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RPr="00964BE4" w:rsidP="0005680D" w14:paraId="092E1B53" w14:textId="37ACFA0A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90524">
        <w:t xml:space="preserve">Ann Flagg, </w:t>
      </w:r>
      <w:r w:rsidRPr="00964BE4" w:rsidR="00E90524">
        <w:t>Director</w:t>
      </w:r>
      <w:r w:rsidRPr="00964BE4" w:rsidR="00E90524">
        <w:tab/>
      </w:r>
    </w:p>
    <w:p w:rsidR="0005680D" w:rsidRPr="00964BE4" w:rsidP="0005680D" w14:paraId="48DB0716" w14:textId="098257D4">
      <w:pPr>
        <w:tabs>
          <w:tab w:val="left" w:pos="1080"/>
        </w:tabs>
        <w:ind w:left="1080" w:hanging="1080"/>
      </w:pPr>
      <w:r w:rsidRPr="00964BE4">
        <w:rPr>
          <w:b/>
          <w:bCs/>
        </w:rPr>
        <w:tab/>
      </w:r>
      <w:r w:rsidRPr="00964BE4" w:rsidR="00E90524">
        <w:t>Office of Family Assistance (OFA)</w:t>
      </w:r>
    </w:p>
    <w:p w:rsidR="0005680D" w:rsidRPr="00964BE4" w:rsidP="0005680D" w14:paraId="15ABAFDA" w14:textId="77777777">
      <w:pPr>
        <w:tabs>
          <w:tab w:val="left" w:pos="1080"/>
        </w:tabs>
        <w:ind w:left="1080" w:hanging="1080"/>
      </w:pPr>
      <w:r w:rsidRPr="00964BE4">
        <w:tab/>
        <w:t>Administration for Children and Families (ACF)</w:t>
      </w:r>
    </w:p>
    <w:p w:rsidR="0005680D" w:rsidRPr="00964BE4" w:rsidP="0005680D" w14:paraId="7685F2B8" w14:textId="77777777">
      <w:pPr>
        <w:tabs>
          <w:tab w:val="left" w:pos="1080"/>
        </w:tabs>
        <w:ind w:left="1080" w:hanging="1080"/>
      </w:pPr>
    </w:p>
    <w:p w:rsidR="0005680D" w:rsidRPr="00964BE4" w:rsidP="0005680D" w14:paraId="0BBD6359" w14:textId="44C882D5">
      <w:pPr>
        <w:tabs>
          <w:tab w:val="left" w:pos="1080"/>
        </w:tabs>
      </w:pPr>
      <w:r w:rsidRPr="00964BE4">
        <w:rPr>
          <w:b/>
          <w:bCs/>
        </w:rPr>
        <w:t>Date:</w:t>
      </w:r>
      <w:r w:rsidRPr="00964BE4">
        <w:tab/>
      </w:r>
      <w:r w:rsidR="00B01282">
        <w:t xml:space="preserve">December </w:t>
      </w:r>
      <w:r w:rsidR="007E6AD5">
        <w:t>17</w:t>
      </w:r>
      <w:r w:rsidR="00C5134A">
        <w:t>, 2024</w:t>
      </w:r>
    </w:p>
    <w:p w:rsidR="0005680D" w:rsidRPr="00964BE4" w:rsidP="0005680D" w14:paraId="7B991363" w14:textId="77777777">
      <w:pPr>
        <w:tabs>
          <w:tab w:val="left" w:pos="1080"/>
        </w:tabs>
      </w:pPr>
    </w:p>
    <w:p w:rsidR="0005680D" w:rsidRPr="00964BE4" w:rsidP="0005680D" w14:paraId="3A89B6CD" w14:textId="29D9AEE0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964BE4">
        <w:rPr>
          <w:b/>
          <w:bCs/>
        </w:rPr>
        <w:t>Subject:</w:t>
      </w:r>
      <w:r w:rsidRPr="00964BE4">
        <w:tab/>
        <w:t xml:space="preserve">NonSubstantive Change Request – </w:t>
      </w:r>
      <w:r w:rsidRPr="00964BE4" w:rsidR="00261C95">
        <w:rPr>
          <w:rFonts w:eastAsiaTheme="minorHAnsi"/>
          <w:kern w:val="0"/>
        </w:rPr>
        <w:t>Temporary Assistance for Needy Families (TANF) Data Reporting for Work Participation</w:t>
      </w:r>
      <w:r w:rsidRPr="00964BE4" w:rsidR="00261C95">
        <w:t xml:space="preserve"> </w:t>
      </w:r>
      <w:r w:rsidRPr="00964BE4">
        <w:t>(OMB #0970-</w:t>
      </w:r>
      <w:r w:rsidRPr="00964BE4" w:rsidR="00261C95">
        <w:t>0338</w:t>
      </w:r>
      <w:r w:rsidRPr="00964BE4">
        <w:t xml:space="preserve">) </w:t>
      </w:r>
    </w:p>
    <w:p w:rsidR="0005680D" w:rsidRPr="00964BE4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964BE4" w:rsidP="0005680D" w14:paraId="595C69AB" w14:textId="77777777">
      <w:pPr>
        <w:tabs>
          <w:tab w:val="left" w:pos="1080"/>
        </w:tabs>
        <w:ind w:left="1080" w:hanging="1080"/>
      </w:pPr>
    </w:p>
    <w:p w:rsidR="00E525D4" w:rsidRPr="00AC2C77" w:rsidP="00BF696B" w14:paraId="494EB7FC" w14:textId="7EF0BB1A">
      <w:r w:rsidRPr="00964BE4">
        <w:t xml:space="preserve">This memo </w:t>
      </w:r>
      <w:r w:rsidRPr="00AC2C77">
        <w:t xml:space="preserve">requests approval of nonsubstantive changes to the approved information collection, </w:t>
      </w:r>
      <w:r w:rsidRPr="00AC2C77" w:rsidR="00261C95">
        <w:rPr>
          <w:rFonts w:eastAsiaTheme="minorHAnsi"/>
          <w:kern w:val="0"/>
        </w:rPr>
        <w:t>TANF Data Reporting for Work Participation</w:t>
      </w:r>
      <w:r w:rsidRPr="00AC2C77">
        <w:t xml:space="preserve"> (OMB #0970-</w:t>
      </w:r>
      <w:r w:rsidRPr="00AC2C77" w:rsidR="00261C95">
        <w:t>0338</w:t>
      </w:r>
      <w:r w:rsidRPr="00AC2C77">
        <w:t xml:space="preserve">). </w:t>
      </w:r>
    </w:p>
    <w:p w:rsidR="0005680D" w:rsidRPr="00AC2C77" w:rsidP="00BF696B" w14:paraId="6BF529D8" w14:textId="77777777"/>
    <w:p w:rsidR="0005680D" w:rsidRPr="00AC2C77" w:rsidP="00BF696B" w14:paraId="37532181" w14:textId="77777777">
      <w:pPr>
        <w:spacing w:after="120"/>
      </w:pPr>
      <w:r w:rsidRPr="00AC2C77">
        <w:rPr>
          <w:b/>
          <w:i/>
        </w:rPr>
        <w:t>Background</w:t>
      </w:r>
    </w:p>
    <w:p w:rsidR="0005680D" w:rsidRPr="00AC2C77" w:rsidP="00BF696B" w14:paraId="0B392A35" w14:textId="0E7ABD15">
      <w:r w:rsidRPr="00AC2C77">
        <w:rPr>
          <w:iCs/>
        </w:rPr>
        <w:t xml:space="preserve">Revised instructions for the </w:t>
      </w:r>
      <w:r w:rsidRPr="00AC2C77">
        <w:t xml:space="preserve">TANF and SSP-MOE Data Report were recently approved </w:t>
      </w:r>
      <w:r w:rsidR="00DD24A9">
        <w:t xml:space="preserve">as part of the TANF Data Reporting for Work Participation (OMB #0970-0338) package </w:t>
      </w:r>
      <w:r w:rsidRPr="00AC2C77">
        <w:t xml:space="preserve">with a new expiration date of 10/31/2026. As </w:t>
      </w:r>
      <w:r w:rsidR="00CF22B5">
        <w:t>states have been implementing the new instructions</w:t>
      </w:r>
      <w:r w:rsidR="00921139">
        <w:t xml:space="preserve">, </w:t>
      </w:r>
      <w:r w:rsidR="00CF22B5">
        <w:t xml:space="preserve">some have asked clarifying questions. These questions have prompted OFA </w:t>
      </w:r>
      <w:r w:rsidR="00B01282">
        <w:t xml:space="preserve">to consult with the Office of General Counsel and </w:t>
      </w:r>
      <w:r w:rsidR="00CF22B5">
        <w:t>to propose a few minor changes to instructions to</w:t>
      </w:r>
      <w:r w:rsidR="00B01282">
        <w:t xml:space="preserve"> ensure alignment with TANF regulations</w:t>
      </w:r>
      <w:r w:rsidR="00CF22B5">
        <w:t xml:space="preserve">. </w:t>
      </w:r>
      <w:r w:rsidRPr="00AC2C77">
        <w:t xml:space="preserve">We are requesting expedited approval of these minor changes to ensure that states are able to </w:t>
      </w:r>
      <w:r w:rsidR="00C5134A">
        <w:t>continue reporting</w:t>
      </w:r>
      <w:r w:rsidRPr="00AC2C77">
        <w:t xml:space="preserve"> with minimum disruption.</w:t>
      </w:r>
    </w:p>
    <w:p w:rsidR="0005680D" w:rsidRPr="00AC2C77" w:rsidP="00BF696B" w14:paraId="2B14ECA7" w14:textId="77777777"/>
    <w:p w:rsidR="0005680D" w:rsidRPr="00AC2C77" w:rsidP="00BF696B" w14:paraId="5CC77B63" w14:textId="77777777">
      <w:pPr>
        <w:spacing w:after="120"/>
        <w:rPr>
          <w:b/>
          <w:i/>
        </w:rPr>
      </w:pPr>
      <w:r w:rsidRPr="00AC2C77">
        <w:rPr>
          <w:b/>
          <w:i/>
        </w:rPr>
        <w:t>Overview of Requested Changes</w:t>
      </w:r>
    </w:p>
    <w:p w:rsidR="00C34D74" w:rsidP="003869A7" w14:paraId="2D82B41B" w14:textId="263A8123">
      <w:pPr>
        <w:pStyle w:val="ListParagraph"/>
        <w:numPr>
          <w:ilvl w:val="0"/>
          <w:numId w:val="2"/>
        </w:numPr>
      </w:pPr>
      <w:r>
        <w:t>Adding a coding option that did not fall under other options</w:t>
      </w:r>
    </w:p>
    <w:p w:rsidR="00C34D74" w:rsidP="00C34D74" w14:paraId="42754B0C" w14:textId="567E06B0">
      <w:pPr>
        <w:pStyle w:val="ListParagraph"/>
        <w:numPr>
          <w:ilvl w:val="1"/>
          <w:numId w:val="2"/>
        </w:numPr>
      </w:pPr>
      <w:r>
        <w:t xml:space="preserve">Citizenship/Immigration Status (TANF </w:t>
      </w:r>
      <w:r w:rsidR="00892A94">
        <w:t>Section 1 #42 and 76, TANF Section 2 #25</w:t>
      </w:r>
      <w:r>
        <w:t>)</w:t>
      </w:r>
    </w:p>
    <w:p w:rsidR="00C34D74" w:rsidRPr="00AC2C77" w:rsidP="00B01282" w14:paraId="648CCE2E" w14:textId="44BE005B">
      <w:pPr>
        <w:pStyle w:val="ListParagraph"/>
        <w:numPr>
          <w:ilvl w:val="2"/>
          <w:numId w:val="2"/>
        </w:numPr>
      </w:pPr>
      <w:r>
        <w:t xml:space="preserve">Add new option </w:t>
      </w:r>
      <w:r w:rsidR="00892A94">
        <w:t>“3</w:t>
      </w:r>
      <w:r>
        <w:t xml:space="preserve"> </w:t>
      </w:r>
      <w:r w:rsidR="00892A94">
        <w:t>=</w:t>
      </w:r>
      <w:r>
        <w:t xml:space="preserve"> non</w:t>
      </w:r>
      <w:r w:rsidR="00892A94">
        <w:t>-</w:t>
      </w:r>
      <w:r>
        <w:t>qualified alien”</w:t>
      </w:r>
    </w:p>
    <w:p w:rsidR="0005680D" w:rsidRPr="00AC2C77" w:rsidP="00BF696B" w14:paraId="76859545" w14:textId="77777777"/>
    <w:p w:rsidR="0005680D" w:rsidRPr="00AC2C77" w:rsidP="00BF696B" w14:paraId="7DBC6097" w14:textId="67D1597E">
      <w:pPr>
        <w:spacing w:after="120"/>
        <w:rPr>
          <w:b/>
          <w:i/>
        </w:rPr>
      </w:pPr>
      <w:r w:rsidRPr="00AC2C77">
        <w:rPr>
          <w:b/>
          <w:i/>
        </w:rPr>
        <w:t xml:space="preserve">Time Sensitivities </w:t>
      </w:r>
    </w:p>
    <w:p w:rsidR="00AC2C77" w:rsidRPr="00B01282" w:rsidP="00B01282" w14:paraId="65631F72" w14:textId="1B1C60E5">
      <w:pPr>
        <w:rPr>
          <w:rFonts w:eastAsiaTheme="minorHAnsi"/>
          <w:kern w:val="0"/>
          <w:sz w:val="22"/>
          <w:szCs w:val="22"/>
        </w:rPr>
      </w:pPr>
      <w:r w:rsidRPr="00AC2C77">
        <w:rPr>
          <w:bCs/>
          <w:iCs/>
        </w:rPr>
        <w:t>We request approval as soon as possible to allow states to adapt their systems with the correct coding</w:t>
      </w:r>
      <w:r w:rsidR="00921139">
        <w:rPr>
          <w:bCs/>
          <w:iCs/>
        </w:rPr>
        <w:t xml:space="preserve"> instructions</w:t>
      </w:r>
      <w:r w:rsidR="00C5134A">
        <w:rPr>
          <w:bCs/>
          <w:iCs/>
        </w:rPr>
        <w:t>.</w:t>
      </w:r>
      <w:r w:rsidR="00B01282">
        <w:rPr>
          <w:bCs/>
          <w:iCs/>
        </w:rPr>
        <w:t xml:space="preserve"> The state that raised the issue stated that “</w:t>
      </w:r>
      <w:r w:rsidR="00B01282">
        <w:t>The errors [resulting from the available codes] are having downstream impacts and it is proving crucial that we get these resolved as soon as possible.</w:t>
      </w:r>
      <w:r w:rsidR="00B01282">
        <w:rPr>
          <w:rFonts w:eastAsiaTheme="minorHAnsi"/>
          <w:kern w:val="0"/>
          <w:sz w:val="22"/>
          <w:szCs w:val="22"/>
        </w:rPr>
        <w:t>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A0D16"/>
    <w:multiLevelType w:val="hybridMultilevel"/>
    <w:tmpl w:val="656A3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7B552D40"/>
    <w:multiLevelType w:val="hybridMultilevel"/>
    <w:tmpl w:val="7EE24142"/>
    <w:lvl w:ilvl="0">
      <w:start w:val="6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  <w:num w:numId="2" w16cid:durableId="391193347">
    <w:abstractNumId w:val="2"/>
  </w:num>
  <w:num w:numId="3" w16cid:durableId="46308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138A4"/>
    <w:rsid w:val="00261C95"/>
    <w:rsid w:val="002D7108"/>
    <w:rsid w:val="00371708"/>
    <w:rsid w:val="003869A7"/>
    <w:rsid w:val="00416E1B"/>
    <w:rsid w:val="004A777C"/>
    <w:rsid w:val="004E0796"/>
    <w:rsid w:val="007E6AD5"/>
    <w:rsid w:val="00892A94"/>
    <w:rsid w:val="00921139"/>
    <w:rsid w:val="00964BE4"/>
    <w:rsid w:val="00995018"/>
    <w:rsid w:val="00A44387"/>
    <w:rsid w:val="00AC2C77"/>
    <w:rsid w:val="00B01282"/>
    <w:rsid w:val="00B64781"/>
    <w:rsid w:val="00BA0B26"/>
    <w:rsid w:val="00BF696B"/>
    <w:rsid w:val="00C34D74"/>
    <w:rsid w:val="00C5134A"/>
    <w:rsid w:val="00CF22B5"/>
    <w:rsid w:val="00DD24A9"/>
    <w:rsid w:val="00E525D4"/>
    <w:rsid w:val="00E90524"/>
  </w:rsids>
  <w:docVars>
    <w:docVar w:name="__Grammarly_42___1" w:val="H4sIAAAAAAAEAKtWcslP9kxRslIyNDY2MbE0szQzMLMwMbA0NbFU0lEKTi0uzszPAykwqgUAIvMSw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708"/>
    <w:pPr>
      <w:ind w:left="720"/>
      <w:contextualSpacing/>
    </w:pPr>
  </w:style>
  <w:style w:type="paragraph" w:styleId="Revision">
    <w:name w:val="Revision"/>
    <w:hidden/>
    <w:uiPriority w:val="99"/>
    <w:semiHidden/>
    <w:rsid w:val="00C5134A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Frohlich, Lauren (ACF)</cp:lastModifiedBy>
  <cp:revision>6</cp:revision>
  <dcterms:created xsi:type="dcterms:W3CDTF">2024-09-09T17:29:00Z</dcterms:created>
  <dcterms:modified xsi:type="dcterms:W3CDTF">2024-12-16T20:51:00Z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