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3E902DC1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 w:rsidR="00682D43">
        <w:rPr>
          <w:sz w:val="28"/>
        </w:rPr>
        <w:t>Feedback”</w:t>
      </w:r>
      <w:r w:rsidR="00682D43">
        <w:rPr>
          <w:sz w:val="28"/>
        </w:rPr>
        <w:t xml:space="preserve"> OMB</w:t>
      </w:r>
      <w:r w:rsidR="00682D43">
        <w:rPr>
          <w:color w:val="000000"/>
          <w:sz w:val="27"/>
          <w:szCs w:val="27"/>
        </w:rPr>
        <w:t xml:space="preserve"> Control Number: 0970-0401 </w:t>
      </w:r>
    </w:p>
    <w:p w:rsidR="00682D43" w:rsidRPr="00682D43" w:rsidP="00682D43" w14:paraId="783185C4" w14:textId="77777777"/>
    <w:p w:rsidR="006D6532" w:rsidRPr="00636A47" w:rsidP="00636A47" w14:paraId="28ADFB30" w14:textId="5C90B7F9">
      <w:pPr>
        <w:spacing w:before="120"/>
      </w:pPr>
      <w:r w:rsidRPr="00636A47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636A47" w:rsidR="005E714A">
        <w:rPr>
          <w:b/>
        </w:rPr>
        <w:t>TITLE OF INFORMATION COLLECTION:</w:t>
      </w:r>
      <w:r w:rsidRPr="00636A47" w:rsidR="005E714A">
        <w:t xml:space="preserve">  </w:t>
      </w:r>
      <w:r w:rsidRPr="00636A47" w:rsidR="00E466B8">
        <w:t xml:space="preserve">Region 8 </w:t>
      </w:r>
      <w:r w:rsidRPr="00636A47">
        <w:t>Focus Group for Infant and Early Childhood Mental Health Systems</w:t>
      </w:r>
    </w:p>
    <w:p w:rsidR="006D6532" w:rsidRPr="00636A47" w:rsidP="002F446D" w14:paraId="0FBFEBF0" w14:textId="77777777"/>
    <w:p w:rsidR="00961A73" w:rsidRPr="00636A47" w:rsidP="003F4A6D" w14:paraId="2D40C54B" w14:textId="4A038075">
      <w:pPr>
        <w:rPr>
          <w:color w:val="000000"/>
          <w:shd w:val="clear" w:color="auto" w:fill="FFFFFF"/>
        </w:rPr>
      </w:pPr>
      <w:r w:rsidRPr="00636A47">
        <w:rPr>
          <w:b/>
        </w:rPr>
        <w:t>PURPOSE</w:t>
      </w:r>
      <w:r w:rsidRPr="00636A47" w:rsidR="004F52C3">
        <w:rPr>
          <w:b/>
        </w:rPr>
        <w:t xml:space="preserve"> AND USE</w:t>
      </w:r>
      <w:r w:rsidRPr="00636A47">
        <w:rPr>
          <w:b/>
        </w:rPr>
        <w:t>:</w:t>
      </w:r>
      <w:r w:rsidRPr="00636A47" w:rsidR="00C14CC4">
        <w:rPr>
          <w:b/>
        </w:rPr>
        <w:t xml:space="preserve">  </w:t>
      </w:r>
      <w:r w:rsidRPr="00636A47" w:rsidR="003F4A6D">
        <w:rPr>
          <w:color w:val="000000"/>
          <w:shd w:val="clear" w:color="auto" w:fill="FFFFFF"/>
        </w:rPr>
        <w:t xml:space="preserve">The </w:t>
      </w:r>
      <w:r w:rsidRPr="00636A47" w:rsidR="00E466B8">
        <w:rPr>
          <w:color w:val="000000"/>
          <w:shd w:val="clear" w:color="auto" w:fill="FFFFFF"/>
        </w:rPr>
        <w:t xml:space="preserve">Region 8 Office of </w:t>
      </w:r>
      <w:r w:rsidRPr="00636A47" w:rsidR="003F4A6D">
        <w:rPr>
          <w:color w:val="000000"/>
          <w:shd w:val="clear" w:color="auto" w:fill="FFFFFF"/>
        </w:rPr>
        <w:t xml:space="preserve">Head Start </w:t>
      </w:r>
      <w:r w:rsidRPr="00636A47" w:rsidR="0060054A">
        <w:rPr>
          <w:color w:val="000000"/>
          <w:shd w:val="clear" w:color="auto" w:fill="FFFFFF"/>
        </w:rPr>
        <w:t xml:space="preserve">(OHS) </w:t>
      </w:r>
      <w:r w:rsidRPr="00636A47" w:rsidR="003F4A6D">
        <w:rPr>
          <w:color w:val="000000"/>
          <w:shd w:val="clear" w:color="auto" w:fill="FFFFFF"/>
        </w:rPr>
        <w:t xml:space="preserve">Training and Technical Assistance (TTA) team in the Administration for Children and Families (ACF) at the U.S. Department of Health and Human Services (HHS) </w:t>
      </w:r>
      <w:r w:rsidRPr="00636A47" w:rsidR="0060054A">
        <w:rPr>
          <w:color w:val="000000"/>
          <w:shd w:val="clear" w:color="auto" w:fill="FFFFFF"/>
        </w:rPr>
        <w:t>support</w:t>
      </w:r>
      <w:r w:rsidRPr="00636A47" w:rsidR="004F52C3">
        <w:rPr>
          <w:color w:val="000000"/>
          <w:shd w:val="clear" w:color="auto" w:fill="FFFFFF"/>
        </w:rPr>
        <w:t>s</w:t>
      </w:r>
      <w:r w:rsidRPr="00636A47" w:rsidR="0060054A">
        <w:rPr>
          <w:color w:val="000000"/>
          <w:shd w:val="clear" w:color="auto" w:fill="FFFFFF"/>
        </w:rPr>
        <w:t xml:space="preserve"> </w:t>
      </w:r>
      <w:bookmarkStart w:id="0" w:name="_Hlk75929904"/>
      <w:r w:rsidRPr="00636A47" w:rsidR="003F4A6D">
        <w:rPr>
          <w:color w:val="000000"/>
          <w:shd w:val="clear" w:color="auto" w:fill="FFFFFF"/>
        </w:rPr>
        <w:t xml:space="preserve">Head Start </w:t>
      </w:r>
      <w:r w:rsidRPr="00636A47" w:rsidR="009D49F8">
        <w:rPr>
          <w:color w:val="000000"/>
          <w:shd w:val="clear" w:color="auto" w:fill="FFFFFF"/>
        </w:rPr>
        <w:t xml:space="preserve">Region </w:t>
      </w:r>
      <w:r w:rsidRPr="00636A47" w:rsidR="00E466B8">
        <w:rPr>
          <w:color w:val="000000"/>
          <w:shd w:val="clear" w:color="auto" w:fill="FFFFFF"/>
        </w:rPr>
        <w:t>8</w:t>
      </w:r>
      <w:r w:rsidRPr="00636A47" w:rsidR="003F4A6D">
        <w:rPr>
          <w:color w:val="000000"/>
          <w:shd w:val="clear" w:color="auto" w:fill="FFFFFF"/>
        </w:rPr>
        <w:t xml:space="preserve"> Head Start Collaboration </w:t>
      </w:r>
      <w:r w:rsidRPr="00636A47" w:rsidR="00697082">
        <w:rPr>
          <w:color w:val="000000"/>
          <w:shd w:val="clear" w:color="auto" w:fill="FFFFFF"/>
        </w:rPr>
        <w:t>Directors</w:t>
      </w:r>
      <w:r w:rsidRPr="00636A47" w:rsidR="003F4A6D">
        <w:rPr>
          <w:color w:val="000000"/>
          <w:shd w:val="clear" w:color="auto" w:fill="FFFFFF"/>
        </w:rPr>
        <w:t>, Regional Head Start Association Presidents, and Recipient Infant and Early Childhood Mental Coordinators</w:t>
      </w:r>
      <w:r w:rsidRPr="00636A47" w:rsidR="0060054A">
        <w:rPr>
          <w:color w:val="000000"/>
          <w:shd w:val="clear" w:color="auto" w:fill="FFFFFF"/>
        </w:rPr>
        <w:t xml:space="preserve">. </w:t>
      </w:r>
      <w:r w:rsidRPr="00636A47">
        <w:rPr>
          <w:color w:val="000000"/>
          <w:shd w:val="clear" w:color="auto" w:fill="FFFFFF"/>
        </w:rPr>
        <w:t xml:space="preserve">This includes the development and dissemination of resources and provision of TTA. </w:t>
      </w:r>
    </w:p>
    <w:p w:rsidR="00961A73" w:rsidRPr="00636A47" w:rsidP="003F4A6D" w14:paraId="2D381B01" w14:textId="77777777">
      <w:pPr>
        <w:rPr>
          <w:color w:val="000000"/>
          <w:shd w:val="clear" w:color="auto" w:fill="FFFFFF"/>
        </w:rPr>
      </w:pPr>
    </w:p>
    <w:p w:rsidR="003F4A6D" w:rsidRPr="00636A47" w:rsidP="003F4A6D" w14:paraId="135A34EC" w14:textId="7126D198">
      <w:pPr>
        <w:rPr>
          <w:color w:val="000000"/>
          <w:shd w:val="clear" w:color="auto" w:fill="FFFFFF"/>
        </w:rPr>
      </w:pPr>
      <w:r w:rsidRPr="00636A47">
        <w:rPr>
          <w:color w:val="000000"/>
          <w:shd w:val="clear" w:color="auto" w:fill="FFFFFF"/>
        </w:rPr>
        <w:t xml:space="preserve">The OHS TTA team is interested in feedback to inform the improvement of support provided. To inform these efforts, the team is planning to host focus groups to </w:t>
      </w:r>
      <w:r w:rsidRPr="00636A47" w:rsidR="00212CA0">
        <w:t xml:space="preserve">gain insights into stakeholder perceptions, experiences and expectations; and focus attention on changes in operations that might improve delivery of TTA. </w:t>
      </w:r>
      <w:bookmarkEnd w:id="0"/>
      <w:r w:rsidRPr="00636A47">
        <w:rPr>
          <w:color w:val="000000"/>
          <w:shd w:val="clear" w:color="auto" w:fill="FFFFFF"/>
        </w:rPr>
        <w:t xml:space="preserve"> </w:t>
      </w:r>
      <w:r w:rsidRPr="00636A47" w:rsidR="00212CA0">
        <w:rPr>
          <w:color w:val="000000"/>
          <w:shd w:val="clear" w:color="auto" w:fill="FFFFFF"/>
        </w:rPr>
        <w:t xml:space="preserve">This includes </w:t>
      </w:r>
      <w:r w:rsidRPr="00636A47">
        <w:rPr>
          <w:color w:val="000000"/>
          <w:shd w:val="clear" w:color="auto" w:fill="FFFFFF"/>
        </w:rPr>
        <w:t xml:space="preserve">feedback </w:t>
      </w:r>
      <w:r w:rsidRPr="00636A47" w:rsidR="00212CA0">
        <w:rPr>
          <w:color w:val="000000"/>
          <w:shd w:val="clear" w:color="auto" w:fill="FFFFFF"/>
        </w:rPr>
        <w:t>about perceived</w:t>
      </w:r>
      <w:r w:rsidRPr="00636A47">
        <w:rPr>
          <w:color w:val="000000"/>
          <w:shd w:val="clear" w:color="auto" w:fill="FFFFFF"/>
        </w:rPr>
        <w:t xml:space="preserve"> barriers </w:t>
      </w:r>
      <w:r w:rsidRPr="00636A47" w:rsidR="00212CA0">
        <w:rPr>
          <w:color w:val="000000"/>
          <w:shd w:val="clear" w:color="auto" w:fill="FFFFFF"/>
        </w:rPr>
        <w:t xml:space="preserve">in current systems that could inform resources and TTA related to </w:t>
      </w:r>
      <w:r w:rsidRPr="00636A47" w:rsidR="00E466B8">
        <w:rPr>
          <w:color w:val="000000"/>
          <w:shd w:val="clear" w:color="auto" w:fill="FFFFFF"/>
        </w:rPr>
        <w:t>i</w:t>
      </w:r>
      <w:r w:rsidRPr="00636A47">
        <w:rPr>
          <w:color w:val="000000"/>
          <w:shd w:val="clear" w:color="auto" w:fill="FFFFFF"/>
        </w:rPr>
        <w:t xml:space="preserve">nfant and </w:t>
      </w:r>
      <w:r w:rsidRPr="00636A47" w:rsidR="00E466B8">
        <w:rPr>
          <w:color w:val="000000"/>
          <w:shd w:val="clear" w:color="auto" w:fill="FFFFFF"/>
        </w:rPr>
        <w:t>e</w:t>
      </w:r>
      <w:r w:rsidRPr="00636A47">
        <w:rPr>
          <w:color w:val="000000"/>
          <w:shd w:val="clear" w:color="auto" w:fill="FFFFFF"/>
        </w:rPr>
        <w:t xml:space="preserve">arly </w:t>
      </w:r>
      <w:r w:rsidRPr="00636A47" w:rsidR="00E466B8">
        <w:rPr>
          <w:color w:val="000000"/>
          <w:shd w:val="clear" w:color="auto" w:fill="FFFFFF"/>
        </w:rPr>
        <w:t>c</w:t>
      </w:r>
      <w:r w:rsidRPr="00636A47">
        <w:rPr>
          <w:color w:val="000000"/>
          <w:shd w:val="clear" w:color="auto" w:fill="FFFFFF"/>
        </w:rPr>
        <w:t xml:space="preserve">hildhood </w:t>
      </w:r>
      <w:r w:rsidRPr="00636A47" w:rsidR="00212CA0">
        <w:rPr>
          <w:color w:val="000000"/>
          <w:shd w:val="clear" w:color="auto" w:fill="FFFFFF"/>
        </w:rPr>
        <w:t xml:space="preserve">mental health systems. </w:t>
      </w:r>
      <w:r w:rsidRPr="00636A47">
        <w:rPr>
          <w:color w:val="000000"/>
          <w:shd w:val="clear" w:color="auto" w:fill="FFFFFF"/>
        </w:rPr>
        <w:t xml:space="preserve"> This information will enable us to tailor communication, TTA services, resource sharing, and systems coordination. </w:t>
      </w:r>
    </w:p>
    <w:p w:rsidR="001B0AAA" w:rsidRPr="00636A47" w14:paraId="3323939D" w14:textId="77777777"/>
    <w:p w:rsidR="003B2A7C" w:rsidRPr="00636A47" w:rsidP="003B2A7C" w14:paraId="31BBCD6F" w14:textId="5D1CFD12">
      <w:pPr>
        <w:pStyle w:val="Header"/>
        <w:tabs>
          <w:tab w:val="clear" w:pos="4320"/>
          <w:tab w:val="clear" w:pos="8640"/>
        </w:tabs>
        <w:rPr>
          <w:b/>
        </w:rPr>
      </w:pPr>
      <w:r w:rsidRPr="00636A47">
        <w:rPr>
          <w:b/>
        </w:rPr>
        <w:t>DESCRIPTION OF RESPONDENTS</w:t>
      </w:r>
      <w:r w:rsidRPr="00636A47" w:rsidR="00E466B8">
        <w:rPr>
          <w:b/>
        </w:rPr>
        <w:t>:</w:t>
      </w:r>
      <w:r w:rsidRPr="00636A47" w:rsidR="00661A46">
        <w:t xml:space="preserve"> </w:t>
      </w:r>
      <w:r w:rsidRPr="00636A47">
        <w:rPr>
          <w:color w:val="000000"/>
          <w:shd w:val="clear" w:color="auto" w:fill="FFFFFF"/>
        </w:rPr>
        <w:t xml:space="preserve"> Head Start Collaboration </w:t>
      </w:r>
      <w:r w:rsidRPr="00636A47" w:rsidR="00781C5B">
        <w:rPr>
          <w:color w:val="000000"/>
          <w:shd w:val="clear" w:color="auto" w:fill="FFFFFF"/>
        </w:rPr>
        <w:t>Directors</w:t>
      </w:r>
      <w:r w:rsidRPr="00636A47">
        <w:rPr>
          <w:color w:val="000000"/>
          <w:shd w:val="clear" w:color="auto" w:fill="FFFFFF"/>
        </w:rPr>
        <w:t>,</w:t>
      </w:r>
      <w:r w:rsidRPr="00636A47" w:rsidR="002F446D">
        <w:rPr>
          <w:color w:val="000000"/>
          <w:shd w:val="clear" w:color="auto" w:fill="FFFFFF"/>
        </w:rPr>
        <w:t xml:space="preserve"> R8</w:t>
      </w:r>
      <w:r w:rsidRPr="00636A47">
        <w:rPr>
          <w:color w:val="000000"/>
          <w:shd w:val="clear" w:color="auto" w:fill="FFFFFF"/>
        </w:rPr>
        <w:t xml:space="preserve"> Head Start Association</w:t>
      </w:r>
      <w:r w:rsidRPr="00636A47" w:rsidR="00781C5B">
        <w:rPr>
          <w:color w:val="000000"/>
          <w:shd w:val="clear" w:color="auto" w:fill="FFFFFF"/>
        </w:rPr>
        <w:t xml:space="preserve"> Presidents and</w:t>
      </w:r>
      <w:r w:rsidRPr="00636A47" w:rsidR="00E466B8">
        <w:rPr>
          <w:color w:val="000000"/>
          <w:shd w:val="clear" w:color="auto" w:fill="FFFFFF"/>
        </w:rPr>
        <w:t xml:space="preserve"> Recipient Infant and Early Childhood Mental Health Coordinators in Region 8 (i.e., Colorado, Montana, South Dakota, North Dakota, Wyoming and Utah)</w:t>
      </w:r>
      <w:r w:rsidRPr="00636A47" w:rsidR="002F446D">
        <w:rPr>
          <w:color w:val="000000"/>
          <w:shd w:val="clear" w:color="auto" w:fill="FFFFFF"/>
        </w:rPr>
        <w:t>.</w:t>
      </w:r>
    </w:p>
    <w:p w:rsidR="00E26329" w:rsidRPr="00636A47" w14:paraId="5A2A73FA" w14:textId="77777777">
      <w:pPr>
        <w:rPr>
          <w:b/>
        </w:rPr>
      </w:pPr>
    </w:p>
    <w:p w:rsidR="00F06866" w:rsidRPr="00636A47" w14:paraId="29B013D7" w14:textId="13803BB2">
      <w:pPr>
        <w:rPr>
          <w:b/>
        </w:rPr>
      </w:pPr>
      <w:r w:rsidRPr="00636A47">
        <w:rPr>
          <w:b/>
        </w:rPr>
        <w:t>TYPE OF COLLECTION:</w:t>
      </w:r>
      <w:r w:rsidRPr="00636A47">
        <w:t xml:space="preserve"> </w:t>
      </w:r>
    </w:p>
    <w:p w:rsidR="00441434" w:rsidRPr="00636A47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06866" w:rsidRPr="00636A47" w:rsidP="0096108F" w14:paraId="0E9ECD25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636A47">
        <w:rPr>
          <w:bCs/>
          <w:sz w:val="24"/>
          <w:szCs w:val="24"/>
        </w:rPr>
        <w:t>[ ]</w:t>
      </w:r>
      <w:r w:rsidRPr="00636A47">
        <w:rPr>
          <w:bCs/>
          <w:sz w:val="24"/>
          <w:szCs w:val="24"/>
        </w:rPr>
        <w:t xml:space="preserve"> </w:t>
      </w:r>
      <w:r w:rsidRPr="00636A47">
        <w:rPr>
          <w:bCs/>
          <w:sz w:val="24"/>
          <w:szCs w:val="24"/>
        </w:rPr>
        <w:t>Customer Comment Card/Complaint Form</w:t>
      </w:r>
      <w:r w:rsidRPr="00636A47">
        <w:rPr>
          <w:bCs/>
          <w:sz w:val="24"/>
          <w:szCs w:val="24"/>
        </w:rPr>
        <w:t xml:space="preserve"> </w:t>
      </w:r>
      <w:r w:rsidRPr="00636A47">
        <w:rPr>
          <w:bCs/>
          <w:sz w:val="24"/>
          <w:szCs w:val="24"/>
        </w:rPr>
        <w:tab/>
        <w:t xml:space="preserve">[ ] </w:t>
      </w:r>
      <w:r w:rsidRPr="00636A47">
        <w:rPr>
          <w:bCs/>
          <w:sz w:val="24"/>
          <w:szCs w:val="24"/>
        </w:rPr>
        <w:t>Customer Satisfaction Survey</w:t>
      </w:r>
      <w:r w:rsidRPr="00636A47">
        <w:rPr>
          <w:bCs/>
          <w:sz w:val="24"/>
          <w:szCs w:val="24"/>
        </w:rPr>
        <w:t xml:space="preserve"> </w:t>
      </w:r>
      <w:r w:rsidRPr="00636A47" w:rsidR="00CA2650">
        <w:rPr>
          <w:bCs/>
          <w:sz w:val="24"/>
          <w:szCs w:val="24"/>
        </w:rPr>
        <w:t xml:space="preserve">  </w:t>
      </w:r>
      <w:r w:rsidRPr="00636A47">
        <w:rPr>
          <w:bCs/>
          <w:sz w:val="24"/>
          <w:szCs w:val="24"/>
        </w:rPr>
        <w:t xml:space="preserve"> </w:t>
      </w:r>
    </w:p>
    <w:p w:rsidR="0096108F" w:rsidRPr="00636A47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636A47">
        <w:rPr>
          <w:bCs/>
          <w:sz w:val="24"/>
          <w:szCs w:val="24"/>
        </w:rPr>
        <w:t>[ ]</w:t>
      </w:r>
      <w:r w:rsidRPr="00636A47">
        <w:rPr>
          <w:bCs/>
          <w:sz w:val="24"/>
          <w:szCs w:val="24"/>
        </w:rPr>
        <w:t xml:space="preserve"> </w:t>
      </w:r>
      <w:r w:rsidRPr="00636A47" w:rsidR="00F06866">
        <w:rPr>
          <w:bCs/>
          <w:sz w:val="24"/>
          <w:szCs w:val="24"/>
        </w:rPr>
        <w:t>Usability</w:t>
      </w:r>
      <w:r w:rsidRPr="00636A47" w:rsidR="009239AA">
        <w:rPr>
          <w:bCs/>
          <w:sz w:val="24"/>
          <w:szCs w:val="24"/>
        </w:rPr>
        <w:t xml:space="preserve"> Testing (e.g., Website or Software</w:t>
      </w:r>
      <w:r w:rsidRPr="00636A47" w:rsidR="00F06866">
        <w:rPr>
          <w:bCs/>
          <w:sz w:val="24"/>
          <w:szCs w:val="24"/>
        </w:rPr>
        <w:tab/>
        <w:t>[ ] Small Discussion Group</w:t>
      </w:r>
    </w:p>
    <w:p w:rsidR="00F06866" w:rsidRPr="00636A47" w:rsidP="0096108F" w14:paraId="5231B6DA" w14:textId="1CBE8F29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636A47">
        <w:rPr>
          <w:bCs/>
          <w:sz w:val="24"/>
          <w:szCs w:val="24"/>
        </w:rPr>
        <w:t>[</w:t>
      </w:r>
      <w:r w:rsidRPr="00636A47" w:rsidR="003F4A6D">
        <w:rPr>
          <w:bCs/>
          <w:sz w:val="24"/>
          <w:szCs w:val="24"/>
        </w:rPr>
        <w:t>X</w:t>
      </w:r>
      <w:r w:rsidRPr="00636A47" w:rsidR="009538A0">
        <w:rPr>
          <w:bCs/>
          <w:sz w:val="24"/>
          <w:szCs w:val="24"/>
        </w:rPr>
        <w:t>] Focus</w:t>
      </w:r>
      <w:r w:rsidRPr="00636A47">
        <w:rPr>
          <w:bCs/>
          <w:sz w:val="24"/>
          <w:szCs w:val="24"/>
        </w:rPr>
        <w:t xml:space="preserve"> </w:t>
      </w:r>
      <w:r w:rsidRPr="00636A47">
        <w:rPr>
          <w:bCs/>
          <w:sz w:val="24"/>
          <w:szCs w:val="24"/>
        </w:rPr>
        <w:t xml:space="preserve">Group  </w:t>
      </w:r>
      <w:r w:rsidRPr="00636A47">
        <w:rPr>
          <w:bCs/>
          <w:sz w:val="24"/>
          <w:szCs w:val="24"/>
        </w:rPr>
        <w:tab/>
      </w:r>
      <w:r w:rsidRPr="00636A47">
        <w:rPr>
          <w:bCs/>
          <w:sz w:val="24"/>
          <w:szCs w:val="24"/>
        </w:rPr>
        <w:tab/>
      </w:r>
      <w:r w:rsidRPr="00636A47">
        <w:rPr>
          <w:bCs/>
          <w:sz w:val="24"/>
          <w:szCs w:val="24"/>
        </w:rPr>
        <w:tab/>
      </w:r>
      <w:r w:rsidRPr="00636A47">
        <w:rPr>
          <w:bCs/>
          <w:sz w:val="24"/>
          <w:szCs w:val="24"/>
        </w:rPr>
        <w:tab/>
      </w:r>
      <w:r w:rsidRPr="00636A47">
        <w:rPr>
          <w:bCs/>
          <w:sz w:val="24"/>
          <w:szCs w:val="24"/>
        </w:rPr>
        <w:tab/>
      </w:r>
      <w:r w:rsidRPr="00636A47">
        <w:rPr>
          <w:bCs/>
          <w:sz w:val="24"/>
          <w:szCs w:val="24"/>
        </w:rPr>
        <w:t>[ ] Other:</w:t>
      </w:r>
      <w:r w:rsidRPr="00636A47">
        <w:rPr>
          <w:bCs/>
          <w:sz w:val="24"/>
          <w:szCs w:val="24"/>
          <w:u w:val="single"/>
        </w:rPr>
        <w:t xml:space="preserve"> ______________________</w:t>
      </w:r>
      <w:r w:rsidRPr="00636A47">
        <w:rPr>
          <w:bCs/>
          <w:sz w:val="24"/>
          <w:szCs w:val="24"/>
          <w:u w:val="single"/>
        </w:rPr>
        <w:tab/>
      </w:r>
      <w:r w:rsidRPr="00636A47">
        <w:rPr>
          <w:bCs/>
          <w:sz w:val="24"/>
          <w:szCs w:val="24"/>
          <w:u w:val="single"/>
        </w:rPr>
        <w:tab/>
      </w:r>
    </w:p>
    <w:p w:rsidR="00434E33" w:rsidRPr="00636A47" w14:paraId="5840A43B" w14:textId="77777777">
      <w:pPr>
        <w:pStyle w:val="Header"/>
        <w:tabs>
          <w:tab w:val="clear" w:pos="4320"/>
          <w:tab w:val="clear" w:pos="8640"/>
        </w:tabs>
      </w:pPr>
    </w:p>
    <w:p w:rsidR="00CA2650" w:rsidRPr="00636A47" w14:paraId="42E95FDF" w14:textId="77777777">
      <w:pPr>
        <w:rPr>
          <w:b/>
        </w:rPr>
      </w:pPr>
      <w:r w:rsidRPr="00636A47">
        <w:rPr>
          <w:b/>
        </w:rPr>
        <w:t>C</w:t>
      </w:r>
      <w:r w:rsidRPr="00636A47" w:rsidR="009C13B9">
        <w:rPr>
          <w:b/>
        </w:rPr>
        <w:t>ERTIFICATION:</w:t>
      </w:r>
    </w:p>
    <w:p w:rsidR="00441434" w:rsidRPr="00636A47" w14:paraId="0E0FD232" w14:textId="77777777"/>
    <w:p w:rsidR="008101A5" w:rsidRPr="00636A47" w:rsidP="008101A5" w14:paraId="0FFF7606" w14:textId="77777777">
      <w:r w:rsidRPr="00636A47">
        <w:t xml:space="preserve">I certify the following to be true: </w:t>
      </w:r>
    </w:p>
    <w:p w:rsidR="008101A5" w:rsidRPr="00636A47" w:rsidP="008101A5" w14:paraId="565F7DF3" w14:textId="77777777">
      <w:pPr>
        <w:pStyle w:val="ListParagraph"/>
        <w:numPr>
          <w:ilvl w:val="0"/>
          <w:numId w:val="14"/>
        </w:numPr>
      </w:pPr>
      <w:r w:rsidRPr="00636A47">
        <w:t xml:space="preserve">The collection is voluntary. </w:t>
      </w:r>
    </w:p>
    <w:p w:rsidR="008101A5" w:rsidRPr="00636A47" w:rsidP="008101A5" w14:paraId="286FAED7" w14:textId="3281FE2A">
      <w:pPr>
        <w:pStyle w:val="ListParagraph"/>
        <w:numPr>
          <w:ilvl w:val="0"/>
          <w:numId w:val="14"/>
        </w:numPr>
      </w:pPr>
      <w:r w:rsidRPr="00636A47">
        <w:t xml:space="preserve">The collection is </w:t>
      </w:r>
      <w:r w:rsidRPr="00636A47" w:rsidR="009538A0">
        <w:t>low burden</w:t>
      </w:r>
      <w:r w:rsidRPr="00636A47">
        <w:t xml:space="preserve"> for respondents and low-cost for the Federal Government.</w:t>
      </w:r>
    </w:p>
    <w:p w:rsidR="008101A5" w:rsidRPr="00636A47" w:rsidP="008101A5" w14:paraId="5F934698" w14:textId="77777777">
      <w:pPr>
        <w:pStyle w:val="ListParagraph"/>
        <w:numPr>
          <w:ilvl w:val="0"/>
          <w:numId w:val="14"/>
        </w:numPr>
      </w:pPr>
      <w:r w:rsidRPr="00636A47">
        <w:t xml:space="preserve">The collection is non-controversial and does </w:t>
      </w:r>
      <w:r w:rsidRPr="00636A47">
        <w:rPr>
          <w:u w:val="single"/>
        </w:rPr>
        <w:t>not</w:t>
      </w:r>
      <w:r w:rsidRPr="00636A47">
        <w:t xml:space="preserve"> raise issues of concern to other federal agencies.</w:t>
      </w:r>
      <w:r w:rsidRPr="00636A47">
        <w:tab/>
      </w:r>
      <w:r w:rsidRPr="00636A47">
        <w:tab/>
      </w:r>
      <w:r w:rsidRPr="00636A47">
        <w:tab/>
      </w:r>
      <w:r w:rsidRPr="00636A47">
        <w:tab/>
      </w:r>
      <w:r w:rsidRPr="00636A47">
        <w:tab/>
      </w:r>
      <w:r w:rsidRPr="00636A47">
        <w:tab/>
      </w:r>
      <w:r w:rsidRPr="00636A47">
        <w:tab/>
      </w:r>
      <w:r w:rsidRPr="00636A47">
        <w:tab/>
      </w:r>
      <w:r w:rsidRPr="00636A47">
        <w:tab/>
      </w:r>
    </w:p>
    <w:p w:rsidR="008101A5" w:rsidRPr="00636A47" w:rsidP="008101A5" w14:paraId="300822EA" w14:textId="39347632">
      <w:pPr>
        <w:pStyle w:val="ListParagraph"/>
        <w:numPr>
          <w:ilvl w:val="0"/>
          <w:numId w:val="14"/>
        </w:numPr>
      </w:pPr>
      <w:r w:rsidRPr="00636A47">
        <w:t xml:space="preserve">The </w:t>
      </w:r>
      <w:r w:rsidRPr="00636A47" w:rsidR="00340E84">
        <w:t xml:space="preserve">primary purpose of the </w:t>
      </w:r>
      <w:r w:rsidRPr="00636A47">
        <w:t xml:space="preserve">results </w:t>
      </w:r>
      <w:r w:rsidRPr="00636A47" w:rsidR="00340E84">
        <w:t>is</w:t>
      </w:r>
      <w:r w:rsidRPr="00636A47">
        <w:t xml:space="preserve"> </w:t>
      </w:r>
      <w:r w:rsidRPr="00636A47">
        <w:rPr>
          <w:u w:val="single"/>
        </w:rPr>
        <w:t>not</w:t>
      </w:r>
      <w:r w:rsidRPr="00636A47">
        <w:t xml:space="preserve"> </w:t>
      </w:r>
      <w:r w:rsidRPr="00636A47" w:rsidR="00340E84">
        <w:t>for public dissemination.</w:t>
      </w:r>
      <w:r w:rsidRPr="00636A47">
        <w:tab/>
      </w:r>
      <w:r w:rsidRPr="00636A47">
        <w:tab/>
      </w:r>
    </w:p>
    <w:p w:rsidR="008101A5" w:rsidRPr="00636A47" w:rsidP="008101A5" w14:paraId="433041DA" w14:textId="77777777">
      <w:pPr>
        <w:pStyle w:val="ListParagraph"/>
        <w:numPr>
          <w:ilvl w:val="0"/>
          <w:numId w:val="14"/>
        </w:numPr>
      </w:pPr>
      <w:r w:rsidRPr="00636A47">
        <w:t xml:space="preserve">Information gathered will not be used for the purpose of </w:t>
      </w:r>
      <w:r w:rsidRPr="00636A47">
        <w:rPr>
          <w:u w:val="single"/>
        </w:rPr>
        <w:t>substantially</w:t>
      </w:r>
      <w:r w:rsidRPr="00636A47">
        <w:t xml:space="preserve"> informing </w:t>
      </w:r>
      <w:r w:rsidRPr="00636A47">
        <w:rPr>
          <w:u w:val="single"/>
        </w:rPr>
        <w:t xml:space="preserve">influential </w:t>
      </w:r>
      <w:r w:rsidRPr="00636A47">
        <w:t xml:space="preserve">policy decisions. </w:t>
      </w:r>
    </w:p>
    <w:p w:rsidR="008101A5" w:rsidRPr="00636A47" w:rsidP="008101A5" w14:paraId="2D5B0FAE" w14:textId="77777777">
      <w:pPr>
        <w:pStyle w:val="ListParagraph"/>
        <w:numPr>
          <w:ilvl w:val="0"/>
          <w:numId w:val="14"/>
        </w:numPr>
      </w:pPr>
      <w:r w:rsidRPr="00636A47">
        <w:t>The collection is targeted to the solicitation of opinions from respondents who have experience with the program or may have experience with the program in the future.</w:t>
      </w:r>
    </w:p>
    <w:p w:rsidR="009C13B9" w:rsidRPr="00636A47" w:rsidP="009C13B9" w14:paraId="197544A1" w14:textId="77777777"/>
    <w:p w:rsidR="009C13B9" w:rsidRPr="00636A47" w:rsidP="009C13B9" w14:paraId="42D693BA" w14:textId="59E2C918">
      <w:pPr>
        <w:rPr>
          <w:u w:val="single"/>
        </w:rPr>
      </w:pPr>
      <w:r w:rsidRPr="00636A47">
        <w:t>Name</w:t>
      </w:r>
      <w:r w:rsidRPr="00636A47" w:rsidR="00340E84">
        <w:t xml:space="preserve"> and </w:t>
      </w:r>
      <w:r w:rsidRPr="00636A47" w:rsidR="00781C5B">
        <w:t>affiliation:</w:t>
      </w:r>
      <w:r w:rsidRPr="00636A47" w:rsidR="009D49F8">
        <w:t xml:space="preserve"> </w:t>
      </w:r>
      <w:r w:rsidRPr="00636A47" w:rsidR="009D49F8">
        <w:rPr>
          <w:u w:val="single"/>
        </w:rPr>
        <w:t xml:space="preserve">Kathleen Pathan, Federal </w:t>
      </w:r>
      <w:r w:rsidRPr="00636A47" w:rsidR="00697082">
        <w:rPr>
          <w:u w:val="single"/>
        </w:rPr>
        <w:t>Contract Office Representative</w:t>
      </w:r>
      <w:r w:rsidRPr="00636A47" w:rsidR="004F52C3">
        <w:rPr>
          <w:u w:val="single"/>
        </w:rPr>
        <w:t>, OHS</w:t>
      </w:r>
      <w:r w:rsidRPr="00636A47" w:rsidR="009D49F8">
        <w:rPr>
          <w:u w:val="single"/>
        </w:rPr>
        <w:t xml:space="preserve"> </w:t>
      </w:r>
    </w:p>
    <w:p w:rsidR="009C13B9" w:rsidRPr="00636A47" w:rsidP="009C13B9" w14:paraId="3CEE2C19" w14:textId="77777777">
      <w:pPr>
        <w:pStyle w:val="ListParagraph"/>
        <w:ind w:left="360"/>
      </w:pPr>
    </w:p>
    <w:p w:rsidR="00636A47" w:rsidP="009C13B9" w14:paraId="04753B8D" w14:textId="77777777"/>
    <w:p w:rsidR="00636A47" w:rsidP="009C13B9" w14:paraId="0D8F7B2F" w14:textId="77777777"/>
    <w:p w:rsidR="009C13B9" w:rsidRPr="00636A47" w:rsidP="00636A47" w14:paraId="68F90B42" w14:textId="4A4733B3">
      <w:pPr>
        <w:spacing w:after="120"/>
      </w:pPr>
      <w:r w:rsidRPr="00636A47">
        <w:t>To assist review, please provide answers to the following question</w:t>
      </w:r>
      <w:r w:rsidRPr="00636A47" w:rsidR="00340E84">
        <w:t>s</w:t>
      </w:r>
      <w:r w:rsidRPr="00636A47">
        <w:t>:</w:t>
      </w:r>
    </w:p>
    <w:p w:rsidR="009C13B9" w:rsidRPr="00636A47" w:rsidP="00C86E91" w14:paraId="3531C549" w14:textId="77777777">
      <w:pPr>
        <w:rPr>
          <w:b/>
        </w:rPr>
      </w:pPr>
      <w:r w:rsidRPr="00636A47">
        <w:rPr>
          <w:b/>
        </w:rPr>
        <w:t>Personally Identifiable Information:</w:t>
      </w:r>
    </w:p>
    <w:p w:rsidR="00C86E91" w:rsidRPr="00636A47" w:rsidP="00C86E91" w14:paraId="516A40FC" w14:textId="50660921">
      <w:pPr>
        <w:pStyle w:val="ListParagraph"/>
        <w:numPr>
          <w:ilvl w:val="0"/>
          <w:numId w:val="18"/>
        </w:numPr>
      </w:pPr>
      <w:r w:rsidRPr="00636A47">
        <w:t>Is</w:t>
      </w:r>
      <w:r w:rsidRPr="00636A47" w:rsidR="00237B48">
        <w:t xml:space="preserve"> personally identifiable information (PII) collected</w:t>
      </w:r>
      <w:r w:rsidRPr="00636A47">
        <w:t xml:space="preserve">?  </w:t>
      </w:r>
      <w:r w:rsidRPr="00636A47" w:rsidR="009239AA">
        <w:t>[  ]</w:t>
      </w:r>
      <w:r w:rsidRPr="00636A47" w:rsidR="009239AA">
        <w:t xml:space="preserve"> Yes  [</w:t>
      </w:r>
      <w:r w:rsidRPr="00636A47" w:rsidR="003F4A6D">
        <w:t>X</w:t>
      </w:r>
      <w:r w:rsidRPr="00636A47" w:rsidR="009239AA">
        <w:t xml:space="preserve"> ]  No </w:t>
      </w:r>
    </w:p>
    <w:p w:rsidR="00C86E91" w:rsidRPr="00636A47" w:rsidP="00C86E91" w14:paraId="744BD79D" w14:textId="77777777">
      <w:pPr>
        <w:pStyle w:val="ListParagraph"/>
        <w:numPr>
          <w:ilvl w:val="0"/>
          <w:numId w:val="18"/>
        </w:numPr>
      </w:pPr>
      <w:r w:rsidRPr="00636A47">
        <w:t xml:space="preserve">If </w:t>
      </w:r>
      <w:r w:rsidRPr="00636A47" w:rsidR="009239AA">
        <w:t>Yes</w:t>
      </w:r>
      <w:r w:rsidRPr="00636A47" w:rsidR="009239AA">
        <w:t>,</w:t>
      </w:r>
      <w:r w:rsidRPr="00636A47">
        <w:t xml:space="preserve"> </w:t>
      </w:r>
      <w:r w:rsidRPr="00636A47" w:rsidR="002B34CD">
        <w:t>will any</w:t>
      </w:r>
      <w:r w:rsidRPr="00636A47" w:rsidR="009239AA">
        <w:t xml:space="preserve"> information that</w:t>
      </w:r>
      <w:r w:rsidRPr="00636A47" w:rsidR="002B34CD">
        <w:t xml:space="preserve"> is collected</w:t>
      </w:r>
      <w:r w:rsidRPr="00636A47" w:rsidR="009239AA">
        <w:t xml:space="preserve"> be included in records that are subject to the Privacy Act of 1974?   </w:t>
      </w:r>
      <w:r w:rsidRPr="00636A47" w:rsidR="009239AA">
        <w:t>[  ]</w:t>
      </w:r>
      <w:r w:rsidRPr="00636A47" w:rsidR="009239AA">
        <w:t xml:space="preserve"> Yes [  ] No</w:t>
      </w:r>
      <w:r w:rsidRPr="00636A47">
        <w:t xml:space="preserve">   </w:t>
      </w:r>
    </w:p>
    <w:p w:rsidR="00C86E91" w:rsidRPr="00636A47" w:rsidP="00C86E91" w14:paraId="1C9B9A99" w14:textId="77777777">
      <w:pPr>
        <w:pStyle w:val="ListParagraph"/>
        <w:numPr>
          <w:ilvl w:val="0"/>
          <w:numId w:val="18"/>
        </w:numPr>
      </w:pPr>
      <w:r w:rsidRPr="00636A47">
        <w:t xml:space="preserve">If </w:t>
      </w:r>
      <w:r w:rsidRPr="00636A47" w:rsidR="002B34CD">
        <w:t>Yes</w:t>
      </w:r>
      <w:r w:rsidRPr="00636A47">
        <w:t>, has a</w:t>
      </w:r>
      <w:r w:rsidRPr="00636A47" w:rsidR="002B34CD">
        <w:t>n up-to-date</w:t>
      </w:r>
      <w:r w:rsidRPr="00636A47">
        <w:t xml:space="preserve"> System o</w:t>
      </w:r>
      <w:r w:rsidRPr="00636A47" w:rsidR="002B34CD">
        <w:t>f</w:t>
      </w:r>
      <w:r w:rsidRPr="00636A47">
        <w:t xml:space="preserve"> Records Notice</w:t>
      </w:r>
      <w:r w:rsidRPr="00636A47" w:rsidR="002B34CD">
        <w:t xml:space="preserve"> (SORN)</w:t>
      </w:r>
      <w:r w:rsidRPr="00636A47">
        <w:t xml:space="preserve"> been published?  </w:t>
      </w:r>
      <w:r w:rsidRPr="00636A47">
        <w:t>[  ]</w:t>
      </w:r>
      <w:r w:rsidRPr="00636A47">
        <w:t xml:space="preserve"> Yes  [  ] No</w:t>
      </w:r>
    </w:p>
    <w:p w:rsidR="00CF6542" w:rsidRPr="00636A47" w:rsidP="00C86E91" w14:paraId="18869D1A" w14:textId="77777777">
      <w:pPr>
        <w:pStyle w:val="ListParagraph"/>
        <w:ind w:left="0"/>
        <w:rPr>
          <w:b/>
        </w:rPr>
      </w:pPr>
    </w:p>
    <w:p w:rsidR="004F52C3" w:rsidRPr="00636A47" w:rsidP="004F52C3" w14:paraId="081C162E" w14:textId="77777777">
      <w:pPr>
        <w:rPr>
          <w:b/>
        </w:rPr>
      </w:pPr>
      <w:r w:rsidRPr="00636A47">
        <w:rPr>
          <w:b/>
          <w:bCs/>
        </w:rPr>
        <w:t>Tokens of Appreciation or Honoraria:</w:t>
      </w:r>
      <w:r w:rsidRPr="00636A47">
        <w:rPr>
          <w:b/>
        </w:rPr>
        <w:t> </w:t>
      </w:r>
    </w:p>
    <w:p w:rsidR="00C86E91" w:rsidRPr="00636A47" w:rsidP="00C86E91" w14:paraId="2E1C8400" w14:textId="1ECD8270">
      <w:pPr>
        <w:rPr>
          <w:bCs/>
        </w:rPr>
      </w:pPr>
      <w:r w:rsidRPr="00636A47">
        <w:rPr>
          <w:bCs/>
        </w:rPr>
        <w:t xml:space="preserve">Will a token of appreciation or honoraria be provided to participants? </w:t>
      </w:r>
      <w:r w:rsidRPr="00636A47">
        <w:rPr>
          <w:bCs/>
        </w:rPr>
        <w:t>[  ]</w:t>
      </w:r>
      <w:r w:rsidRPr="00636A47">
        <w:rPr>
          <w:bCs/>
        </w:rPr>
        <w:t xml:space="preserve"> Yes [ </w:t>
      </w:r>
      <w:r w:rsidRPr="00636A47" w:rsidR="003F4A6D">
        <w:rPr>
          <w:bCs/>
        </w:rPr>
        <w:t>X</w:t>
      </w:r>
      <w:r w:rsidRPr="00636A47">
        <w:rPr>
          <w:bCs/>
        </w:rPr>
        <w:t xml:space="preserve"> ] No  </w:t>
      </w:r>
    </w:p>
    <w:p w:rsidR="00661A46" w:rsidRPr="00636A47" w14:paraId="4137F98D" w14:textId="1B6D644D">
      <w:pPr>
        <w:rPr>
          <w:b/>
        </w:rPr>
      </w:pPr>
    </w:p>
    <w:p w:rsidR="005E714A" w:rsidRPr="00636A47" w:rsidP="00636A47" w14:paraId="23B139B4" w14:textId="77777777">
      <w:pPr>
        <w:spacing w:after="120"/>
        <w:rPr>
          <w:i/>
        </w:rPr>
      </w:pPr>
      <w:r w:rsidRPr="00636A47">
        <w:rPr>
          <w:b/>
        </w:rPr>
        <w:t>BURDEN HOUR</w:t>
      </w:r>
      <w:r w:rsidRPr="00636A47" w:rsidR="00441434">
        <w:rPr>
          <w:b/>
        </w:rPr>
        <w:t>S</w:t>
      </w:r>
      <w:r w:rsidRPr="00636A47">
        <w:t xml:space="preserve">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5"/>
        <w:gridCol w:w="2700"/>
        <w:gridCol w:w="1440"/>
        <w:gridCol w:w="1620"/>
        <w:gridCol w:w="1170"/>
        <w:gridCol w:w="990"/>
      </w:tblGrid>
      <w:tr w14:paraId="14D0480D" w14:textId="77777777" w:rsidTr="00636A47">
        <w:tblPrEx>
          <w:tblW w:w="97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795" w:type="dxa"/>
          </w:tcPr>
          <w:p w:rsidR="00340E84" w:rsidRPr="00636A47" w:rsidP="00C8488C" w14:paraId="674C58C3" w14:textId="6D90EE58">
            <w:pPr>
              <w:rPr>
                <w:b/>
                <w:sz w:val="22"/>
                <w:szCs w:val="22"/>
              </w:rPr>
            </w:pPr>
            <w:r w:rsidRPr="00636A47">
              <w:rPr>
                <w:b/>
                <w:sz w:val="22"/>
                <w:szCs w:val="22"/>
              </w:rPr>
              <w:t>Information Collection</w:t>
            </w:r>
          </w:p>
        </w:tc>
        <w:tc>
          <w:tcPr>
            <w:tcW w:w="2700" w:type="dxa"/>
          </w:tcPr>
          <w:p w:rsidR="00340E84" w:rsidRPr="00636A47" w:rsidP="00C8488C" w14:paraId="432BD2DC" w14:textId="11A0F7BA">
            <w:pPr>
              <w:rPr>
                <w:b/>
                <w:sz w:val="22"/>
                <w:szCs w:val="22"/>
              </w:rPr>
            </w:pPr>
            <w:r w:rsidRPr="00636A47">
              <w:rPr>
                <w:b/>
                <w:sz w:val="22"/>
                <w:szCs w:val="22"/>
              </w:rPr>
              <w:t xml:space="preserve">Category of Respondent </w:t>
            </w:r>
          </w:p>
        </w:tc>
        <w:tc>
          <w:tcPr>
            <w:tcW w:w="1440" w:type="dxa"/>
          </w:tcPr>
          <w:p w:rsidR="00340E84" w:rsidRPr="00636A47" w:rsidP="00843796" w14:paraId="03451CBD" w14:textId="77777777">
            <w:pPr>
              <w:rPr>
                <w:b/>
                <w:sz w:val="22"/>
                <w:szCs w:val="22"/>
              </w:rPr>
            </w:pPr>
            <w:r w:rsidRPr="00636A47">
              <w:rPr>
                <w:b/>
                <w:sz w:val="22"/>
                <w:szCs w:val="22"/>
              </w:rPr>
              <w:t>No. of Respondents</w:t>
            </w:r>
          </w:p>
        </w:tc>
        <w:tc>
          <w:tcPr>
            <w:tcW w:w="1620" w:type="dxa"/>
          </w:tcPr>
          <w:p w:rsidR="00340E84" w:rsidRPr="00636A47" w:rsidP="00843796" w14:paraId="3F9470DC" w14:textId="5E8AEB1B">
            <w:pPr>
              <w:rPr>
                <w:b/>
                <w:sz w:val="22"/>
                <w:szCs w:val="22"/>
              </w:rPr>
            </w:pPr>
            <w:r w:rsidRPr="00636A47">
              <w:rPr>
                <w:b/>
                <w:sz w:val="22"/>
                <w:szCs w:val="22"/>
              </w:rPr>
              <w:t>No. of Responses per Respondent</w:t>
            </w:r>
          </w:p>
        </w:tc>
        <w:tc>
          <w:tcPr>
            <w:tcW w:w="1170" w:type="dxa"/>
          </w:tcPr>
          <w:p w:rsidR="00340E84" w:rsidRPr="00636A47" w:rsidP="00843796" w14:paraId="0D6C37D5" w14:textId="2CA736C1">
            <w:pPr>
              <w:rPr>
                <w:b/>
                <w:sz w:val="22"/>
                <w:szCs w:val="22"/>
              </w:rPr>
            </w:pPr>
            <w:r w:rsidRPr="00636A47">
              <w:rPr>
                <w:b/>
                <w:sz w:val="22"/>
                <w:szCs w:val="22"/>
              </w:rPr>
              <w:t>Estimated Time per Response</w:t>
            </w:r>
            <w:r w:rsidRPr="00636A4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</w:tcPr>
          <w:p w:rsidR="00340E84" w:rsidRPr="00636A47" w:rsidP="00843796" w14:paraId="0BA6B090" w14:textId="162A9184">
            <w:pPr>
              <w:rPr>
                <w:b/>
                <w:sz w:val="22"/>
                <w:szCs w:val="22"/>
              </w:rPr>
            </w:pPr>
            <w:r w:rsidRPr="00636A47">
              <w:rPr>
                <w:b/>
                <w:sz w:val="22"/>
                <w:szCs w:val="22"/>
              </w:rPr>
              <w:t>Burden Hours</w:t>
            </w:r>
          </w:p>
        </w:tc>
      </w:tr>
      <w:tr w14:paraId="1F158995" w14:textId="77777777" w:rsidTr="00636A47">
        <w:tblPrEx>
          <w:tblW w:w="9715" w:type="dxa"/>
          <w:tblLayout w:type="fixed"/>
          <w:tblLook w:val="01E0"/>
        </w:tblPrEx>
        <w:trPr>
          <w:trHeight w:val="274"/>
        </w:trPr>
        <w:tc>
          <w:tcPr>
            <w:tcW w:w="1795" w:type="dxa"/>
            <w:vMerge w:val="restart"/>
          </w:tcPr>
          <w:p w:rsidR="00636A47" w:rsidRPr="00636A47" w:rsidP="00843796" w14:paraId="585F12D8" w14:textId="0D0C31E3">
            <w:pPr>
              <w:rPr>
                <w:sz w:val="22"/>
                <w:szCs w:val="22"/>
              </w:rPr>
            </w:pPr>
            <w:r w:rsidRPr="00636A47">
              <w:rPr>
                <w:sz w:val="22"/>
                <w:szCs w:val="22"/>
              </w:rPr>
              <w:t>Region 8 Focus Group for Infant and Early Childhood Mental Health Systems</w:t>
            </w:r>
          </w:p>
        </w:tc>
        <w:tc>
          <w:tcPr>
            <w:tcW w:w="2700" w:type="dxa"/>
          </w:tcPr>
          <w:p w:rsidR="00636A47" w:rsidRPr="00636A47" w:rsidP="00843796" w14:paraId="1568D5FE" w14:textId="72C972E6">
            <w:pPr>
              <w:rPr>
                <w:sz w:val="22"/>
                <w:szCs w:val="22"/>
              </w:rPr>
            </w:pPr>
            <w:r w:rsidRPr="00636A47">
              <w:rPr>
                <w:sz w:val="22"/>
                <w:szCs w:val="22"/>
              </w:rPr>
              <w:t>Region 8 Head Start State Collaboration Directors</w:t>
            </w:r>
          </w:p>
        </w:tc>
        <w:tc>
          <w:tcPr>
            <w:tcW w:w="1440" w:type="dxa"/>
          </w:tcPr>
          <w:p w:rsidR="00636A47" w:rsidRPr="00636A47" w:rsidP="00843796" w14:paraId="71E63EBF" w14:textId="27C8E86A">
            <w:pPr>
              <w:rPr>
                <w:sz w:val="22"/>
                <w:szCs w:val="22"/>
              </w:rPr>
            </w:pPr>
            <w:r w:rsidRPr="00636A47">
              <w:rPr>
                <w:sz w:val="22"/>
                <w:szCs w:val="22"/>
              </w:rPr>
              <w:t>6</w:t>
            </w:r>
          </w:p>
        </w:tc>
        <w:tc>
          <w:tcPr>
            <w:tcW w:w="1620" w:type="dxa"/>
          </w:tcPr>
          <w:p w:rsidR="00636A47" w:rsidRPr="00636A47" w:rsidP="00843796" w14:paraId="593F10F4" w14:textId="4F13459B">
            <w:pPr>
              <w:rPr>
                <w:sz w:val="22"/>
                <w:szCs w:val="22"/>
              </w:rPr>
            </w:pPr>
            <w:r w:rsidRPr="00636A47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636A47" w:rsidRPr="00636A47" w:rsidP="00843796" w14:paraId="29021E8C" w14:textId="3DAB6972">
            <w:pPr>
              <w:rPr>
                <w:sz w:val="22"/>
                <w:szCs w:val="22"/>
              </w:rPr>
            </w:pPr>
            <w:r w:rsidRPr="00636A47">
              <w:rPr>
                <w:sz w:val="22"/>
                <w:szCs w:val="22"/>
              </w:rPr>
              <w:t>1 Hour</w:t>
            </w:r>
          </w:p>
        </w:tc>
        <w:tc>
          <w:tcPr>
            <w:tcW w:w="990" w:type="dxa"/>
          </w:tcPr>
          <w:p w:rsidR="00636A47" w:rsidRPr="00636A47" w:rsidP="00843796" w14:paraId="515AAFC2" w14:textId="473084BE">
            <w:pPr>
              <w:rPr>
                <w:sz w:val="22"/>
                <w:szCs w:val="22"/>
              </w:rPr>
            </w:pPr>
            <w:r w:rsidRPr="00636A47">
              <w:rPr>
                <w:sz w:val="22"/>
                <w:szCs w:val="22"/>
              </w:rPr>
              <w:t>6</w:t>
            </w:r>
          </w:p>
        </w:tc>
      </w:tr>
      <w:tr w14:paraId="468A1D2D" w14:textId="77777777" w:rsidTr="00636A47">
        <w:tblPrEx>
          <w:tblW w:w="9715" w:type="dxa"/>
          <w:tblLayout w:type="fixed"/>
          <w:tblLook w:val="01E0"/>
        </w:tblPrEx>
        <w:trPr>
          <w:trHeight w:val="274"/>
        </w:trPr>
        <w:tc>
          <w:tcPr>
            <w:tcW w:w="1795" w:type="dxa"/>
            <w:vMerge/>
          </w:tcPr>
          <w:p w:rsidR="00636A47" w:rsidRPr="00636A47" w:rsidP="00843796" w14:paraId="35C47455" w14:textId="236FE83F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636A47" w:rsidRPr="00636A47" w:rsidP="00843796" w14:paraId="184BE662" w14:textId="47D3C2CA">
            <w:pPr>
              <w:rPr>
                <w:sz w:val="22"/>
                <w:szCs w:val="22"/>
              </w:rPr>
            </w:pPr>
            <w:r w:rsidRPr="00636A47">
              <w:rPr>
                <w:sz w:val="22"/>
                <w:szCs w:val="22"/>
              </w:rPr>
              <w:t>Region 8 Head Start Association Presidents</w:t>
            </w:r>
          </w:p>
        </w:tc>
        <w:tc>
          <w:tcPr>
            <w:tcW w:w="1440" w:type="dxa"/>
          </w:tcPr>
          <w:p w:rsidR="00636A47" w:rsidRPr="00636A47" w:rsidP="00843796" w14:paraId="32D1FB7E" w14:textId="21E49BFF">
            <w:pPr>
              <w:rPr>
                <w:sz w:val="22"/>
                <w:szCs w:val="22"/>
              </w:rPr>
            </w:pPr>
            <w:r w:rsidRPr="00636A47">
              <w:rPr>
                <w:sz w:val="22"/>
                <w:szCs w:val="22"/>
              </w:rPr>
              <w:t>6</w:t>
            </w:r>
          </w:p>
        </w:tc>
        <w:tc>
          <w:tcPr>
            <w:tcW w:w="1620" w:type="dxa"/>
          </w:tcPr>
          <w:p w:rsidR="00636A47" w:rsidRPr="00636A47" w:rsidP="00843796" w14:paraId="62283D9B" w14:textId="342D0108">
            <w:pPr>
              <w:rPr>
                <w:sz w:val="22"/>
                <w:szCs w:val="22"/>
              </w:rPr>
            </w:pPr>
            <w:r w:rsidRPr="00636A47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636A47" w:rsidRPr="00636A47" w:rsidP="00843796" w14:paraId="3CA9EBF6" w14:textId="30029A26">
            <w:pPr>
              <w:rPr>
                <w:sz w:val="22"/>
                <w:szCs w:val="22"/>
              </w:rPr>
            </w:pPr>
            <w:r w:rsidRPr="00636A47">
              <w:rPr>
                <w:sz w:val="22"/>
                <w:szCs w:val="22"/>
              </w:rPr>
              <w:t>1 Hour</w:t>
            </w:r>
          </w:p>
        </w:tc>
        <w:tc>
          <w:tcPr>
            <w:tcW w:w="990" w:type="dxa"/>
          </w:tcPr>
          <w:p w:rsidR="00636A47" w:rsidRPr="00636A47" w:rsidP="00843796" w14:paraId="5DCE1861" w14:textId="50FBEBFB">
            <w:pPr>
              <w:rPr>
                <w:sz w:val="22"/>
                <w:szCs w:val="22"/>
              </w:rPr>
            </w:pPr>
            <w:r w:rsidRPr="00636A47">
              <w:rPr>
                <w:sz w:val="22"/>
                <w:szCs w:val="22"/>
              </w:rPr>
              <w:t>6</w:t>
            </w:r>
          </w:p>
        </w:tc>
      </w:tr>
      <w:tr w14:paraId="5B80A4C4" w14:textId="77777777" w:rsidTr="00636A47">
        <w:tblPrEx>
          <w:tblW w:w="9715" w:type="dxa"/>
          <w:tblLayout w:type="fixed"/>
          <w:tblLook w:val="01E0"/>
        </w:tblPrEx>
        <w:trPr>
          <w:trHeight w:val="274"/>
        </w:trPr>
        <w:tc>
          <w:tcPr>
            <w:tcW w:w="1795" w:type="dxa"/>
            <w:vMerge/>
          </w:tcPr>
          <w:p w:rsidR="00636A47" w:rsidRPr="00636A47" w:rsidP="00843796" w14:paraId="7F0BAD40" w14:textId="75E27CCA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636A47" w:rsidRPr="00636A47" w:rsidP="00E466B8" w14:paraId="7E0275EB" w14:textId="64BD6D9B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636A47">
              <w:rPr>
                <w:color w:val="000000"/>
                <w:sz w:val="22"/>
                <w:szCs w:val="22"/>
                <w:shd w:val="clear" w:color="auto" w:fill="FFFFFF"/>
              </w:rPr>
              <w:t xml:space="preserve">Region 8 Grant Recipient Infant and Early Childhood Mental Health Coordinators </w:t>
            </w:r>
          </w:p>
        </w:tc>
        <w:tc>
          <w:tcPr>
            <w:tcW w:w="1440" w:type="dxa"/>
          </w:tcPr>
          <w:p w:rsidR="00636A47" w:rsidRPr="00636A47" w:rsidP="00843796" w14:paraId="3F72BA5F" w14:textId="46152E1F">
            <w:pPr>
              <w:rPr>
                <w:sz w:val="22"/>
                <w:szCs w:val="22"/>
              </w:rPr>
            </w:pPr>
            <w:r w:rsidRPr="00636A47">
              <w:rPr>
                <w:sz w:val="22"/>
                <w:szCs w:val="22"/>
              </w:rPr>
              <w:t>12</w:t>
            </w:r>
          </w:p>
        </w:tc>
        <w:tc>
          <w:tcPr>
            <w:tcW w:w="1620" w:type="dxa"/>
          </w:tcPr>
          <w:p w:rsidR="00636A47" w:rsidRPr="00636A47" w:rsidP="00843796" w14:paraId="2F64AE0C" w14:textId="711F4419">
            <w:pPr>
              <w:rPr>
                <w:sz w:val="22"/>
                <w:szCs w:val="22"/>
              </w:rPr>
            </w:pPr>
            <w:r w:rsidRPr="00636A47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636A47" w:rsidRPr="00636A47" w:rsidP="00843796" w14:paraId="4475CC8A" w14:textId="40D1206D">
            <w:pPr>
              <w:rPr>
                <w:sz w:val="22"/>
                <w:szCs w:val="22"/>
              </w:rPr>
            </w:pPr>
            <w:r w:rsidRPr="00636A47">
              <w:rPr>
                <w:sz w:val="22"/>
                <w:szCs w:val="22"/>
              </w:rPr>
              <w:t>1 Hour</w:t>
            </w:r>
          </w:p>
        </w:tc>
        <w:tc>
          <w:tcPr>
            <w:tcW w:w="990" w:type="dxa"/>
          </w:tcPr>
          <w:p w:rsidR="00636A47" w:rsidRPr="00636A47" w:rsidP="00843796" w14:paraId="76349D3A" w14:textId="4FBEBC55">
            <w:pPr>
              <w:rPr>
                <w:sz w:val="22"/>
                <w:szCs w:val="22"/>
              </w:rPr>
            </w:pPr>
            <w:r w:rsidRPr="00636A47">
              <w:rPr>
                <w:sz w:val="22"/>
                <w:szCs w:val="22"/>
              </w:rPr>
              <w:t xml:space="preserve">12 </w:t>
            </w:r>
          </w:p>
        </w:tc>
      </w:tr>
      <w:tr w14:paraId="7DE107E6" w14:textId="77777777" w:rsidTr="00636A47">
        <w:tblPrEx>
          <w:tblW w:w="9715" w:type="dxa"/>
          <w:tblLayout w:type="fixed"/>
          <w:tblLook w:val="01E0"/>
        </w:tblPrEx>
        <w:trPr>
          <w:trHeight w:val="289"/>
        </w:trPr>
        <w:tc>
          <w:tcPr>
            <w:tcW w:w="4495" w:type="dxa"/>
            <w:gridSpan w:val="2"/>
            <w:vAlign w:val="center"/>
          </w:tcPr>
          <w:p w:rsidR="00340E84" w:rsidRPr="00636A47" w:rsidP="004D46E9" w14:paraId="3B8E1C51" w14:textId="4CAFB0FA">
            <w:pPr>
              <w:jc w:val="right"/>
              <w:rPr>
                <w:b/>
                <w:sz w:val="22"/>
                <w:szCs w:val="22"/>
              </w:rPr>
            </w:pPr>
            <w:r w:rsidRPr="00636A47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1440" w:type="dxa"/>
          </w:tcPr>
          <w:p w:rsidR="00340E84" w:rsidRPr="00636A47" w:rsidP="00843796" w14:paraId="55E12884" w14:textId="08AA70F6">
            <w:pPr>
              <w:rPr>
                <w:b/>
                <w:sz w:val="22"/>
                <w:szCs w:val="22"/>
              </w:rPr>
            </w:pPr>
            <w:r w:rsidRPr="00636A47">
              <w:rPr>
                <w:b/>
                <w:sz w:val="22"/>
                <w:szCs w:val="22"/>
              </w:rPr>
              <w:t>2</w:t>
            </w:r>
            <w:r w:rsidRPr="00636A47" w:rsidR="003C10E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340E84" w:rsidRPr="00636A47" w:rsidP="00843796" w14:paraId="1DB2365D" w14:textId="7D105CB6">
            <w:pPr>
              <w:rPr>
                <w:sz w:val="22"/>
                <w:szCs w:val="22"/>
              </w:rPr>
            </w:pPr>
            <w:r w:rsidRPr="00636A47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340E84" w:rsidRPr="00636A47" w:rsidP="00843796" w14:paraId="39DC28AB" w14:textId="4D11C12D">
            <w:pPr>
              <w:rPr>
                <w:sz w:val="22"/>
                <w:szCs w:val="22"/>
              </w:rPr>
            </w:pPr>
            <w:r w:rsidRPr="00636A47">
              <w:rPr>
                <w:sz w:val="22"/>
                <w:szCs w:val="22"/>
              </w:rPr>
              <w:t>1 hour</w:t>
            </w:r>
          </w:p>
        </w:tc>
        <w:tc>
          <w:tcPr>
            <w:tcW w:w="990" w:type="dxa"/>
          </w:tcPr>
          <w:p w:rsidR="00340E84" w:rsidRPr="00636A47" w:rsidP="00843796" w14:paraId="4E11045B" w14:textId="3D2CC7EB">
            <w:pPr>
              <w:rPr>
                <w:b/>
                <w:sz w:val="22"/>
                <w:szCs w:val="22"/>
              </w:rPr>
            </w:pPr>
            <w:r w:rsidRPr="00636A47">
              <w:rPr>
                <w:b/>
                <w:sz w:val="22"/>
                <w:szCs w:val="22"/>
              </w:rPr>
              <w:t>24</w:t>
            </w:r>
          </w:p>
        </w:tc>
      </w:tr>
    </w:tbl>
    <w:p w:rsidR="00F3170F" w:rsidRPr="00636A47" w:rsidP="00F3170F" w14:paraId="3CF8F186" w14:textId="77777777"/>
    <w:p w:rsidR="005E714A" w:rsidRPr="00636A47" w14:paraId="35567BF8" w14:textId="3622116B">
      <w:pPr>
        <w:rPr>
          <w:b/>
        </w:rPr>
      </w:pPr>
      <w:r w:rsidRPr="00636A47">
        <w:rPr>
          <w:b/>
        </w:rPr>
        <w:t xml:space="preserve">FEDERAL </w:t>
      </w:r>
      <w:r w:rsidRPr="00636A47" w:rsidR="009F5923">
        <w:rPr>
          <w:b/>
        </w:rPr>
        <w:t>COST</w:t>
      </w:r>
      <w:r w:rsidRPr="00636A47" w:rsidR="00F06866">
        <w:rPr>
          <w:b/>
        </w:rPr>
        <w:t>:</w:t>
      </w:r>
      <w:r w:rsidRPr="00636A47" w:rsidR="00895229">
        <w:rPr>
          <w:b/>
        </w:rPr>
        <w:t xml:space="preserve"> </w:t>
      </w:r>
      <w:r w:rsidRPr="00636A47" w:rsidR="00C86E91">
        <w:rPr>
          <w:b/>
        </w:rPr>
        <w:t xml:space="preserve"> </w:t>
      </w:r>
      <w:r w:rsidRPr="00636A47" w:rsidR="00C86E91">
        <w:t>The estimated annual cost to the Federal government is</w:t>
      </w:r>
      <w:r w:rsidRPr="00636A47" w:rsidR="00EE1BB1">
        <w:t xml:space="preserve"> approximately</w:t>
      </w:r>
      <w:r w:rsidRPr="00636A47" w:rsidR="00C86E91">
        <w:t xml:space="preserve"> </w:t>
      </w:r>
      <w:r w:rsidRPr="00636A47" w:rsidR="00EE1BB1">
        <w:t>$1,50</w:t>
      </w:r>
      <w:r w:rsidRPr="00636A47" w:rsidR="008B0904">
        <w:t>0</w:t>
      </w:r>
      <w:r w:rsidRPr="00636A47" w:rsidR="00EE1BB1">
        <w:t>.</w:t>
      </w:r>
    </w:p>
    <w:p w:rsidR="00636A47" w:rsidP="00F06866" w14:paraId="3B2EA6E8" w14:textId="77777777">
      <w:pPr>
        <w:rPr>
          <w:b/>
        </w:rPr>
      </w:pPr>
    </w:p>
    <w:p w:rsidR="00F06866" w:rsidRPr="00636A47" w:rsidP="00F06866" w14:paraId="4A86B57E" w14:textId="547582FB">
      <w:pPr>
        <w:rPr>
          <w:b/>
        </w:rPr>
      </w:pPr>
      <w:r w:rsidRPr="00636A47">
        <w:rPr>
          <w:b/>
        </w:rPr>
        <w:t>The</w:t>
      </w:r>
      <w:r w:rsidRPr="00636A47" w:rsidR="0069403B">
        <w:rPr>
          <w:b/>
        </w:rPr>
        <w:t xml:space="preserve"> select</w:t>
      </w:r>
      <w:r w:rsidRPr="00636A47">
        <w:rPr>
          <w:b/>
        </w:rPr>
        <w:t>ion of your targeted respondents</w:t>
      </w:r>
    </w:p>
    <w:p w:rsidR="0069403B" w:rsidRPr="00636A47" w:rsidP="0069403B" w14:paraId="2CED8C93" w14:textId="4833CF42">
      <w:pPr>
        <w:pStyle w:val="ListParagraph"/>
        <w:numPr>
          <w:ilvl w:val="0"/>
          <w:numId w:val="15"/>
        </w:numPr>
      </w:pPr>
      <w:r w:rsidRPr="00636A47">
        <w:t xml:space="preserve">Do you have a customer list or something similar that defines the universe of potential </w:t>
      </w:r>
      <w:r w:rsidRPr="00636A47">
        <w:t>respondents</w:t>
      </w:r>
      <w:r w:rsidRPr="00636A47" w:rsidR="00636621">
        <w:t xml:space="preserve"> and do you have a sampling plan for selecting from this universe</w:t>
      </w:r>
      <w:r w:rsidRPr="00636A47">
        <w:t>?</w:t>
      </w:r>
      <w:r w:rsidRPr="00636A47">
        <w:tab/>
      </w:r>
      <w:r w:rsidRPr="00636A47">
        <w:tab/>
      </w:r>
      <w:r w:rsidRPr="00636A47">
        <w:tab/>
      </w:r>
      <w:r w:rsidRPr="00636A47">
        <w:tab/>
      </w:r>
      <w:r w:rsidRPr="00636A47">
        <w:tab/>
      </w:r>
      <w:r w:rsidRPr="00636A47">
        <w:tab/>
      </w:r>
      <w:r w:rsidRPr="00636A47">
        <w:tab/>
      </w:r>
      <w:r w:rsidRPr="00636A47">
        <w:tab/>
      </w:r>
      <w:r w:rsidRPr="00636A47" w:rsidR="00636621">
        <w:tab/>
      </w:r>
      <w:r w:rsidRPr="00636A47" w:rsidR="00636621">
        <w:tab/>
      </w:r>
      <w:r w:rsidRPr="00636A47" w:rsidR="00636621">
        <w:tab/>
      </w:r>
      <w:r w:rsidRPr="00636A47">
        <w:t xml:space="preserve">[ </w:t>
      </w:r>
      <w:r w:rsidRPr="00636A47" w:rsidR="007630CB">
        <w:t>X</w:t>
      </w:r>
      <w:r w:rsidRPr="00636A47">
        <w:t>] Yes</w:t>
      </w:r>
      <w:r w:rsidRPr="00636A47">
        <w:tab/>
      </w:r>
      <w:r w:rsidRPr="00636A47">
        <w:t>[ ]</w:t>
      </w:r>
      <w:r w:rsidRPr="00636A47">
        <w:t xml:space="preserve"> No</w:t>
      </w:r>
    </w:p>
    <w:p w:rsidR="00636621" w:rsidRPr="00636A47" w:rsidP="00636621" w14:paraId="3036A929" w14:textId="77777777">
      <w:pPr>
        <w:pStyle w:val="ListParagraph"/>
      </w:pPr>
    </w:p>
    <w:p w:rsidR="00636621" w:rsidRPr="00636A47" w:rsidP="001B0AAA" w14:paraId="3C0467DB" w14:textId="4D92B2F1">
      <w:r w:rsidRPr="00636A47">
        <w:t>If the answer is yes, please provide a description of both below</w:t>
      </w:r>
      <w:r w:rsidRPr="00636A47" w:rsidR="00A403BB">
        <w:t xml:space="preserve"> (</w:t>
      </w:r>
      <w:r w:rsidRPr="00636A47" w:rsidR="00A403BB">
        <w:t>or</w:t>
      </w:r>
      <w:r w:rsidRPr="00636A47" w:rsidR="00A403BB">
        <w:t xml:space="preserve"> attach the sampling plan)</w:t>
      </w:r>
      <w:r w:rsidRPr="00636A47" w:rsidR="004F52C3">
        <w:t>.</w:t>
      </w:r>
      <w:r w:rsidRPr="00636A47">
        <w:t xml:space="preserve">   If the answer is no, please provide a description of how you plan to identify your potential group of respondents</w:t>
      </w:r>
      <w:r w:rsidRPr="00636A47" w:rsidR="001B0AAA">
        <w:t xml:space="preserve"> and how you will select them</w:t>
      </w:r>
      <w:r w:rsidRPr="00636A47" w:rsidR="004F52C3">
        <w:t>.</w:t>
      </w:r>
    </w:p>
    <w:p w:rsidR="00A403BB" w:rsidRPr="00636A47" w:rsidP="00A403BB" w14:paraId="10110DDC" w14:textId="049E3997">
      <w:pPr>
        <w:pStyle w:val="ListParagraph"/>
      </w:pPr>
    </w:p>
    <w:p w:rsidR="004F52C3" w:rsidRPr="00636A47" w:rsidP="007630CB" w14:paraId="2018F95E" w14:textId="77777777">
      <w:r w:rsidRPr="00636A47">
        <w:t xml:space="preserve">OHS will use the following existing contact lists to invite respondents: </w:t>
      </w:r>
    </w:p>
    <w:p w:rsidR="004F52C3" w:rsidRPr="00636A47" w:rsidP="004F52C3" w14:paraId="0893517A" w14:textId="0FE7B0C1">
      <w:pPr>
        <w:pStyle w:val="ListParagraph"/>
        <w:numPr>
          <w:ilvl w:val="0"/>
          <w:numId w:val="20"/>
        </w:numPr>
      </w:pPr>
      <w:r w:rsidRPr="00636A47">
        <w:t xml:space="preserve">Region 8 </w:t>
      </w:r>
      <w:r w:rsidRPr="00636A47" w:rsidR="00BA2B8E">
        <w:t xml:space="preserve">Head Start </w:t>
      </w:r>
      <w:r w:rsidRPr="00636A47">
        <w:t xml:space="preserve">State Collaboration staff </w:t>
      </w:r>
      <w:r w:rsidRPr="00636A47">
        <w:t>list</w:t>
      </w:r>
    </w:p>
    <w:p w:rsidR="004F52C3" w:rsidRPr="00636A47" w:rsidP="004F52C3" w14:paraId="1091E086" w14:textId="00D7E3FB">
      <w:pPr>
        <w:pStyle w:val="ListParagraph"/>
        <w:numPr>
          <w:ilvl w:val="0"/>
          <w:numId w:val="20"/>
        </w:numPr>
      </w:pPr>
      <w:r w:rsidRPr="00636A47">
        <w:t>Head Start Association List</w:t>
      </w:r>
    </w:p>
    <w:p w:rsidR="007630CB" w:rsidRPr="00636A47" w:rsidP="00524379" w14:paraId="2A8EEC62" w14:textId="5BAAC3FB">
      <w:pPr>
        <w:pStyle w:val="ListParagraph"/>
        <w:numPr>
          <w:ilvl w:val="0"/>
          <w:numId w:val="20"/>
        </w:numPr>
      </w:pPr>
      <w:r w:rsidRPr="00636A47">
        <w:t>Infant and Early Childhood Mental Community of Practice Registration list</w:t>
      </w:r>
    </w:p>
    <w:p w:rsidR="007630CB" w:rsidRPr="00636A47" w:rsidP="00A403BB" w14:paraId="4513FAF2" w14:textId="77777777">
      <w:pPr>
        <w:pStyle w:val="ListParagraph"/>
      </w:pPr>
    </w:p>
    <w:p w:rsidR="00A403BB" w:rsidRPr="00636A47" w:rsidP="00A403BB" w14:paraId="13E653E9" w14:textId="77777777">
      <w:pPr>
        <w:rPr>
          <w:b/>
        </w:rPr>
      </w:pPr>
      <w:r w:rsidRPr="00636A47">
        <w:rPr>
          <w:b/>
        </w:rPr>
        <w:t>Administration of the Instrument</w:t>
      </w:r>
    </w:p>
    <w:p w:rsidR="00A403BB" w:rsidRPr="00636A47" w:rsidP="00A403BB" w14:paraId="062DD888" w14:textId="77777777">
      <w:pPr>
        <w:pStyle w:val="ListParagraph"/>
        <w:numPr>
          <w:ilvl w:val="0"/>
          <w:numId w:val="17"/>
        </w:numPr>
      </w:pPr>
      <w:r w:rsidRPr="00636A47">
        <w:t>H</w:t>
      </w:r>
      <w:r w:rsidRPr="00636A47">
        <w:t>ow will you collect the information? (Check all that apply)</w:t>
      </w:r>
    </w:p>
    <w:p w:rsidR="001B0AAA" w:rsidRPr="00636A47" w:rsidP="001B0AAA" w14:paraId="27D88671" w14:textId="658BEBB9">
      <w:pPr>
        <w:ind w:left="720"/>
      </w:pPr>
      <w:r w:rsidRPr="00636A47">
        <w:t>[</w:t>
      </w:r>
      <w:r w:rsidRPr="00636A47">
        <w:t xml:space="preserve"> </w:t>
      </w:r>
      <w:r w:rsidRPr="00636A47" w:rsidR="00BA2B8E">
        <w:t>X</w:t>
      </w:r>
      <w:r w:rsidRPr="00636A47">
        <w:t>] Web-based</w:t>
      </w:r>
      <w:r w:rsidRPr="00636A47">
        <w:t xml:space="preserve"> or other forms of </w:t>
      </w:r>
      <w:r w:rsidRPr="00636A47">
        <w:t>Social Media</w:t>
      </w:r>
      <w:r w:rsidRPr="00636A47">
        <w:t xml:space="preserve"> </w:t>
      </w:r>
    </w:p>
    <w:p w:rsidR="001B0AAA" w:rsidRPr="00636A47" w:rsidP="001B0AAA" w14:paraId="38AA56E5" w14:textId="77777777">
      <w:pPr>
        <w:ind w:left="720"/>
      </w:pPr>
      <w:r w:rsidRPr="00636A47">
        <w:t xml:space="preserve">[ </w:t>
      </w:r>
      <w:r w:rsidRPr="00636A47">
        <w:t xml:space="preserve"> </w:t>
      </w:r>
      <w:r w:rsidRPr="00636A47">
        <w:t>]</w:t>
      </w:r>
      <w:r w:rsidRPr="00636A47">
        <w:t xml:space="preserve"> Telephone</w:t>
      </w:r>
      <w:r w:rsidRPr="00636A47">
        <w:tab/>
      </w:r>
    </w:p>
    <w:p w:rsidR="001B0AAA" w:rsidRPr="00636A47" w:rsidP="001B0AAA" w14:paraId="79D471B8" w14:textId="77777777">
      <w:pPr>
        <w:ind w:left="720"/>
      </w:pPr>
      <w:r w:rsidRPr="00636A47">
        <w:t>[</w:t>
      </w:r>
      <w:r w:rsidRPr="00636A47">
        <w:t xml:space="preserve"> </w:t>
      </w:r>
      <w:r w:rsidRPr="00636A47">
        <w:t xml:space="preserve"> ]</w:t>
      </w:r>
      <w:r w:rsidRPr="00636A47">
        <w:t xml:space="preserve"> In-person</w:t>
      </w:r>
      <w:r w:rsidRPr="00636A47">
        <w:tab/>
      </w:r>
    </w:p>
    <w:p w:rsidR="001B0AAA" w:rsidRPr="00636A47" w:rsidP="001B0AAA" w14:paraId="661B9A93" w14:textId="77777777">
      <w:pPr>
        <w:ind w:left="720"/>
      </w:pPr>
      <w:r w:rsidRPr="00636A47">
        <w:t xml:space="preserve">[ </w:t>
      </w:r>
      <w:r w:rsidRPr="00636A47">
        <w:t xml:space="preserve"> </w:t>
      </w:r>
      <w:r w:rsidRPr="00636A47">
        <w:t>]</w:t>
      </w:r>
      <w:r w:rsidRPr="00636A47">
        <w:t xml:space="preserve"> Mail</w:t>
      </w:r>
      <w:r w:rsidRPr="00636A47">
        <w:t xml:space="preserve"> </w:t>
      </w:r>
    </w:p>
    <w:p w:rsidR="001B0AAA" w:rsidRPr="00636A47" w:rsidP="001B0AAA" w14:paraId="4C05E79F" w14:textId="5F931302">
      <w:pPr>
        <w:ind w:left="720"/>
      </w:pPr>
      <w:r w:rsidRPr="00636A47">
        <w:t xml:space="preserve">[ </w:t>
      </w:r>
      <w:r w:rsidRPr="00636A47">
        <w:t xml:space="preserve"> </w:t>
      </w:r>
      <w:r w:rsidRPr="00636A47">
        <w:t>]</w:t>
      </w:r>
      <w:r w:rsidRPr="00636A47">
        <w:t xml:space="preserve"> Other</w:t>
      </w:r>
      <w:r w:rsidRPr="00636A47" w:rsidR="006D7153">
        <w:t xml:space="preserve">  </w:t>
      </w:r>
    </w:p>
    <w:p w:rsidR="00340E84" w:rsidRPr="00636A47" w:rsidP="001B0AAA" w14:paraId="3BC2CAC2" w14:textId="77777777">
      <w:pPr>
        <w:ind w:left="720"/>
      </w:pPr>
    </w:p>
    <w:p w:rsidR="003C10EE" w:rsidRPr="00636A47" w:rsidP="00636A47" w14:paraId="6C75C744" w14:textId="1B089685">
      <w:pPr>
        <w:pStyle w:val="ListParagraph"/>
        <w:numPr>
          <w:ilvl w:val="0"/>
          <w:numId w:val="17"/>
        </w:numPr>
      </w:pPr>
      <w:r w:rsidRPr="00636A47">
        <w:t xml:space="preserve">Will interviewers or facilitators be used?  [ </w:t>
      </w:r>
      <w:r w:rsidRPr="00636A47" w:rsidR="009D49F8">
        <w:t>X</w:t>
      </w:r>
      <w:r w:rsidRPr="00636A47">
        <w:t xml:space="preserve">] Yes </w:t>
      </w:r>
      <w:r w:rsidRPr="00636A47">
        <w:t>[  ]</w:t>
      </w:r>
      <w:r w:rsidRPr="00636A47">
        <w:t xml:space="preserve"> No</w:t>
      </w:r>
    </w:p>
    <w:sectPr w:rsidSect="00935D98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FE1446"/>
    <w:multiLevelType w:val="hybridMultilevel"/>
    <w:tmpl w:val="0C0C7676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5367515">
    <w:abstractNumId w:val="11"/>
  </w:num>
  <w:num w:numId="2" w16cid:durableId="92552047">
    <w:abstractNumId w:val="18"/>
  </w:num>
  <w:num w:numId="3" w16cid:durableId="1659531464">
    <w:abstractNumId w:val="17"/>
  </w:num>
  <w:num w:numId="4" w16cid:durableId="390808459">
    <w:abstractNumId w:val="19"/>
  </w:num>
  <w:num w:numId="5" w16cid:durableId="1456484191">
    <w:abstractNumId w:val="3"/>
  </w:num>
  <w:num w:numId="6" w16cid:durableId="1659385988">
    <w:abstractNumId w:val="1"/>
  </w:num>
  <w:num w:numId="7" w16cid:durableId="750658094">
    <w:abstractNumId w:val="9"/>
  </w:num>
  <w:num w:numId="8" w16cid:durableId="1793208930">
    <w:abstractNumId w:val="15"/>
  </w:num>
  <w:num w:numId="9" w16cid:durableId="2137794048">
    <w:abstractNumId w:val="10"/>
  </w:num>
  <w:num w:numId="10" w16cid:durableId="530342557">
    <w:abstractNumId w:val="2"/>
  </w:num>
  <w:num w:numId="11" w16cid:durableId="400061456">
    <w:abstractNumId w:val="6"/>
  </w:num>
  <w:num w:numId="12" w16cid:durableId="1769080510">
    <w:abstractNumId w:val="7"/>
  </w:num>
  <w:num w:numId="13" w16cid:durableId="1685400183">
    <w:abstractNumId w:val="0"/>
  </w:num>
  <w:num w:numId="14" w16cid:durableId="324357786">
    <w:abstractNumId w:val="16"/>
  </w:num>
  <w:num w:numId="15" w16cid:durableId="580801203">
    <w:abstractNumId w:val="13"/>
  </w:num>
  <w:num w:numId="16" w16cid:durableId="724183332">
    <w:abstractNumId w:val="12"/>
  </w:num>
  <w:num w:numId="17" w16cid:durableId="719865386">
    <w:abstractNumId w:val="4"/>
  </w:num>
  <w:num w:numId="18" w16cid:durableId="137766710">
    <w:abstractNumId w:val="5"/>
  </w:num>
  <w:num w:numId="19" w16cid:durableId="1245258950">
    <w:abstractNumId w:val="8"/>
  </w:num>
  <w:num w:numId="20" w16cid:durableId="2872761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C09A9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12CA0"/>
    <w:rsid w:val="00237B48"/>
    <w:rsid w:val="0024521E"/>
    <w:rsid w:val="00263C3D"/>
    <w:rsid w:val="00274D0B"/>
    <w:rsid w:val="002B052D"/>
    <w:rsid w:val="002B34CD"/>
    <w:rsid w:val="002B3C95"/>
    <w:rsid w:val="002D0B92"/>
    <w:rsid w:val="002E21F5"/>
    <w:rsid w:val="002F446D"/>
    <w:rsid w:val="00340E84"/>
    <w:rsid w:val="003B2A7C"/>
    <w:rsid w:val="003B554C"/>
    <w:rsid w:val="003C10EE"/>
    <w:rsid w:val="003D137A"/>
    <w:rsid w:val="003D5BBE"/>
    <w:rsid w:val="003E3C61"/>
    <w:rsid w:val="003F1C5B"/>
    <w:rsid w:val="003F4A6D"/>
    <w:rsid w:val="00434E33"/>
    <w:rsid w:val="00441434"/>
    <w:rsid w:val="0045264C"/>
    <w:rsid w:val="00477F63"/>
    <w:rsid w:val="00484237"/>
    <w:rsid w:val="004876EC"/>
    <w:rsid w:val="004D46E9"/>
    <w:rsid w:val="004D6E14"/>
    <w:rsid w:val="004F52C3"/>
    <w:rsid w:val="005009B0"/>
    <w:rsid w:val="00524379"/>
    <w:rsid w:val="005A1006"/>
    <w:rsid w:val="005E714A"/>
    <w:rsid w:val="005F693D"/>
    <w:rsid w:val="0060054A"/>
    <w:rsid w:val="006140A0"/>
    <w:rsid w:val="00636621"/>
    <w:rsid w:val="00636A47"/>
    <w:rsid w:val="00637C27"/>
    <w:rsid w:val="00642B49"/>
    <w:rsid w:val="00661A46"/>
    <w:rsid w:val="00682D43"/>
    <w:rsid w:val="006832D9"/>
    <w:rsid w:val="00691AE3"/>
    <w:rsid w:val="0069403B"/>
    <w:rsid w:val="00697082"/>
    <w:rsid w:val="006D6532"/>
    <w:rsid w:val="006D7153"/>
    <w:rsid w:val="006F3DDE"/>
    <w:rsid w:val="00704678"/>
    <w:rsid w:val="00713422"/>
    <w:rsid w:val="007425E7"/>
    <w:rsid w:val="007630CB"/>
    <w:rsid w:val="00781C5B"/>
    <w:rsid w:val="007F7080"/>
    <w:rsid w:val="00802607"/>
    <w:rsid w:val="008101A5"/>
    <w:rsid w:val="00822664"/>
    <w:rsid w:val="00830827"/>
    <w:rsid w:val="008365D5"/>
    <w:rsid w:val="00843796"/>
    <w:rsid w:val="00895229"/>
    <w:rsid w:val="008B0904"/>
    <w:rsid w:val="008B2EB3"/>
    <w:rsid w:val="008B7F1E"/>
    <w:rsid w:val="008F0203"/>
    <w:rsid w:val="008F50D4"/>
    <w:rsid w:val="009239AA"/>
    <w:rsid w:val="00935ADA"/>
    <w:rsid w:val="00935D98"/>
    <w:rsid w:val="00946B6C"/>
    <w:rsid w:val="009538A0"/>
    <w:rsid w:val="00955A71"/>
    <w:rsid w:val="0096108F"/>
    <w:rsid w:val="00961A73"/>
    <w:rsid w:val="009674C1"/>
    <w:rsid w:val="009C13B9"/>
    <w:rsid w:val="009D01A2"/>
    <w:rsid w:val="009D49F8"/>
    <w:rsid w:val="009F5923"/>
    <w:rsid w:val="00A403BB"/>
    <w:rsid w:val="00A4421F"/>
    <w:rsid w:val="00A61314"/>
    <w:rsid w:val="00A674DF"/>
    <w:rsid w:val="00A83AA6"/>
    <w:rsid w:val="00A934D6"/>
    <w:rsid w:val="00AE1809"/>
    <w:rsid w:val="00B42395"/>
    <w:rsid w:val="00B80D76"/>
    <w:rsid w:val="00BA2105"/>
    <w:rsid w:val="00BA2B8E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5BCE"/>
    <w:rsid w:val="00CF6542"/>
    <w:rsid w:val="00D24698"/>
    <w:rsid w:val="00D6383F"/>
    <w:rsid w:val="00DB59D0"/>
    <w:rsid w:val="00DC33D3"/>
    <w:rsid w:val="00DE227A"/>
    <w:rsid w:val="00E26329"/>
    <w:rsid w:val="00E40B50"/>
    <w:rsid w:val="00E43ADF"/>
    <w:rsid w:val="00E466B8"/>
    <w:rsid w:val="00E50293"/>
    <w:rsid w:val="00E65FFC"/>
    <w:rsid w:val="00E72D42"/>
    <w:rsid w:val="00E744EA"/>
    <w:rsid w:val="00E80951"/>
    <w:rsid w:val="00E86CC6"/>
    <w:rsid w:val="00EB56B3"/>
    <w:rsid w:val="00ED6492"/>
    <w:rsid w:val="00EE1BB1"/>
    <w:rsid w:val="00EF2095"/>
    <w:rsid w:val="00F06866"/>
    <w:rsid w:val="00F15956"/>
    <w:rsid w:val="00F16B38"/>
    <w:rsid w:val="00F24CFC"/>
    <w:rsid w:val="00F2736A"/>
    <w:rsid w:val="00F3170F"/>
    <w:rsid w:val="00F83A28"/>
    <w:rsid w:val="00F976B0"/>
    <w:rsid w:val="00FA6DE7"/>
    <w:rsid w:val="00FA79EB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60054A"/>
    <w:rPr>
      <w:sz w:val="24"/>
      <w:szCs w:val="24"/>
    </w:rPr>
  </w:style>
  <w:style w:type="character" w:customStyle="1" w:styleId="normaltextrun">
    <w:name w:val="normaltextrun"/>
    <w:basedOn w:val="DefaultParagraphFont"/>
    <w:rsid w:val="004F52C3"/>
  </w:style>
  <w:style w:type="character" w:customStyle="1" w:styleId="eop">
    <w:name w:val="eop"/>
    <w:basedOn w:val="DefaultParagraphFont"/>
    <w:rsid w:val="004F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5" ma:contentTypeDescription="Create a new document." ma:contentTypeScope="" ma:versionID="26f7d1bb9a9da29e50596720f20bf693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4ec4b4cdd5f0520e0ea88e11f36fd44e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93af26-c2f7-4713-98b4-0ec2b43fceef">
      <UserInfo>
        <DisplayName>Johnson, Charisse (ACF)</DisplayName>
        <AccountId>138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101482D-51A0-4AC2-8ECC-A3145EF66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8e93af26-c2f7-4713-98b4-0ec2b43fce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721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2</cp:revision>
  <cp:lastPrinted>2010-10-04T15:59:00Z</cp:lastPrinted>
  <dcterms:created xsi:type="dcterms:W3CDTF">2024-10-31T14:37:00Z</dcterms:created>
  <dcterms:modified xsi:type="dcterms:W3CDTF">2024-10-31T14:37:00Z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