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05B4E" w:rsidRPr="00105B4E" w:rsidP="00105B4E" w14:paraId="4057886C" w14:textId="146F7DB7">
      <w:r w:rsidRPr="00105B4E">
        <w:t xml:space="preserve">This </w:t>
      </w:r>
      <w:r>
        <w:t xml:space="preserve">is a </w:t>
      </w:r>
      <w:r w:rsidRPr="00105B4E">
        <w:t>non-substantive change</w:t>
      </w:r>
      <w:r>
        <w:t xml:space="preserve"> request to</w:t>
      </w:r>
      <w:r w:rsidRPr="00105B4E">
        <w:t xml:space="preserve"> OMB Control Number 1205-</w:t>
      </w:r>
      <w:r>
        <w:t>0541</w:t>
      </w:r>
      <w:r w:rsidRPr="00105B4E">
        <w:t xml:space="preserve">, </w:t>
      </w:r>
      <w:r>
        <w:t>Fidelity Bonding Issuance</w:t>
      </w:r>
      <w:r w:rsidRPr="00105B4E">
        <w:t xml:space="preserve"> which is approved through M</w:t>
      </w:r>
      <w:r>
        <w:t>ay</w:t>
      </w:r>
      <w:r w:rsidRPr="00105B4E">
        <w:t xml:space="preserve"> 31, 2026. The Department</w:t>
      </w:r>
      <w:r>
        <w:t xml:space="preserve"> of Labor</w:t>
      </w:r>
      <w:r w:rsidRPr="00105B4E">
        <w:t xml:space="preserve">’s Federal Bonding Program (FBP) provides fidelity bonds that protect employers hiring at-risk job applicants from theft, forgery, or embezzlement by the employee.  Although the bonds have primarily served offenders, any at-risk job applicant is eligible for bonding services, </w:t>
      </w:r>
      <w:r w:rsidRPr="00105B4E">
        <w:t>including</w:t>
      </w:r>
      <w:r w:rsidRPr="00105B4E">
        <w:t xml:space="preserve"> recovering substance abusers (alcohol or drugs), welfare recipients and other persons having poor financial credit, economically disadvantaged youth and adults who lack a work history, individuals dishonorably discharged from the military, and others.  </w:t>
      </w:r>
    </w:p>
    <w:p w:rsidR="00105B4E" w:rsidRPr="00105B4E" w:rsidP="00105B4E" w14:paraId="79196455" w14:textId="7B0DEB85">
      <w:r w:rsidRPr="00105B4E">
        <w:t xml:space="preserve">To bring this ICR into compliance with Executive Order 14168, the Department of Labor has removed a reference to “gender” </w:t>
      </w:r>
      <w:r>
        <w:t>from the form associated with this ICR</w:t>
      </w:r>
      <w:r w:rsidRPr="00105B4E">
        <w:t>.</w:t>
      </w:r>
    </w:p>
    <w:p w:rsidR="00232BF3" w14:paraId="5CD732C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4E"/>
    <w:rsid w:val="00105B4E"/>
    <w:rsid w:val="00232BF3"/>
    <w:rsid w:val="00D10E3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4697FB"/>
  <w15:chartTrackingRefBased/>
  <w15:docId w15:val="{40678139-A647-401C-AEB9-815A58D0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B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>U.S. Department of Labor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St.Onge, Emily - ETA</dc:creator>
  <cp:lastModifiedBy>St.Onge, Emily - ETA</cp:lastModifiedBy>
  <cp:revision>1</cp:revision>
  <dcterms:created xsi:type="dcterms:W3CDTF">2025-06-13T13:34:00Z</dcterms:created>
  <dcterms:modified xsi:type="dcterms:W3CDTF">2025-06-13T13:37:00Z</dcterms:modified>
</cp:coreProperties>
</file>