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3F80" w:rsidR="00FD3F80" w:rsidP="00FD3F80" w:rsidRDefault="00832B0B" w14:paraId="56FAB6EF" w14:textId="77777777">
      <w:pPr>
        <w:spacing w:after="120"/>
        <w:rPr>
          <w:rStyle w:val="fontstyle21"/>
          <w:rFonts w:ascii="Times New Roman" w:hAnsi="Times New Roman" w:cs="Times New Roman"/>
          <w:b/>
          <w:bCs/>
        </w:rPr>
      </w:pPr>
      <w:r w:rsidRPr="00FD3F80">
        <w:rPr>
          <w:rStyle w:val="fontstyle01"/>
          <w:rFonts w:ascii="Times New Roman" w:hAnsi="Times New Roman" w:cs="Times New Roman"/>
          <w:b/>
          <w:bCs/>
          <w:sz w:val="28"/>
          <w:szCs w:val="28"/>
        </w:rPr>
        <w:t>Employment Navi</w:t>
      </w:r>
      <w:bookmarkStart w:name="_GoBack" w:id="0"/>
      <w:bookmarkEnd w:id="0"/>
      <w:r w:rsidRPr="00FD3F80">
        <w:rPr>
          <w:rStyle w:val="fontstyle01"/>
          <w:rFonts w:ascii="Times New Roman" w:hAnsi="Times New Roman" w:cs="Times New Roman"/>
          <w:b/>
          <w:bCs/>
          <w:sz w:val="28"/>
          <w:szCs w:val="28"/>
        </w:rPr>
        <w:t>gator and</w:t>
      </w:r>
      <w:r w:rsidRPr="00FD3F80">
        <w:rPr>
          <w:rFonts w:ascii="Times New Roman" w:hAnsi="Times New Roman" w:cs="Times New Roman"/>
          <w:b/>
          <w:bCs/>
          <w:color w:val="202124"/>
          <w:sz w:val="28"/>
          <w:szCs w:val="28"/>
        </w:rPr>
        <w:t xml:space="preserve"> </w:t>
      </w:r>
      <w:r w:rsidRPr="00FD3F80">
        <w:rPr>
          <w:rStyle w:val="fontstyle01"/>
          <w:rFonts w:ascii="Times New Roman" w:hAnsi="Times New Roman" w:cs="Times New Roman"/>
          <w:b/>
          <w:bCs/>
          <w:sz w:val="28"/>
          <w:szCs w:val="28"/>
        </w:rPr>
        <w:t>Partnership Pilot: Post-Navigator</w:t>
      </w:r>
      <w:r w:rsidRPr="00FD3F80">
        <w:rPr>
          <w:rFonts w:ascii="Times New Roman" w:hAnsi="Times New Roman" w:cs="Times New Roman"/>
          <w:b/>
          <w:bCs/>
          <w:color w:val="202124"/>
          <w:sz w:val="28"/>
          <w:szCs w:val="28"/>
        </w:rPr>
        <w:t xml:space="preserve"> </w:t>
      </w:r>
      <w:r w:rsidRPr="00FD3F80">
        <w:rPr>
          <w:rStyle w:val="fontstyle01"/>
          <w:rFonts w:ascii="Times New Roman" w:hAnsi="Times New Roman" w:cs="Times New Roman"/>
          <w:b/>
          <w:bCs/>
          <w:sz w:val="28"/>
          <w:szCs w:val="28"/>
        </w:rPr>
        <w:t>Survey</w:t>
      </w:r>
      <w:r w:rsidRPr="00FD3F80">
        <w:rPr>
          <w:rFonts w:ascii="Times New Roman" w:hAnsi="Times New Roman" w:cs="Times New Roman"/>
          <w:b/>
          <w:bCs/>
          <w:color w:val="202124"/>
          <w:sz w:val="24"/>
          <w:szCs w:val="24"/>
        </w:rPr>
        <w:br/>
      </w:r>
    </w:p>
    <w:p w:rsidRPr="00FD3F80" w:rsidR="00CA69EA" w:rsidP="00FD3F80" w:rsidRDefault="00832B0B" w14:paraId="232AFA92" w14:textId="7EB0AE0D">
      <w:pPr>
        <w:spacing w:after="120"/>
        <w:rPr>
          <w:rStyle w:val="fontstyle21"/>
          <w:rFonts w:ascii="Times New Roman" w:hAnsi="Times New Roman" w:cs="Times New Roman"/>
        </w:rPr>
      </w:pPr>
      <w:r w:rsidRPr="00FD3F80">
        <w:rPr>
          <w:rStyle w:val="fontstyle21"/>
          <w:rFonts w:ascii="Times New Roman" w:hAnsi="Times New Roman" w:cs="Times New Roman"/>
        </w:rPr>
        <w:t>Thank you for providing feedback to the Department of Labor (DOL) regarding your</w:t>
      </w:r>
      <w:r w:rsidR="00A25F75">
        <w:rPr>
          <w:rFonts w:ascii="Times New Roman" w:hAnsi="Times New Roman" w:cs="Times New Roman"/>
          <w:color w:val="202124"/>
          <w:sz w:val="24"/>
          <w:szCs w:val="24"/>
        </w:rPr>
        <w:t xml:space="preserve"> </w:t>
      </w:r>
      <w:r w:rsidRPr="00FD3F80">
        <w:rPr>
          <w:rStyle w:val="fontstyle21"/>
          <w:rFonts w:ascii="Times New Roman" w:hAnsi="Times New Roman" w:cs="Times New Roman"/>
        </w:rPr>
        <w:t>experience with an Employment Navigator. Your response will help DOL better</w:t>
      </w:r>
      <w:r w:rsidR="00A25F75">
        <w:rPr>
          <w:rFonts w:ascii="Times New Roman" w:hAnsi="Times New Roman" w:cs="Times New Roman"/>
          <w:color w:val="202124"/>
          <w:sz w:val="24"/>
          <w:szCs w:val="24"/>
        </w:rPr>
        <w:t xml:space="preserve"> </w:t>
      </w:r>
      <w:r w:rsidRPr="00FD3F80">
        <w:rPr>
          <w:rStyle w:val="fontstyle21"/>
          <w:rFonts w:ascii="Times New Roman" w:hAnsi="Times New Roman" w:cs="Times New Roman"/>
        </w:rPr>
        <w:t>assist future service members in achieving their post-military employment goals.</w:t>
      </w:r>
      <w:r w:rsidR="00A25F75">
        <w:rPr>
          <w:rFonts w:ascii="Times New Roman" w:hAnsi="Times New Roman" w:cs="Times New Roman"/>
          <w:color w:val="202124"/>
          <w:sz w:val="24"/>
          <w:szCs w:val="24"/>
        </w:rPr>
        <w:t xml:space="preserve"> </w:t>
      </w:r>
      <w:r w:rsidRPr="00FD3F80">
        <w:rPr>
          <w:rStyle w:val="fontstyle21"/>
          <w:rFonts w:ascii="Times New Roman" w:hAnsi="Times New Roman" w:cs="Times New Roman"/>
        </w:rPr>
        <w:t>This survey is anonymous and should take less than two minutes to complete.</w:t>
      </w:r>
    </w:p>
    <w:p w:rsidRPr="00FD3F80" w:rsidR="00832B0B" w:rsidP="00FD3F80" w:rsidRDefault="00832B0B" w14:paraId="2289B3E3" w14:textId="043E9CBB">
      <w:pPr>
        <w:pStyle w:val="ListParagraph"/>
        <w:numPr>
          <w:ilvl w:val="0"/>
          <w:numId w:val="4"/>
        </w:numPr>
        <w:spacing w:before="240" w:after="60"/>
        <w:contextualSpacing w:val="0"/>
        <w:rPr>
          <w:rFonts w:ascii="Times New Roman" w:hAnsi="Times New Roman" w:cs="Times New Roman"/>
          <w:color w:val="202124"/>
          <w:sz w:val="24"/>
          <w:szCs w:val="24"/>
        </w:rPr>
      </w:pPr>
      <w:r w:rsidRPr="00FD3F80">
        <w:rPr>
          <w:rFonts w:ascii="Times New Roman" w:hAnsi="Times New Roman" w:cs="Times New Roman"/>
          <w:color w:val="202124"/>
          <w:sz w:val="24"/>
          <w:szCs w:val="24"/>
        </w:rPr>
        <w:t>Branch of Service</w:t>
      </w:r>
    </w:p>
    <w:p w:rsidRPr="00FD3F80" w:rsidR="00832B0B" w:rsidP="00FD3F80" w:rsidRDefault="00832B0B" w14:paraId="5660AE90"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Air Force</w:t>
      </w:r>
    </w:p>
    <w:p w:rsidRPr="00FD3F80" w:rsidR="00832B0B" w:rsidP="00FD3F80" w:rsidRDefault="00832B0B" w14:paraId="30E8EB5F"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Army</w:t>
      </w:r>
    </w:p>
    <w:p w:rsidRPr="00FD3F80" w:rsidR="00832B0B" w:rsidP="00FD3F80" w:rsidRDefault="00832B0B" w14:paraId="2A4179EF"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Coast Guard</w:t>
      </w:r>
    </w:p>
    <w:p w:rsidRPr="00FD3F80" w:rsidR="00832B0B" w:rsidP="00FD3F80" w:rsidRDefault="00832B0B" w14:paraId="5F1C0AC5"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Marine Corps</w:t>
      </w:r>
    </w:p>
    <w:p w:rsidRPr="00FD3F80" w:rsidR="00832B0B" w:rsidP="00FD3F80" w:rsidRDefault="00832B0B" w14:paraId="5EE07B12"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Navy</w:t>
      </w:r>
    </w:p>
    <w:p w:rsidRPr="00FD3F80" w:rsidR="00832B0B" w:rsidP="00FD3F80" w:rsidRDefault="00832B0B" w14:paraId="29C1EF46" w14:textId="77777777">
      <w:pPr>
        <w:pStyle w:val="ListParagraph"/>
        <w:numPr>
          <w:ilvl w:val="0"/>
          <w:numId w:val="4"/>
        </w:numPr>
        <w:spacing w:before="240" w:after="60"/>
        <w:contextualSpacing w:val="0"/>
        <w:rPr>
          <w:rFonts w:ascii="Times New Roman" w:hAnsi="Times New Roman" w:cs="Times New Roman"/>
          <w:color w:val="202124"/>
          <w:sz w:val="24"/>
          <w:szCs w:val="24"/>
        </w:rPr>
      </w:pPr>
      <w:r w:rsidRPr="00FD3F80">
        <w:rPr>
          <w:rFonts w:ascii="Times New Roman" w:hAnsi="Times New Roman" w:cs="Times New Roman"/>
          <w:color w:val="202124"/>
          <w:sz w:val="24"/>
          <w:szCs w:val="24"/>
        </w:rPr>
        <w:t>Paygrade or Spouse</w:t>
      </w:r>
    </w:p>
    <w:p w:rsidRPr="00FD3F80" w:rsidR="00832B0B" w:rsidP="00FD3F80" w:rsidRDefault="00832B0B" w14:paraId="3E5D306B"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Spouse</w:t>
      </w:r>
    </w:p>
    <w:p w:rsidRPr="00FD3F80" w:rsidR="00832B0B" w:rsidP="00FD3F80" w:rsidRDefault="00832B0B" w14:paraId="39F8DA9A"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E1</w:t>
      </w:r>
    </w:p>
    <w:p w:rsidRPr="00FD3F80" w:rsidR="00832B0B" w:rsidP="00FD3F80" w:rsidRDefault="00832B0B" w14:paraId="6CFAC3C8"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E2</w:t>
      </w:r>
    </w:p>
    <w:p w:rsidRPr="00FD3F80" w:rsidR="00832B0B" w:rsidP="00FD3F80" w:rsidRDefault="00832B0B" w14:paraId="505120D6"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E3</w:t>
      </w:r>
    </w:p>
    <w:p w:rsidRPr="00FD3F80" w:rsidR="00832B0B" w:rsidP="00FD3F80" w:rsidRDefault="00832B0B" w14:paraId="5D055ECC"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E4</w:t>
      </w:r>
    </w:p>
    <w:p w:rsidRPr="00FD3F80" w:rsidR="00832B0B" w:rsidP="00FD3F80" w:rsidRDefault="00832B0B" w14:paraId="3890333B"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E5</w:t>
      </w:r>
    </w:p>
    <w:p w:rsidRPr="00FD3F80" w:rsidR="00832B0B" w:rsidP="00FD3F80" w:rsidRDefault="00832B0B" w14:paraId="637E9298"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E6</w:t>
      </w:r>
    </w:p>
    <w:p w:rsidRPr="00FD3F80" w:rsidR="00832B0B" w:rsidP="00FD3F80" w:rsidRDefault="00832B0B" w14:paraId="22CC2D71"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E7</w:t>
      </w:r>
    </w:p>
    <w:p w:rsidRPr="00FD3F80" w:rsidR="00832B0B" w:rsidP="00FD3F80" w:rsidRDefault="00832B0B" w14:paraId="344C09BE"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E8</w:t>
      </w:r>
    </w:p>
    <w:p w:rsidRPr="00FD3F80" w:rsidR="00832B0B" w:rsidP="00FD3F80" w:rsidRDefault="00832B0B" w14:paraId="582B61BF"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E9</w:t>
      </w:r>
    </w:p>
    <w:p w:rsidRPr="00FD3F80" w:rsidR="00832B0B" w:rsidP="00FD3F80" w:rsidRDefault="00832B0B" w14:paraId="4F5A4C68"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W1</w:t>
      </w:r>
    </w:p>
    <w:p w:rsidRPr="00FD3F80" w:rsidR="00832B0B" w:rsidP="00FD3F80" w:rsidRDefault="00832B0B" w14:paraId="7B9FD7E4"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lastRenderedPageBreak/>
        <w:t>W2</w:t>
      </w:r>
    </w:p>
    <w:p w:rsidRPr="00FD3F80" w:rsidR="00832B0B" w:rsidP="00FD3F80" w:rsidRDefault="00832B0B" w14:paraId="542CCD0D"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W3</w:t>
      </w:r>
    </w:p>
    <w:p w:rsidRPr="00FD3F80" w:rsidR="00832B0B" w:rsidP="00FD3F80" w:rsidRDefault="00832B0B" w14:paraId="6F71351F"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W4</w:t>
      </w:r>
    </w:p>
    <w:p w:rsidRPr="00FD3F80" w:rsidR="00832B0B" w:rsidP="00FD3F80" w:rsidRDefault="00832B0B" w14:paraId="5A1BE130"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O1</w:t>
      </w:r>
    </w:p>
    <w:p w:rsidRPr="00FD3F80" w:rsidR="00832B0B" w:rsidP="00FD3F80" w:rsidRDefault="00832B0B" w14:paraId="58591007"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O2</w:t>
      </w:r>
    </w:p>
    <w:p w:rsidRPr="00FD3F80" w:rsidR="00832B0B" w:rsidP="00FD3F80" w:rsidRDefault="00832B0B" w14:paraId="2B5536E5"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O3</w:t>
      </w:r>
    </w:p>
    <w:p w:rsidRPr="00FD3F80" w:rsidR="00832B0B" w:rsidP="00FD3F80" w:rsidRDefault="00832B0B" w14:paraId="75D117EC"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O4</w:t>
      </w:r>
    </w:p>
    <w:p w:rsidRPr="00FD3F80" w:rsidR="00832B0B" w:rsidP="00FD3F80" w:rsidRDefault="00832B0B" w14:paraId="05B5966C"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O5</w:t>
      </w:r>
    </w:p>
    <w:p w:rsidRPr="00FD3F80" w:rsidR="00832B0B" w:rsidP="00FD3F80" w:rsidRDefault="00832B0B" w14:paraId="01D2BF11"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O6</w:t>
      </w:r>
    </w:p>
    <w:p w:rsidRPr="00FD3F80" w:rsidR="00832B0B" w:rsidP="00FD3F80" w:rsidRDefault="00832B0B" w14:paraId="44D1916B"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O7</w:t>
      </w:r>
    </w:p>
    <w:p w:rsidRPr="00FD3F80" w:rsidR="00832B0B" w:rsidP="00FD3F80" w:rsidRDefault="00832B0B" w14:paraId="77F43076"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O8</w:t>
      </w:r>
    </w:p>
    <w:p w:rsidRPr="00FD3F80" w:rsidR="00832B0B" w:rsidP="00FD3F80" w:rsidRDefault="00832B0B" w14:paraId="7582DCA0"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O9</w:t>
      </w:r>
    </w:p>
    <w:p w:rsidR="00FD3F80" w:rsidP="00FD3F80" w:rsidRDefault="00FD3F80" w14:paraId="7DF01B5D" w14:textId="77777777">
      <w:pPr>
        <w:pStyle w:val="ListParagraph"/>
        <w:numPr>
          <w:ilvl w:val="0"/>
          <w:numId w:val="4"/>
        </w:numPr>
        <w:spacing w:before="240" w:after="60"/>
        <w:contextualSpacing w:val="0"/>
        <w:rPr>
          <w:rFonts w:ascii="Times New Roman" w:hAnsi="Times New Roman" w:cs="Times New Roman"/>
          <w:color w:val="202124"/>
          <w:sz w:val="24"/>
          <w:szCs w:val="24"/>
        </w:rPr>
      </w:pPr>
      <w:r>
        <w:rPr>
          <w:rFonts w:ascii="Times New Roman" w:hAnsi="Times New Roman" w:cs="Times New Roman"/>
          <w:color w:val="202124"/>
          <w:sz w:val="24"/>
          <w:szCs w:val="24"/>
        </w:rPr>
        <w:br w:type="page"/>
      </w:r>
    </w:p>
    <w:p w:rsidRPr="00FD3F80" w:rsidR="00832B0B" w:rsidP="00FD3F80" w:rsidRDefault="00832B0B" w14:paraId="36244279" w14:textId="1A605D83">
      <w:pPr>
        <w:pStyle w:val="ListParagraph"/>
        <w:numPr>
          <w:ilvl w:val="0"/>
          <w:numId w:val="4"/>
        </w:numPr>
        <w:spacing w:before="240" w:after="60"/>
        <w:contextualSpacing w:val="0"/>
        <w:rPr>
          <w:rFonts w:ascii="Times New Roman" w:hAnsi="Times New Roman" w:cs="Times New Roman"/>
          <w:color w:val="202124"/>
          <w:sz w:val="24"/>
          <w:szCs w:val="24"/>
        </w:rPr>
      </w:pPr>
      <w:r w:rsidRPr="00FD3F80">
        <w:rPr>
          <w:rFonts w:ascii="Times New Roman" w:hAnsi="Times New Roman" w:cs="Times New Roman"/>
          <w:color w:val="202124"/>
          <w:sz w:val="24"/>
          <w:szCs w:val="24"/>
        </w:rPr>
        <w:lastRenderedPageBreak/>
        <w:t>How did you feel right after your meeting with an Employment Navigator?</w:t>
      </w:r>
    </w:p>
    <w:p w:rsidRPr="00FD3F80" w:rsidR="00832B0B" w:rsidP="00FD3F80" w:rsidRDefault="00832B0B" w14:paraId="40C21A80"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Determined</w:t>
      </w:r>
    </w:p>
    <w:p w:rsidRPr="00FD3F80" w:rsidR="00832B0B" w:rsidP="00FD3F80" w:rsidRDefault="00832B0B" w14:paraId="0FFA9F8F"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Enthusiastic</w:t>
      </w:r>
    </w:p>
    <w:p w:rsidRPr="00FD3F80" w:rsidR="00832B0B" w:rsidP="00FD3F80" w:rsidRDefault="00832B0B" w14:paraId="78D3A8B9"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Excited</w:t>
      </w:r>
    </w:p>
    <w:p w:rsidRPr="00FD3F80" w:rsidR="00832B0B" w:rsidP="00FD3F80" w:rsidRDefault="00832B0B" w14:paraId="0261568D"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Inspired</w:t>
      </w:r>
    </w:p>
    <w:p w:rsidRPr="00FD3F80" w:rsidR="00832B0B" w:rsidP="00FD3F80" w:rsidRDefault="00832B0B" w14:paraId="551B6495"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Confused</w:t>
      </w:r>
    </w:p>
    <w:p w:rsidRPr="00FD3F80" w:rsidR="00832B0B" w:rsidP="00FD3F80" w:rsidRDefault="00832B0B" w14:paraId="489D2615"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Distressed</w:t>
      </w:r>
    </w:p>
    <w:p w:rsidRPr="00FD3F80" w:rsidR="00832B0B" w:rsidP="00FD3F80" w:rsidRDefault="00832B0B" w14:paraId="427DDE79"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Irritable</w:t>
      </w:r>
    </w:p>
    <w:p w:rsidRPr="00FD3F80" w:rsidR="00832B0B" w:rsidP="00FD3F80" w:rsidRDefault="00832B0B" w14:paraId="2DB74CF1"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Upset</w:t>
      </w:r>
    </w:p>
    <w:p w:rsidRPr="00FD3F80" w:rsidR="00832B0B" w:rsidP="00FD3F80" w:rsidRDefault="00832B0B" w14:paraId="46C7D598"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Indifferent</w:t>
      </w:r>
    </w:p>
    <w:p w:rsidRPr="00FD3F80" w:rsidR="00832B0B" w:rsidP="00FD3F80" w:rsidRDefault="00832B0B" w14:paraId="0427D811" w14:textId="77777777">
      <w:pPr>
        <w:pStyle w:val="ListParagraph"/>
        <w:numPr>
          <w:ilvl w:val="0"/>
          <w:numId w:val="4"/>
        </w:numPr>
        <w:spacing w:before="240" w:after="60"/>
        <w:contextualSpacing w:val="0"/>
        <w:rPr>
          <w:rFonts w:ascii="Times New Roman" w:hAnsi="Times New Roman" w:cs="Times New Roman"/>
          <w:color w:val="202124"/>
          <w:sz w:val="24"/>
          <w:szCs w:val="24"/>
        </w:rPr>
      </w:pPr>
      <w:r w:rsidRPr="00FD3F80">
        <w:rPr>
          <w:rFonts w:ascii="Times New Roman" w:hAnsi="Times New Roman" w:cs="Times New Roman"/>
          <w:color w:val="202124"/>
          <w:sz w:val="24"/>
          <w:szCs w:val="24"/>
        </w:rPr>
        <w:t>Which steps do you feel most prepared to take?</w:t>
      </w:r>
    </w:p>
    <w:p w:rsidRPr="00FD3F80" w:rsidR="00832B0B" w:rsidP="00FD3F80" w:rsidRDefault="00832B0B" w14:paraId="431356C7"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Deciding what career path to pursue</w:t>
      </w:r>
    </w:p>
    <w:p w:rsidRPr="00FD3F80" w:rsidR="00832B0B" w:rsidP="00FD3F80" w:rsidRDefault="00832B0B" w14:paraId="717BDE6F"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Following up with hiring managers when feedback has not been provided</w:t>
      </w:r>
    </w:p>
    <w:p w:rsidRPr="00FD3F80" w:rsidR="00832B0B" w:rsidP="00FD3F80" w:rsidRDefault="00832B0B" w14:paraId="7B4B65F0"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Identifying the necessary resources or contacts to find employers in your chosen field</w:t>
      </w:r>
    </w:p>
    <w:p w:rsidRPr="00FD3F80" w:rsidR="00832B0B" w:rsidP="00FD3F80" w:rsidRDefault="00832B0B" w14:paraId="03B710E3"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Connecting or networking with hiring managers or employers</w:t>
      </w:r>
    </w:p>
    <w:p w:rsidRPr="00FD3F80" w:rsidR="00832B0B" w:rsidP="00FD3F80" w:rsidRDefault="00832B0B" w14:paraId="723D212F"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Promoting or communicating individual military skills and accomplishments</w:t>
      </w:r>
    </w:p>
    <w:p w:rsidRPr="00FD3F80" w:rsidR="00832B0B" w:rsidP="00FD3F80" w:rsidRDefault="00832B0B" w14:paraId="704579C5"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None of these</w:t>
      </w:r>
    </w:p>
    <w:p w:rsidRPr="00FD3F80" w:rsidR="00832B0B" w:rsidP="00FD3F80" w:rsidRDefault="00832B0B" w14:paraId="06FFE41F" w14:textId="77777777">
      <w:pPr>
        <w:pStyle w:val="ListParagraph"/>
        <w:numPr>
          <w:ilvl w:val="0"/>
          <w:numId w:val="4"/>
        </w:numPr>
        <w:spacing w:before="240" w:after="60"/>
        <w:contextualSpacing w:val="0"/>
        <w:rPr>
          <w:rFonts w:ascii="Times New Roman" w:hAnsi="Times New Roman" w:cs="Times New Roman"/>
          <w:color w:val="202124"/>
          <w:sz w:val="24"/>
          <w:szCs w:val="24"/>
        </w:rPr>
      </w:pPr>
      <w:r w:rsidRPr="00FD3F80">
        <w:rPr>
          <w:rFonts w:ascii="Times New Roman" w:hAnsi="Times New Roman" w:cs="Times New Roman"/>
          <w:color w:val="202124"/>
          <w:sz w:val="24"/>
          <w:szCs w:val="24"/>
        </w:rPr>
        <w:t>How likely are you to take those next steps?</w:t>
      </w:r>
    </w:p>
    <w:p w:rsidRPr="00FD3F80" w:rsidR="00832B0B" w:rsidP="00FD3F80" w:rsidRDefault="00832B0B" w14:paraId="5DDEDD18" w14:textId="400EE7CA">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1</w:t>
      </w:r>
      <w:r w:rsidRPr="00FD3F80" w:rsidR="00FD3F80">
        <w:rPr>
          <w:rFonts w:ascii="Times New Roman" w:hAnsi="Times New Roman" w:cs="Times New Roman"/>
          <w:color w:val="202124"/>
          <w:sz w:val="24"/>
          <w:szCs w:val="24"/>
        </w:rPr>
        <w:t xml:space="preserve"> -</w:t>
      </w:r>
      <w:r w:rsidRPr="00FD3F80">
        <w:rPr>
          <w:rFonts w:ascii="Times New Roman" w:hAnsi="Times New Roman" w:cs="Times New Roman"/>
          <w:color w:val="202124"/>
          <w:sz w:val="24"/>
          <w:szCs w:val="24"/>
        </w:rPr>
        <w:t xml:space="preserve"> Extremely unlikely</w:t>
      </w:r>
    </w:p>
    <w:p w:rsidRPr="00FD3F80" w:rsidR="00832B0B" w:rsidP="00FD3F80" w:rsidRDefault="00832B0B" w14:paraId="650AD76A"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2</w:t>
      </w:r>
    </w:p>
    <w:p w:rsidRPr="00FD3F80" w:rsidR="00832B0B" w:rsidP="00FD3F80" w:rsidRDefault="00832B0B" w14:paraId="5B05270B"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3</w:t>
      </w:r>
    </w:p>
    <w:p w:rsidRPr="00FD3F80" w:rsidR="00FD3F80" w:rsidP="00FD3F80" w:rsidRDefault="00832B0B" w14:paraId="6C05BE71"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4</w:t>
      </w:r>
      <w:r w:rsidRPr="00FD3F80" w:rsidR="00FD3F80">
        <w:rPr>
          <w:rFonts w:ascii="Times New Roman" w:hAnsi="Times New Roman" w:cs="Times New Roman"/>
          <w:color w:val="202124"/>
          <w:sz w:val="24"/>
          <w:szCs w:val="24"/>
        </w:rPr>
        <w:t xml:space="preserve"> -</w:t>
      </w:r>
      <w:r w:rsidRPr="00FD3F80">
        <w:rPr>
          <w:rFonts w:ascii="Times New Roman" w:hAnsi="Times New Roman" w:cs="Times New Roman"/>
          <w:color w:val="202124"/>
          <w:sz w:val="24"/>
          <w:szCs w:val="24"/>
        </w:rPr>
        <w:t xml:space="preserve"> Extremely likely</w:t>
      </w:r>
    </w:p>
    <w:p w:rsidRPr="00FD3F80" w:rsidR="00FD3F80" w:rsidP="00FD3F80" w:rsidRDefault="00FD3F80" w14:paraId="1BB2F81B" w14:textId="77777777">
      <w:pPr>
        <w:pStyle w:val="ListParagraph"/>
        <w:numPr>
          <w:ilvl w:val="0"/>
          <w:numId w:val="4"/>
        </w:numPr>
        <w:spacing w:before="240" w:after="60"/>
        <w:contextualSpacing w:val="0"/>
        <w:rPr>
          <w:rFonts w:ascii="Times New Roman" w:hAnsi="Times New Roman" w:cs="Times New Roman"/>
          <w:color w:val="202124"/>
          <w:sz w:val="24"/>
          <w:szCs w:val="24"/>
        </w:rPr>
      </w:pPr>
      <w:r w:rsidRPr="00FD3F80">
        <w:rPr>
          <w:rFonts w:ascii="Times New Roman" w:hAnsi="Times New Roman" w:cs="Times New Roman"/>
          <w:color w:val="202124"/>
          <w:sz w:val="24"/>
          <w:szCs w:val="24"/>
        </w:rPr>
        <w:lastRenderedPageBreak/>
        <w:t>How likely are you to recommend the Employment Navigator to a friend or</w:t>
      </w:r>
      <w:r w:rsidRPr="00FD3F80">
        <w:rPr>
          <w:rFonts w:ascii="Times New Roman" w:hAnsi="Times New Roman" w:cs="Times New Roman"/>
          <w:color w:val="202124"/>
          <w:sz w:val="24"/>
          <w:szCs w:val="24"/>
        </w:rPr>
        <w:br/>
        <w:t>colleague?</w:t>
      </w:r>
    </w:p>
    <w:p w:rsidR="00FD3F80" w:rsidP="00FD3F80" w:rsidRDefault="00FD3F80" w14:paraId="57A76F54"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1 - Extremely unlikely</w:t>
      </w:r>
    </w:p>
    <w:p w:rsidRPr="00FD3F80" w:rsidR="00FD3F80" w:rsidP="00FD3F80" w:rsidRDefault="00FD3F80" w14:paraId="49179BE2" w14:textId="71EACC2B">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2</w:t>
      </w:r>
    </w:p>
    <w:p w:rsidRPr="00FD3F80" w:rsidR="00FD3F80" w:rsidP="00FD3F80" w:rsidRDefault="00FD3F80" w14:paraId="29C40C90"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3</w:t>
      </w:r>
    </w:p>
    <w:p w:rsidRPr="00FD3F80" w:rsidR="00FD3F80" w:rsidP="00FD3F80" w:rsidRDefault="00FD3F80" w14:paraId="6122B385"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4 - Extremely likely</w:t>
      </w:r>
    </w:p>
    <w:p w:rsidRPr="00FD3F80" w:rsidR="00FD3F80" w:rsidP="00FD3F80" w:rsidRDefault="00FD3F80" w14:paraId="10A376A2" w14:textId="77777777">
      <w:pPr>
        <w:pStyle w:val="ListParagraph"/>
        <w:numPr>
          <w:ilvl w:val="0"/>
          <w:numId w:val="4"/>
        </w:numPr>
        <w:spacing w:before="240" w:after="60"/>
        <w:contextualSpacing w:val="0"/>
        <w:rPr>
          <w:rFonts w:ascii="Times New Roman" w:hAnsi="Times New Roman" w:cs="Times New Roman"/>
          <w:color w:val="202124"/>
          <w:sz w:val="24"/>
          <w:szCs w:val="24"/>
        </w:rPr>
      </w:pPr>
      <w:r w:rsidRPr="00FD3F80">
        <w:rPr>
          <w:rFonts w:ascii="Times New Roman" w:hAnsi="Times New Roman" w:cs="Times New Roman"/>
          <w:color w:val="202124"/>
          <w:sz w:val="24"/>
          <w:szCs w:val="24"/>
        </w:rPr>
        <w:t>Was your meeting with the Employment Navigator required by a TAP</w:t>
      </w:r>
      <w:r w:rsidRPr="00FD3F80">
        <w:rPr>
          <w:rFonts w:ascii="Times New Roman" w:hAnsi="Times New Roman" w:cs="Times New Roman"/>
          <w:color w:val="202124"/>
          <w:sz w:val="24"/>
          <w:szCs w:val="24"/>
        </w:rPr>
        <w:br/>
        <w:t>Counselor or your chain of command?</w:t>
      </w:r>
    </w:p>
    <w:p w:rsidRPr="00FD3F80" w:rsidR="00FD3F80" w:rsidP="00FD3F80" w:rsidRDefault="00832B0B" w14:paraId="460878C5" w14:textId="77777777">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Yes</w:t>
      </w:r>
    </w:p>
    <w:p w:rsidR="00FD3F80" w:rsidP="00FD3F80" w:rsidRDefault="00832B0B" w14:paraId="07755182" w14:textId="6D2E2B51">
      <w:pPr>
        <w:pStyle w:val="ListParagraph"/>
        <w:numPr>
          <w:ilvl w:val="1"/>
          <w:numId w:val="4"/>
        </w:numPr>
        <w:spacing w:after="120"/>
        <w:rPr>
          <w:rFonts w:ascii="Times New Roman" w:hAnsi="Times New Roman" w:cs="Times New Roman"/>
          <w:color w:val="202124"/>
          <w:sz w:val="24"/>
          <w:szCs w:val="24"/>
        </w:rPr>
      </w:pPr>
      <w:r w:rsidRPr="00FD3F80">
        <w:rPr>
          <w:rFonts w:ascii="Times New Roman" w:hAnsi="Times New Roman" w:cs="Times New Roman"/>
          <w:color w:val="202124"/>
          <w:sz w:val="24"/>
          <w:szCs w:val="24"/>
        </w:rPr>
        <w:t>No</w:t>
      </w:r>
    </w:p>
    <w:p w:rsidR="00DB42B4" w:rsidP="00EB4125" w:rsidRDefault="00DB42B4" w14:paraId="1F40A795" w14:textId="0792DA5B">
      <w:pPr>
        <w:pStyle w:val="ListParagraph"/>
        <w:numPr>
          <w:ilvl w:val="0"/>
          <w:numId w:val="4"/>
        </w:numPr>
        <w:spacing w:before="240" w:after="60"/>
        <w:contextualSpacing w:val="0"/>
        <w:rPr>
          <w:rFonts w:ascii="Times New Roman" w:hAnsi="Times New Roman" w:cs="Times New Roman"/>
          <w:color w:val="202124"/>
          <w:sz w:val="24"/>
          <w:szCs w:val="24"/>
        </w:rPr>
      </w:pPr>
      <w:r w:rsidRPr="00DB42B4">
        <w:rPr>
          <w:rFonts w:ascii="Times New Roman" w:hAnsi="Times New Roman" w:cs="Times New Roman"/>
          <w:color w:val="202124"/>
          <w:sz w:val="24"/>
          <w:szCs w:val="24"/>
        </w:rPr>
        <w:t xml:space="preserve">What assistance or information did you hope to receive, but didn’t? </w:t>
      </w:r>
    </w:p>
    <w:p w:rsidR="00DB42B4" w:rsidP="00DB42B4" w:rsidRDefault="00EB4125" w14:paraId="27CF9294" w14:textId="00F81B16">
      <w:pPr>
        <w:pStyle w:val="ListParagraph"/>
        <w:numPr>
          <w:ilvl w:val="1"/>
          <w:numId w:val="4"/>
        </w:numPr>
        <w:spacing w:after="120"/>
        <w:rPr>
          <w:rFonts w:ascii="Times New Roman" w:hAnsi="Times New Roman" w:cs="Times New Roman"/>
          <w:i/>
          <w:iCs/>
          <w:color w:val="202124"/>
          <w:sz w:val="24"/>
          <w:szCs w:val="24"/>
        </w:rPr>
      </w:pPr>
      <w:r w:rsidRPr="00EB4125">
        <w:rPr>
          <w:rFonts w:ascii="Times New Roman" w:hAnsi="Times New Roman" w:cs="Times New Roman"/>
          <w:i/>
          <w:iCs/>
          <w:color w:val="202124"/>
          <w:sz w:val="24"/>
          <w:szCs w:val="24"/>
        </w:rPr>
        <w:t>(open response)</w:t>
      </w:r>
    </w:p>
    <w:p w:rsidR="00DE0D7F" w:rsidP="00DE0D7F" w:rsidRDefault="00DE0D7F" w14:paraId="5CD332EE" w14:textId="4DF23047">
      <w:pPr>
        <w:spacing w:after="120"/>
        <w:rPr>
          <w:rFonts w:ascii="Times New Roman" w:hAnsi="Times New Roman" w:cs="Times New Roman"/>
          <w:i/>
          <w:iCs/>
          <w:color w:val="202124"/>
          <w:sz w:val="24"/>
          <w:szCs w:val="24"/>
        </w:rPr>
      </w:pPr>
    </w:p>
    <w:p w:rsidRPr="002E11E2" w:rsidR="00DE0D7F" w:rsidP="00DE0D7F" w:rsidRDefault="00DE0D7F" w14:paraId="6C70BCBD" w14:textId="6FAB9C49">
      <w:r w:rsidRPr="002E11E2">
        <w:t xml:space="preserve">The Paperwork Reduction Act of 1995 provides that no person is required to respond to a Federal collection of information unless it displays a valid OMB control number. Public reporting burden for this collection of information is estimated to average </w:t>
      </w:r>
      <w:r>
        <w:t>1.5</w:t>
      </w:r>
      <w:r w:rsidRPr="002E11E2">
        <w:t xml:space="preserve"> minutes per response, including time for reviewing instructions</w:t>
      </w:r>
      <w:r>
        <w:t xml:space="preserve"> </w:t>
      </w:r>
      <w:r w:rsidRPr="002E11E2">
        <w:t xml:space="preserve">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w:t>
      </w:r>
      <w:r w:rsidRPr="002E11E2">
        <w:lastRenderedPageBreak/>
        <w:t>Officer, Attention: Departmental Clearance Officer, 200 Constitution Avenue, N.W., Room N–1301, Washington, DC 20210 or email DOL_PRA_PUBLIC@dol.gov and reference OMB Control Number 1225–0088. Please do not return the completed survey to this address.</w:t>
      </w:r>
    </w:p>
    <w:p w:rsidRPr="00DE0D7F" w:rsidR="00DE0D7F" w:rsidP="00DE0D7F" w:rsidRDefault="00DE0D7F" w14:paraId="5F32F81F" w14:textId="77777777">
      <w:pPr>
        <w:spacing w:after="120"/>
        <w:rPr>
          <w:rFonts w:ascii="Times New Roman" w:hAnsi="Times New Roman" w:cs="Times New Roman"/>
          <w:iCs/>
          <w:color w:val="202124"/>
          <w:sz w:val="24"/>
          <w:szCs w:val="24"/>
        </w:rPr>
      </w:pPr>
    </w:p>
    <w:sectPr w:rsidRPr="00DE0D7F" w:rsidR="00DE0D7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3D66A" w14:textId="77777777" w:rsidR="003C0639" w:rsidRDefault="003C0639" w:rsidP="000651C7">
      <w:pPr>
        <w:spacing w:after="0" w:line="240" w:lineRule="auto"/>
      </w:pPr>
      <w:r>
        <w:separator/>
      </w:r>
    </w:p>
  </w:endnote>
  <w:endnote w:type="continuationSeparator" w:id="0">
    <w:p w14:paraId="5F21C48D" w14:textId="77777777" w:rsidR="003C0639" w:rsidRDefault="003C0639" w:rsidP="0006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GoogleSans-Regular">
    <w:altName w:val="Cambria"/>
    <w:panose1 w:val="00000000000000000000"/>
    <w:charset w:val="00"/>
    <w:family w:val="roman"/>
    <w:notTrueType/>
    <w:pitch w:val="default"/>
  </w:font>
  <w:font w:name="Roboto-Italic">
    <w:altName w:val="Times New Roman"/>
    <w:panose1 w:val="00000000000000000000"/>
    <w:charset w:val="00"/>
    <w:family w:val="roman"/>
    <w:notTrueType/>
    <w:pitch w:val="default"/>
  </w:font>
  <w:font w:name="ProductSans-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C0141" w14:textId="77777777" w:rsidR="003C0639" w:rsidRDefault="003C0639" w:rsidP="000651C7">
      <w:pPr>
        <w:spacing w:after="0" w:line="240" w:lineRule="auto"/>
      </w:pPr>
      <w:r>
        <w:separator/>
      </w:r>
    </w:p>
  </w:footnote>
  <w:footnote w:type="continuationSeparator" w:id="0">
    <w:p w14:paraId="4CDED3DD" w14:textId="77777777" w:rsidR="003C0639" w:rsidRDefault="003C0639" w:rsidP="0006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1858" w14:textId="77777777" w:rsidR="00DE0D7F" w:rsidRDefault="00DE0D7F" w:rsidP="00DE0D7F">
    <w:pPr>
      <w:pStyle w:val="Header"/>
      <w:ind w:left="2160"/>
      <w:jc w:val="right"/>
    </w:pPr>
    <w:r>
      <w:t>OMB Control Number 1225-0088</w:t>
    </w:r>
  </w:p>
  <w:p w14:paraId="2B86C69B" w14:textId="77777777" w:rsidR="00DE0D7F" w:rsidRDefault="00DE0D7F" w:rsidP="00DE0D7F">
    <w:pPr>
      <w:pStyle w:val="Header"/>
      <w:ind w:left="2160"/>
      <w:jc w:val="right"/>
    </w:pPr>
    <w:r>
      <w:t>Expires 1/31/2024</w:t>
    </w:r>
  </w:p>
  <w:p w14:paraId="159DB6BE" w14:textId="2361DDAD" w:rsidR="000651C7" w:rsidRDefault="000651C7" w:rsidP="00DE0D7F">
    <w:pPr>
      <w:pStyle w:val="Header"/>
      <w:jc w:val="right"/>
    </w:pPr>
    <w:r>
      <w:rPr>
        <w:noProof/>
      </w:rPr>
      <mc:AlternateContent>
        <mc:Choice Requires="wps">
          <w:drawing>
            <wp:anchor distT="0" distB="0" distL="114300" distR="114300" simplePos="0" relativeHeight="251659264" behindDoc="0" locked="0" layoutInCell="0" allowOverlap="1" wp14:anchorId="7C81ED97" wp14:editId="2E5106D1">
              <wp:simplePos x="0" y="0"/>
              <wp:positionH relativeFrom="page">
                <wp:posOffset>0</wp:posOffset>
              </wp:positionH>
              <wp:positionV relativeFrom="page">
                <wp:posOffset>190500</wp:posOffset>
              </wp:positionV>
              <wp:extent cx="7772400" cy="273050"/>
              <wp:effectExtent l="0" t="0" r="0" b="12700"/>
              <wp:wrapNone/>
              <wp:docPr id="1" name="MSIPCM38ec4c9bacd76f2adfda4f7e" descr="{&quot;HashCode&quot;:207403257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A8E63" w14:textId="22E4ACE9" w:rsidR="000651C7" w:rsidRPr="000651C7" w:rsidRDefault="000651C7" w:rsidP="000651C7">
                          <w:pPr>
                            <w:spacing w:after="0"/>
                            <w:jc w:val="center"/>
                            <w:rPr>
                              <w:rFonts w:ascii="Calibri" w:hAnsi="Calibri"/>
                              <w:color w:val="737373"/>
                              <w:sz w:val="20"/>
                            </w:rPr>
                          </w:pPr>
                          <w:r w:rsidRPr="000651C7">
                            <w:rPr>
                              <w:rFonts w:ascii="Calibri" w:hAnsi="Calibri"/>
                              <w:color w:val="737373"/>
                              <w:sz w:val="20"/>
                            </w:rPr>
                            <w:t>Serco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C81ED97" id="_x0000_t202" coordsize="21600,21600" o:spt="202" path="m,l,21600r21600,l21600,xe">
              <v:stroke joinstyle="miter"/>
              <v:path gradientshapeok="t" o:connecttype="rect"/>
            </v:shapetype>
            <v:shape id="MSIPCM38ec4c9bacd76f2adfda4f7e" o:spid="_x0000_s1026" type="#_x0000_t202" alt="{&quot;HashCode&quot;:2074032570,&quot;Height&quot;:792.0,&quot;Width&quot;:612.0,&quot;Placement&quot;:&quot;Header&quot;,&quot;Index&quot;:&quot;Primary&quot;,&quot;Section&quot;:1,&quot;Top&quot;:0.0,&quot;Left&quot;:0.0}" style="position:absolute;left:0;text-align:left;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" o:allowincell="f" filled="f" stroked="f" strokeweight=".5pt">
              <v:textbox inset=",0,,0">
                <w:txbxContent>
                  <w:p w14:paraId="0F3A8E63" w14:textId="22E4ACE9" w:rsidR="000651C7" w:rsidRPr="000651C7" w:rsidRDefault="000651C7" w:rsidP="000651C7">
                    <w:pPr>
                      <w:spacing w:after="0"/>
                      <w:jc w:val="center"/>
                      <w:rPr>
                        <w:rFonts w:ascii="Calibri" w:hAnsi="Calibri"/>
                        <w:color w:val="737373"/>
                        <w:sz w:val="20"/>
                      </w:rPr>
                    </w:pPr>
                    <w:r w:rsidRPr="000651C7">
                      <w:rPr>
                        <w:rFonts w:ascii="Calibri" w:hAnsi="Calibri"/>
                        <w:color w:val="737373"/>
                        <w:sz w:val="20"/>
                      </w:rPr>
                      <w:t>Serco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059"/>
    <w:multiLevelType w:val="hybridMultilevel"/>
    <w:tmpl w:val="2C64699E"/>
    <w:lvl w:ilvl="0" w:tplc="A4EC7F4C">
      <w:start w:val="1"/>
      <w:numFmt w:val="decimal"/>
      <w:suff w:val="space"/>
      <w:lvlText w:val="%1."/>
      <w:lvlJc w:val="left"/>
      <w:pPr>
        <w:ind w:left="432" w:hanging="144"/>
      </w:pPr>
      <w:rPr>
        <w:rFonts w:hint="default"/>
      </w:rPr>
    </w:lvl>
    <w:lvl w:ilvl="1" w:tplc="EB0E002E">
      <w:start w:val="1"/>
      <w:numFmt w:val="lowerLetter"/>
      <w:suff w:val="space"/>
      <w:lvlText w:val="%2."/>
      <w:lvlJc w:val="left"/>
      <w:pPr>
        <w:ind w:left="864" w:hanging="1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35EDD"/>
    <w:multiLevelType w:val="hybridMultilevel"/>
    <w:tmpl w:val="17462E70"/>
    <w:lvl w:ilvl="0" w:tplc="002878EE">
      <w:start w:val="1"/>
      <w:numFmt w:val="decimal"/>
      <w:lvlText w:val="%1."/>
      <w:lvlJc w:val="left"/>
      <w:pPr>
        <w:ind w:left="72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B1557"/>
    <w:multiLevelType w:val="hybridMultilevel"/>
    <w:tmpl w:val="0114D4F4"/>
    <w:lvl w:ilvl="0" w:tplc="6B200AC8">
      <w:start w:val="1"/>
      <w:numFmt w:val="decimal"/>
      <w:lvlText w:val="%1."/>
      <w:lvlJc w:val="left"/>
      <w:pPr>
        <w:ind w:left="720" w:hanging="720"/>
      </w:pPr>
      <w:rPr>
        <w:rFonts w:ascii="Roboto-Regular" w:hAnsi="Roboto-Regular" w:hint="default"/>
        <w:sz w:val="2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5E32DF"/>
    <w:multiLevelType w:val="hybridMultilevel"/>
    <w:tmpl w:val="6D26D850"/>
    <w:lvl w:ilvl="0" w:tplc="002878EE">
      <w:start w:val="1"/>
      <w:numFmt w:val="decimal"/>
      <w:lvlText w:val="%1."/>
      <w:lvlJc w:val="left"/>
      <w:pPr>
        <w:ind w:left="72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0B"/>
    <w:rsid w:val="000651C7"/>
    <w:rsid w:val="00254069"/>
    <w:rsid w:val="002965DF"/>
    <w:rsid w:val="003C0639"/>
    <w:rsid w:val="007552A4"/>
    <w:rsid w:val="0077114C"/>
    <w:rsid w:val="00832B0B"/>
    <w:rsid w:val="00A25F75"/>
    <w:rsid w:val="00DB42B4"/>
    <w:rsid w:val="00DE0D7F"/>
    <w:rsid w:val="00EB4125"/>
    <w:rsid w:val="00F27932"/>
    <w:rsid w:val="00FD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E0A31"/>
  <w15:chartTrackingRefBased/>
  <w15:docId w15:val="{F580EACF-BCDC-48A5-B20E-15EC6C7A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32B0B"/>
    <w:rPr>
      <w:rFonts w:ascii="GoogleSans-Regular" w:hAnsi="GoogleSans-Regular" w:hint="default"/>
      <w:b w:val="0"/>
      <w:bCs w:val="0"/>
      <w:i w:val="0"/>
      <w:iCs w:val="0"/>
      <w:color w:val="202124"/>
      <w:sz w:val="54"/>
      <w:szCs w:val="54"/>
    </w:rPr>
  </w:style>
  <w:style w:type="character" w:customStyle="1" w:styleId="fontstyle21">
    <w:name w:val="fontstyle21"/>
    <w:basedOn w:val="DefaultParagraphFont"/>
    <w:rsid w:val="00832B0B"/>
    <w:rPr>
      <w:rFonts w:ascii="Roboto-Regular" w:hAnsi="Roboto-Regular" w:hint="default"/>
      <w:b w:val="0"/>
      <w:bCs w:val="0"/>
      <w:i w:val="0"/>
      <w:iCs w:val="0"/>
      <w:color w:val="202124"/>
      <w:sz w:val="24"/>
      <w:szCs w:val="24"/>
    </w:rPr>
  </w:style>
  <w:style w:type="character" w:customStyle="1" w:styleId="fontstyle11">
    <w:name w:val="fontstyle11"/>
    <w:basedOn w:val="DefaultParagraphFont"/>
    <w:rsid w:val="00832B0B"/>
    <w:rPr>
      <w:rFonts w:ascii="Roboto-Italic" w:hAnsi="Roboto-Italic" w:hint="default"/>
      <w:b w:val="0"/>
      <w:bCs w:val="0"/>
      <w:i/>
      <w:iCs/>
      <w:color w:val="202124"/>
      <w:sz w:val="26"/>
      <w:szCs w:val="26"/>
    </w:rPr>
  </w:style>
  <w:style w:type="character" w:customStyle="1" w:styleId="fontstyle31">
    <w:name w:val="fontstyle31"/>
    <w:basedOn w:val="DefaultParagraphFont"/>
    <w:rsid w:val="00832B0B"/>
    <w:rPr>
      <w:rFonts w:ascii="GoogleSans-Regular" w:hAnsi="GoogleSans-Regular" w:hint="default"/>
      <w:b w:val="0"/>
      <w:bCs w:val="0"/>
      <w:i w:val="0"/>
      <w:iCs w:val="0"/>
      <w:color w:val="202124"/>
      <w:sz w:val="54"/>
      <w:szCs w:val="54"/>
    </w:rPr>
  </w:style>
  <w:style w:type="character" w:customStyle="1" w:styleId="fontstyle41">
    <w:name w:val="fontstyle41"/>
    <w:basedOn w:val="DefaultParagraphFont"/>
    <w:rsid w:val="00832B0B"/>
    <w:rPr>
      <w:rFonts w:ascii="ProductSans-Regular" w:hAnsi="ProductSans-Regular" w:hint="default"/>
      <w:b w:val="0"/>
      <w:bCs w:val="0"/>
      <w:i w:val="0"/>
      <w:iCs w:val="0"/>
      <w:color w:val="000000"/>
      <w:sz w:val="152"/>
      <w:szCs w:val="152"/>
    </w:rPr>
  </w:style>
  <w:style w:type="paragraph" w:styleId="ListParagraph">
    <w:name w:val="List Paragraph"/>
    <w:basedOn w:val="Normal"/>
    <w:uiPriority w:val="34"/>
    <w:qFormat/>
    <w:rsid w:val="00832B0B"/>
    <w:pPr>
      <w:ind w:left="720"/>
      <w:contextualSpacing/>
    </w:pPr>
  </w:style>
  <w:style w:type="paragraph" w:styleId="Header">
    <w:name w:val="header"/>
    <w:basedOn w:val="Normal"/>
    <w:link w:val="HeaderChar"/>
    <w:uiPriority w:val="99"/>
    <w:unhideWhenUsed/>
    <w:rsid w:val="00065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1C7"/>
  </w:style>
  <w:style w:type="paragraph" w:styleId="Footer">
    <w:name w:val="footer"/>
    <w:basedOn w:val="Normal"/>
    <w:link w:val="FooterChar"/>
    <w:uiPriority w:val="99"/>
    <w:unhideWhenUsed/>
    <w:rsid w:val="00065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1C7"/>
  </w:style>
  <w:style w:type="paragraph" w:styleId="BalloonText">
    <w:name w:val="Balloon Text"/>
    <w:basedOn w:val="Normal"/>
    <w:link w:val="BalloonTextChar"/>
    <w:uiPriority w:val="99"/>
    <w:semiHidden/>
    <w:unhideWhenUsed/>
    <w:rsid w:val="00DE0D7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E0D7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3E38E-BAD8-4458-800C-D45514C9A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DA5EF-FAAD-467A-B8B9-36C3DDD215B2}">
  <ds:schemaRefs>
    <ds:schemaRef ds:uri="http://schemas.microsoft.com/sharepoint/v3/contenttype/forms"/>
  </ds:schemaRefs>
</ds:datastoreItem>
</file>

<file path=customXml/itemProps3.xml><?xml version="1.0" encoding="utf-8"?>
<ds:datastoreItem xmlns:ds="http://schemas.openxmlformats.org/officeDocument/2006/customXml" ds:itemID="{D9A15274-2785-4935-B82A-4F55370E34B7}">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2b487234-2a61-45b0-86e3-998bf12a0e9d"/>
    <ds:schemaRef ds:uri="2a1ba486-ff2f-4459-80ac-1ab5aa17f8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David, R (Serco NA)</dc:creator>
  <cp:keywords/>
  <dc:description/>
  <cp:lastModifiedBy>MSB</cp:lastModifiedBy>
  <cp:revision>2</cp:revision>
  <dcterms:created xsi:type="dcterms:W3CDTF">2021-07-09T14:35:00Z</dcterms:created>
  <dcterms:modified xsi:type="dcterms:W3CDTF">2021-07-09T14:35:00Z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b369a-307f-449b-a188-56348c6f1760_Enabled">
    <vt:lpwstr>true</vt:lpwstr>
  </property>
  <property fmtid="{D5CDD505-2E9C-101B-9397-08002B2CF9AE}" pid="3" name="MSIP_Label_d6fb369a-307f-449b-a188-56348c6f1760_SetDate">
    <vt:lpwstr>2021-07-02T13:58:27Z</vt:lpwstr>
  </property>
  <property fmtid="{D5CDD505-2E9C-101B-9397-08002B2CF9AE}" pid="4" name="MSIP_Label_d6fb369a-307f-449b-a188-56348c6f1760_Method">
    <vt:lpwstr>Standard</vt:lpwstr>
  </property>
  <property fmtid="{D5CDD505-2E9C-101B-9397-08002B2CF9AE}" pid="5" name="MSIP_Label_d6fb369a-307f-449b-a188-56348c6f1760_Name">
    <vt:lpwstr>d6fb369a-307f-449b-a188-56348c6f1760</vt:lpwstr>
  </property>
  <property fmtid="{D5CDD505-2E9C-101B-9397-08002B2CF9AE}" pid="6" name="MSIP_Label_d6fb369a-307f-449b-a188-56348c6f1760_SiteId">
    <vt:lpwstr>f93616dd-45a6-40c8-9e29-adab2fb5f25c</vt:lpwstr>
  </property>
  <property fmtid="{D5CDD505-2E9C-101B-9397-08002B2CF9AE}" pid="7" name="MSIP_Label_d6fb369a-307f-449b-a188-56348c6f1760_ActionId">
    <vt:lpwstr>79f9cb09-658b-4fbe-ba8c-61209945ce51</vt:lpwstr>
  </property>
  <property fmtid="{D5CDD505-2E9C-101B-9397-08002B2CF9AE}" pid="8" name="MSIP_Label_d6fb369a-307f-449b-a188-56348c6f1760_ContentBits">
    <vt:lpwstr>1</vt:lpwstr>
  </property>
  <property fmtid="{D5CDD505-2E9C-101B-9397-08002B2CF9AE}" pid="9" name="ContentTypeId">
    <vt:lpwstr>0x0101007669111648CCE841868FE85E89B9B60A</vt:lpwstr>
  </property>
</Properties>
</file>