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13EE0" w:rsidRPr="00201A0E" w:rsidP="00B13EE0" w14:paraId="3B119C99" w14:textId="77777777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201A0E">
        <w:rPr>
          <w:rFonts w:ascii="Times New Roman" w:hAnsi="Times New Roman" w:cs="Times New Roman"/>
          <w:b/>
          <w:color w:val="auto"/>
          <w:sz w:val="24"/>
        </w:rPr>
        <w:t>Justification for Nonmaterial/</w:t>
      </w:r>
      <w:r w:rsidRPr="00201A0E">
        <w:rPr>
          <w:rFonts w:ascii="Times New Roman" w:hAnsi="Times New Roman" w:cs="Times New Roman"/>
          <w:b/>
          <w:color w:val="auto"/>
          <w:sz w:val="24"/>
        </w:rPr>
        <w:t>Nonsubstantive</w:t>
      </w:r>
      <w:r w:rsidRPr="00201A0E">
        <w:rPr>
          <w:rFonts w:ascii="Times New Roman" w:hAnsi="Times New Roman" w:cs="Times New Roman"/>
          <w:b/>
          <w:color w:val="auto"/>
          <w:sz w:val="24"/>
        </w:rPr>
        <w:t xml:space="preserve"> Change</w:t>
      </w:r>
    </w:p>
    <w:p w:rsidR="00B13EE0" w:rsidRPr="00437695" w:rsidP="00B13EE0" w14:paraId="2DB17239" w14:textId="77777777">
      <w:pPr>
        <w:pStyle w:val="Title"/>
        <w:rPr>
          <w:rFonts w:ascii="Times New Roman" w:hAnsi="Times New Roman" w:cs="Times New Roman"/>
        </w:rPr>
      </w:pPr>
    </w:p>
    <w:p w:rsidR="00B13EE0" w:rsidRPr="00437695" w:rsidP="00B13EE0" w14:paraId="0B77C9FB" w14:textId="77777777">
      <w:pPr>
        <w:contextualSpacing/>
        <w:jc w:val="center"/>
        <w:rPr>
          <w:b/>
        </w:rPr>
      </w:pPr>
      <w:r w:rsidRPr="00437695">
        <w:rPr>
          <w:b/>
        </w:rPr>
        <w:t>Department of Labor</w:t>
      </w:r>
    </w:p>
    <w:p w:rsidR="00B13EE0" w:rsidRPr="00437695" w:rsidP="00B13EE0" w14:paraId="0D8C4A6C" w14:textId="77777777">
      <w:pPr>
        <w:contextualSpacing/>
        <w:jc w:val="center"/>
        <w:rPr>
          <w:b/>
        </w:rPr>
      </w:pPr>
      <w:r w:rsidRPr="00293C25">
        <w:rPr>
          <w:b/>
        </w:rPr>
        <w:t>Office of the Assistant Secretary for Administration and Management (OASAM)</w:t>
      </w:r>
    </w:p>
    <w:p w:rsidR="00B13EE0" w:rsidRPr="00437695" w:rsidP="00B13EE0" w14:paraId="5A0FD977" w14:textId="77777777">
      <w:pPr>
        <w:contextualSpacing/>
        <w:jc w:val="center"/>
        <w:rPr>
          <w:b/>
        </w:rPr>
      </w:pPr>
    </w:p>
    <w:p w:rsidR="00B13EE0" w:rsidRPr="00437695" w:rsidP="00B13EE0" w14:paraId="2D1687F8" w14:textId="77777777">
      <w:pPr>
        <w:contextualSpacing/>
        <w:jc w:val="center"/>
        <w:rPr>
          <w:b/>
        </w:rPr>
      </w:pPr>
      <w:r w:rsidRPr="00293C25">
        <w:rPr>
          <w:rFonts w:eastAsia="Calibri"/>
          <w:b/>
        </w:rPr>
        <w:t xml:space="preserve">Department of Labor Generic Clearance </w:t>
      </w:r>
    </w:p>
    <w:p w:rsidR="00B13EE0" w:rsidRPr="00437695" w:rsidP="00B13EE0" w14:paraId="546AF17C" w14:textId="77777777">
      <w:pPr>
        <w:contextualSpacing/>
        <w:jc w:val="center"/>
        <w:rPr>
          <w:b/>
          <w:caps/>
        </w:rPr>
      </w:pPr>
      <w:r w:rsidRPr="00437695">
        <w:rPr>
          <w:b/>
        </w:rPr>
        <w:t>OMB Control Number 12</w:t>
      </w:r>
      <w:r>
        <w:rPr>
          <w:b/>
        </w:rPr>
        <w:t>25</w:t>
      </w:r>
      <w:r w:rsidRPr="00437695">
        <w:rPr>
          <w:b/>
        </w:rPr>
        <w:t>-00</w:t>
      </w:r>
      <w:r>
        <w:rPr>
          <w:b/>
        </w:rPr>
        <w:t>88</w:t>
      </w:r>
    </w:p>
    <w:p w:rsidR="00B13EE0" w:rsidP="00B13EE0" w14:paraId="25BF0B53" w14:textId="77777777"/>
    <w:p w:rsidR="00B13EE0" w:rsidP="00B13EE0" w14:paraId="2D222A7F" w14:textId="77777777"/>
    <w:p w:rsidR="00B13EE0" w:rsidP="00B13EE0" w14:paraId="12C51E96" w14:textId="77777777">
      <w:pPr>
        <w:spacing w:line="480" w:lineRule="auto"/>
        <w:contextualSpacing/>
        <w:jc w:val="both"/>
        <w:rPr>
          <w:u w:val="single"/>
        </w:rPr>
      </w:pPr>
      <w:r>
        <w:rPr>
          <w:u w:val="single"/>
        </w:rPr>
        <w:t xml:space="preserve">Change Requested Date: </w:t>
      </w:r>
    </w:p>
    <w:p w:rsidR="00B13EE0" w:rsidP="00B13EE0" w14:paraId="2F3308CE" w14:textId="0E1F547C">
      <w:pPr>
        <w:spacing w:line="480" w:lineRule="auto"/>
        <w:contextualSpacing/>
        <w:jc w:val="both"/>
      </w:pPr>
      <w:r>
        <w:t>DOL</w:t>
      </w:r>
      <w:r w:rsidRPr="00EC135D">
        <w:t xml:space="preserve"> requests approval for this </w:t>
      </w:r>
      <w:r>
        <w:t>nonsubstantive</w:t>
      </w:r>
      <w:r>
        <w:t xml:space="preserve"> </w:t>
      </w:r>
      <w:r w:rsidRPr="00EC135D">
        <w:t xml:space="preserve">change by </w:t>
      </w:r>
      <w:r>
        <w:t>July 1</w:t>
      </w:r>
      <w:r w:rsidRPr="00EC135D">
        <w:t>, 202</w:t>
      </w:r>
      <w:r>
        <w:t>5</w:t>
      </w:r>
      <w:r w:rsidRPr="00EC135D">
        <w:t>.</w:t>
      </w:r>
    </w:p>
    <w:p w:rsidR="00B13EE0" w:rsidP="00B13EE0" w14:paraId="53E59609" w14:textId="77777777">
      <w:pPr>
        <w:spacing w:line="480" w:lineRule="auto"/>
        <w:contextualSpacing/>
        <w:jc w:val="both"/>
        <w:rPr>
          <w:u w:val="single"/>
        </w:rPr>
      </w:pPr>
    </w:p>
    <w:p w:rsidR="00B13EE0" w:rsidRPr="00437695" w:rsidP="00B13EE0" w14:paraId="29B9B0E3" w14:textId="77777777">
      <w:pPr>
        <w:spacing w:line="480" w:lineRule="auto"/>
        <w:contextualSpacing/>
        <w:jc w:val="both"/>
        <w:rPr>
          <w:u w:val="single"/>
        </w:rPr>
      </w:pPr>
      <w:r w:rsidRPr="00437695">
        <w:rPr>
          <w:u w:val="single"/>
        </w:rPr>
        <w:t>Background</w:t>
      </w:r>
      <w:r>
        <w:rPr>
          <w:u w:val="single"/>
        </w:rPr>
        <w:t>:</w:t>
      </w:r>
    </w:p>
    <w:p w:rsidR="00B13EE0" w:rsidP="00B13EE0" w14:paraId="53C3B13B" w14:textId="7269D535">
      <w:pPr>
        <w:keepNext/>
        <w:spacing w:line="480" w:lineRule="auto"/>
        <w:contextualSpacing/>
      </w:pPr>
      <w:r>
        <w:t xml:space="preserve">This is an amendment request changes to the questions and to adjust the burden hours of the original submission.  The CE workshop has been changed from a 3-day event to a 1-day symposium.  As a result of this change, questions are being </w:t>
      </w:r>
      <w:r>
        <w:t>dropped</w:t>
      </w:r>
      <w:r>
        <w:t xml:space="preserve"> and minor wording changes are being made.  </w:t>
      </w:r>
    </w:p>
    <w:p w:rsidR="00B13EE0" w:rsidP="00B13EE0" w14:paraId="15730A30" w14:textId="484AB97F">
      <w:pPr>
        <w:keepNext/>
        <w:spacing w:line="480" w:lineRule="auto"/>
        <w:contextualSpacing/>
        <w:rPr>
          <w:u w:val="single"/>
        </w:rPr>
      </w:pPr>
      <w:r>
        <w:t>Uploaded is the revised submission template and the updated email solicitation and survey instrument.</w:t>
      </w:r>
      <w:r w:rsidRPr="00437695">
        <w:rPr>
          <w:u w:val="single"/>
        </w:rPr>
        <w:t xml:space="preserve"> </w:t>
      </w:r>
    </w:p>
    <w:p w:rsidR="00B13EE0" w:rsidP="00B13EE0" w14:paraId="795AA089" w14:textId="77777777">
      <w:pPr>
        <w:keepNext/>
        <w:spacing w:line="480" w:lineRule="auto"/>
        <w:contextualSpacing/>
        <w:rPr>
          <w:u w:val="single"/>
        </w:rPr>
      </w:pPr>
    </w:p>
    <w:p w:rsidR="00B13EE0" w:rsidRPr="00437695" w:rsidP="00B13EE0" w14:paraId="24CDA474" w14:textId="77777777">
      <w:pPr>
        <w:keepNext/>
        <w:spacing w:line="480" w:lineRule="auto"/>
        <w:contextualSpacing/>
        <w:rPr>
          <w:u w:val="single"/>
        </w:rPr>
      </w:pPr>
      <w:r w:rsidRPr="00437695">
        <w:rPr>
          <w:u w:val="single"/>
        </w:rPr>
        <w:t>Summary of Changes</w:t>
      </w:r>
      <w:r>
        <w:rPr>
          <w:u w:val="single"/>
        </w:rPr>
        <w:t>:</w:t>
      </w:r>
    </w:p>
    <w:p w:rsidR="00B13EE0" w:rsidP="00B13EE0" w14:paraId="002AB336" w14:textId="77777777">
      <w:r>
        <w:t>DOL requests:</w:t>
      </w:r>
    </w:p>
    <w:p w:rsidR="00B13EE0" w:rsidRPr="00B3305E" w:rsidP="00B13EE0" w14:paraId="0129D385" w14:textId="77777777">
      <w:pPr>
        <w:pStyle w:val="ListParagraph"/>
      </w:pPr>
    </w:p>
    <w:p w:rsidR="00B13EE0" w:rsidRPr="0050788C" w:rsidP="00B13EE0" w14:paraId="3CA451EF" w14:textId="1603D38C">
      <w:pPr>
        <w:pStyle w:val="ListParagraph"/>
        <w:numPr>
          <w:ilvl w:val="0"/>
          <w:numId w:val="1"/>
        </w:numPr>
      </w:pPr>
      <w:r>
        <w:rPr>
          <w:b/>
          <w:bCs/>
        </w:rPr>
        <w:t>Decrease</w:t>
      </w:r>
      <w:r w:rsidRPr="0050788C">
        <w:rPr>
          <w:b/>
          <w:bCs/>
        </w:rPr>
        <w:t xml:space="preserve"> the burden on the following Gen ICs</w:t>
      </w:r>
      <w:r>
        <w:rPr>
          <w:b/>
          <w:bCs/>
        </w:rPr>
        <w:t>:</w:t>
      </w:r>
    </w:p>
    <w:p w:rsidR="00AD46E2" w:rsidP="001C246D" w14:paraId="22D29DF3" w14:textId="77777777">
      <w:pPr>
        <w:pStyle w:val="ListParagraph"/>
        <w:numPr>
          <w:ilvl w:val="2"/>
          <w:numId w:val="1"/>
        </w:numPr>
      </w:pPr>
      <w:r w:rsidRPr="00AD46E2">
        <w:t>BLS 2025 CE Microdata Workshop Survey</w:t>
      </w:r>
    </w:p>
    <w:p w:rsidR="00AD46E2" w:rsidP="00AD46E2" w14:paraId="418D0F01" w14:textId="67A48531">
      <w:pPr>
        <w:pStyle w:val="ListParagraph"/>
        <w:numPr>
          <w:ilvl w:val="3"/>
          <w:numId w:val="1"/>
        </w:numPr>
      </w:pPr>
      <w:r>
        <w:t>New name</w:t>
      </w:r>
      <w:r w:rsidR="0008280D">
        <w:t xml:space="preserve">:  </w:t>
      </w:r>
      <w:r>
        <w:t xml:space="preserve"> </w:t>
      </w:r>
      <w:r w:rsidRPr="00FF46EB" w:rsidR="00FF46EB">
        <w:t>BLS 2025 CE Microdata Symposium Survey</w:t>
      </w:r>
    </w:p>
    <w:p w:rsidR="00B13EE0" w:rsidP="001C246D" w14:paraId="003F06EB" w14:textId="6F238AB4">
      <w:pPr>
        <w:pStyle w:val="ListParagraph"/>
        <w:numPr>
          <w:ilvl w:val="2"/>
          <w:numId w:val="1"/>
        </w:numPr>
      </w:pPr>
      <w:r>
        <w:t xml:space="preserve">Delete 15 questions </w:t>
      </w:r>
    </w:p>
    <w:p w:rsidR="00B13EE0" w:rsidP="001C246D" w14:paraId="0D2303A1" w14:textId="2026E250">
      <w:pPr>
        <w:pStyle w:val="ListParagraph"/>
        <w:numPr>
          <w:ilvl w:val="2"/>
          <w:numId w:val="1"/>
        </w:numPr>
      </w:pPr>
      <w:r>
        <w:t>Change “workshop” to “symposium” throughout the survey</w:t>
      </w:r>
    </w:p>
    <w:p w:rsidR="00B13EE0" w:rsidP="00B13EE0" w14:paraId="12BA729D" w14:textId="77777777">
      <w:pPr>
        <w:pStyle w:val="ListParagraph"/>
      </w:pPr>
    </w:p>
    <w:p w:rsidR="00B13EE0" w:rsidRPr="00437695" w:rsidP="00B13EE0" w14:paraId="15CBBD9D" w14:textId="77777777">
      <w:pPr>
        <w:spacing w:line="480" w:lineRule="auto"/>
        <w:contextualSpacing/>
        <w:jc w:val="both"/>
        <w:rPr>
          <w:u w:val="single"/>
        </w:rPr>
      </w:pPr>
      <w:r w:rsidRPr="00437695">
        <w:rPr>
          <w:u w:val="single"/>
        </w:rPr>
        <w:t>Changes in Burden</w:t>
      </w:r>
      <w:r>
        <w:rPr>
          <w:u w:val="single"/>
        </w:rPr>
        <w:t>:</w:t>
      </w:r>
    </w:p>
    <w:p w:rsidR="00B13EE0" w:rsidP="00B13EE0" w14:paraId="4435FBF0" w14:textId="4F5BFE8A">
      <w:r>
        <w:t>With these changes, the overall DOL ICR burden will be decreased after this BLS IC decreases burden</w:t>
      </w:r>
      <w:r w:rsidR="0031289C">
        <w:t xml:space="preserve"> on this IC from </w:t>
      </w:r>
      <w:r w:rsidR="00E9087C">
        <w:t>10</w:t>
      </w:r>
      <w:r w:rsidR="00E5197E">
        <w:t xml:space="preserve"> to </w:t>
      </w:r>
      <w:r w:rsidR="00E9087C">
        <w:t>7</w:t>
      </w:r>
      <w:r w:rsidRPr="006D5DA1" w:rsidR="006D5DA1">
        <w:t xml:space="preserve"> </w:t>
      </w:r>
      <w:r w:rsidR="006D5DA1">
        <w:t>hours</w:t>
      </w:r>
      <w:r w:rsidR="00E9087C">
        <w:t>.</w:t>
      </w:r>
    </w:p>
    <w:p w:rsidR="00B13EE0" w:rsidP="00B13EE0" w14:paraId="660F0019" w14:textId="77777777"/>
    <w:p w:rsidR="00B13EE0" w14:paraId="547AEC6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C22C1A"/>
    <w:multiLevelType w:val="hybridMultilevel"/>
    <w:tmpl w:val="8D1C06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5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E0"/>
    <w:rsid w:val="0008280D"/>
    <w:rsid w:val="00096F4A"/>
    <w:rsid w:val="001C246D"/>
    <w:rsid w:val="00201A0E"/>
    <w:rsid w:val="00293C25"/>
    <w:rsid w:val="0031289C"/>
    <w:rsid w:val="00437695"/>
    <w:rsid w:val="0050788C"/>
    <w:rsid w:val="006D5DA1"/>
    <w:rsid w:val="00AA5F68"/>
    <w:rsid w:val="00AD46E2"/>
    <w:rsid w:val="00B13EE0"/>
    <w:rsid w:val="00B3305E"/>
    <w:rsid w:val="00B776E7"/>
    <w:rsid w:val="00E30928"/>
    <w:rsid w:val="00E5197E"/>
    <w:rsid w:val="00E9087C"/>
    <w:rsid w:val="00EC135D"/>
    <w:rsid w:val="00FF46E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DDD607"/>
  <w15:chartTrackingRefBased/>
  <w15:docId w15:val="{CE0DE387-8DC1-42BD-94C8-D469C692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3EE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13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E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E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E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E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3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E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E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13E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13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E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E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E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E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Kincaid, Nora</dc:creator>
  <cp:lastModifiedBy>Bouchet, Nicole - OASAM OCIO</cp:lastModifiedBy>
  <cp:revision>2</cp:revision>
  <dcterms:created xsi:type="dcterms:W3CDTF">2025-06-11T22:13:00Z</dcterms:created>
  <dcterms:modified xsi:type="dcterms:W3CDTF">2025-06-11T22:13:00Z</dcterms:modified>
</cp:coreProperties>
</file>