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109A" w:rsidP="00F16F4C" w14:paraId="29DD6951" w14:textId="0D7354B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00F06BA7">
        <w:rPr>
          <w:rFonts w:ascii="Times New Roman" w:hAnsi="Times New Roman" w:cs="Times New Roman"/>
          <w:sz w:val="24"/>
          <w:szCs w:val="24"/>
        </w:rPr>
        <w:t>For distribution</w:t>
      </w:r>
      <w:r>
        <w:rPr>
          <w:rFonts w:ascii="Times New Roman" w:hAnsi="Times New Roman" w:cs="Times New Roman"/>
          <w:sz w:val="24"/>
          <w:szCs w:val="24"/>
        </w:rPr>
        <w:t xml:space="preserve"> </w:t>
      </w:r>
      <w:r w:rsidR="00F06BA7">
        <w:rPr>
          <w:rFonts w:ascii="Times New Roman" w:hAnsi="Times New Roman" w:cs="Times New Roman"/>
          <w:sz w:val="24"/>
          <w:szCs w:val="24"/>
        </w:rPr>
        <w:t>v</w:t>
      </w:r>
      <w:r>
        <w:rPr>
          <w:rFonts w:ascii="Times New Roman" w:hAnsi="Times New Roman" w:cs="Times New Roman"/>
          <w:sz w:val="24"/>
          <w:szCs w:val="24"/>
        </w:rPr>
        <w:t xml:space="preserve">ia </w:t>
      </w:r>
      <w:r w:rsidR="00F06BA7">
        <w:rPr>
          <w:rFonts w:ascii="Times New Roman" w:hAnsi="Times New Roman" w:cs="Times New Roman"/>
          <w:sz w:val="24"/>
          <w:szCs w:val="24"/>
        </w:rPr>
        <w:t>e</w:t>
      </w:r>
      <w:r>
        <w:rPr>
          <w:rFonts w:ascii="Times New Roman" w:hAnsi="Times New Roman" w:cs="Times New Roman"/>
          <w:sz w:val="24"/>
          <w:szCs w:val="24"/>
        </w:rPr>
        <w:t>-mail]</w:t>
      </w:r>
    </w:p>
    <w:p w:rsidR="00995223" w:rsidP="00F16F4C" w14:paraId="024253D5" w14:textId="798CCE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Dear </w:t>
      </w:r>
      <w:r w:rsidR="00041837">
        <w:rPr>
          <w:rFonts w:ascii="Times New Roman" w:hAnsi="Times New Roman" w:cs="Times New Roman"/>
          <w:sz w:val="24"/>
          <w:szCs w:val="24"/>
        </w:rPr>
        <w:t xml:space="preserve">Technology Partnership </w:t>
      </w:r>
      <w:r>
        <w:rPr>
          <w:rFonts w:ascii="Times New Roman" w:hAnsi="Times New Roman" w:cs="Times New Roman"/>
          <w:sz w:val="24"/>
          <w:szCs w:val="24"/>
        </w:rPr>
        <w:t>Ombudsman,</w:t>
      </w:r>
    </w:p>
    <w:p w:rsidR="00904B36" w:rsidP="00F16F4C" w14:paraId="4596D298" w14:textId="77777777">
      <w:pPr>
        <w:spacing w:after="0" w:line="480" w:lineRule="auto"/>
        <w:jc w:val="both"/>
        <w:rPr>
          <w:rFonts w:ascii="Times New Roman" w:hAnsi="Times New Roman" w:cs="Times New Roman"/>
          <w:sz w:val="24"/>
          <w:szCs w:val="24"/>
        </w:rPr>
      </w:pPr>
    </w:p>
    <w:p w:rsidR="00904B36" w:rsidP="00F16F4C" w14:paraId="4619E9BF" w14:textId="777777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You are receiving this </w:t>
      </w:r>
      <w:r w:rsidR="00C01BC1">
        <w:rPr>
          <w:rFonts w:ascii="Times New Roman" w:hAnsi="Times New Roman" w:cs="Times New Roman"/>
          <w:sz w:val="24"/>
          <w:szCs w:val="24"/>
        </w:rPr>
        <w:t xml:space="preserve">request </w:t>
      </w:r>
      <w:r>
        <w:rPr>
          <w:rFonts w:ascii="Times New Roman" w:hAnsi="Times New Roman" w:cs="Times New Roman"/>
          <w:sz w:val="24"/>
          <w:szCs w:val="24"/>
        </w:rPr>
        <w:t xml:space="preserve">because, under the </w:t>
      </w:r>
      <w:r w:rsidRPr="00C13845">
        <w:rPr>
          <w:rFonts w:ascii="Times New Roman" w:hAnsi="Times New Roman" w:cs="Times New Roman"/>
          <w:sz w:val="24"/>
          <w:szCs w:val="24"/>
        </w:rPr>
        <w:t>Technology Transfer</w:t>
      </w:r>
      <w:r>
        <w:rPr>
          <w:rFonts w:ascii="Times New Roman" w:hAnsi="Times New Roman" w:cs="Times New Roman"/>
          <w:sz w:val="24"/>
          <w:szCs w:val="24"/>
        </w:rPr>
        <w:t xml:space="preserve"> Commercialization Act o</w:t>
      </w:r>
      <w:r w:rsidRPr="00C13845">
        <w:rPr>
          <w:rFonts w:ascii="Times New Roman" w:hAnsi="Times New Roman" w:cs="Times New Roman"/>
          <w:sz w:val="24"/>
          <w:szCs w:val="24"/>
        </w:rPr>
        <w:t>f 2000</w:t>
      </w:r>
      <w:r>
        <w:rPr>
          <w:rFonts w:ascii="Times New Roman" w:hAnsi="Times New Roman" w:cs="Times New Roman"/>
          <w:sz w:val="24"/>
          <w:szCs w:val="24"/>
        </w:rPr>
        <w:t xml:space="preserve">, each technology partnership ombudsman is required to report quarterly on dispute resolution related to technology partnerships, patents, and licenses. At your earliest convenience, but no later than seven days from receipt of this </w:t>
      </w:r>
      <w:r w:rsidR="00C01BC1">
        <w:rPr>
          <w:rFonts w:ascii="Times New Roman" w:hAnsi="Times New Roman" w:cs="Times New Roman"/>
          <w:sz w:val="24"/>
          <w:szCs w:val="24"/>
        </w:rPr>
        <w:t>request</w:t>
      </w:r>
      <w:r>
        <w:rPr>
          <w:rFonts w:ascii="Times New Roman" w:hAnsi="Times New Roman" w:cs="Times New Roman"/>
          <w:sz w:val="24"/>
          <w:szCs w:val="24"/>
        </w:rPr>
        <w:t xml:space="preserve">, please </w:t>
      </w:r>
      <w:r w:rsidR="00212FCE">
        <w:rPr>
          <w:rFonts w:ascii="Times New Roman" w:hAnsi="Times New Roman" w:cs="Times New Roman"/>
          <w:sz w:val="24"/>
          <w:szCs w:val="24"/>
        </w:rPr>
        <w:t>respond by e-mail to the following questions</w:t>
      </w:r>
      <w:r>
        <w:rPr>
          <w:rFonts w:ascii="Times New Roman" w:hAnsi="Times New Roman" w:cs="Times New Roman"/>
          <w:sz w:val="24"/>
          <w:szCs w:val="24"/>
        </w:rPr>
        <w:t>:</w:t>
      </w:r>
    </w:p>
    <w:p w:rsidR="00C13845" w:rsidP="00F16F4C" w14:paraId="6B290B6B" w14:textId="77777777">
      <w:pPr>
        <w:spacing w:after="0" w:line="480" w:lineRule="auto"/>
        <w:jc w:val="both"/>
        <w:rPr>
          <w:rFonts w:ascii="Times New Roman" w:hAnsi="Times New Roman" w:cs="Times New Roman"/>
          <w:sz w:val="24"/>
          <w:szCs w:val="24"/>
        </w:rPr>
      </w:pPr>
    </w:p>
    <w:p w:rsidR="00C13845" w:rsidP="00F16F4C" w14:paraId="20A7E935" w14:textId="77777777">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Did you receive any complaints in the last quarter? [Yes/No]</w:t>
      </w:r>
    </w:p>
    <w:p w:rsidR="00212FCE" w:rsidP="00212FCE" w14:paraId="64AA47EE" w14:textId="77777777">
      <w:pPr>
        <w:pStyle w:val="ListParagraph"/>
        <w:spacing w:after="0" w:line="480" w:lineRule="auto"/>
        <w:jc w:val="both"/>
        <w:rPr>
          <w:rFonts w:ascii="Times New Roman" w:hAnsi="Times New Roman" w:cs="Times New Roman"/>
          <w:sz w:val="24"/>
          <w:szCs w:val="24"/>
        </w:rPr>
      </w:pPr>
    </w:p>
    <w:p w:rsidR="00212FCE" w:rsidP="00F16F4C" w14:paraId="73965FB5" w14:textId="77777777">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If yes, how many complaints did you receive?</w:t>
      </w:r>
    </w:p>
    <w:p w:rsidR="00212FCE" w:rsidP="00212FCE" w14:paraId="6AE29252" w14:textId="77777777">
      <w:pPr>
        <w:pStyle w:val="ListParagraph"/>
        <w:spacing w:after="0" w:line="480" w:lineRule="auto"/>
        <w:jc w:val="both"/>
        <w:rPr>
          <w:rFonts w:ascii="Times New Roman" w:hAnsi="Times New Roman" w:cs="Times New Roman"/>
          <w:sz w:val="24"/>
          <w:szCs w:val="24"/>
        </w:rPr>
      </w:pPr>
    </w:p>
    <w:p w:rsidR="00C13845" w:rsidP="00F16F4C" w14:paraId="11143F77" w14:textId="77777777">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Did you resolve any complaints in the last quarter? [Yes/No]</w:t>
      </w:r>
      <w:r>
        <w:rPr>
          <w:rFonts w:ascii="Times New Roman" w:hAnsi="Times New Roman" w:cs="Times New Roman"/>
          <w:sz w:val="24"/>
          <w:szCs w:val="24"/>
        </w:rPr>
        <w:t xml:space="preserve"> </w:t>
      </w:r>
    </w:p>
    <w:p w:rsidR="00C13845" w:rsidP="00F16F4C" w14:paraId="50D36C74" w14:textId="77777777">
      <w:pPr>
        <w:spacing w:after="0" w:line="480" w:lineRule="auto"/>
        <w:jc w:val="both"/>
        <w:rPr>
          <w:rFonts w:ascii="Times New Roman" w:hAnsi="Times New Roman" w:cs="Times New Roman"/>
          <w:sz w:val="24"/>
          <w:szCs w:val="24"/>
        </w:rPr>
      </w:pPr>
    </w:p>
    <w:p w:rsidR="00C13845" w:rsidP="00F16F4C" w14:paraId="59F48F22" w14:textId="777777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Provide a brief description of the nature of each complaint you received and its status</w:t>
      </w:r>
      <w:r>
        <w:rPr>
          <w:rFonts w:ascii="Times New Roman" w:hAnsi="Times New Roman" w:cs="Times New Roman"/>
          <w:sz w:val="24"/>
          <w:szCs w:val="24"/>
        </w:rPr>
        <w:t xml:space="preserve">. </w:t>
      </w:r>
      <w:r>
        <w:rPr>
          <w:rFonts w:ascii="Times New Roman" w:hAnsi="Times New Roman" w:cs="Times New Roman"/>
          <w:sz w:val="24"/>
          <w:szCs w:val="24"/>
        </w:rPr>
        <w:t xml:space="preserve">For each complaint you resolved, </w:t>
      </w:r>
      <w:r w:rsidR="00176C89">
        <w:rPr>
          <w:rFonts w:ascii="Times New Roman" w:hAnsi="Times New Roman" w:cs="Times New Roman"/>
          <w:sz w:val="24"/>
          <w:szCs w:val="24"/>
        </w:rPr>
        <w:t xml:space="preserve">please </w:t>
      </w:r>
      <w:r>
        <w:rPr>
          <w:rFonts w:ascii="Times New Roman" w:hAnsi="Times New Roman" w:cs="Times New Roman"/>
          <w:sz w:val="24"/>
          <w:szCs w:val="24"/>
        </w:rPr>
        <w:t>provide an assessment of the resolution.</w:t>
      </w:r>
    </w:p>
    <w:p w:rsidR="00C13845" w:rsidP="00F16F4C" w14:paraId="1623E1E6" w14:textId="77777777">
      <w:pPr>
        <w:spacing w:after="0" w:line="480" w:lineRule="auto"/>
        <w:jc w:val="both"/>
        <w:rPr>
          <w:rFonts w:ascii="Times New Roman" w:hAnsi="Times New Roman" w:cs="Times New Roman"/>
          <w:sz w:val="24"/>
          <w:szCs w:val="24"/>
        </w:rPr>
      </w:pPr>
    </w:p>
    <w:p w:rsidR="00C13845" w:rsidP="00F16F4C" w14:paraId="799DE029" w14:textId="777777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Sincerely,</w:t>
      </w:r>
    </w:p>
    <w:p w:rsidR="00C13845" w:rsidP="00F16F4C" w14:paraId="38AD7A28" w14:textId="77777777">
      <w:pPr>
        <w:spacing w:after="0" w:line="480" w:lineRule="auto"/>
        <w:jc w:val="both"/>
        <w:rPr>
          <w:rFonts w:ascii="Times New Roman" w:hAnsi="Times New Roman" w:cs="Times New Roman"/>
          <w:sz w:val="24"/>
          <w:szCs w:val="24"/>
        </w:rPr>
      </w:pPr>
    </w:p>
    <w:p w:rsidR="00F16F4C" w:rsidP="00F16F4C" w14:paraId="723434B5" w14:textId="77777777">
      <w:pPr>
        <w:spacing w:after="0" w:line="480" w:lineRule="auto"/>
        <w:jc w:val="both"/>
        <w:rPr>
          <w:rFonts w:ascii="Times New Roman" w:hAnsi="Times New Roman" w:cs="Times New Roman"/>
          <w:sz w:val="24"/>
          <w:szCs w:val="24"/>
        </w:rPr>
      </w:pPr>
    </w:p>
    <w:p w:rsidR="00C13845" w:rsidP="00F16F4C" w14:paraId="57D6FE56" w14:textId="61797DE7">
      <w:pPr>
        <w:spacing w:after="0" w:line="480" w:lineRule="auto"/>
        <w:jc w:val="both"/>
        <w:rPr>
          <w:rFonts w:ascii="Times New Roman" w:hAnsi="Times New Roman" w:cs="Times New Roman"/>
          <w:sz w:val="24"/>
          <w:szCs w:val="24"/>
        </w:rPr>
      </w:pPr>
    </w:p>
    <w:p w:rsidR="00C13845" w:rsidP="00F16F4C" w14:paraId="6DE8095F" w14:textId="777777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Director</w:t>
      </w:r>
    </w:p>
    <w:p w:rsidR="00C13845" w:rsidP="00F16F4C" w14:paraId="79BC836F" w14:textId="777777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Alternative Dispute Resolution Office</w:t>
      </w:r>
    </w:p>
    <w:p w:rsidR="00CC109A" w:rsidRPr="00CC109A" w:rsidP="00CC109A" w14:paraId="3909DB3D" w14:textId="19B45114">
      <w:pPr>
        <w:spacing w:after="0" w:line="480" w:lineRule="auto"/>
        <w:jc w:val="both"/>
        <w:rPr>
          <w:rFonts w:ascii="Times New Roman" w:hAnsi="Times New Roman" w:cs="Times New Roman"/>
          <w:sz w:val="24"/>
          <w:szCs w:val="24"/>
        </w:rPr>
      </w:pPr>
      <w:r w:rsidRPr="00CC109A">
        <w:rPr>
          <w:rFonts w:ascii="Times New Roman" w:hAnsi="Times New Roman" w:cs="Times New Roman"/>
          <w:sz w:val="24"/>
          <w:szCs w:val="24"/>
        </w:rPr>
        <w:t>This data is being collected to</w:t>
      </w:r>
      <w:r>
        <w:rPr>
          <w:rFonts w:ascii="Times New Roman" w:hAnsi="Times New Roman" w:cs="Times New Roman"/>
          <w:sz w:val="24"/>
          <w:szCs w:val="24"/>
        </w:rPr>
        <w:t xml:space="preserve"> </w:t>
      </w:r>
      <w:r w:rsidR="001768CA">
        <w:rPr>
          <w:rFonts w:ascii="Times New Roman" w:hAnsi="Times New Roman" w:cs="Times New Roman"/>
          <w:sz w:val="24"/>
          <w:szCs w:val="24"/>
        </w:rPr>
        <w:t xml:space="preserve">promote the use of alternative dispute resolution techniques to resolve complaints and disputes </w:t>
      </w:r>
      <w:r w:rsidRPr="001768CA" w:rsidR="001768CA">
        <w:rPr>
          <w:rFonts w:ascii="Times New Roman" w:hAnsi="Times New Roman" w:cs="Times New Roman"/>
          <w:sz w:val="24"/>
          <w:szCs w:val="24"/>
        </w:rPr>
        <w:t>from industry and the public regarding technology partnerships</w:t>
      </w:r>
      <w:r w:rsidRPr="00CC109A">
        <w:rPr>
          <w:rFonts w:ascii="Times New Roman" w:hAnsi="Times New Roman" w:cs="Times New Roman"/>
          <w:sz w:val="24"/>
          <w:szCs w:val="24"/>
        </w:rPr>
        <w:t xml:space="preserve">.  The data you supply will be used </w:t>
      </w:r>
      <w:r>
        <w:rPr>
          <w:rFonts w:ascii="Times New Roman" w:hAnsi="Times New Roman" w:cs="Times New Roman"/>
          <w:sz w:val="24"/>
          <w:szCs w:val="24"/>
        </w:rPr>
        <w:t xml:space="preserve">by the Alternative Dispute Resolution Office to evaluate the effectiveness of alternative dispute resolution services offered at national laboratories concerning technology partnerships and identify opportunities </w:t>
      </w:r>
      <w:r w:rsidR="00F06BA7">
        <w:rPr>
          <w:rFonts w:ascii="Times New Roman" w:hAnsi="Times New Roman" w:cs="Times New Roman"/>
          <w:sz w:val="24"/>
          <w:szCs w:val="24"/>
        </w:rPr>
        <w:t>for</w:t>
      </w:r>
      <w:r>
        <w:rPr>
          <w:rFonts w:ascii="Times New Roman" w:hAnsi="Times New Roman" w:cs="Times New Roman"/>
          <w:sz w:val="24"/>
          <w:szCs w:val="24"/>
        </w:rPr>
        <w:t xml:space="preserve"> training and technical </w:t>
      </w:r>
      <w:r w:rsidR="00F06BA7">
        <w:rPr>
          <w:rFonts w:ascii="Times New Roman" w:hAnsi="Times New Roman" w:cs="Times New Roman"/>
          <w:sz w:val="24"/>
          <w:szCs w:val="24"/>
        </w:rPr>
        <w:t>assistance</w:t>
      </w:r>
      <w:r w:rsidRPr="00CC109A">
        <w:rPr>
          <w:rFonts w:ascii="Times New Roman" w:hAnsi="Times New Roman" w:cs="Times New Roman"/>
          <w:sz w:val="24"/>
          <w:szCs w:val="24"/>
        </w:rPr>
        <w:t>.</w:t>
      </w:r>
      <w:r w:rsidRPr="00BB138B" w:rsidR="00BB138B">
        <w:rPr>
          <w:rFonts w:ascii="Times New Roman" w:hAnsi="Times New Roman" w:cs="Times New Roman"/>
          <w:sz w:val="24"/>
          <w:szCs w:val="24"/>
        </w:rPr>
        <w:t xml:space="preserve"> </w:t>
      </w:r>
      <w:r w:rsidR="00BB138B">
        <w:rPr>
          <w:rFonts w:ascii="Times New Roman" w:hAnsi="Times New Roman" w:cs="Times New Roman"/>
          <w:sz w:val="24"/>
          <w:szCs w:val="24"/>
        </w:rPr>
        <w:t>We may share your responses with other DOE offices in furtherance of this purpose.</w:t>
      </w:r>
    </w:p>
    <w:p w:rsidR="00CC109A" w:rsidRPr="00CC109A" w:rsidP="00CC109A" w14:paraId="4A2C87AE" w14:textId="77777777">
      <w:pPr>
        <w:spacing w:after="0" w:line="480" w:lineRule="auto"/>
        <w:jc w:val="both"/>
        <w:rPr>
          <w:rFonts w:ascii="Times New Roman" w:hAnsi="Times New Roman" w:cs="Times New Roman"/>
          <w:sz w:val="24"/>
          <w:szCs w:val="24"/>
        </w:rPr>
      </w:pPr>
    </w:p>
    <w:p w:rsidR="00CC109A" w:rsidRPr="00CC109A" w:rsidP="00CC109A" w14:paraId="295DF3DB" w14:textId="156E3FB1">
      <w:pPr>
        <w:spacing w:after="0" w:line="480" w:lineRule="auto"/>
        <w:jc w:val="both"/>
        <w:rPr>
          <w:rFonts w:ascii="Times New Roman" w:hAnsi="Times New Roman" w:cs="Times New Roman"/>
          <w:sz w:val="24"/>
          <w:szCs w:val="24"/>
        </w:rPr>
      </w:pPr>
      <w:r w:rsidRPr="00CC109A">
        <w:rPr>
          <w:rFonts w:ascii="Times New Roman" w:hAnsi="Times New Roman" w:cs="Times New Roman"/>
          <w:sz w:val="24"/>
          <w:szCs w:val="24"/>
        </w:rPr>
        <w:t>Public reporting burden for this collection of information is estimated to average</w:t>
      </w:r>
      <w:r w:rsidR="001768CA">
        <w:rPr>
          <w:rFonts w:ascii="Times New Roman" w:hAnsi="Times New Roman" w:cs="Times New Roman"/>
          <w:sz w:val="24"/>
          <w:szCs w:val="24"/>
        </w:rPr>
        <w:t xml:space="preserve"> </w:t>
      </w:r>
      <w:r w:rsidR="00067F18">
        <w:rPr>
          <w:rFonts w:ascii="Times New Roman" w:hAnsi="Times New Roman" w:cs="Times New Roman"/>
          <w:sz w:val="24"/>
          <w:szCs w:val="24"/>
        </w:rPr>
        <w:t>20</w:t>
      </w:r>
      <w:r w:rsidR="001768CA">
        <w:rPr>
          <w:rFonts w:ascii="Times New Roman" w:hAnsi="Times New Roman" w:cs="Times New Roman"/>
          <w:sz w:val="24"/>
          <w:szCs w:val="24"/>
        </w:rPr>
        <w:t xml:space="preserve"> minutes</w:t>
      </w:r>
      <w:r w:rsidRPr="00CC109A">
        <w:rPr>
          <w:rFonts w:ascii="Times New Roman" w:hAnsi="Times New Roman" w:cs="Times New Roman"/>
          <w:sz w:val="24"/>
          <w:szCs w:val="2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Information Collection Management Program </w:t>
      </w:r>
      <w:r w:rsidRPr="00810E93" w:rsidR="001768CA">
        <w:rPr>
          <w:rFonts w:ascii="Times New Roman" w:hAnsi="Times New Roman" w:cs="Times New Roman"/>
          <w:sz w:val="24"/>
          <w:szCs w:val="24"/>
        </w:rPr>
        <w:t>OMB Control Number 1910-5118</w:t>
      </w:r>
      <w:r w:rsidRPr="00CC109A">
        <w:rPr>
          <w:rFonts w:ascii="Times New Roman" w:hAnsi="Times New Roman" w:cs="Times New Roman"/>
          <w:sz w:val="24"/>
          <w:szCs w:val="24"/>
        </w:rPr>
        <w:t>, U.S. Department of Energy, 1000 Independence Ave SW, Washington, DC 20585; and to the Office of Management and Budget (OMB), OIRA, Paperwork Reduction Project</w:t>
      </w:r>
      <w:r w:rsidR="001768CA">
        <w:rPr>
          <w:rFonts w:ascii="Times New Roman" w:hAnsi="Times New Roman" w:cs="Times New Roman"/>
          <w:sz w:val="24"/>
          <w:szCs w:val="24"/>
        </w:rPr>
        <w:t xml:space="preserve"> </w:t>
      </w:r>
      <w:r w:rsidRPr="00810E93" w:rsidR="001768CA">
        <w:rPr>
          <w:rFonts w:ascii="Times New Roman" w:hAnsi="Times New Roman" w:cs="Times New Roman"/>
          <w:sz w:val="24"/>
          <w:szCs w:val="24"/>
        </w:rPr>
        <w:t>OMB Control Number 1910-5118</w:t>
      </w:r>
      <w:r w:rsidRPr="00CC109A">
        <w:rPr>
          <w:rFonts w:ascii="Times New Roman" w:hAnsi="Times New Roman" w:cs="Times New Roman"/>
          <w:sz w:val="24"/>
          <w:szCs w:val="24"/>
        </w:rPr>
        <w:t>, Washington, DC 20503.</w:t>
      </w:r>
    </w:p>
    <w:p w:rsidR="00CC109A" w:rsidRPr="00CC109A" w:rsidP="00CC109A" w14:paraId="1460E3A4" w14:textId="77777777">
      <w:pPr>
        <w:spacing w:after="0" w:line="480" w:lineRule="auto"/>
        <w:jc w:val="both"/>
        <w:rPr>
          <w:rFonts w:ascii="Times New Roman" w:hAnsi="Times New Roman" w:cs="Times New Roman"/>
          <w:sz w:val="24"/>
          <w:szCs w:val="24"/>
        </w:rPr>
      </w:pPr>
    </w:p>
    <w:p w:rsidR="00CC109A" w:rsidRPr="00CC109A" w:rsidP="00CC109A" w14:paraId="6409BE34" w14:textId="77777777">
      <w:pPr>
        <w:spacing w:after="0" w:line="480" w:lineRule="auto"/>
        <w:jc w:val="both"/>
        <w:rPr>
          <w:rFonts w:ascii="Times New Roman" w:hAnsi="Times New Roman" w:cs="Times New Roman"/>
          <w:sz w:val="24"/>
          <w:szCs w:val="24"/>
        </w:rPr>
      </w:pPr>
      <w:r w:rsidRPr="00CC109A">
        <w:rPr>
          <w:rFonts w:ascii="Times New Roman" w:hAnsi="Times New Roman" w:cs="Times New Roman"/>
          <w:sz w:val="24"/>
          <w:szCs w:val="24"/>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rsidR="00F06BA7" w:rsidP="00CC109A" w14:paraId="32A47CE8" w14:textId="77777777">
      <w:pPr>
        <w:spacing w:after="0" w:line="480" w:lineRule="auto"/>
        <w:jc w:val="both"/>
        <w:rPr>
          <w:rFonts w:ascii="Times New Roman" w:hAnsi="Times New Roman" w:cs="Times New Roman"/>
          <w:sz w:val="24"/>
          <w:szCs w:val="24"/>
        </w:rPr>
      </w:pPr>
    </w:p>
    <w:p w:rsidR="000A13EA" w:rsidRPr="00CC109A" w:rsidP="00CC109A" w14:paraId="6B3DBF69" w14:textId="42CA56D3">
      <w:pPr>
        <w:spacing w:after="0" w:line="480" w:lineRule="auto"/>
        <w:jc w:val="both"/>
        <w:rPr>
          <w:rFonts w:ascii="Times New Roman" w:hAnsi="Times New Roman" w:cs="Times New Roman"/>
          <w:sz w:val="24"/>
          <w:szCs w:val="24"/>
        </w:rPr>
      </w:pPr>
      <w:r w:rsidRPr="00CC109A">
        <w:rPr>
          <w:rFonts w:ascii="Times New Roman" w:hAnsi="Times New Roman" w:cs="Times New Roman"/>
          <w:sz w:val="24"/>
          <w:szCs w:val="24"/>
        </w:rPr>
        <w:t xml:space="preserve">Submission of this data is </w:t>
      </w:r>
      <w:r>
        <w:rPr>
          <w:rFonts w:ascii="Times New Roman" w:hAnsi="Times New Roman" w:cs="Times New Roman"/>
          <w:sz w:val="24"/>
          <w:szCs w:val="24"/>
        </w:rPr>
        <w:t>mandatory pursuant to 42 U.S.C. § 7261c.</w:t>
      </w:r>
      <w:r>
        <w:rPr>
          <w:rFonts w:ascii="Times New Roman" w:hAnsi="Times New Roman" w:cs="Times New Roman"/>
          <w:sz w:val="24"/>
          <w:szCs w:val="24"/>
        </w:rPr>
        <w:t xml:space="preserve"> Exp. Date [XX/XX/XXXX]</w:t>
      </w:r>
    </w:p>
    <w:p w:rsidR="00122C60" w:rsidP="00122C60" w14:paraId="2272A47E" w14:textId="77777777">
      <w:pPr>
        <w:spacing w:after="0" w:line="480" w:lineRule="auto"/>
        <w:jc w:val="both"/>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F8C509A"/>
    <w:multiLevelType w:val="hybridMultilevel"/>
    <w:tmpl w:val="4050BF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1479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B36"/>
    <w:rsid w:val="00041837"/>
    <w:rsid w:val="00055BC0"/>
    <w:rsid w:val="00067F18"/>
    <w:rsid w:val="000A13EA"/>
    <w:rsid w:val="00122C60"/>
    <w:rsid w:val="001768CA"/>
    <w:rsid w:val="00176C89"/>
    <w:rsid w:val="00212FCE"/>
    <w:rsid w:val="003073CC"/>
    <w:rsid w:val="00572836"/>
    <w:rsid w:val="00810E93"/>
    <w:rsid w:val="00904B36"/>
    <w:rsid w:val="00995223"/>
    <w:rsid w:val="009B5741"/>
    <w:rsid w:val="00A75371"/>
    <w:rsid w:val="00B22EE3"/>
    <w:rsid w:val="00BB138B"/>
    <w:rsid w:val="00BC71A9"/>
    <w:rsid w:val="00C01BC1"/>
    <w:rsid w:val="00C13845"/>
    <w:rsid w:val="00CC109A"/>
    <w:rsid w:val="00D0172C"/>
    <w:rsid w:val="00DB421E"/>
    <w:rsid w:val="00DD7A0A"/>
    <w:rsid w:val="00DF6607"/>
    <w:rsid w:val="00F06BA7"/>
    <w:rsid w:val="00F16F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E696DE"/>
  <w15:chartTrackingRefBased/>
  <w15:docId w15:val="{F38210C5-46A9-4FA3-A5EC-476B8BAC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845"/>
    <w:pPr>
      <w:ind w:left="720"/>
      <w:contextualSpacing/>
    </w:pPr>
  </w:style>
  <w:style w:type="paragraph" w:styleId="Revision">
    <w:name w:val="Revision"/>
    <w:hidden/>
    <w:uiPriority w:val="99"/>
    <w:semiHidden/>
    <w:rsid w:val="00B22E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Harmonick, Phillip</dc:creator>
  <cp:lastModifiedBy>Harmonick, Phillip</cp:lastModifiedBy>
  <cp:revision>7</cp:revision>
  <dcterms:created xsi:type="dcterms:W3CDTF">2022-04-21T13:26:00Z</dcterms:created>
  <dcterms:modified xsi:type="dcterms:W3CDTF">2025-06-18T13:02:00Z</dcterms:modified>
</cp:coreProperties>
</file>