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F706C" w:rsidRPr="0076479F" w:rsidP="00BA3C6E" w14:paraId="721AFEAA" w14:textId="77777777">
      <w:pPr>
        <w:widowControl/>
        <w:tabs>
          <w:tab w:val="left" w:pos="540"/>
        </w:tabs>
        <w:ind w:left="540" w:hanging="540"/>
        <w:jc w:val="center"/>
        <w:rPr>
          <w:rFonts w:ascii="Arial" w:hAnsi="Arial" w:cs="Arial"/>
          <w:sz w:val="22"/>
          <w:szCs w:val="22"/>
        </w:rPr>
      </w:pPr>
      <w:r w:rsidRPr="0076479F">
        <w:rPr>
          <w:rFonts w:ascii="Arial" w:hAnsi="Arial" w:cs="Arial"/>
          <w:sz w:val="22"/>
          <w:szCs w:val="22"/>
        </w:rPr>
        <w:t>Justification</w:t>
      </w:r>
    </w:p>
    <w:p w:rsidR="00DF706C" w:rsidRPr="0076479F" w:rsidP="00BA3C6E" w14:paraId="10A8A6A3" w14:textId="77777777">
      <w:pPr>
        <w:widowControl/>
        <w:tabs>
          <w:tab w:val="left" w:pos="540"/>
        </w:tabs>
        <w:ind w:left="540" w:hanging="540"/>
        <w:jc w:val="center"/>
        <w:rPr>
          <w:rFonts w:ascii="Arial" w:hAnsi="Arial" w:cs="Arial"/>
          <w:sz w:val="22"/>
          <w:szCs w:val="22"/>
        </w:rPr>
      </w:pPr>
      <w:r w:rsidRPr="0076479F">
        <w:rPr>
          <w:rFonts w:ascii="Arial" w:hAnsi="Arial" w:cs="Arial"/>
          <w:b/>
          <w:sz w:val="22"/>
          <w:szCs w:val="22"/>
        </w:rPr>
        <w:t>Employee's Certification</w:t>
      </w:r>
    </w:p>
    <w:p w:rsidR="00DF706C" w:rsidRPr="0076479F" w:rsidP="00BA3C6E" w14:paraId="310D7DD4" w14:textId="77777777">
      <w:pPr>
        <w:widowControl/>
        <w:tabs>
          <w:tab w:val="left" w:pos="540"/>
        </w:tabs>
        <w:ind w:left="540" w:hanging="540"/>
        <w:jc w:val="center"/>
        <w:rPr>
          <w:rFonts w:ascii="Arial" w:hAnsi="Arial" w:cs="Arial"/>
          <w:sz w:val="22"/>
          <w:szCs w:val="22"/>
        </w:rPr>
      </w:pPr>
      <w:r w:rsidRPr="0076479F">
        <w:rPr>
          <w:rFonts w:ascii="Arial" w:hAnsi="Arial" w:cs="Arial"/>
          <w:sz w:val="22"/>
          <w:szCs w:val="22"/>
        </w:rPr>
        <w:t>RRB Form G-346</w:t>
      </w:r>
      <w:r w:rsidRPr="0076479F" w:rsidR="00AB1229">
        <w:rPr>
          <w:rFonts w:ascii="Arial" w:hAnsi="Arial" w:cs="Arial"/>
          <w:sz w:val="22"/>
          <w:szCs w:val="22"/>
        </w:rPr>
        <w:t xml:space="preserve"> and G-346sum</w:t>
      </w:r>
    </w:p>
    <w:p w:rsidR="00DF706C" w:rsidRPr="0076479F" w:rsidP="00BA3C6E" w14:paraId="6DA0F3D9" w14:textId="77777777">
      <w:pPr>
        <w:widowControl/>
        <w:tabs>
          <w:tab w:val="left" w:pos="540"/>
        </w:tabs>
        <w:ind w:left="540" w:hanging="540"/>
        <w:jc w:val="center"/>
        <w:rPr>
          <w:rFonts w:ascii="Arial" w:hAnsi="Arial" w:cs="Arial"/>
          <w:sz w:val="22"/>
          <w:szCs w:val="22"/>
        </w:rPr>
      </w:pPr>
    </w:p>
    <w:p w:rsidR="00DF706C" w:rsidRPr="0076479F" w:rsidP="00BA3C6E" w14:paraId="52B7B0C2" w14:textId="4E5E3D00">
      <w:pPr>
        <w:widowControl/>
        <w:tabs>
          <w:tab w:val="left" w:pos="540"/>
        </w:tabs>
        <w:ind w:left="540" w:hanging="540"/>
        <w:jc w:val="both"/>
        <w:rPr>
          <w:rFonts w:ascii="Arial" w:hAnsi="Arial" w:cs="Arial"/>
          <w:sz w:val="22"/>
          <w:szCs w:val="22"/>
        </w:rPr>
      </w:pPr>
      <w:r w:rsidRPr="0076479F">
        <w:rPr>
          <w:rFonts w:ascii="Arial" w:hAnsi="Arial" w:cs="Arial"/>
          <w:sz w:val="22"/>
          <w:szCs w:val="22"/>
        </w:rPr>
        <w:t>1.</w:t>
      </w:r>
      <w:r w:rsidRPr="0076479F">
        <w:rPr>
          <w:rFonts w:ascii="Arial" w:hAnsi="Arial" w:cs="Arial"/>
          <w:sz w:val="22"/>
          <w:szCs w:val="22"/>
        </w:rPr>
        <w:tab/>
      </w:r>
      <w:r w:rsidRPr="0076479F">
        <w:rPr>
          <w:rFonts w:ascii="Arial" w:hAnsi="Arial" w:cs="Arial"/>
          <w:sz w:val="22"/>
          <w:szCs w:val="22"/>
          <w:u w:val="single"/>
        </w:rPr>
        <w:t>Circumstances of information collection</w:t>
      </w:r>
      <w:r w:rsidRPr="0076479F">
        <w:rPr>
          <w:rFonts w:ascii="Arial" w:hAnsi="Arial" w:cs="Arial"/>
          <w:sz w:val="22"/>
          <w:szCs w:val="22"/>
        </w:rPr>
        <w:t xml:space="preserve"> </w:t>
      </w:r>
      <w:r w:rsidRPr="0076479F" w:rsidR="00E916B6">
        <w:rPr>
          <w:rFonts w:ascii="Arial" w:hAnsi="Arial" w:cs="Arial"/>
          <w:sz w:val="22"/>
          <w:szCs w:val="22"/>
        </w:rPr>
        <w:t>–</w:t>
      </w:r>
      <w:r w:rsidRPr="0076479F">
        <w:rPr>
          <w:rFonts w:ascii="Arial" w:hAnsi="Arial" w:cs="Arial"/>
          <w:sz w:val="22"/>
          <w:szCs w:val="22"/>
        </w:rPr>
        <w:t xml:space="preserve"> </w:t>
      </w:r>
      <w:r w:rsidRPr="0076479F" w:rsidR="00E916B6">
        <w:rPr>
          <w:rFonts w:ascii="Arial" w:hAnsi="Arial" w:cs="Arial"/>
          <w:sz w:val="22"/>
          <w:szCs w:val="22"/>
        </w:rPr>
        <w:t xml:space="preserve">The RRB is collecting this information so that we can prove the validity of the marriage of the EE to their spouse. Without this information we cannot legally prove the marriage and pay the spouse their annuity. </w:t>
      </w:r>
      <w:r w:rsidRPr="0076479F">
        <w:rPr>
          <w:rFonts w:ascii="Arial" w:hAnsi="Arial" w:cs="Arial"/>
          <w:sz w:val="22"/>
          <w:szCs w:val="22"/>
        </w:rPr>
        <w:t>Section 2 of the Railroad Retirement Act (RRA)</w:t>
      </w:r>
      <w:r w:rsidRPr="0076479F" w:rsidR="005A6A95">
        <w:rPr>
          <w:rFonts w:ascii="Arial" w:hAnsi="Arial" w:cs="Arial"/>
          <w:sz w:val="22"/>
          <w:szCs w:val="22"/>
        </w:rPr>
        <w:t xml:space="preserve"> (45 U.S.C. 231a)</w:t>
      </w:r>
      <w:r w:rsidRPr="0076479F">
        <w:rPr>
          <w:rFonts w:ascii="Arial" w:hAnsi="Arial" w:cs="Arial"/>
          <w:sz w:val="22"/>
          <w:szCs w:val="22"/>
        </w:rPr>
        <w:t xml:space="preserve"> provides for the payment of an annuity to the spouse or divorced spouse of a retired railroad employee.  For the spouse or divorced spouse to qualify for the annuity, the Railroad Retirement </w:t>
      </w:r>
      <w:r w:rsidRPr="0076479F" w:rsidR="00261261">
        <w:rPr>
          <w:rFonts w:ascii="Arial" w:hAnsi="Arial" w:cs="Arial"/>
          <w:sz w:val="22"/>
          <w:szCs w:val="22"/>
        </w:rPr>
        <w:t>B</w:t>
      </w:r>
      <w:r w:rsidRPr="0076479F">
        <w:rPr>
          <w:rFonts w:ascii="Arial" w:hAnsi="Arial" w:cs="Arial"/>
          <w:sz w:val="22"/>
          <w:szCs w:val="22"/>
        </w:rPr>
        <w:t>oard (RRB) must determine if the employee's current marriage to the applicant is still valid.</w:t>
      </w:r>
    </w:p>
    <w:p w:rsidR="00DF706C" w:rsidRPr="0076479F" w:rsidP="00BA3C6E" w14:paraId="6C04F617" w14:textId="77777777">
      <w:pPr>
        <w:widowControl/>
        <w:tabs>
          <w:tab w:val="left" w:pos="540"/>
        </w:tabs>
        <w:ind w:left="540" w:hanging="540"/>
        <w:jc w:val="both"/>
        <w:rPr>
          <w:rFonts w:ascii="Arial" w:hAnsi="Arial" w:cs="Arial"/>
          <w:sz w:val="22"/>
          <w:szCs w:val="22"/>
        </w:rPr>
      </w:pPr>
    </w:p>
    <w:p w:rsidR="00DF706C" w:rsidRPr="0076479F" w:rsidP="00BA3C6E" w14:paraId="1561B49D" w14:textId="77777777">
      <w:pPr>
        <w:widowControl/>
        <w:tabs>
          <w:tab w:val="left" w:pos="540"/>
        </w:tabs>
        <w:ind w:left="540"/>
        <w:jc w:val="both"/>
        <w:rPr>
          <w:rFonts w:ascii="Arial" w:hAnsi="Arial" w:cs="Arial"/>
          <w:sz w:val="22"/>
          <w:szCs w:val="22"/>
        </w:rPr>
      </w:pPr>
      <w:r w:rsidRPr="0076479F">
        <w:rPr>
          <w:rFonts w:ascii="Arial" w:hAnsi="Arial" w:cs="Arial"/>
          <w:sz w:val="22"/>
          <w:szCs w:val="22"/>
        </w:rPr>
        <w:t>The requirements for obtaining documentary evidence to determine valid marital relationships are prescribed in 20 CFR 219.30 through 219.35.</w:t>
      </w:r>
    </w:p>
    <w:p w:rsidR="00DF706C" w:rsidRPr="0076479F" w:rsidP="00BA3C6E" w14:paraId="605AA002" w14:textId="77777777">
      <w:pPr>
        <w:widowControl/>
        <w:tabs>
          <w:tab w:val="left" w:pos="540"/>
        </w:tabs>
        <w:ind w:left="540" w:hanging="540"/>
        <w:jc w:val="both"/>
        <w:rPr>
          <w:rFonts w:ascii="Arial" w:hAnsi="Arial" w:cs="Arial"/>
          <w:sz w:val="22"/>
          <w:szCs w:val="22"/>
        </w:rPr>
      </w:pPr>
    </w:p>
    <w:p w:rsidR="00DF706C" w:rsidRPr="0076479F" w:rsidP="00BA3C6E" w14:paraId="0FB956AE" w14:textId="77777777">
      <w:pPr>
        <w:widowControl/>
        <w:tabs>
          <w:tab w:val="left" w:pos="540"/>
        </w:tabs>
        <w:ind w:left="540"/>
        <w:jc w:val="both"/>
        <w:rPr>
          <w:rFonts w:ascii="Arial" w:hAnsi="Arial" w:cs="Arial"/>
          <w:sz w:val="22"/>
          <w:szCs w:val="22"/>
        </w:rPr>
      </w:pPr>
      <w:r w:rsidRPr="0076479F">
        <w:rPr>
          <w:rFonts w:ascii="Arial" w:hAnsi="Arial" w:cs="Arial"/>
          <w:sz w:val="22"/>
          <w:szCs w:val="22"/>
        </w:rPr>
        <w:t>Section 2(e) of the RRA requires that an employee must relinquish all rights to any railroad employer service before a spouse annuity can be paid.</w:t>
      </w:r>
    </w:p>
    <w:p w:rsidR="00DF706C" w:rsidRPr="0076479F" w:rsidP="00BA3C6E" w14:paraId="543EFE8B" w14:textId="77777777">
      <w:pPr>
        <w:widowControl/>
        <w:tabs>
          <w:tab w:val="left" w:pos="540"/>
        </w:tabs>
        <w:ind w:left="540" w:hanging="540"/>
        <w:jc w:val="both"/>
        <w:rPr>
          <w:rFonts w:ascii="Arial" w:hAnsi="Arial" w:cs="Arial"/>
          <w:sz w:val="22"/>
          <w:szCs w:val="22"/>
        </w:rPr>
      </w:pPr>
    </w:p>
    <w:p w:rsidR="00BC461F" w:rsidRPr="0076479F" w:rsidP="00B92E8E" w14:paraId="0FB7F038" w14:textId="10570C95">
      <w:pPr>
        <w:widowControl/>
        <w:tabs>
          <w:tab w:val="left" w:pos="540"/>
        </w:tabs>
        <w:ind w:left="540" w:hanging="540"/>
        <w:jc w:val="both"/>
        <w:rPr>
          <w:rFonts w:ascii="Arial" w:hAnsi="Arial" w:cs="Arial"/>
          <w:sz w:val="22"/>
          <w:szCs w:val="22"/>
        </w:rPr>
      </w:pPr>
      <w:r w:rsidRPr="0076479F">
        <w:rPr>
          <w:rFonts w:ascii="Arial" w:hAnsi="Arial" w:cs="Arial"/>
          <w:sz w:val="22"/>
          <w:szCs w:val="22"/>
        </w:rPr>
        <w:t>2.</w:t>
      </w:r>
      <w:r w:rsidRPr="0076479F">
        <w:rPr>
          <w:rFonts w:ascii="Arial" w:hAnsi="Arial" w:cs="Arial"/>
          <w:sz w:val="22"/>
          <w:szCs w:val="22"/>
        </w:rPr>
        <w:tab/>
      </w:r>
      <w:r w:rsidRPr="0076479F">
        <w:rPr>
          <w:rFonts w:ascii="Arial" w:hAnsi="Arial" w:cs="Arial"/>
          <w:sz w:val="22"/>
          <w:szCs w:val="22"/>
          <w:u w:val="single"/>
        </w:rPr>
        <w:t>Purposes of collecting/consequences of not collecting the information</w:t>
      </w:r>
      <w:r w:rsidRPr="0076479F" w:rsidR="00B92E8E">
        <w:rPr>
          <w:rFonts w:ascii="Arial" w:hAnsi="Arial" w:cs="Arial"/>
          <w:sz w:val="22"/>
          <w:szCs w:val="22"/>
        </w:rPr>
        <w:t xml:space="preserve"> - </w:t>
      </w:r>
      <w:r w:rsidRPr="0076479F">
        <w:rPr>
          <w:rFonts w:ascii="Arial" w:hAnsi="Arial" w:cs="Arial"/>
          <w:b/>
          <w:sz w:val="22"/>
          <w:szCs w:val="22"/>
        </w:rPr>
        <w:t>Form G-346, Employee’s Certification,</w:t>
      </w:r>
      <w:r w:rsidRPr="0076479F">
        <w:rPr>
          <w:rFonts w:ascii="Arial" w:hAnsi="Arial" w:cs="Arial"/>
          <w:sz w:val="22"/>
          <w:szCs w:val="22"/>
        </w:rPr>
        <w:t xml:space="preserve"> </w:t>
      </w:r>
      <w:r w:rsidRPr="0076479F" w:rsidR="008D3937">
        <w:rPr>
          <w:rFonts w:ascii="Arial" w:hAnsi="Arial" w:cs="Arial"/>
          <w:sz w:val="22"/>
          <w:szCs w:val="22"/>
        </w:rPr>
        <w:t xml:space="preserve">which </w:t>
      </w:r>
      <w:r w:rsidRPr="0076479F">
        <w:rPr>
          <w:rFonts w:ascii="Arial" w:hAnsi="Arial" w:cs="Arial"/>
          <w:sz w:val="22"/>
          <w:szCs w:val="22"/>
        </w:rPr>
        <w:t xml:space="preserve">is used to </w:t>
      </w:r>
      <w:r w:rsidRPr="0076479F" w:rsidR="00E075B6">
        <w:rPr>
          <w:rFonts w:ascii="Arial" w:hAnsi="Arial" w:cs="Arial"/>
          <w:sz w:val="22"/>
          <w:szCs w:val="22"/>
        </w:rPr>
        <w:t>establish that the applicant is the current spouse of the employee</w:t>
      </w:r>
      <w:r w:rsidRPr="0076479F" w:rsidR="00AB57F6">
        <w:rPr>
          <w:rFonts w:ascii="Arial" w:hAnsi="Arial" w:cs="Arial"/>
          <w:sz w:val="22"/>
          <w:szCs w:val="22"/>
        </w:rPr>
        <w:t>,</w:t>
      </w:r>
      <w:r w:rsidRPr="0076479F">
        <w:rPr>
          <w:rFonts w:ascii="Arial" w:hAnsi="Arial" w:cs="Arial"/>
          <w:sz w:val="22"/>
          <w:szCs w:val="22"/>
        </w:rPr>
        <w:t xml:space="preserve"> </w:t>
      </w:r>
      <w:r w:rsidRPr="0076479F" w:rsidR="00E075B6">
        <w:rPr>
          <w:rFonts w:ascii="Arial" w:hAnsi="Arial" w:cs="Arial"/>
          <w:sz w:val="22"/>
          <w:szCs w:val="22"/>
        </w:rPr>
        <w:t xml:space="preserve">is </w:t>
      </w:r>
      <w:r w:rsidRPr="0076479F">
        <w:rPr>
          <w:rFonts w:ascii="Arial" w:hAnsi="Arial" w:cs="Arial"/>
          <w:sz w:val="22"/>
          <w:szCs w:val="22"/>
        </w:rPr>
        <w:t xml:space="preserve">signed by the retired employee who is the husband or wife of the applicant for a spouse annuity.  The form is used to support the information furnished by the spouse in Section 3 of RRB Form AA-3, </w:t>
      </w:r>
      <w:r w:rsidRPr="0076479F">
        <w:rPr>
          <w:rFonts w:ascii="Arial" w:hAnsi="Arial" w:cs="Arial"/>
          <w:i/>
          <w:sz w:val="22"/>
          <w:szCs w:val="22"/>
        </w:rPr>
        <w:t>Application for Spouse/Divorced Spouse Annuity</w:t>
      </w:r>
      <w:r w:rsidRPr="0076479F">
        <w:rPr>
          <w:rFonts w:ascii="Arial" w:hAnsi="Arial" w:cs="Arial"/>
          <w:sz w:val="22"/>
          <w:szCs w:val="22"/>
        </w:rPr>
        <w:t xml:space="preserve">, or RRB Form AA-3cert, </w:t>
      </w:r>
      <w:r w:rsidRPr="0076479F">
        <w:rPr>
          <w:rFonts w:ascii="Arial" w:hAnsi="Arial" w:cs="Arial"/>
          <w:i/>
          <w:sz w:val="22"/>
          <w:szCs w:val="22"/>
        </w:rPr>
        <w:t>Application Summary and Certification</w:t>
      </w:r>
      <w:r w:rsidRPr="0076479F">
        <w:rPr>
          <w:rFonts w:ascii="Arial" w:hAnsi="Arial" w:cs="Arial"/>
          <w:sz w:val="22"/>
          <w:szCs w:val="22"/>
        </w:rPr>
        <w:t xml:space="preserve"> (3220</w:t>
      </w:r>
      <w:r w:rsidRPr="0076479F">
        <w:rPr>
          <w:rFonts w:ascii="Arial" w:hAnsi="Arial" w:cs="Arial"/>
          <w:sz w:val="22"/>
          <w:szCs w:val="22"/>
        </w:rPr>
        <w:noBreakHyphen/>
        <w:t xml:space="preserve">0042), or Section </w:t>
      </w:r>
      <w:r w:rsidRPr="0076479F" w:rsidR="0065419E">
        <w:rPr>
          <w:rFonts w:ascii="Arial" w:hAnsi="Arial" w:cs="Arial"/>
          <w:sz w:val="22"/>
          <w:szCs w:val="22"/>
        </w:rPr>
        <w:t>3</w:t>
      </w:r>
      <w:r w:rsidRPr="0076479F">
        <w:rPr>
          <w:rFonts w:ascii="Arial" w:hAnsi="Arial" w:cs="Arial"/>
          <w:sz w:val="22"/>
          <w:szCs w:val="22"/>
        </w:rPr>
        <w:t xml:space="preserve"> of RRB Form AA-7, </w:t>
      </w:r>
      <w:r w:rsidRPr="0076479F">
        <w:rPr>
          <w:rFonts w:ascii="Arial" w:hAnsi="Arial" w:cs="Arial"/>
          <w:i/>
          <w:sz w:val="22"/>
          <w:szCs w:val="22"/>
        </w:rPr>
        <w:t>Spouse/Divorced Spouse Application for Medicare</w:t>
      </w:r>
      <w:r w:rsidRPr="0076479F">
        <w:rPr>
          <w:rFonts w:ascii="Arial" w:hAnsi="Arial" w:cs="Arial"/>
          <w:sz w:val="22"/>
          <w:szCs w:val="22"/>
        </w:rPr>
        <w:t xml:space="preserve"> (3220-0082).  Form G-346 is not used in cases involving a divorced spouse who files for an annuity, since any marriage impediments would have been identified during the divorce court proceedings.</w:t>
      </w:r>
    </w:p>
    <w:p w:rsidR="00D6252B" w:rsidRPr="0076479F" w:rsidP="009663CC" w14:paraId="1E874008" w14:textId="77777777">
      <w:pPr>
        <w:widowControl/>
        <w:tabs>
          <w:tab w:val="left" w:pos="540"/>
        </w:tabs>
        <w:ind w:left="540" w:hanging="540"/>
        <w:jc w:val="both"/>
        <w:rPr>
          <w:rFonts w:ascii="Arial" w:hAnsi="Arial" w:cs="Arial"/>
          <w:sz w:val="22"/>
          <w:szCs w:val="22"/>
          <w:highlight w:val="cyan"/>
        </w:rPr>
      </w:pPr>
    </w:p>
    <w:p w:rsidR="009663CC" w:rsidRPr="0076479F" w:rsidP="009663CC" w14:paraId="45B02269" w14:textId="77777777">
      <w:pPr>
        <w:widowControl/>
        <w:tabs>
          <w:tab w:val="left" w:pos="540"/>
        </w:tabs>
        <w:ind w:left="540" w:hanging="540"/>
        <w:jc w:val="both"/>
        <w:rPr>
          <w:rFonts w:ascii="Arial" w:hAnsi="Arial" w:cs="Arial"/>
          <w:sz w:val="22"/>
          <w:szCs w:val="22"/>
        </w:rPr>
      </w:pPr>
      <w:r w:rsidRPr="0076479F">
        <w:rPr>
          <w:rFonts w:ascii="Arial" w:hAnsi="Arial" w:cs="Arial"/>
          <w:sz w:val="22"/>
          <w:szCs w:val="22"/>
        </w:rPr>
        <w:tab/>
      </w:r>
      <w:r w:rsidRPr="0076479F">
        <w:rPr>
          <w:rFonts w:ascii="Arial" w:hAnsi="Arial" w:cs="Arial"/>
          <w:sz w:val="22"/>
          <w:szCs w:val="22"/>
        </w:rPr>
        <w:t>If the information is available in the APPLE</w:t>
      </w:r>
      <w:r w:rsidRPr="0076479F">
        <w:rPr>
          <w:rFonts w:ascii="Arial" w:hAnsi="Arial" w:cs="Arial"/>
          <w:sz w:val="22"/>
          <w:szCs w:val="22"/>
        </w:rPr>
        <w:t xml:space="preserve"> (Application Express)</w:t>
      </w:r>
      <w:r w:rsidRPr="0076479F">
        <w:rPr>
          <w:rFonts w:ascii="Arial" w:hAnsi="Arial" w:cs="Arial"/>
          <w:sz w:val="22"/>
          <w:szCs w:val="22"/>
        </w:rPr>
        <w:t xml:space="preserve"> </w:t>
      </w:r>
      <w:r w:rsidRPr="0076479F" w:rsidR="00B26E16">
        <w:rPr>
          <w:rFonts w:ascii="Arial" w:hAnsi="Arial" w:cs="Arial"/>
          <w:sz w:val="22"/>
          <w:szCs w:val="22"/>
        </w:rPr>
        <w:t xml:space="preserve">system </w:t>
      </w:r>
      <w:r w:rsidRPr="0076479F">
        <w:rPr>
          <w:rFonts w:ascii="Arial" w:hAnsi="Arial" w:cs="Arial"/>
          <w:sz w:val="22"/>
          <w:szCs w:val="22"/>
        </w:rPr>
        <w:t>database, the responses will pre-fill for the employee to review.  The APPLE system automatically pre-fills identifying information in real time from RRB database records</w:t>
      </w:r>
      <w:r w:rsidRPr="0076479F" w:rsidR="00B26E16">
        <w:rPr>
          <w:rFonts w:ascii="Arial" w:hAnsi="Arial" w:cs="Arial"/>
          <w:sz w:val="22"/>
          <w:szCs w:val="22"/>
        </w:rPr>
        <w:t>.</w:t>
      </w:r>
    </w:p>
    <w:p w:rsidR="00BC461F" w:rsidRPr="0076479F" w:rsidP="00BA3C6E" w14:paraId="1124F621" w14:textId="77777777">
      <w:pPr>
        <w:widowControl/>
        <w:tabs>
          <w:tab w:val="left" w:pos="540"/>
        </w:tabs>
        <w:ind w:left="540" w:hanging="540"/>
        <w:jc w:val="both"/>
        <w:rPr>
          <w:rFonts w:ascii="Arial" w:hAnsi="Arial" w:cs="Arial"/>
          <w:sz w:val="22"/>
          <w:szCs w:val="22"/>
        </w:rPr>
      </w:pPr>
      <w:r w:rsidRPr="0076479F">
        <w:rPr>
          <w:rFonts w:ascii="Arial" w:hAnsi="Arial" w:cs="Arial"/>
          <w:sz w:val="22"/>
          <w:szCs w:val="22"/>
        </w:rPr>
        <w:tab/>
      </w:r>
    </w:p>
    <w:p w:rsidR="00BC461F" w:rsidRPr="0076479F" w:rsidP="00D6252B" w14:paraId="52031D9D" w14:textId="501B9365">
      <w:pPr>
        <w:widowControl/>
        <w:tabs>
          <w:tab w:val="left" w:pos="540"/>
        </w:tabs>
        <w:ind w:left="540"/>
        <w:jc w:val="both"/>
        <w:rPr>
          <w:rFonts w:ascii="Arial" w:hAnsi="Arial" w:cs="Arial"/>
          <w:sz w:val="22"/>
          <w:szCs w:val="22"/>
        </w:rPr>
      </w:pPr>
      <w:r w:rsidRPr="0076479F">
        <w:rPr>
          <w:rFonts w:ascii="Arial" w:hAnsi="Arial" w:cs="Arial"/>
          <w:sz w:val="22"/>
          <w:szCs w:val="22"/>
        </w:rPr>
        <w:t xml:space="preserve">The manual Form G-346 is only used </w:t>
      </w:r>
      <w:r w:rsidRPr="0076479F" w:rsidR="002F37F6">
        <w:rPr>
          <w:rFonts w:ascii="Arial" w:hAnsi="Arial" w:cs="Arial"/>
          <w:sz w:val="22"/>
          <w:szCs w:val="22"/>
        </w:rPr>
        <w:t xml:space="preserve">if </w:t>
      </w:r>
      <w:r w:rsidRPr="0076479F">
        <w:rPr>
          <w:rFonts w:ascii="Arial" w:hAnsi="Arial" w:cs="Arial"/>
          <w:sz w:val="22"/>
          <w:szCs w:val="22"/>
        </w:rPr>
        <w:t xml:space="preserve">the APPLE system </w:t>
      </w:r>
      <w:r w:rsidRPr="0076479F" w:rsidR="002F37F6">
        <w:rPr>
          <w:rFonts w:ascii="Arial" w:hAnsi="Arial" w:cs="Arial"/>
          <w:sz w:val="22"/>
          <w:szCs w:val="22"/>
        </w:rPr>
        <w:t xml:space="preserve">is unavailable for an extended </w:t>
      </w:r>
      <w:r w:rsidRPr="0076479F" w:rsidR="002F37F6">
        <w:rPr>
          <w:rFonts w:ascii="Arial" w:hAnsi="Arial" w:cs="Arial"/>
          <w:sz w:val="22"/>
          <w:szCs w:val="22"/>
        </w:rPr>
        <w:t>per</w:t>
      </w:r>
      <w:r w:rsidRPr="0076479F" w:rsidR="00BA3CD4">
        <w:rPr>
          <w:rFonts w:ascii="Arial" w:hAnsi="Arial" w:cs="Arial"/>
          <w:sz w:val="22"/>
          <w:szCs w:val="22"/>
        </w:rPr>
        <w:t>iod of time</w:t>
      </w:r>
      <w:r w:rsidRPr="0076479F">
        <w:rPr>
          <w:rFonts w:ascii="Arial" w:hAnsi="Arial" w:cs="Arial"/>
          <w:sz w:val="22"/>
          <w:szCs w:val="22"/>
        </w:rPr>
        <w:t xml:space="preserve"> and </w:t>
      </w:r>
      <w:r w:rsidRPr="0076479F">
        <w:rPr>
          <w:rFonts w:ascii="Arial" w:hAnsi="Arial" w:cs="Arial"/>
          <w:sz w:val="22"/>
          <w:szCs w:val="22"/>
        </w:rPr>
        <w:t>is designed for self-administration</w:t>
      </w:r>
      <w:r w:rsidRPr="0076479F" w:rsidR="00D33070">
        <w:rPr>
          <w:rFonts w:ascii="Arial" w:hAnsi="Arial" w:cs="Arial"/>
          <w:sz w:val="22"/>
          <w:szCs w:val="22"/>
        </w:rPr>
        <w:t xml:space="preserve"> by the employee</w:t>
      </w:r>
      <w:r w:rsidRPr="0076479F">
        <w:rPr>
          <w:rFonts w:ascii="Arial" w:hAnsi="Arial" w:cs="Arial"/>
          <w:sz w:val="22"/>
          <w:szCs w:val="22"/>
        </w:rPr>
        <w:t xml:space="preserve">.  Item 1 </w:t>
      </w:r>
      <w:r w:rsidRPr="0076479F" w:rsidR="00A557B2">
        <w:rPr>
          <w:rFonts w:ascii="Arial" w:hAnsi="Arial" w:cs="Arial"/>
          <w:sz w:val="22"/>
          <w:szCs w:val="22"/>
        </w:rPr>
        <w:t xml:space="preserve">is </w:t>
      </w:r>
      <w:r w:rsidRPr="0076479F">
        <w:rPr>
          <w:rFonts w:ascii="Arial" w:hAnsi="Arial" w:cs="Arial"/>
          <w:sz w:val="22"/>
          <w:szCs w:val="22"/>
        </w:rPr>
        <w:t xml:space="preserve">pre-filled by the RRB with </w:t>
      </w:r>
      <w:r w:rsidRPr="0076479F" w:rsidR="00AA1498">
        <w:rPr>
          <w:rFonts w:ascii="Arial" w:hAnsi="Arial" w:cs="Arial"/>
          <w:sz w:val="22"/>
          <w:szCs w:val="22"/>
        </w:rPr>
        <w:t xml:space="preserve">the masked </w:t>
      </w:r>
      <w:r w:rsidRPr="0076479F">
        <w:rPr>
          <w:rFonts w:ascii="Arial" w:hAnsi="Arial" w:cs="Arial"/>
          <w:sz w:val="22"/>
          <w:szCs w:val="22"/>
        </w:rPr>
        <w:t>employee</w:t>
      </w:r>
      <w:r w:rsidRPr="0076479F" w:rsidR="001C660D">
        <w:rPr>
          <w:rFonts w:ascii="Arial" w:hAnsi="Arial" w:cs="Arial"/>
          <w:sz w:val="22"/>
          <w:szCs w:val="22"/>
        </w:rPr>
        <w:t xml:space="preserve">’s </w:t>
      </w:r>
      <w:r w:rsidRPr="0076479F" w:rsidR="00434F64">
        <w:rPr>
          <w:rFonts w:ascii="Arial" w:hAnsi="Arial" w:cs="Arial"/>
          <w:sz w:val="22"/>
          <w:szCs w:val="22"/>
        </w:rPr>
        <w:t>railroad claim number (XXX-XX-1234)</w:t>
      </w:r>
      <w:r w:rsidRPr="0076479F">
        <w:rPr>
          <w:rFonts w:ascii="Arial" w:hAnsi="Arial" w:cs="Arial"/>
          <w:sz w:val="22"/>
          <w:szCs w:val="22"/>
        </w:rPr>
        <w:t xml:space="preserve"> before the form is either handed to the retired employee for completion at the time the spouse files an application or is mailed if the retired employee is not present at the spouse application interview.</w:t>
      </w:r>
      <w:r w:rsidRPr="0076479F" w:rsidR="00767958">
        <w:rPr>
          <w:rFonts w:ascii="Arial" w:hAnsi="Arial" w:cs="Arial"/>
          <w:sz w:val="22"/>
          <w:szCs w:val="22"/>
        </w:rPr>
        <w:t xml:space="preserve"> </w:t>
      </w:r>
      <w:r w:rsidRPr="0076479F" w:rsidR="008E18C7">
        <w:rPr>
          <w:rFonts w:ascii="Arial" w:hAnsi="Arial" w:cs="Arial"/>
          <w:sz w:val="22"/>
          <w:szCs w:val="22"/>
        </w:rPr>
        <w:t xml:space="preserve"> </w:t>
      </w:r>
      <w:r w:rsidRPr="0076479F" w:rsidR="00767958">
        <w:rPr>
          <w:rFonts w:ascii="Arial" w:hAnsi="Arial" w:cs="Arial"/>
          <w:sz w:val="22"/>
          <w:szCs w:val="22"/>
        </w:rPr>
        <w:t>The</w:t>
      </w:r>
      <w:r w:rsidRPr="0076479F" w:rsidR="008E18C7">
        <w:rPr>
          <w:rFonts w:ascii="Arial" w:hAnsi="Arial" w:cs="Arial"/>
          <w:sz w:val="22"/>
          <w:szCs w:val="22"/>
        </w:rPr>
        <w:t xml:space="preserve"> remaining items will be completed by the </w:t>
      </w:r>
      <w:r w:rsidRPr="0076479F" w:rsidR="00B05C4D">
        <w:rPr>
          <w:rFonts w:ascii="Arial" w:hAnsi="Arial" w:cs="Arial"/>
          <w:sz w:val="22"/>
          <w:szCs w:val="22"/>
        </w:rPr>
        <w:t>e</w:t>
      </w:r>
      <w:r w:rsidRPr="0076479F" w:rsidR="008E18C7">
        <w:rPr>
          <w:rFonts w:ascii="Arial" w:hAnsi="Arial" w:cs="Arial"/>
          <w:sz w:val="22"/>
          <w:szCs w:val="22"/>
        </w:rPr>
        <w:t>mployee.</w:t>
      </w:r>
    </w:p>
    <w:p w:rsidR="00BC461F" w:rsidRPr="0076479F" w:rsidP="00BA3C6E" w14:paraId="5C93F0C4" w14:textId="77777777">
      <w:pPr>
        <w:widowControl/>
        <w:tabs>
          <w:tab w:val="left" w:pos="540"/>
        </w:tabs>
        <w:ind w:left="540"/>
        <w:jc w:val="both"/>
        <w:rPr>
          <w:rFonts w:ascii="Arial" w:hAnsi="Arial" w:cs="Arial"/>
          <w:sz w:val="22"/>
          <w:szCs w:val="22"/>
        </w:rPr>
      </w:pPr>
    </w:p>
    <w:p w:rsidR="005815E9" w:rsidRPr="0076479F" w:rsidP="00BA3C6E" w14:paraId="32887C26" w14:textId="4314CF87">
      <w:pPr>
        <w:widowControl/>
        <w:tabs>
          <w:tab w:val="left" w:pos="540"/>
        </w:tabs>
        <w:ind w:left="540"/>
        <w:jc w:val="both"/>
        <w:rPr>
          <w:rFonts w:ascii="Arial" w:hAnsi="Arial" w:cs="Arial"/>
          <w:b/>
          <w:sz w:val="22"/>
          <w:szCs w:val="22"/>
        </w:rPr>
      </w:pPr>
      <w:bookmarkStart w:id="0" w:name="_Hlk194670620"/>
      <w:r w:rsidRPr="0076479F">
        <w:rPr>
          <w:rFonts w:ascii="Arial" w:hAnsi="Arial" w:cs="Arial"/>
          <w:b/>
          <w:sz w:val="22"/>
          <w:szCs w:val="22"/>
        </w:rPr>
        <w:t xml:space="preserve">The RRB proposes </w:t>
      </w:r>
      <w:r w:rsidR="00617B45">
        <w:rPr>
          <w:rFonts w:ascii="Arial" w:hAnsi="Arial" w:cs="Arial"/>
          <w:b/>
          <w:sz w:val="22"/>
          <w:szCs w:val="22"/>
        </w:rPr>
        <w:t xml:space="preserve">minor </w:t>
      </w:r>
      <w:r w:rsidRPr="0076479F">
        <w:rPr>
          <w:rFonts w:ascii="Arial" w:hAnsi="Arial" w:cs="Arial"/>
          <w:b/>
          <w:sz w:val="22"/>
          <w:szCs w:val="22"/>
        </w:rPr>
        <w:t xml:space="preserve">changes to </w:t>
      </w:r>
      <w:r w:rsidRPr="0076479F" w:rsidR="0095020B">
        <w:rPr>
          <w:rFonts w:ascii="Arial" w:hAnsi="Arial" w:cs="Arial"/>
          <w:b/>
          <w:sz w:val="22"/>
          <w:szCs w:val="22"/>
        </w:rPr>
        <w:t>Form G-346</w:t>
      </w:r>
      <w:r w:rsidR="00617B45">
        <w:rPr>
          <w:rFonts w:ascii="Arial" w:hAnsi="Arial" w:cs="Arial"/>
          <w:b/>
          <w:sz w:val="22"/>
          <w:szCs w:val="22"/>
        </w:rPr>
        <w:t xml:space="preserve"> certification statement on page 2 and Paperwork Reduction Act Notice contact information</w:t>
      </w:r>
      <w:r w:rsidR="0044752E">
        <w:rPr>
          <w:rFonts w:ascii="Arial" w:hAnsi="Arial" w:cs="Arial"/>
          <w:b/>
          <w:sz w:val="22"/>
          <w:szCs w:val="22"/>
        </w:rPr>
        <w:t xml:space="preserve"> on page 3.</w:t>
      </w:r>
      <w:r w:rsidR="00617B45">
        <w:rPr>
          <w:rFonts w:ascii="Arial" w:hAnsi="Arial" w:cs="Arial"/>
          <w:b/>
          <w:sz w:val="22"/>
          <w:szCs w:val="22"/>
        </w:rPr>
        <w:t xml:space="preserve"> </w:t>
      </w:r>
    </w:p>
    <w:bookmarkEnd w:id="0"/>
    <w:p w:rsidR="005815E9" w:rsidRPr="0076479F" w:rsidP="00BA3C6E" w14:paraId="390F9BB1" w14:textId="77777777">
      <w:pPr>
        <w:widowControl/>
        <w:tabs>
          <w:tab w:val="left" w:pos="540"/>
        </w:tabs>
        <w:ind w:left="540"/>
        <w:jc w:val="both"/>
        <w:rPr>
          <w:rFonts w:ascii="Arial" w:hAnsi="Arial" w:cs="Arial"/>
          <w:b/>
          <w:sz w:val="22"/>
          <w:szCs w:val="22"/>
        </w:rPr>
      </w:pPr>
    </w:p>
    <w:p w:rsidR="00BC461F" w:rsidRPr="0076479F" w:rsidP="00BA3C6E" w14:paraId="26D49FA2" w14:textId="77777777">
      <w:pPr>
        <w:widowControl/>
        <w:tabs>
          <w:tab w:val="left" w:pos="540"/>
        </w:tabs>
        <w:ind w:left="540"/>
        <w:jc w:val="both"/>
        <w:rPr>
          <w:rFonts w:ascii="Arial" w:hAnsi="Arial" w:cs="Arial"/>
          <w:sz w:val="22"/>
          <w:szCs w:val="22"/>
        </w:rPr>
      </w:pPr>
      <w:r w:rsidRPr="0076479F">
        <w:rPr>
          <w:rFonts w:ascii="Arial" w:hAnsi="Arial" w:cs="Arial"/>
          <w:b/>
          <w:sz w:val="22"/>
          <w:szCs w:val="22"/>
        </w:rPr>
        <w:t>Form G-346sum, Employee’s Certification Summary</w:t>
      </w:r>
      <w:r w:rsidRPr="0076479F" w:rsidR="00700DDF">
        <w:rPr>
          <w:rFonts w:ascii="Arial" w:hAnsi="Arial" w:cs="Arial"/>
          <w:sz w:val="22"/>
          <w:szCs w:val="22"/>
        </w:rPr>
        <w:t xml:space="preserve">, which essentially mirrors Form G-346, </w:t>
      </w:r>
      <w:r w:rsidRPr="0076479F" w:rsidR="008C75E7">
        <w:rPr>
          <w:rFonts w:ascii="Arial" w:hAnsi="Arial" w:cs="Arial"/>
          <w:sz w:val="22"/>
          <w:szCs w:val="22"/>
        </w:rPr>
        <w:t xml:space="preserve">is </w:t>
      </w:r>
      <w:r w:rsidRPr="0076479F">
        <w:rPr>
          <w:rFonts w:ascii="Arial" w:hAnsi="Arial" w:cs="Arial"/>
          <w:sz w:val="22"/>
          <w:szCs w:val="22"/>
        </w:rPr>
        <w:t xml:space="preserve">electronically produced </w:t>
      </w:r>
      <w:r w:rsidRPr="0076479F" w:rsidR="00656B19">
        <w:rPr>
          <w:rFonts w:ascii="Arial" w:hAnsi="Arial" w:cs="Arial"/>
          <w:sz w:val="22"/>
          <w:szCs w:val="22"/>
        </w:rPr>
        <w:t>when a railroad employee, after completion of an interview with RRB field office staff, signs the form using an alternate signature method known as “Attestation</w:t>
      </w:r>
      <w:r w:rsidRPr="0076479F" w:rsidR="002C71D4">
        <w:rPr>
          <w:rFonts w:ascii="Arial" w:hAnsi="Arial" w:cs="Arial"/>
          <w:sz w:val="22"/>
          <w:szCs w:val="22"/>
        </w:rPr>
        <w:t>.</w:t>
      </w:r>
      <w:r w:rsidRPr="0076479F" w:rsidR="00656B19">
        <w:rPr>
          <w:rFonts w:ascii="Arial" w:hAnsi="Arial" w:cs="Arial"/>
          <w:sz w:val="22"/>
          <w:szCs w:val="22"/>
        </w:rPr>
        <w:t>”</w:t>
      </w:r>
      <w:r w:rsidRPr="0076479F">
        <w:rPr>
          <w:rFonts w:ascii="Arial" w:hAnsi="Arial" w:cs="Arial"/>
          <w:sz w:val="22"/>
          <w:szCs w:val="22"/>
        </w:rPr>
        <w:t xml:space="preserve"> </w:t>
      </w:r>
      <w:r w:rsidRPr="0076479F" w:rsidR="008C75E7">
        <w:rPr>
          <w:rFonts w:ascii="Arial" w:hAnsi="Arial" w:cs="Arial"/>
          <w:sz w:val="22"/>
          <w:szCs w:val="22"/>
        </w:rPr>
        <w:t xml:space="preserve"> </w:t>
      </w:r>
      <w:r w:rsidRPr="0076479F">
        <w:rPr>
          <w:rFonts w:ascii="Arial" w:hAnsi="Arial" w:cs="Arial"/>
          <w:sz w:val="22"/>
          <w:szCs w:val="22"/>
        </w:rPr>
        <w:t xml:space="preserve">Attestation refers to an action taken by an RRB </w:t>
      </w:r>
      <w:r w:rsidRPr="0076479F" w:rsidR="004935D0">
        <w:rPr>
          <w:rFonts w:ascii="Arial" w:hAnsi="Arial" w:cs="Arial"/>
          <w:sz w:val="22"/>
          <w:szCs w:val="22"/>
        </w:rPr>
        <w:t xml:space="preserve">representative </w:t>
      </w:r>
      <w:r w:rsidRPr="0076479F">
        <w:rPr>
          <w:rFonts w:ascii="Arial" w:hAnsi="Arial" w:cs="Arial"/>
          <w:sz w:val="22"/>
          <w:szCs w:val="22"/>
        </w:rPr>
        <w:t>to confirm and annotate in the RRB’s records the applicant’s affirmation</w:t>
      </w:r>
      <w:r w:rsidRPr="0076479F" w:rsidR="00A416E3">
        <w:rPr>
          <w:rFonts w:ascii="Arial" w:hAnsi="Arial" w:cs="Arial"/>
          <w:sz w:val="22"/>
          <w:szCs w:val="22"/>
        </w:rPr>
        <w:t>,</w:t>
      </w:r>
      <w:r w:rsidRPr="0076479F">
        <w:rPr>
          <w:rFonts w:ascii="Arial" w:hAnsi="Arial" w:cs="Arial"/>
          <w:sz w:val="22"/>
          <w:szCs w:val="22"/>
        </w:rPr>
        <w:t xml:space="preserve"> under penalty of perjury</w:t>
      </w:r>
      <w:r w:rsidRPr="0076479F" w:rsidR="00A416E3">
        <w:rPr>
          <w:rFonts w:ascii="Arial" w:hAnsi="Arial" w:cs="Arial"/>
          <w:sz w:val="22"/>
          <w:szCs w:val="22"/>
        </w:rPr>
        <w:t>,</w:t>
      </w:r>
      <w:r w:rsidRPr="0076479F">
        <w:rPr>
          <w:rFonts w:ascii="Arial" w:hAnsi="Arial" w:cs="Arial"/>
          <w:sz w:val="22"/>
          <w:szCs w:val="22"/>
        </w:rPr>
        <w:t xml:space="preserve"> that the information provided is correct</w:t>
      </w:r>
      <w:r w:rsidRPr="0076479F" w:rsidR="00A416E3">
        <w:rPr>
          <w:rFonts w:ascii="Arial" w:hAnsi="Arial" w:cs="Arial"/>
          <w:sz w:val="22"/>
          <w:szCs w:val="22"/>
        </w:rPr>
        <w:t>,</w:t>
      </w:r>
      <w:r w:rsidRPr="0076479F">
        <w:rPr>
          <w:rFonts w:ascii="Arial" w:hAnsi="Arial" w:cs="Arial"/>
          <w:sz w:val="22"/>
          <w:szCs w:val="22"/>
        </w:rPr>
        <w:t xml:space="preserve"> and that they have agreed to sign the form by proxy.</w:t>
      </w:r>
    </w:p>
    <w:p w:rsidR="00BC461F" w:rsidRPr="0076479F" w:rsidP="00BA3C6E" w14:paraId="45FCC485" w14:textId="77777777">
      <w:pPr>
        <w:widowControl/>
        <w:tabs>
          <w:tab w:val="left" w:pos="540"/>
        </w:tabs>
        <w:ind w:left="540"/>
        <w:jc w:val="both"/>
        <w:rPr>
          <w:rFonts w:ascii="Arial" w:hAnsi="Arial" w:cs="Arial"/>
          <w:sz w:val="22"/>
          <w:szCs w:val="22"/>
        </w:rPr>
      </w:pPr>
    </w:p>
    <w:p w:rsidR="00DF706C" w:rsidRPr="0076479F" w:rsidP="00BA3C6E" w14:paraId="0D0C04C7" w14:textId="768A72F6">
      <w:pPr>
        <w:widowControl/>
        <w:tabs>
          <w:tab w:val="left" w:pos="540"/>
        </w:tabs>
        <w:ind w:left="540"/>
        <w:jc w:val="both"/>
        <w:rPr>
          <w:rFonts w:ascii="Arial" w:hAnsi="Arial" w:cs="Arial"/>
          <w:sz w:val="22"/>
          <w:szCs w:val="22"/>
        </w:rPr>
      </w:pPr>
      <w:r w:rsidRPr="0076479F">
        <w:rPr>
          <w:rFonts w:ascii="Arial" w:hAnsi="Arial" w:cs="Arial"/>
          <w:sz w:val="22"/>
          <w:szCs w:val="22"/>
        </w:rPr>
        <w:t>The RRB representative interview</w:t>
      </w:r>
      <w:r w:rsidRPr="0076479F" w:rsidR="008C75E7">
        <w:rPr>
          <w:rFonts w:ascii="Arial" w:hAnsi="Arial" w:cs="Arial"/>
          <w:sz w:val="22"/>
          <w:szCs w:val="22"/>
        </w:rPr>
        <w:t>s</w:t>
      </w:r>
      <w:r w:rsidRPr="0076479F">
        <w:rPr>
          <w:rFonts w:ascii="Arial" w:hAnsi="Arial" w:cs="Arial"/>
          <w:sz w:val="22"/>
          <w:szCs w:val="22"/>
        </w:rPr>
        <w:t xml:space="preserve"> the railroad employee either at an RRB field office or by telephone.  During the interview, the RRB representative secure</w:t>
      </w:r>
      <w:r w:rsidRPr="0076479F" w:rsidR="008C75E7">
        <w:rPr>
          <w:rFonts w:ascii="Arial" w:hAnsi="Arial" w:cs="Arial"/>
          <w:sz w:val="22"/>
          <w:szCs w:val="22"/>
        </w:rPr>
        <w:t>s</w:t>
      </w:r>
      <w:r w:rsidRPr="0076479F">
        <w:rPr>
          <w:rFonts w:ascii="Arial" w:hAnsi="Arial" w:cs="Arial"/>
          <w:sz w:val="22"/>
          <w:szCs w:val="22"/>
        </w:rPr>
        <w:t xml:space="preserve"> facts to support the information furnished by the spouse in Section 3 of RRB Form AA-3, </w:t>
      </w:r>
      <w:r w:rsidRPr="0076479F">
        <w:rPr>
          <w:rFonts w:ascii="Arial" w:hAnsi="Arial" w:cs="Arial"/>
          <w:i/>
          <w:sz w:val="22"/>
          <w:szCs w:val="22"/>
        </w:rPr>
        <w:t>Application for Spouse/Divorced Spouse Annuity</w:t>
      </w:r>
      <w:r w:rsidRPr="0076479F">
        <w:rPr>
          <w:rFonts w:ascii="Arial" w:hAnsi="Arial" w:cs="Arial"/>
          <w:sz w:val="22"/>
          <w:szCs w:val="22"/>
        </w:rPr>
        <w:t>, or RRB Form AA</w:t>
      </w:r>
      <w:r w:rsidRPr="0076479F">
        <w:rPr>
          <w:rFonts w:ascii="Arial" w:hAnsi="Arial" w:cs="Arial"/>
          <w:sz w:val="22"/>
          <w:szCs w:val="22"/>
        </w:rPr>
        <w:noBreakHyphen/>
        <w:t xml:space="preserve">3cert, </w:t>
      </w:r>
      <w:r w:rsidRPr="0076479F">
        <w:rPr>
          <w:rFonts w:ascii="Arial" w:hAnsi="Arial" w:cs="Arial"/>
          <w:i/>
          <w:sz w:val="22"/>
          <w:szCs w:val="22"/>
        </w:rPr>
        <w:t>Application Summary and Certification</w:t>
      </w:r>
      <w:r w:rsidRPr="0076479F">
        <w:rPr>
          <w:rFonts w:ascii="Arial" w:hAnsi="Arial" w:cs="Arial"/>
          <w:sz w:val="22"/>
          <w:szCs w:val="22"/>
        </w:rPr>
        <w:t xml:space="preserve"> (3220-0042), or Section </w:t>
      </w:r>
      <w:r w:rsidRPr="0076479F" w:rsidR="00A416E3">
        <w:rPr>
          <w:rFonts w:ascii="Arial" w:hAnsi="Arial" w:cs="Arial"/>
          <w:sz w:val="22"/>
          <w:szCs w:val="22"/>
        </w:rPr>
        <w:t>3</w:t>
      </w:r>
      <w:r w:rsidRPr="0076479F">
        <w:rPr>
          <w:rFonts w:ascii="Arial" w:hAnsi="Arial" w:cs="Arial"/>
          <w:sz w:val="22"/>
          <w:szCs w:val="22"/>
        </w:rPr>
        <w:t xml:space="preserve"> of RRB Form AA-7, </w:t>
      </w:r>
      <w:r w:rsidRPr="0076479F">
        <w:rPr>
          <w:rFonts w:ascii="Arial" w:hAnsi="Arial" w:cs="Arial"/>
          <w:i/>
          <w:sz w:val="22"/>
          <w:szCs w:val="22"/>
        </w:rPr>
        <w:t xml:space="preserve">Spouse/Divorced Spouse Application for Medicare </w:t>
      </w:r>
      <w:r w:rsidRPr="0076479F">
        <w:rPr>
          <w:rFonts w:ascii="Arial" w:hAnsi="Arial" w:cs="Arial"/>
          <w:sz w:val="22"/>
          <w:szCs w:val="22"/>
        </w:rPr>
        <w:t xml:space="preserve">(3220-0082).  Upon completion of the interview Form G-346sum </w:t>
      </w:r>
      <w:r w:rsidRPr="0076479F" w:rsidR="008C75E7">
        <w:rPr>
          <w:rFonts w:ascii="Arial" w:hAnsi="Arial" w:cs="Arial"/>
          <w:sz w:val="22"/>
          <w:szCs w:val="22"/>
        </w:rPr>
        <w:t xml:space="preserve">is </w:t>
      </w:r>
      <w:r w:rsidRPr="0076479F">
        <w:rPr>
          <w:rFonts w:ascii="Arial" w:hAnsi="Arial" w:cs="Arial"/>
          <w:sz w:val="22"/>
          <w:szCs w:val="22"/>
        </w:rPr>
        <w:t>generated for review by the employee or mailed to the employee after a phone interview.  Form G-346sum is not used in cases involving a divorced spouse who files for an annuity, since any marriage impediments would have been identified during the divorce court proceedings.</w:t>
      </w:r>
    </w:p>
    <w:p w:rsidR="00700DDF" w:rsidRPr="0076479F" w:rsidP="00BA3C6E" w14:paraId="211FED55" w14:textId="77777777">
      <w:pPr>
        <w:widowControl/>
        <w:tabs>
          <w:tab w:val="left" w:pos="540"/>
        </w:tabs>
        <w:ind w:left="540"/>
        <w:jc w:val="both"/>
        <w:rPr>
          <w:rFonts w:ascii="Arial" w:hAnsi="Arial" w:cs="Arial"/>
          <w:sz w:val="22"/>
          <w:szCs w:val="22"/>
        </w:rPr>
      </w:pPr>
    </w:p>
    <w:p w:rsidR="00150641" w:rsidRPr="0076479F" w:rsidP="00150641" w14:paraId="60E0A1B4" w14:textId="77777777">
      <w:pPr>
        <w:widowControl/>
        <w:ind w:left="540"/>
        <w:jc w:val="both"/>
        <w:rPr>
          <w:rFonts w:ascii="Arial" w:hAnsi="Arial" w:cs="Arial"/>
          <w:b/>
          <w:bCs/>
          <w:snapToGrid/>
          <w:sz w:val="22"/>
          <w:szCs w:val="22"/>
        </w:rPr>
      </w:pPr>
      <w:r w:rsidRPr="0076479F">
        <w:rPr>
          <w:rFonts w:ascii="Arial" w:hAnsi="Arial" w:cs="Arial"/>
          <w:b/>
          <w:bCs/>
          <w:snapToGrid/>
          <w:sz w:val="22"/>
          <w:szCs w:val="22"/>
        </w:rPr>
        <w:t xml:space="preserve">NOTE: </w:t>
      </w:r>
      <w:r w:rsidRPr="0076479F">
        <w:rPr>
          <w:rFonts w:ascii="Arial" w:hAnsi="Arial" w:cs="Arial"/>
          <w:bCs/>
          <w:snapToGrid/>
          <w:sz w:val="22"/>
          <w:szCs w:val="22"/>
        </w:rPr>
        <w:t>Two versions of Form G-346sum are attached.  One version contains all possible questions. The second version serves as an example of a completed questionnaire which includes only the relevant responses.  The annuitant and any personally identifiable information contained in the</w:t>
      </w:r>
      <w:r w:rsidRPr="0076479F">
        <w:rPr>
          <w:rFonts w:ascii="Arial" w:hAnsi="Arial" w:cs="Arial"/>
          <w:snapToGrid/>
          <w:sz w:val="22"/>
          <w:szCs w:val="22"/>
        </w:rPr>
        <w:t>se two versions</w:t>
      </w:r>
      <w:r w:rsidRPr="0076479F">
        <w:rPr>
          <w:rFonts w:ascii="Arial" w:hAnsi="Arial" w:cs="Arial"/>
          <w:bCs/>
          <w:snapToGrid/>
          <w:sz w:val="22"/>
          <w:szCs w:val="22"/>
        </w:rPr>
        <w:t xml:space="preserve"> are </w:t>
      </w:r>
      <w:r w:rsidRPr="0076479F">
        <w:rPr>
          <w:rFonts w:ascii="Arial" w:hAnsi="Arial" w:cs="Arial"/>
          <w:bCs/>
          <w:snapToGrid/>
          <w:sz w:val="22"/>
          <w:szCs w:val="22"/>
          <w:u w:val="single"/>
        </w:rPr>
        <w:t>fictitious</w:t>
      </w:r>
      <w:r w:rsidRPr="0076479F">
        <w:rPr>
          <w:rFonts w:ascii="Arial" w:hAnsi="Arial" w:cs="Arial"/>
          <w:bCs/>
          <w:snapToGrid/>
          <w:sz w:val="22"/>
          <w:szCs w:val="22"/>
        </w:rPr>
        <w:t>.</w:t>
      </w:r>
    </w:p>
    <w:p w:rsidR="00150641" w:rsidRPr="0076479F" w:rsidP="00BA3C6E" w14:paraId="24A86FB4" w14:textId="77777777">
      <w:pPr>
        <w:widowControl/>
        <w:tabs>
          <w:tab w:val="left" w:pos="540"/>
        </w:tabs>
        <w:ind w:left="540"/>
        <w:jc w:val="both"/>
        <w:rPr>
          <w:rFonts w:ascii="Arial" w:hAnsi="Arial" w:cs="Arial"/>
          <w:sz w:val="22"/>
          <w:szCs w:val="22"/>
        </w:rPr>
      </w:pPr>
    </w:p>
    <w:p w:rsidR="00700DDF" w:rsidRPr="0076479F" w:rsidP="00BA3C6E" w14:paraId="6CD202C9" w14:textId="77777777">
      <w:pPr>
        <w:widowControl/>
        <w:tabs>
          <w:tab w:val="left" w:pos="540"/>
        </w:tabs>
        <w:ind w:left="540"/>
        <w:jc w:val="both"/>
        <w:rPr>
          <w:rFonts w:ascii="Arial" w:hAnsi="Arial" w:cs="Arial"/>
          <w:sz w:val="22"/>
          <w:szCs w:val="22"/>
        </w:rPr>
      </w:pPr>
      <w:r w:rsidRPr="0076479F">
        <w:rPr>
          <w:rFonts w:ascii="Arial" w:hAnsi="Arial" w:cs="Arial"/>
          <w:b/>
          <w:sz w:val="22"/>
          <w:szCs w:val="22"/>
        </w:rPr>
        <w:t>The RRB proposes no changes to Form G-346sum.</w:t>
      </w:r>
      <w:r w:rsidRPr="0076479F">
        <w:rPr>
          <w:rFonts w:ascii="Arial" w:hAnsi="Arial" w:cs="Arial"/>
          <w:sz w:val="22"/>
          <w:szCs w:val="22"/>
        </w:rPr>
        <w:t xml:space="preserve">   </w:t>
      </w:r>
    </w:p>
    <w:p w:rsidR="00DF706C" w:rsidRPr="0076479F" w:rsidP="00BA3C6E" w14:paraId="4FC1D447" w14:textId="77777777">
      <w:pPr>
        <w:widowControl/>
        <w:tabs>
          <w:tab w:val="left" w:pos="540"/>
        </w:tabs>
        <w:ind w:left="540" w:hanging="540"/>
        <w:jc w:val="both"/>
        <w:rPr>
          <w:rFonts w:ascii="Arial" w:hAnsi="Arial" w:cs="Arial"/>
          <w:sz w:val="22"/>
          <w:szCs w:val="22"/>
        </w:rPr>
      </w:pPr>
    </w:p>
    <w:p w:rsidR="00DF706C" w:rsidRPr="0076479F" w:rsidP="00BA3C6E" w14:paraId="59F979FD" w14:textId="1B55DDC7">
      <w:pPr>
        <w:widowControl/>
        <w:tabs>
          <w:tab w:val="left" w:pos="540"/>
        </w:tabs>
        <w:ind w:left="540" w:hanging="540"/>
        <w:jc w:val="both"/>
        <w:rPr>
          <w:rFonts w:ascii="Arial" w:hAnsi="Arial" w:cs="Arial"/>
          <w:sz w:val="22"/>
          <w:szCs w:val="22"/>
        </w:rPr>
      </w:pPr>
      <w:r w:rsidRPr="0076479F">
        <w:rPr>
          <w:rFonts w:ascii="Arial" w:hAnsi="Arial" w:cs="Arial"/>
          <w:sz w:val="22"/>
          <w:szCs w:val="22"/>
        </w:rPr>
        <w:t>3.</w:t>
      </w:r>
      <w:r w:rsidRPr="0076479F">
        <w:rPr>
          <w:rFonts w:ascii="Arial" w:hAnsi="Arial" w:cs="Arial"/>
          <w:sz w:val="22"/>
          <w:szCs w:val="22"/>
        </w:rPr>
        <w:tab/>
      </w:r>
      <w:r w:rsidRPr="0076479F">
        <w:rPr>
          <w:rFonts w:ascii="Arial" w:hAnsi="Arial" w:cs="Arial"/>
          <w:sz w:val="22"/>
          <w:szCs w:val="22"/>
          <w:u w:val="single"/>
        </w:rPr>
        <w:t>Planned use of improved information technology or technical/legal impediments to further burden reduction</w:t>
      </w:r>
      <w:r w:rsidRPr="0076479F">
        <w:rPr>
          <w:rFonts w:ascii="Arial" w:hAnsi="Arial" w:cs="Arial"/>
          <w:sz w:val="22"/>
          <w:szCs w:val="22"/>
        </w:rPr>
        <w:t xml:space="preserve"> - With respect to an Internet equivalent option, the RRB has deferred action (given the relatively low </w:t>
      </w:r>
      <w:r w:rsidRPr="0076479F">
        <w:rPr>
          <w:rFonts w:ascii="Arial" w:hAnsi="Arial" w:cs="Arial"/>
          <w:sz w:val="22"/>
          <w:szCs w:val="22"/>
        </w:rPr>
        <w:t>amount</w:t>
      </w:r>
      <w:r w:rsidRPr="0076479F">
        <w:rPr>
          <w:rFonts w:ascii="Arial" w:hAnsi="Arial" w:cs="Arial"/>
          <w:sz w:val="22"/>
          <w:szCs w:val="22"/>
        </w:rPr>
        <w:t xml:space="preserve"> of annual responses)</w:t>
      </w:r>
      <w:r w:rsidRPr="0076479F" w:rsidR="006E012E">
        <w:rPr>
          <w:rFonts w:ascii="Arial" w:hAnsi="Arial" w:cs="Arial"/>
          <w:sz w:val="22"/>
          <w:szCs w:val="22"/>
        </w:rPr>
        <w:t xml:space="preserve">. </w:t>
      </w:r>
      <w:r w:rsidRPr="0076479F" w:rsidR="00CA70D2">
        <w:rPr>
          <w:rFonts w:ascii="Arial" w:hAnsi="Arial" w:cs="Arial"/>
          <w:sz w:val="22"/>
          <w:szCs w:val="22"/>
        </w:rPr>
        <w:t>Due to agency technology limitations, this information collection does not allow for electronic submission as described in the Government Paperwork Elimination Act (GPEA). However, we will reevaluate electronic signatures after the completion of our IT Modernization project.</w:t>
      </w:r>
    </w:p>
    <w:p w:rsidR="00DF706C" w:rsidRPr="0076479F" w:rsidP="00BA3C6E" w14:paraId="52C9C2B7" w14:textId="77777777">
      <w:pPr>
        <w:widowControl/>
        <w:tabs>
          <w:tab w:val="left" w:pos="540"/>
        </w:tabs>
        <w:ind w:left="540" w:hanging="540"/>
        <w:jc w:val="both"/>
        <w:rPr>
          <w:rFonts w:ascii="Arial" w:hAnsi="Arial" w:cs="Arial"/>
          <w:sz w:val="22"/>
          <w:szCs w:val="22"/>
        </w:rPr>
      </w:pPr>
    </w:p>
    <w:p w:rsidR="00DF706C" w:rsidRPr="0076479F" w:rsidP="00BA3C6E" w14:paraId="213FBE39" w14:textId="4829E386">
      <w:pPr>
        <w:widowControl/>
        <w:tabs>
          <w:tab w:val="left" w:pos="540"/>
        </w:tabs>
        <w:ind w:left="540" w:hanging="540"/>
        <w:jc w:val="both"/>
        <w:rPr>
          <w:rFonts w:ascii="Arial" w:hAnsi="Arial" w:cs="Arial"/>
          <w:sz w:val="22"/>
          <w:szCs w:val="22"/>
        </w:rPr>
      </w:pPr>
      <w:r w:rsidRPr="0076479F">
        <w:rPr>
          <w:rFonts w:ascii="Arial" w:hAnsi="Arial" w:cs="Arial"/>
          <w:sz w:val="22"/>
          <w:szCs w:val="22"/>
        </w:rPr>
        <w:t>4.</w:t>
      </w:r>
      <w:r w:rsidRPr="0076479F">
        <w:rPr>
          <w:rFonts w:ascii="Arial" w:hAnsi="Arial" w:cs="Arial"/>
          <w:sz w:val="22"/>
          <w:szCs w:val="22"/>
        </w:rPr>
        <w:tab/>
      </w:r>
      <w:r w:rsidRPr="0076479F">
        <w:rPr>
          <w:rFonts w:ascii="Arial" w:hAnsi="Arial" w:cs="Arial"/>
          <w:sz w:val="22"/>
          <w:szCs w:val="22"/>
          <w:u w:val="single"/>
        </w:rPr>
        <w:t>Efforts to identify duplication</w:t>
      </w:r>
      <w:r w:rsidRPr="0076479F">
        <w:rPr>
          <w:rFonts w:ascii="Arial" w:hAnsi="Arial" w:cs="Arial"/>
          <w:sz w:val="22"/>
          <w:szCs w:val="22"/>
        </w:rPr>
        <w:t xml:space="preserve"> - </w:t>
      </w:r>
      <w:r w:rsidRPr="0076479F" w:rsidR="00DB325E">
        <w:rPr>
          <w:rFonts w:ascii="Arial" w:hAnsi="Arial" w:cs="Arial"/>
          <w:sz w:val="22"/>
          <w:szCs w:val="22"/>
        </w:rPr>
        <w:t xml:space="preserve">To our knowledge, no other agency </w:t>
      </w:r>
      <w:r w:rsidRPr="0076479F" w:rsidR="00DB325E">
        <w:rPr>
          <w:rFonts w:ascii="Arial" w:hAnsi="Arial" w:cs="Arial"/>
          <w:sz w:val="22"/>
          <w:szCs w:val="22"/>
        </w:rPr>
        <w:t>use</w:t>
      </w:r>
      <w:r w:rsidRPr="0076479F" w:rsidR="00DB325E">
        <w:rPr>
          <w:rFonts w:ascii="Arial" w:hAnsi="Arial" w:cs="Arial"/>
          <w:sz w:val="22"/>
          <w:szCs w:val="22"/>
        </w:rPr>
        <w:t xml:space="preserve"> similar forms and this</w:t>
      </w:r>
      <w:r w:rsidRPr="0076479F">
        <w:rPr>
          <w:rFonts w:ascii="Arial" w:hAnsi="Arial" w:cs="Arial"/>
          <w:sz w:val="22"/>
          <w:szCs w:val="22"/>
        </w:rPr>
        <w:t xml:space="preserve"> information collection does not duplicate any other </w:t>
      </w:r>
      <w:r w:rsidRPr="0076479F" w:rsidR="00DB325E">
        <w:rPr>
          <w:rFonts w:ascii="Arial" w:hAnsi="Arial" w:cs="Arial"/>
          <w:sz w:val="22"/>
          <w:szCs w:val="22"/>
        </w:rPr>
        <w:t xml:space="preserve">RRB </w:t>
      </w:r>
      <w:r w:rsidRPr="0076479F">
        <w:rPr>
          <w:rFonts w:ascii="Arial" w:hAnsi="Arial" w:cs="Arial"/>
          <w:sz w:val="22"/>
          <w:szCs w:val="22"/>
        </w:rPr>
        <w:t>information collection.</w:t>
      </w:r>
    </w:p>
    <w:p w:rsidR="00DF706C" w:rsidRPr="0076479F" w:rsidP="00BA3C6E" w14:paraId="25715F15" w14:textId="77777777">
      <w:pPr>
        <w:widowControl/>
        <w:tabs>
          <w:tab w:val="left" w:pos="540"/>
        </w:tabs>
        <w:ind w:left="540" w:hanging="540"/>
        <w:jc w:val="both"/>
        <w:rPr>
          <w:rFonts w:ascii="Arial" w:hAnsi="Arial" w:cs="Arial"/>
          <w:sz w:val="22"/>
          <w:szCs w:val="22"/>
        </w:rPr>
      </w:pPr>
    </w:p>
    <w:p w:rsidR="00DF706C" w:rsidRPr="0076479F" w:rsidP="00BA3C6E" w14:paraId="09598252" w14:textId="77777777">
      <w:pPr>
        <w:widowControl/>
        <w:tabs>
          <w:tab w:val="left" w:pos="540"/>
        </w:tabs>
        <w:ind w:left="540" w:hanging="540"/>
        <w:jc w:val="both"/>
        <w:rPr>
          <w:rFonts w:ascii="Arial" w:hAnsi="Arial" w:cs="Arial"/>
          <w:sz w:val="22"/>
          <w:szCs w:val="22"/>
        </w:rPr>
      </w:pPr>
      <w:r w:rsidRPr="0076479F">
        <w:rPr>
          <w:rFonts w:ascii="Arial" w:hAnsi="Arial" w:cs="Arial"/>
          <w:sz w:val="22"/>
          <w:szCs w:val="22"/>
        </w:rPr>
        <w:t>5.</w:t>
      </w:r>
      <w:r w:rsidRPr="0076479F">
        <w:rPr>
          <w:rFonts w:ascii="Arial" w:hAnsi="Arial" w:cs="Arial"/>
          <w:sz w:val="22"/>
          <w:szCs w:val="22"/>
        </w:rPr>
        <w:tab/>
      </w:r>
      <w:r w:rsidRPr="0076479F">
        <w:rPr>
          <w:rFonts w:ascii="Arial" w:hAnsi="Arial" w:cs="Arial"/>
          <w:sz w:val="22"/>
          <w:szCs w:val="22"/>
          <w:u w:val="single"/>
        </w:rPr>
        <w:t>Small business respondents</w:t>
      </w:r>
      <w:r w:rsidRPr="0076479F">
        <w:rPr>
          <w:rFonts w:ascii="Arial" w:hAnsi="Arial" w:cs="Arial"/>
          <w:sz w:val="22"/>
          <w:szCs w:val="22"/>
        </w:rPr>
        <w:t xml:space="preserve"> - N.A.</w:t>
      </w:r>
    </w:p>
    <w:p w:rsidR="00DF706C" w:rsidRPr="0076479F" w:rsidP="00BA3C6E" w14:paraId="49E94786" w14:textId="77777777">
      <w:pPr>
        <w:widowControl/>
        <w:tabs>
          <w:tab w:val="left" w:pos="540"/>
        </w:tabs>
        <w:ind w:left="540" w:hanging="540"/>
        <w:jc w:val="both"/>
        <w:rPr>
          <w:rFonts w:ascii="Arial" w:hAnsi="Arial" w:cs="Arial"/>
          <w:sz w:val="22"/>
          <w:szCs w:val="22"/>
        </w:rPr>
      </w:pPr>
    </w:p>
    <w:p w:rsidR="00DF706C" w:rsidRPr="0076479F" w:rsidP="00BA3C6E" w14:paraId="1569C150" w14:textId="77777777">
      <w:pPr>
        <w:widowControl/>
        <w:tabs>
          <w:tab w:val="left" w:pos="540"/>
        </w:tabs>
        <w:ind w:left="540" w:hanging="540"/>
        <w:jc w:val="both"/>
        <w:rPr>
          <w:rFonts w:ascii="Arial" w:hAnsi="Arial" w:cs="Arial"/>
          <w:sz w:val="22"/>
          <w:szCs w:val="22"/>
        </w:rPr>
      </w:pPr>
      <w:r w:rsidRPr="0076479F">
        <w:rPr>
          <w:rFonts w:ascii="Arial" w:hAnsi="Arial" w:cs="Arial"/>
          <w:sz w:val="22"/>
          <w:szCs w:val="22"/>
        </w:rPr>
        <w:t>6.</w:t>
      </w:r>
      <w:r w:rsidRPr="0076479F">
        <w:rPr>
          <w:rFonts w:ascii="Arial" w:hAnsi="Arial" w:cs="Arial"/>
          <w:sz w:val="22"/>
          <w:szCs w:val="22"/>
        </w:rPr>
        <w:tab/>
      </w:r>
      <w:r w:rsidRPr="0076479F">
        <w:rPr>
          <w:rFonts w:ascii="Arial" w:hAnsi="Arial" w:cs="Arial"/>
          <w:sz w:val="22"/>
          <w:szCs w:val="22"/>
          <w:u w:val="single"/>
        </w:rPr>
        <w:t>Consequences of less frequent collection</w:t>
      </w:r>
      <w:r w:rsidRPr="0076479F">
        <w:rPr>
          <w:rFonts w:ascii="Arial" w:hAnsi="Arial" w:cs="Arial"/>
          <w:sz w:val="22"/>
          <w:szCs w:val="22"/>
        </w:rPr>
        <w:t xml:space="preserve"> - N.A.</w:t>
      </w:r>
    </w:p>
    <w:p w:rsidR="00DF706C" w:rsidRPr="0076479F" w:rsidP="00BA3C6E" w14:paraId="1529E78B" w14:textId="77777777">
      <w:pPr>
        <w:widowControl/>
        <w:tabs>
          <w:tab w:val="left" w:pos="540"/>
        </w:tabs>
        <w:ind w:left="540" w:hanging="540"/>
        <w:jc w:val="both"/>
        <w:rPr>
          <w:rFonts w:ascii="Arial" w:hAnsi="Arial" w:cs="Arial"/>
          <w:sz w:val="22"/>
          <w:szCs w:val="22"/>
        </w:rPr>
      </w:pPr>
    </w:p>
    <w:p w:rsidR="00DF706C" w:rsidRPr="0076479F" w:rsidP="00BA3C6E" w14:paraId="03A46BEF" w14:textId="77777777">
      <w:pPr>
        <w:widowControl/>
        <w:tabs>
          <w:tab w:val="left" w:pos="540"/>
        </w:tabs>
        <w:ind w:left="540" w:hanging="540"/>
        <w:jc w:val="both"/>
        <w:rPr>
          <w:rFonts w:ascii="Arial" w:hAnsi="Arial" w:cs="Arial"/>
          <w:sz w:val="22"/>
          <w:szCs w:val="22"/>
        </w:rPr>
      </w:pPr>
      <w:r w:rsidRPr="0076479F">
        <w:rPr>
          <w:rFonts w:ascii="Arial" w:hAnsi="Arial" w:cs="Arial"/>
          <w:sz w:val="22"/>
          <w:szCs w:val="22"/>
        </w:rPr>
        <w:t>7.</w:t>
      </w:r>
      <w:r w:rsidRPr="0076479F">
        <w:rPr>
          <w:rFonts w:ascii="Arial" w:hAnsi="Arial" w:cs="Arial"/>
          <w:sz w:val="22"/>
          <w:szCs w:val="22"/>
        </w:rPr>
        <w:tab/>
      </w:r>
      <w:r w:rsidRPr="0076479F">
        <w:rPr>
          <w:rFonts w:ascii="Arial" w:hAnsi="Arial" w:cs="Arial"/>
          <w:sz w:val="22"/>
          <w:szCs w:val="22"/>
          <w:u w:val="single"/>
        </w:rPr>
        <w:t>Special Circumstances</w:t>
      </w:r>
      <w:r w:rsidRPr="0076479F">
        <w:rPr>
          <w:rFonts w:ascii="Arial" w:hAnsi="Arial" w:cs="Arial"/>
          <w:sz w:val="22"/>
          <w:szCs w:val="22"/>
        </w:rPr>
        <w:t xml:space="preserve"> - None</w:t>
      </w:r>
    </w:p>
    <w:p w:rsidR="00DF706C" w:rsidRPr="0076479F" w:rsidP="00BA3C6E" w14:paraId="55CD5849" w14:textId="77777777">
      <w:pPr>
        <w:widowControl/>
        <w:tabs>
          <w:tab w:val="left" w:pos="540"/>
        </w:tabs>
        <w:ind w:left="540" w:hanging="540"/>
        <w:jc w:val="both"/>
        <w:rPr>
          <w:rFonts w:ascii="Arial" w:hAnsi="Arial" w:cs="Arial"/>
          <w:sz w:val="22"/>
          <w:szCs w:val="22"/>
        </w:rPr>
      </w:pPr>
    </w:p>
    <w:p w:rsidR="00DF706C" w:rsidRPr="0076479F" w:rsidP="00BA3C6E" w14:paraId="41C0C5A8" w14:textId="7FF6C1C4">
      <w:pPr>
        <w:widowControl/>
        <w:tabs>
          <w:tab w:val="left" w:pos="540"/>
        </w:tabs>
        <w:ind w:left="540" w:hanging="540"/>
        <w:jc w:val="both"/>
        <w:rPr>
          <w:rFonts w:ascii="Arial" w:hAnsi="Arial" w:cs="Arial"/>
          <w:sz w:val="22"/>
          <w:szCs w:val="22"/>
        </w:rPr>
      </w:pPr>
      <w:r w:rsidRPr="0076479F">
        <w:rPr>
          <w:rFonts w:ascii="Arial" w:hAnsi="Arial" w:cs="Arial"/>
          <w:sz w:val="22"/>
          <w:szCs w:val="22"/>
        </w:rPr>
        <w:t>8.</w:t>
      </w:r>
      <w:r w:rsidRPr="0076479F">
        <w:rPr>
          <w:rFonts w:ascii="Arial" w:hAnsi="Arial" w:cs="Arial"/>
          <w:sz w:val="22"/>
          <w:szCs w:val="22"/>
        </w:rPr>
        <w:tab/>
      </w:r>
      <w:r w:rsidRPr="0076479F">
        <w:rPr>
          <w:rFonts w:ascii="Arial" w:hAnsi="Arial" w:cs="Arial"/>
          <w:sz w:val="22"/>
          <w:szCs w:val="22"/>
          <w:u w:val="single"/>
        </w:rPr>
        <w:t>Public comments/consultations outside the agency</w:t>
      </w:r>
      <w:r w:rsidRPr="0076479F">
        <w:rPr>
          <w:rFonts w:ascii="Arial" w:hAnsi="Arial" w:cs="Arial"/>
          <w:sz w:val="22"/>
          <w:szCs w:val="22"/>
        </w:rPr>
        <w:t xml:space="preserve"> - In accordance with 5 CFR 1320.8(d), comments were invit</w:t>
      </w:r>
      <w:r w:rsidRPr="00464496">
        <w:rPr>
          <w:rFonts w:ascii="Arial" w:hAnsi="Arial" w:cs="Arial"/>
          <w:sz w:val="22"/>
          <w:szCs w:val="22"/>
        </w:rPr>
        <w:t>ed from the public regarding the information collection.  The notice to the public was published on page</w:t>
      </w:r>
      <w:r w:rsidRPr="00464496" w:rsidR="00D24D63">
        <w:rPr>
          <w:rFonts w:ascii="Arial" w:hAnsi="Arial" w:cs="Arial"/>
          <w:sz w:val="22"/>
          <w:szCs w:val="22"/>
        </w:rPr>
        <w:t xml:space="preserve"> </w:t>
      </w:r>
      <w:r w:rsidRPr="00464496" w:rsidR="00464496">
        <w:rPr>
          <w:rFonts w:ascii="Arial" w:hAnsi="Arial" w:cs="Arial"/>
          <w:sz w:val="22"/>
          <w:szCs w:val="22"/>
        </w:rPr>
        <w:t xml:space="preserve">15374 </w:t>
      </w:r>
      <w:r w:rsidRPr="00464496">
        <w:rPr>
          <w:rFonts w:ascii="Arial" w:hAnsi="Arial" w:cs="Arial"/>
          <w:sz w:val="22"/>
          <w:szCs w:val="22"/>
        </w:rPr>
        <w:t>of the</w:t>
      </w:r>
      <w:r w:rsidRPr="00464496" w:rsidR="00D24D63">
        <w:rPr>
          <w:rFonts w:ascii="Arial" w:hAnsi="Arial" w:cs="Arial"/>
          <w:sz w:val="22"/>
          <w:szCs w:val="22"/>
        </w:rPr>
        <w:t xml:space="preserve"> </w:t>
      </w:r>
      <w:r w:rsidRPr="00464496" w:rsidR="00464496">
        <w:rPr>
          <w:rFonts w:ascii="Arial" w:hAnsi="Arial" w:cs="Arial"/>
          <w:sz w:val="22"/>
          <w:szCs w:val="22"/>
        </w:rPr>
        <w:t xml:space="preserve">April 10, </w:t>
      </w:r>
      <w:r w:rsidRPr="00464496" w:rsidR="0076479F">
        <w:rPr>
          <w:rFonts w:ascii="Arial" w:hAnsi="Arial" w:cs="Arial"/>
          <w:sz w:val="22"/>
          <w:szCs w:val="22"/>
        </w:rPr>
        <w:t>2025</w:t>
      </w:r>
      <w:r w:rsidRPr="0076479F">
        <w:rPr>
          <w:rFonts w:ascii="Arial" w:hAnsi="Arial" w:cs="Arial"/>
          <w:sz w:val="22"/>
          <w:szCs w:val="22"/>
        </w:rPr>
        <w:t xml:space="preserve"> </w:t>
      </w:r>
      <w:r w:rsidRPr="0076479F">
        <w:rPr>
          <w:rFonts w:ascii="Arial" w:hAnsi="Arial" w:cs="Arial"/>
          <w:sz w:val="22"/>
          <w:szCs w:val="22"/>
          <w:u w:val="single"/>
        </w:rPr>
        <w:t>Federal Register</w:t>
      </w:r>
      <w:r w:rsidRPr="0076479F">
        <w:rPr>
          <w:rFonts w:ascii="Arial" w:hAnsi="Arial" w:cs="Arial"/>
          <w:sz w:val="22"/>
          <w:szCs w:val="22"/>
        </w:rPr>
        <w:t>.  No comments or requests for additional information</w:t>
      </w:r>
      <w:r w:rsidRPr="0076479F" w:rsidR="00BA3C6E">
        <w:rPr>
          <w:rFonts w:ascii="Arial" w:hAnsi="Arial" w:cs="Arial"/>
          <w:sz w:val="22"/>
          <w:szCs w:val="22"/>
        </w:rPr>
        <w:t xml:space="preserve"> were received from the public.</w:t>
      </w:r>
    </w:p>
    <w:p w:rsidR="00DF706C" w:rsidRPr="0076479F" w:rsidP="00BA3C6E" w14:paraId="1B6B8F68" w14:textId="77777777">
      <w:pPr>
        <w:widowControl/>
        <w:tabs>
          <w:tab w:val="left" w:pos="540"/>
        </w:tabs>
        <w:ind w:left="540" w:hanging="540"/>
        <w:jc w:val="both"/>
        <w:rPr>
          <w:rFonts w:ascii="Arial" w:hAnsi="Arial" w:cs="Arial"/>
          <w:sz w:val="22"/>
          <w:szCs w:val="22"/>
        </w:rPr>
      </w:pPr>
    </w:p>
    <w:p w:rsidR="00DF706C" w:rsidRPr="0076479F" w:rsidP="00BA3C6E" w14:paraId="0869464D" w14:textId="77777777">
      <w:pPr>
        <w:widowControl/>
        <w:tabs>
          <w:tab w:val="left" w:pos="540"/>
        </w:tabs>
        <w:ind w:left="540" w:hanging="540"/>
        <w:jc w:val="both"/>
        <w:rPr>
          <w:rFonts w:ascii="Arial" w:hAnsi="Arial" w:cs="Arial"/>
          <w:sz w:val="22"/>
          <w:szCs w:val="22"/>
        </w:rPr>
      </w:pPr>
      <w:r w:rsidRPr="0076479F">
        <w:rPr>
          <w:rFonts w:ascii="Arial" w:hAnsi="Arial" w:cs="Arial"/>
          <w:sz w:val="22"/>
          <w:szCs w:val="22"/>
        </w:rPr>
        <w:t>9.</w:t>
      </w:r>
      <w:r w:rsidRPr="0076479F">
        <w:rPr>
          <w:rFonts w:ascii="Arial" w:hAnsi="Arial" w:cs="Arial"/>
          <w:sz w:val="22"/>
          <w:szCs w:val="22"/>
        </w:rPr>
        <w:tab/>
      </w:r>
      <w:r w:rsidRPr="0076479F">
        <w:rPr>
          <w:rFonts w:ascii="Arial" w:hAnsi="Arial" w:cs="Arial"/>
          <w:sz w:val="22"/>
          <w:szCs w:val="22"/>
          <w:u w:val="single"/>
        </w:rPr>
        <w:t>Payments or gifts to respondents</w:t>
      </w:r>
      <w:r w:rsidRPr="0076479F">
        <w:rPr>
          <w:rFonts w:ascii="Arial" w:hAnsi="Arial" w:cs="Arial"/>
          <w:sz w:val="22"/>
          <w:szCs w:val="22"/>
        </w:rPr>
        <w:t xml:space="preserve"> - None</w:t>
      </w:r>
    </w:p>
    <w:p w:rsidR="00DF706C" w:rsidRPr="0076479F" w:rsidP="00BA3C6E" w14:paraId="49BAB052" w14:textId="77777777">
      <w:pPr>
        <w:widowControl/>
        <w:tabs>
          <w:tab w:val="left" w:pos="540"/>
        </w:tabs>
        <w:ind w:left="540" w:hanging="540"/>
        <w:jc w:val="both"/>
        <w:rPr>
          <w:rFonts w:ascii="Arial" w:hAnsi="Arial" w:cs="Arial"/>
          <w:sz w:val="22"/>
          <w:szCs w:val="22"/>
        </w:rPr>
      </w:pPr>
    </w:p>
    <w:p w:rsidR="00951496" w:rsidRPr="0076479F" w:rsidP="00951496" w14:paraId="1A0B040C" w14:textId="77777777">
      <w:pPr>
        <w:ind w:left="540" w:hanging="540"/>
        <w:rPr>
          <w:rFonts w:ascii="Arial" w:hAnsi="Arial" w:cs="Arial"/>
          <w:sz w:val="22"/>
          <w:szCs w:val="22"/>
        </w:rPr>
      </w:pPr>
      <w:r w:rsidRPr="0076479F">
        <w:rPr>
          <w:rFonts w:ascii="Arial" w:hAnsi="Arial" w:cs="Arial"/>
          <w:sz w:val="22"/>
          <w:szCs w:val="22"/>
        </w:rPr>
        <w:t>10.</w:t>
      </w:r>
      <w:r w:rsidRPr="0076479F">
        <w:rPr>
          <w:rFonts w:ascii="Arial" w:hAnsi="Arial" w:cs="Arial"/>
          <w:sz w:val="22"/>
          <w:szCs w:val="22"/>
        </w:rPr>
        <w:tab/>
      </w:r>
      <w:r w:rsidRPr="0076479F">
        <w:rPr>
          <w:rFonts w:ascii="Arial" w:hAnsi="Arial" w:cs="Arial"/>
          <w:sz w:val="22"/>
          <w:szCs w:val="22"/>
          <w:u w:val="single"/>
        </w:rPr>
        <w:t>Confidentiality</w:t>
      </w:r>
      <w:r w:rsidRPr="0076479F">
        <w:rPr>
          <w:rFonts w:ascii="Arial" w:hAnsi="Arial" w:cs="Arial"/>
          <w:sz w:val="22"/>
          <w:szCs w:val="22"/>
        </w:rPr>
        <w:t xml:space="preserve"> - Privacy Act System of Records, RRB-22, Railroad Retirement, Survivor and Pensioner Benefit System.  </w:t>
      </w:r>
      <w:r w:rsidRPr="0076479F" w:rsidR="00446DCD">
        <w:rPr>
          <w:rFonts w:ascii="Arial" w:hAnsi="Arial" w:cs="Arial"/>
          <w:sz w:val="22"/>
          <w:szCs w:val="22"/>
        </w:rPr>
        <w:t xml:space="preserve">In accordance with OMB Circular M-03-22, a Privacy Impact Assessment for this information collection was completed and can be found at </w:t>
      </w:r>
      <w:hyperlink r:id="rId4" w:history="1">
        <w:r w:rsidRPr="0076479F">
          <w:rPr>
            <w:rStyle w:val="Hyperlink"/>
            <w:rFonts w:ascii="Arial" w:hAnsi="Arial" w:cs="Arial"/>
            <w:sz w:val="22"/>
            <w:szCs w:val="22"/>
          </w:rPr>
          <w:t>https://www.rrb.gov/sites/default/files/2017-06/PIA-BPO.pdf</w:t>
        </w:r>
      </w:hyperlink>
      <w:r w:rsidRPr="0076479F">
        <w:rPr>
          <w:rFonts w:ascii="Arial" w:hAnsi="Arial" w:cs="Arial"/>
          <w:sz w:val="22"/>
          <w:szCs w:val="22"/>
        </w:rPr>
        <w:t>.</w:t>
      </w:r>
    </w:p>
    <w:p w:rsidR="00DF706C" w:rsidRPr="0076479F" w:rsidP="00BA3C6E" w14:paraId="33A6F410" w14:textId="77777777">
      <w:pPr>
        <w:widowControl/>
        <w:tabs>
          <w:tab w:val="left" w:pos="540"/>
        </w:tabs>
        <w:ind w:left="540" w:hanging="540"/>
        <w:jc w:val="both"/>
        <w:rPr>
          <w:rFonts w:ascii="Arial" w:hAnsi="Arial" w:cs="Arial"/>
          <w:sz w:val="22"/>
          <w:szCs w:val="22"/>
        </w:rPr>
      </w:pPr>
    </w:p>
    <w:p w:rsidR="00DF706C" w:rsidRPr="0076479F" w:rsidP="00BA3C6E" w14:paraId="26EDCA07" w14:textId="77777777">
      <w:pPr>
        <w:widowControl/>
        <w:tabs>
          <w:tab w:val="left" w:pos="540"/>
        </w:tabs>
        <w:ind w:left="540" w:hanging="540"/>
        <w:jc w:val="both"/>
        <w:rPr>
          <w:rFonts w:ascii="Arial" w:hAnsi="Arial" w:cs="Arial"/>
          <w:sz w:val="22"/>
          <w:szCs w:val="22"/>
        </w:rPr>
      </w:pPr>
      <w:r w:rsidRPr="0076479F">
        <w:rPr>
          <w:rFonts w:ascii="Arial" w:hAnsi="Arial" w:cs="Arial"/>
          <w:sz w:val="22"/>
          <w:szCs w:val="22"/>
        </w:rPr>
        <w:t>11.</w:t>
      </w:r>
      <w:r w:rsidRPr="0076479F">
        <w:rPr>
          <w:rFonts w:ascii="Arial" w:hAnsi="Arial" w:cs="Arial"/>
          <w:sz w:val="22"/>
          <w:szCs w:val="22"/>
        </w:rPr>
        <w:tab/>
      </w:r>
      <w:r w:rsidRPr="0076479F">
        <w:rPr>
          <w:rFonts w:ascii="Arial" w:hAnsi="Arial" w:cs="Arial"/>
          <w:sz w:val="22"/>
          <w:szCs w:val="22"/>
          <w:u w:val="single"/>
        </w:rPr>
        <w:t>Sensitive questions</w:t>
      </w:r>
      <w:r w:rsidRPr="0076479F">
        <w:rPr>
          <w:rFonts w:ascii="Arial" w:hAnsi="Arial" w:cs="Arial"/>
          <w:sz w:val="22"/>
          <w:szCs w:val="22"/>
        </w:rPr>
        <w:t xml:space="preserve"> - N.A.</w:t>
      </w:r>
    </w:p>
    <w:p w:rsidR="00DF706C" w:rsidRPr="0076479F" w:rsidP="00BA3C6E" w14:paraId="0B6C3B93" w14:textId="77777777">
      <w:pPr>
        <w:widowControl/>
        <w:tabs>
          <w:tab w:val="left" w:pos="540"/>
        </w:tabs>
        <w:ind w:left="540" w:hanging="540"/>
        <w:jc w:val="both"/>
        <w:rPr>
          <w:rFonts w:ascii="Arial" w:hAnsi="Arial" w:cs="Arial"/>
          <w:sz w:val="22"/>
          <w:szCs w:val="22"/>
        </w:rPr>
      </w:pPr>
    </w:p>
    <w:p w:rsidR="00DF706C" w:rsidRPr="0076479F" w:rsidP="00BA3C6E" w14:paraId="52361F63" w14:textId="77777777">
      <w:pPr>
        <w:widowControl/>
        <w:numPr>
          <w:ilvl w:val="0"/>
          <w:numId w:val="1"/>
        </w:numPr>
        <w:tabs>
          <w:tab w:val="left" w:pos="540"/>
          <w:tab w:val="clear" w:pos="720"/>
        </w:tabs>
        <w:ind w:left="540" w:hanging="540"/>
        <w:jc w:val="both"/>
        <w:rPr>
          <w:rFonts w:ascii="Arial" w:hAnsi="Arial" w:cs="Arial"/>
          <w:sz w:val="22"/>
          <w:szCs w:val="22"/>
        </w:rPr>
      </w:pPr>
      <w:r w:rsidRPr="0076479F">
        <w:rPr>
          <w:rFonts w:ascii="Arial" w:hAnsi="Arial" w:cs="Arial"/>
          <w:sz w:val="22"/>
          <w:szCs w:val="22"/>
          <w:u w:val="single"/>
        </w:rPr>
        <w:t>Estimate of respondent burden</w:t>
      </w:r>
      <w:r w:rsidRPr="0076479F">
        <w:rPr>
          <w:rFonts w:ascii="Arial" w:hAnsi="Arial" w:cs="Arial"/>
          <w:sz w:val="22"/>
          <w:szCs w:val="22"/>
        </w:rPr>
        <w:t xml:space="preserve"> - The current </w:t>
      </w:r>
      <w:r w:rsidRPr="0076479F" w:rsidR="00CB1577">
        <w:rPr>
          <w:rFonts w:ascii="Arial" w:hAnsi="Arial" w:cs="Arial"/>
          <w:sz w:val="22"/>
          <w:szCs w:val="22"/>
        </w:rPr>
        <w:t xml:space="preserve">and proposed </w:t>
      </w:r>
      <w:r w:rsidRPr="0076479F">
        <w:rPr>
          <w:rFonts w:ascii="Arial" w:hAnsi="Arial" w:cs="Arial"/>
          <w:sz w:val="22"/>
          <w:szCs w:val="22"/>
        </w:rPr>
        <w:t>burden</w:t>
      </w:r>
      <w:r w:rsidRPr="0076479F" w:rsidR="00CB1577">
        <w:rPr>
          <w:rFonts w:ascii="Arial" w:hAnsi="Arial" w:cs="Arial"/>
          <w:sz w:val="22"/>
          <w:szCs w:val="22"/>
        </w:rPr>
        <w:t>s</w:t>
      </w:r>
      <w:r w:rsidRPr="0076479F">
        <w:rPr>
          <w:rFonts w:ascii="Arial" w:hAnsi="Arial" w:cs="Arial"/>
          <w:sz w:val="22"/>
          <w:szCs w:val="22"/>
        </w:rPr>
        <w:t xml:space="preserve"> for the collection </w:t>
      </w:r>
      <w:r w:rsidRPr="0076479F" w:rsidR="00CB1577">
        <w:rPr>
          <w:rFonts w:ascii="Arial" w:hAnsi="Arial" w:cs="Arial"/>
          <w:sz w:val="22"/>
          <w:szCs w:val="22"/>
        </w:rPr>
        <w:t>are shown below</w:t>
      </w:r>
      <w:r w:rsidRPr="0076479F" w:rsidR="00BA3C6E">
        <w:rPr>
          <w:rFonts w:ascii="Arial" w:hAnsi="Arial" w:cs="Arial"/>
          <w:sz w:val="22"/>
          <w:szCs w:val="22"/>
        </w:rPr>
        <w:t>.</w:t>
      </w:r>
    </w:p>
    <w:p w:rsidR="00F53C32" w:rsidRPr="0076479F" w:rsidP="00F53C32" w14:paraId="04AAF89D" w14:textId="77777777">
      <w:pPr>
        <w:widowControl/>
        <w:ind w:left="540"/>
        <w:jc w:val="center"/>
        <w:rPr>
          <w:rFonts w:ascii="Arial" w:hAnsi="Arial" w:cs="Arial"/>
          <w:b/>
          <w:bCs/>
          <w:sz w:val="22"/>
          <w:szCs w:val="22"/>
        </w:rPr>
      </w:pPr>
      <w:r w:rsidRPr="0076479F">
        <w:rPr>
          <w:rFonts w:ascii="Arial" w:hAnsi="Arial" w:cs="Arial"/>
          <w:b/>
          <w:bCs/>
          <w:sz w:val="22"/>
          <w:szCs w:val="22"/>
        </w:rPr>
        <w:t>Current Burden</w:t>
      </w:r>
    </w:p>
    <w:p w:rsidR="0076479F" w:rsidRPr="0076479F" w:rsidP="00F53C32" w14:paraId="2D3455EF" w14:textId="77777777">
      <w:pPr>
        <w:widowControl/>
        <w:ind w:left="540"/>
        <w:jc w:val="center"/>
        <w:rPr>
          <w:rFonts w:ascii="Arial" w:hAnsi="Arial" w:cs="Arial"/>
          <w:sz w:val="22"/>
          <w:szCs w:val="22"/>
        </w:rPr>
      </w:pPr>
    </w:p>
    <w:tbl>
      <w:tblPr>
        <w:tblW w:w="8916" w:type="dxa"/>
        <w:tblInd w:w="585" w:type="dxa"/>
        <w:tblLayout w:type="fixed"/>
        <w:tblCellMar>
          <w:left w:w="141" w:type="dxa"/>
          <w:right w:w="141" w:type="dxa"/>
        </w:tblCellMar>
        <w:tblLook w:val="0000"/>
      </w:tblPr>
      <w:tblGrid>
        <w:gridCol w:w="2526"/>
        <w:gridCol w:w="2250"/>
        <w:gridCol w:w="1980"/>
        <w:gridCol w:w="2160"/>
      </w:tblGrid>
      <w:tr w14:paraId="4A4EDA4F" w14:textId="77777777" w:rsidTr="00F21621">
        <w:tblPrEx>
          <w:tblW w:w="8916" w:type="dxa"/>
          <w:tblInd w:w="585" w:type="dxa"/>
          <w:tblLayout w:type="fixed"/>
          <w:tblCellMar>
            <w:left w:w="141" w:type="dxa"/>
            <w:right w:w="141" w:type="dxa"/>
          </w:tblCellMar>
          <w:tblLook w:val="0000"/>
        </w:tblPrEx>
        <w:trPr>
          <w:trHeight w:hRule="exact" w:val="400"/>
        </w:trPr>
        <w:tc>
          <w:tcPr>
            <w:tcW w:w="2526" w:type="dxa"/>
            <w:tcBorders>
              <w:top w:val="double" w:sz="12" w:space="0" w:color="000000"/>
              <w:left w:val="double" w:sz="12" w:space="0" w:color="000000"/>
              <w:bottom w:val="single" w:sz="8" w:space="0" w:color="000000"/>
              <w:right w:val="single" w:sz="8" w:space="0" w:color="000000"/>
            </w:tcBorders>
            <w:vAlign w:val="center"/>
          </w:tcPr>
          <w:p w:rsidR="00F53C32" w:rsidRPr="0076479F" w:rsidP="00B5657D" w14:paraId="2E104A3C" w14:textId="77777777">
            <w:pPr>
              <w:widowControl/>
              <w:jc w:val="center"/>
              <w:rPr>
                <w:rFonts w:ascii="Arial" w:hAnsi="Arial" w:cs="Arial"/>
                <w:sz w:val="22"/>
                <w:szCs w:val="22"/>
              </w:rPr>
            </w:pPr>
            <w:r w:rsidRPr="0076479F">
              <w:rPr>
                <w:rFonts w:ascii="Arial" w:hAnsi="Arial" w:cs="Arial"/>
                <w:sz w:val="22"/>
                <w:szCs w:val="22"/>
              </w:rPr>
              <w:t>Form Number</w:t>
            </w:r>
          </w:p>
        </w:tc>
        <w:tc>
          <w:tcPr>
            <w:tcW w:w="2250" w:type="dxa"/>
            <w:tcBorders>
              <w:top w:val="double" w:sz="12" w:space="0" w:color="000000"/>
              <w:left w:val="single" w:sz="8" w:space="0" w:color="000000"/>
              <w:bottom w:val="single" w:sz="8" w:space="0" w:color="000000"/>
              <w:right w:val="single" w:sz="8" w:space="0" w:color="000000"/>
            </w:tcBorders>
            <w:vAlign w:val="center"/>
          </w:tcPr>
          <w:p w:rsidR="00F53C32" w:rsidRPr="0076479F" w:rsidP="00B5657D" w14:paraId="41FC9B8D" w14:textId="77777777">
            <w:pPr>
              <w:widowControl/>
              <w:jc w:val="center"/>
              <w:rPr>
                <w:rFonts w:ascii="Arial" w:hAnsi="Arial" w:cs="Arial"/>
                <w:sz w:val="22"/>
                <w:szCs w:val="22"/>
              </w:rPr>
            </w:pPr>
            <w:r w:rsidRPr="0076479F">
              <w:rPr>
                <w:rFonts w:ascii="Arial" w:hAnsi="Arial" w:cs="Arial"/>
                <w:sz w:val="22"/>
                <w:szCs w:val="22"/>
              </w:rPr>
              <w:t>Annual Responses</w:t>
            </w:r>
          </w:p>
        </w:tc>
        <w:tc>
          <w:tcPr>
            <w:tcW w:w="1980" w:type="dxa"/>
            <w:tcBorders>
              <w:top w:val="double" w:sz="12" w:space="0" w:color="000000"/>
              <w:left w:val="single" w:sz="8" w:space="0" w:color="000000"/>
              <w:bottom w:val="single" w:sz="8" w:space="0" w:color="000000"/>
              <w:right w:val="single" w:sz="8" w:space="0" w:color="000000"/>
            </w:tcBorders>
            <w:vAlign w:val="center"/>
          </w:tcPr>
          <w:p w:rsidR="00F53C32" w:rsidRPr="0076479F" w:rsidP="00B5657D" w14:paraId="12E857D0" w14:textId="0F2C3285">
            <w:pPr>
              <w:widowControl/>
              <w:jc w:val="center"/>
              <w:rPr>
                <w:rFonts w:ascii="Arial" w:hAnsi="Arial" w:cs="Arial"/>
                <w:sz w:val="22"/>
                <w:szCs w:val="22"/>
              </w:rPr>
            </w:pPr>
            <w:r w:rsidRPr="0076479F">
              <w:rPr>
                <w:rFonts w:ascii="Arial" w:hAnsi="Arial" w:cs="Arial"/>
                <w:sz w:val="22"/>
                <w:szCs w:val="22"/>
              </w:rPr>
              <w:t>Time (Min</w:t>
            </w:r>
            <w:r w:rsidR="00464496">
              <w:rPr>
                <w:rFonts w:ascii="Arial" w:hAnsi="Arial" w:cs="Arial"/>
                <w:sz w:val="22"/>
                <w:szCs w:val="22"/>
              </w:rPr>
              <w:t>utes</w:t>
            </w:r>
            <w:r w:rsidRPr="0076479F">
              <w:rPr>
                <w:rFonts w:ascii="Arial" w:hAnsi="Arial" w:cs="Arial"/>
                <w:sz w:val="22"/>
                <w:szCs w:val="22"/>
              </w:rPr>
              <w:t>)</w:t>
            </w:r>
          </w:p>
        </w:tc>
        <w:tc>
          <w:tcPr>
            <w:tcW w:w="2160" w:type="dxa"/>
            <w:tcBorders>
              <w:top w:val="double" w:sz="12" w:space="0" w:color="000000"/>
              <w:left w:val="single" w:sz="8" w:space="0" w:color="000000"/>
              <w:bottom w:val="single" w:sz="8" w:space="0" w:color="000000"/>
              <w:right w:val="double" w:sz="12" w:space="0" w:color="000000"/>
            </w:tcBorders>
            <w:vAlign w:val="center"/>
          </w:tcPr>
          <w:p w:rsidR="00F53C32" w:rsidRPr="0076479F" w:rsidP="00B5657D" w14:paraId="767D91CA" w14:textId="670F3374">
            <w:pPr>
              <w:widowControl/>
              <w:jc w:val="center"/>
              <w:rPr>
                <w:rFonts w:ascii="Arial" w:hAnsi="Arial" w:cs="Arial"/>
                <w:sz w:val="22"/>
                <w:szCs w:val="22"/>
              </w:rPr>
            </w:pPr>
            <w:r w:rsidRPr="0076479F">
              <w:rPr>
                <w:rFonts w:ascii="Arial" w:hAnsi="Arial" w:cs="Arial"/>
                <w:sz w:val="22"/>
                <w:szCs w:val="22"/>
              </w:rPr>
              <w:t>Burden (H</w:t>
            </w:r>
            <w:r w:rsidR="00464496">
              <w:rPr>
                <w:rFonts w:ascii="Arial" w:hAnsi="Arial" w:cs="Arial"/>
                <w:sz w:val="22"/>
                <w:szCs w:val="22"/>
              </w:rPr>
              <w:t>ou</w:t>
            </w:r>
            <w:r w:rsidRPr="0076479F">
              <w:rPr>
                <w:rFonts w:ascii="Arial" w:hAnsi="Arial" w:cs="Arial"/>
                <w:sz w:val="22"/>
                <w:szCs w:val="22"/>
              </w:rPr>
              <w:t>rs)</w:t>
            </w:r>
          </w:p>
        </w:tc>
      </w:tr>
      <w:tr w14:paraId="7FC0DB8D" w14:textId="77777777" w:rsidTr="00F21621">
        <w:tblPrEx>
          <w:tblW w:w="8916" w:type="dxa"/>
          <w:tblInd w:w="585" w:type="dxa"/>
          <w:tblLayout w:type="fixed"/>
          <w:tblCellMar>
            <w:left w:w="141" w:type="dxa"/>
            <w:right w:w="141" w:type="dxa"/>
          </w:tblCellMar>
          <w:tblLook w:val="0000"/>
        </w:tblPrEx>
        <w:trPr>
          <w:trHeight w:hRule="exact" w:val="500"/>
        </w:trPr>
        <w:tc>
          <w:tcPr>
            <w:tcW w:w="2526" w:type="dxa"/>
            <w:tcBorders>
              <w:top w:val="single" w:sz="8" w:space="0" w:color="000000"/>
              <w:left w:val="double" w:sz="12" w:space="0" w:color="000000"/>
              <w:bottom w:val="single" w:sz="7" w:space="0" w:color="000000"/>
              <w:right w:val="single" w:sz="6" w:space="0" w:color="FFFFFF"/>
            </w:tcBorders>
            <w:vAlign w:val="center"/>
          </w:tcPr>
          <w:p w:rsidR="00F53C32" w:rsidRPr="0076479F" w:rsidP="00B5657D" w14:paraId="4E19E024" w14:textId="77777777">
            <w:pPr>
              <w:widowControl/>
              <w:rPr>
                <w:rFonts w:ascii="Arial" w:hAnsi="Arial" w:cs="Arial"/>
                <w:sz w:val="22"/>
                <w:szCs w:val="22"/>
              </w:rPr>
            </w:pPr>
            <w:r w:rsidRPr="0076479F">
              <w:rPr>
                <w:rFonts w:ascii="Arial" w:hAnsi="Arial" w:cs="Arial"/>
                <w:sz w:val="22"/>
                <w:szCs w:val="22"/>
              </w:rPr>
              <w:t>G-346</w:t>
            </w:r>
          </w:p>
        </w:tc>
        <w:tc>
          <w:tcPr>
            <w:tcW w:w="2250" w:type="dxa"/>
            <w:tcBorders>
              <w:top w:val="single" w:sz="8" w:space="0" w:color="000000"/>
              <w:left w:val="single" w:sz="7" w:space="0" w:color="000000"/>
              <w:bottom w:val="single" w:sz="7" w:space="0" w:color="000000"/>
              <w:right w:val="single" w:sz="6" w:space="0" w:color="FFFFFF"/>
            </w:tcBorders>
            <w:vAlign w:val="center"/>
          </w:tcPr>
          <w:p w:rsidR="00F53C32" w:rsidRPr="0076479F" w:rsidP="00B55BF2" w14:paraId="51B89DF1" w14:textId="08689B06">
            <w:pPr>
              <w:widowControl/>
              <w:jc w:val="center"/>
              <w:rPr>
                <w:rFonts w:ascii="Arial" w:hAnsi="Arial" w:cs="Arial"/>
                <w:sz w:val="22"/>
                <w:szCs w:val="22"/>
              </w:rPr>
            </w:pPr>
            <w:r w:rsidRPr="0076479F">
              <w:rPr>
                <w:rFonts w:ascii="Arial" w:hAnsi="Arial" w:cs="Arial"/>
                <w:sz w:val="22"/>
                <w:szCs w:val="22"/>
              </w:rPr>
              <w:t>3,300</w:t>
            </w:r>
          </w:p>
        </w:tc>
        <w:tc>
          <w:tcPr>
            <w:tcW w:w="1980" w:type="dxa"/>
            <w:tcBorders>
              <w:top w:val="single" w:sz="8" w:space="0" w:color="000000"/>
              <w:left w:val="single" w:sz="7" w:space="0" w:color="000000"/>
              <w:bottom w:val="single" w:sz="7" w:space="0" w:color="000000"/>
              <w:right w:val="single" w:sz="6" w:space="0" w:color="FFFFFF"/>
            </w:tcBorders>
            <w:vAlign w:val="center"/>
          </w:tcPr>
          <w:p w:rsidR="00F53C32" w:rsidRPr="0076479F" w:rsidP="00B5657D" w14:paraId="329010BA" w14:textId="77777777">
            <w:pPr>
              <w:widowControl/>
              <w:jc w:val="center"/>
              <w:rPr>
                <w:rFonts w:ascii="Arial" w:hAnsi="Arial" w:cs="Arial"/>
                <w:sz w:val="22"/>
                <w:szCs w:val="22"/>
              </w:rPr>
            </w:pPr>
            <w:r w:rsidRPr="0076479F">
              <w:rPr>
                <w:rFonts w:ascii="Arial" w:hAnsi="Arial" w:cs="Arial"/>
                <w:sz w:val="22"/>
                <w:szCs w:val="22"/>
              </w:rPr>
              <w:t>5</w:t>
            </w:r>
          </w:p>
        </w:tc>
        <w:tc>
          <w:tcPr>
            <w:tcW w:w="2160" w:type="dxa"/>
            <w:tcBorders>
              <w:top w:val="single" w:sz="8" w:space="0" w:color="000000"/>
              <w:left w:val="single" w:sz="7" w:space="0" w:color="000000"/>
              <w:bottom w:val="single" w:sz="7" w:space="0" w:color="000000"/>
              <w:right w:val="double" w:sz="12" w:space="0" w:color="000000"/>
            </w:tcBorders>
            <w:vAlign w:val="center"/>
          </w:tcPr>
          <w:p w:rsidR="00F53C32" w:rsidRPr="0076479F" w:rsidP="00B55BF2" w14:paraId="5BDE71CE" w14:textId="300FEAFB">
            <w:pPr>
              <w:widowControl/>
              <w:jc w:val="center"/>
              <w:rPr>
                <w:rFonts w:ascii="Arial" w:hAnsi="Arial" w:cs="Arial"/>
                <w:sz w:val="22"/>
                <w:szCs w:val="22"/>
              </w:rPr>
            </w:pPr>
            <w:r w:rsidRPr="0076479F">
              <w:rPr>
                <w:rFonts w:ascii="Arial" w:hAnsi="Arial" w:cs="Arial"/>
                <w:sz w:val="22"/>
                <w:szCs w:val="22"/>
              </w:rPr>
              <w:t>300</w:t>
            </w:r>
          </w:p>
        </w:tc>
      </w:tr>
      <w:tr w14:paraId="17D0F341" w14:textId="77777777" w:rsidTr="00F21621">
        <w:tblPrEx>
          <w:tblW w:w="8916" w:type="dxa"/>
          <w:tblInd w:w="585" w:type="dxa"/>
          <w:tblLayout w:type="fixed"/>
          <w:tblCellMar>
            <w:left w:w="141" w:type="dxa"/>
            <w:right w:w="141" w:type="dxa"/>
          </w:tblCellMar>
          <w:tblLook w:val="0000"/>
        </w:tblPrEx>
        <w:trPr>
          <w:trHeight w:hRule="exact" w:val="500"/>
        </w:trPr>
        <w:tc>
          <w:tcPr>
            <w:tcW w:w="2526" w:type="dxa"/>
            <w:tcBorders>
              <w:top w:val="single" w:sz="7" w:space="0" w:color="000000"/>
              <w:left w:val="double" w:sz="12" w:space="0" w:color="000000"/>
              <w:bottom w:val="double" w:sz="12" w:space="0" w:color="000000"/>
              <w:right w:val="single" w:sz="6" w:space="0" w:color="FFFFFF"/>
            </w:tcBorders>
            <w:vAlign w:val="center"/>
          </w:tcPr>
          <w:p w:rsidR="00F53C32" w:rsidRPr="0076479F" w:rsidP="00B5657D" w14:paraId="24B3A9C2" w14:textId="77777777">
            <w:pPr>
              <w:widowControl/>
              <w:rPr>
                <w:rFonts w:ascii="Arial" w:hAnsi="Arial" w:cs="Arial"/>
                <w:sz w:val="22"/>
                <w:szCs w:val="22"/>
              </w:rPr>
            </w:pPr>
            <w:r w:rsidRPr="0076479F">
              <w:rPr>
                <w:rFonts w:ascii="Arial" w:hAnsi="Arial" w:cs="Arial"/>
                <w:sz w:val="22"/>
                <w:szCs w:val="22"/>
              </w:rPr>
              <w:t>G-346sum</w:t>
            </w:r>
          </w:p>
        </w:tc>
        <w:tc>
          <w:tcPr>
            <w:tcW w:w="2250" w:type="dxa"/>
            <w:tcBorders>
              <w:top w:val="single" w:sz="7" w:space="0" w:color="000000"/>
              <w:left w:val="single" w:sz="7" w:space="0" w:color="000000"/>
              <w:bottom w:val="double" w:sz="12" w:space="0" w:color="000000"/>
              <w:right w:val="single" w:sz="6" w:space="0" w:color="FFFFFF"/>
            </w:tcBorders>
            <w:vAlign w:val="center"/>
          </w:tcPr>
          <w:p w:rsidR="00F53C32" w:rsidRPr="0076479F" w:rsidP="00B55BF2" w14:paraId="1B8442EF" w14:textId="08F51365">
            <w:pPr>
              <w:widowControl/>
              <w:jc w:val="center"/>
              <w:rPr>
                <w:rFonts w:ascii="Arial" w:hAnsi="Arial" w:cs="Arial"/>
                <w:sz w:val="22"/>
                <w:szCs w:val="22"/>
              </w:rPr>
            </w:pPr>
            <w:r w:rsidRPr="0076479F">
              <w:rPr>
                <w:rFonts w:ascii="Arial" w:hAnsi="Arial" w:cs="Arial"/>
                <w:sz w:val="22"/>
                <w:szCs w:val="22"/>
              </w:rPr>
              <w:t>2,260</w:t>
            </w:r>
          </w:p>
        </w:tc>
        <w:tc>
          <w:tcPr>
            <w:tcW w:w="1980" w:type="dxa"/>
            <w:tcBorders>
              <w:top w:val="single" w:sz="7" w:space="0" w:color="000000"/>
              <w:left w:val="single" w:sz="7" w:space="0" w:color="000000"/>
              <w:bottom w:val="double" w:sz="12" w:space="0" w:color="000000"/>
              <w:right w:val="single" w:sz="6" w:space="0" w:color="FFFFFF"/>
            </w:tcBorders>
            <w:vAlign w:val="center"/>
          </w:tcPr>
          <w:p w:rsidR="00F53C32" w:rsidRPr="0076479F" w:rsidP="00B5657D" w14:paraId="3C087AEE" w14:textId="77777777">
            <w:pPr>
              <w:widowControl/>
              <w:jc w:val="center"/>
              <w:rPr>
                <w:rFonts w:ascii="Arial" w:hAnsi="Arial" w:cs="Arial"/>
                <w:sz w:val="22"/>
                <w:szCs w:val="22"/>
              </w:rPr>
            </w:pPr>
            <w:r w:rsidRPr="0076479F">
              <w:rPr>
                <w:rFonts w:ascii="Arial" w:hAnsi="Arial" w:cs="Arial"/>
                <w:sz w:val="22"/>
                <w:szCs w:val="22"/>
              </w:rPr>
              <w:t>5</w:t>
            </w:r>
          </w:p>
        </w:tc>
        <w:tc>
          <w:tcPr>
            <w:tcW w:w="2160" w:type="dxa"/>
            <w:tcBorders>
              <w:top w:val="single" w:sz="7" w:space="0" w:color="000000"/>
              <w:left w:val="single" w:sz="7" w:space="0" w:color="000000"/>
              <w:bottom w:val="double" w:sz="12" w:space="0" w:color="000000"/>
              <w:right w:val="double" w:sz="12" w:space="0" w:color="000000"/>
            </w:tcBorders>
            <w:vAlign w:val="center"/>
          </w:tcPr>
          <w:p w:rsidR="00F53C32" w:rsidRPr="0076479F" w:rsidP="00B55BF2" w14:paraId="2C60C777" w14:textId="3CF5BD2B">
            <w:pPr>
              <w:widowControl/>
              <w:jc w:val="center"/>
              <w:rPr>
                <w:rFonts w:ascii="Arial" w:hAnsi="Arial" w:cs="Arial"/>
                <w:sz w:val="22"/>
                <w:szCs w:val="22"/>
              </w:rPr>
            </w:pPr>
            <w:r w:rsidRPr="0076479F">
              <w:rPr>
                <w:rFonts w:ascii="Arial" w:hAnsi="Arial" w:cs="Arial"/>
                <w:sz w:val="22"/>
                <w:szCs w:val="22"/>
              </w:rPr>
              <w:t>188</w:t>
            </w:r>
          </w:p>
        </w:tc>
      </w:tr>
      <w:tr w14:paraId="2F5AE72F" w14:textId="77777777" w:rsidTr="00F21621">
        <w:tblPrEx>
          <w:tblW w:w="8916" w:type="dxa"/>
          <w:tblInd w:w="585" w:type="dxa"/>
          <w:tblLayout w:type="fixed"/>
          <w:tblCellMar>
            <w:left w:w="141" w:type="dxa"/>
            <w:right w:w="141" w:type="dxa"/>
          </w:tblCellMar>
          <w:tblLook w:val="0000"/>
        </w:tblPrEx>
        <w:trPr>
          <w:trHeight w:hRule="exact" w:val="500"/>
        </w:trPr>
        <w:tc>
          <w:tcPr>
            <w:tcW w:w="2526" w:type="dxa"/>
            <w:tcBorders>
              <w:top w:val="double" w:sz="12" w:space="0" w:color="000000"/>
              <w:left w:val="double" w:sz="12" w:space="0" w:color="000000"/>
              <w:bottom w:val="double" w:sz="12" w:space="0" w:color="000000"/>
              <w:right w:val="single" w:sz="8" w:space="0" w:color="000000"/>
            </w:tcBorders>
            <w:vAlign w:val="center"/>
          </w:tcPr>
          <w:p w:rsidR="00F53C32" w:rsidRPr="0076479F" w:rsidP="00B5657D" w14:paraId="4610C1FB" w14:textId="77777777">
            <w:pPr>
              <w:widowControl/>
              <w:ind w:left="540"/>
              <w:jc w:val="center"/>
              <w:rPr>
                <w:rFonts w:ascii="Arial" w:hAnsi="Arial" w:cs="Arial"/>
                <w:sz w:val="22"/>
                <w:szCs w:val="22"/>
              </w:rPr>
            </w:pPr>
            <w:r w:rsidRPr="0076479F">
              <w:rPr>
                <w:rFonts w:ascii="Arial" w:hAnsi="Arial" w:cs="Arial"/>
                <w:sz w:val="22"/>
                <w:szCs w:val="22"/>
              </w:rPr>
              <w:t>Total</w:t>
            </w:r>
          </w:p>
        </w:tc>
        <w:tc>
          <w:tcPr>
            <w:tcW w:w="2250" w:type="dxa"/>
            <w:tcBorders>
              <w:top w:val="double" w:sz="12" w:space="0" w:color="000000"/>
              <w:left w:val="single" w:sz="8" w:space="0" w:color="000000"/>
              <w:bottom w:val="double" w:sz="12" w:space="0" w:color="000000"/>
              <w:right w:val="single" w:sz="8" w:space="0" w:color="000000"/>
            </w:tcBorders>
            <w:vAlign w:val="center"/>
          </w:tcPr>
          <w:p w:rsidR="00F53C32" w:rsidRPr="0076479F" w:rsidP="006352D8" w14:paraId="0BEE8AF6" w14:textId="3A66EC4B">
            <w:pPr>
              <w:widowControl/>
              <w:jc w:val="center"/>
              <w:rPr>
                <w:rFonts w:ascii="Arial" w:hAnsi="Arial" w:cs="Arial"/>
                <w:sz w:val="22"/>
                <w:szCs w:val="22"/>
              </w:rPr>
            </w:pPr>
            <w:r w:rsidRPr="0076479F">
              <w:rPr>
                <w:rFonts w:ascii="Arial" w:hAnsi="Arial" w:cs="Arial"/>
                <w:sz w:val="22"/>
                <w:szCs w:val="22"/>
              </w:rPr>
              <w:t>5,560</w:t>
            </w:r>
          </w:p>
        </w:tc>
        <w:tc>
          <w:tcPr>
            <w:tcW w:w="1980" w:type="dxa"/>
            <w:tcBorders>
              <w:top w:val="double" w:sz="12" w:space="0" w:color="000000"/>
              <w:left w:val="single" w:sz="8" w:space="0" w:color="000000"/>
              <w:bottom w:val="double" w:sz="12" w:space="0" w:color="000000"/>
              <w:right w:val="single" w:sz="8" w:space="0" w:color="000000"/>
            </w:tcBorders>
            <w:vAlign w:val="center"/>
          </w:tcPr>
          <w:p w:rsidR="00F53C32" w:rsidRPr="0076479F" w:rsidP="00B5657D" w14:paraId="5955AB80" w14:textId="77777777">
            <w:pPr>
              <w:widowControl/>
              <w:jc w:val="center"/>
              <w:rPr>
                <w:rFonts w:ascii="Arial" w:hAnsi="Arial" w:cs="Arial"/>
                <w:sz w:val="22"/>
                <w:szCs w:val="22"/>
              </w:rPr>
            </w:pPr>
          </w:p>
        </w:tc>
        <w:tc>
          <w:tcPr>
            <w:tcW w:w="2160" w:type="dxa"/>
            <w:tcBorders>
              <w:top w:val="double" w:sz="12" w:space="0" w:color="000000"/>
              <w:left w:val="single" w:sz="8" w:space="0" w:color="000000"/>
              <w:bottom w:val="double" w:sz="12" w:space="0" w:color="000000"/>
              <w:right w:val="double" w:sz="12" w:space="0" w:color="000000"/>
            </w:tcBorders>
            <w:vAlign w:val="center"/>
          </w:tcPr>
          <w:p w:rsidR="00F53C32" w:rsidRPr="0076479F" w:rsidP="00B55BF2" w14:paraId="46A126D0" w14:textId="1983D2A3">
            <w:pPr>
              <w:widowControl/>
              <w:jc w:val="center"/>
              <w:rPr>
                <w:rFonts w:ascii="Arial" w:hAnsi="Arial" w:cs="Arial"/>
                <w:sz w:val="22"/>
                <w:szCs w:val="22"/>
              </w:rPr>
            </w:pPr>
            <w:r w:rsidRPr="0076479F">
              <w:rPr>
                <w:rFonts w:ascii="Arial" w:hAnsi="Arial" w:cs="Arial"/>
                <w:sz w:val="22"/>
                <w:szCs w:val="22"/>
              </w:rPr>
              <w:t>488</w:t>
            </w:r>
          </w:p>
        </w:tc>
      </w:tr>
    </w:tbl>
    <w:p w:rsidR="00F53C32" w:rsidRPr="0076479F" w:rsidP="00BA3C6E" w14:paraId="4D63C5F3" w14:textId="77777777">
      <w:pPr>
        <w:widowControl/>
        <w:tabs>
          <w:tab w:val="left" w:pos="540"/>
        </w:tabs>
        <w:ind w:left="540" w:hanging="540"/>
        <w:jc w:val="both"/>
        <w:rPr>
          <w:rFonts w:ascii="Arial" w:hAnsi="Arial" w:cs="Arial"/>
          <w:sz w:val="22"/>
          <w:szCs w:val="22"/>
        </w:rPr>
      </w:pPr>
    </w:p>
    <w:p w:rsidR="00DF706C" w:rsidRPr="0076479F" w:rsidP="00F53C32" w14:paraId="30B38A25" w14:textId="77777777">
      <w:pPr>
        <w:keepNext/>
        <w:widowControl/>
        <w:ind w:left="540"/>
        <w:jc w:val="center"/>
        <w:rPr>
          <w:rFonts w:ascii="Arial" w:hAnsi="Arial" w:cs="Arial"/>
          <w:b/>
          <w:bCs/>
          <w:sz w:val="22"/>
          <w:szCs w:val="22"/>
        </w:rPr>
      </w:pPr>
      <w:r w:rsidRPr="0076479F">
        <w:rPr>
          <w:rFonts w:ascii="Arial" w:hAnsi="Arial" w:cs="Arial"/>
          <w:b/>
          <w:bCs/>
          <w:sz w:val="22"/>
          <w:szCs w:val="22"/>
        </w:rPr>
        <w:t>Proposed</w:t>
      </w:r>
      <w:r w:rsidRPr="0076479F" w:rsidR="008C75E7">
        <w:rPr>
          <w:rFonts w:ascii="Arial" w:hAnsi="Arial" w:cs="Arial"/>
          <w:b/>
          <w:bCs/>
          <w:sz w:val="22"/>
          <w:szCs w:val="22"/>
        </w:rPr>
        <w:t xml:space="preserve"> </w:t>
      </w:r>
      <w:r w:rsidRPr="0076479F">
        <w:rPr>
          <w:rFonts w:ascii="Arial" w:hAnsi="Arial" w:cs="Arial"/>
          <w:b/>
          <w:bCs/>
          <w:sz w:val="22"/>
          <w:szCs w:val="22"/>
        </w:rPr>
        <w:t>Burden</w:t>
      </w:r>
    </w:p>
    <w:p w:rsidR="0076479F" w:rsidRPr="0076479F" w:rsidP="00F53C32" w14:paraId="74E3D0D4" w14:textId="77777777">
      <w:pPr>
        <w:keepNext/>
        <w:widowControl/>
        <w:ind w:left="540"/>
        <w:jc w:val="center"/>
        <w:rPr>
          <w:rFonts w:ascii="Arial" w:hAnsi="Arial" w:cs="Arial"/>
          <w:sz w:val="22"/>
          <w:szCs w:val="22"/>
        </w:rPr>
      </w:pPr>
    </w:p>
    <w:tbl>
      <w:tblPr>
        <w:tblW w:w="8916" w:type="dxa"/>
        <w:tblInd w:w="585" w:type="dxa"/>
        <w:tblLayout w:type="fixed"/>
        <w:tblCellMar>
          <w:left w:w="141" w:type="dxa"/>
          <w:right w:w="141" w:type="dxa"/>
        </w:tblCellMar>
        <w:tblLook w:val="0000"/>
      </w:tblPr>
      <w:tblGrid>
        <w:gridCol w:w="2526"/>
        <w:gridCol w:w="2250"/>
        <w:gridCol w:w="1980"/>
        <w:gridCol w:w="2160"/>
      </w:tblGrid>
      <w:tr w14:paraId="4CB16EC2" w14:textId="77777777" w:rsidTr="00F21621">
        <w:tblPrEx>
          <w:tblW w:w="8916" w:type="dxa"/>
          <w:tblInd w:w="585" w:type="dxa"/>
          <w:tblLayout w:type="fixed"/>
          <w:tblCellMar>
            <w:left w:w="141" w:type="dxa"/>
            <w:right w:w="141" w:type="dxa"/>
          </w:tblCellMar>
          <w:tblLook w:val="0000"/>
        </w:tblPrEx>
        <w:trPr>
          <w:trHeight w:hRule="exact" w:val="400"/>
        </w:trPr>
        <w:tc>
          <w:tcPr>
            <w:tcW w:w="2526" w:type="dxa"/>
            <w:tcBorders>
              <w:top w:val="double" w:sz="12" w:space="0" w:color="000000"/>
              <w:left w:val="double" w:sz="12" w:space="0" w:color="000000"/>
              <w:bottom w:val="single" w:sz="8" w:space="0" w:color="000000"/>
              <w:right w:val="single" w:sz="8" w:space="0" w:color="000000"/>
            </w:tcBorders>
            <w:vAlign w:val="center"/>
          </w:tcPr>
          <w:p w:rsidR="00DF706C" w:rsidRPr="0076479F" w:rsidP="00F53C32" w14:paraId="72C77033" w14:textId="77777777">
            <w:pPr>
              <w:keepNext/>
              <w:widowControl/>
              <w:jc w:val="center"/>
              <w:rPr>
                <w:rFonts w:ascii="Arial" w:hAnsi="Arial" w:cs="Arial"/>
                <w:sz w:val="22"/>
                <w:szCs w:val="22"/>
              </w:rPr>
            </w:pPr>
            <w:r w:rsidRPr="0076479F">
              <w:rPr>
                <w:rFonts w:ascii="Arial" w:hAnsi="Arial" w:cs="Arial"/>
                <w:sz w:val="22"/>
                <w:szCs w:val="22"/>
              </w:rPr>
              <w:t>Form Number</w:t>
            </w:r>
          </w:p>
        </w:tc>
        <w:tc>
          <w:tcPr>
            <w:tcW w:w="2250" w:type="dxa"/>
            <w:tcBorders>
              <w:top w:val="double" w:sz="12" w:space="0" w:color="000000"/>
              <w:left w:val="single" w:sz="8" w:space="0" w:color="000000"/>
              <w:bottom w:val="single" w:sz="8" w:space="0" w:color="000000"/>
              <w:right w:val="single" w:sz="8" w:space="0" w:color="000000"/>
            </w:tcBorders>
            <w:vAlign w:val="center"/>
          </w:tcPr>
          <w:p w:rsidR="00DF706C" w:rsidRPr="0076479F" w:rsidP="00F53C32" w14:paraId="68284EA9" w14:textId="77777777">
            <w:pPr>
              <w:keepNext/>
              <w:widowControl/>
              <w:jc w:val="center"/>
              <w:rPr>
                <w:rFonts w:ascii="Arial" w:hAnsi="Arial" w:cs="Arial"/>
                <w:sz w:val="22"/>
                <w:szCs w:val="22"/>
              </w:rPr>
            </w:pPr>
            <w:r w:rsidRPr="0076479F">
              <w:rPr>
                <w:rFonts w:ascii="Arial" w:hAnsi="Arial" w:cs="Arial"/>
                <w:sz w:val="22"/>
                <w:szCs w:val="22"/>
              </w:rPr>
              <w:t>Annual Responses</w:t>
            </w:r>
          </w:p>
        </w:tc>
        <w:tc>
          <w:tcPr>
            <w:tcW w:w="1980" w:type="dxa"/>
            <w:tcBorders>
              <w:top w:val="double" w:sz="12" w:space="0" w:color="000000"/>
              <w:left w:val="single" w:sz="8" w:space="0" w:color="000000"/>
              <w:bottom w:val="single" w:sz="8" w:space="0" w:color="000000"/>
              <w:right w:val="single" w:sz="8" w:space="0" w:color="000000"/>
            </w:tcBorders>
            <w:vAlign w:val="center"/>
          </w:tcPr>
          <w:p w:rsidR="00DF706C" w:rsidRPr="0076479F" w:rsidP="00F53C32" w14:paraId="6D5E863A" w14:textId="641230AD">
            <w:pPr>
              <w:keepNext/>
              <w:widowControl/>
              <w:jc w:val="center"/>
              <w:rPr>
                <w:rFonts w:ascii="Arial" w:hAnsi="Arial" w:cs="Arial"/>
                <w:sz w:val="22"/>
                <w:szCs w:val="22"/>
              </w:rPr>
            </w:pPr>
            <w:r w:rsidRPr="0076479F">
              <w:rPr>
                <w:rFonts w:ascii="Arial" w:hAnsi="Arial" w:cs="Arial"/>
                <w:sz w:val="22"/>
                <w:szCs w:val="22"/>
              </w:rPr>
              <w:t>Time (Min</w:t>
            </w:r>
            <w:r w:rsidRPr="0076479F" w:rsidR="00535A30">
              <w:rPr>
                <w:rFonts w:ascii="Arial" w:hAnsi="Arial" w:cs="Arial"/>
                <w:sz w:val="22"/>
                <w:szCs w:val="22"/>
              </w:rPr>
              <w:t>utes</w:t>
            </w:r>
            <w:r w:rsidRPr="0076479F">
              <w:rPr>
                <w:rFonts w:ascii="Arial" w:hAnsi="Arial" w:cs="Arial"/>
                <w:sz w:val="22"/>
                <w:szCs w:val="22"/>
              </w:rPr>
              <w:t>)</w:t>
            </w:r>
            <w:r w:rsidRPr="0076479F" w:rsidR="00D24D63">
              <w:rPr>
                <w:rFonts w:ascii="Arial" w:hAnsi="Arial" w:cs="Arial"/>
                <w:sz w:val="22"/>
                <w:szCs w:val="22"/>
              </w:rPr>
              <w:t>1/</w:t>
            </w:r>
          </w:p>
        </w:tc>
        <w:tc>
          <w:tcPr>
            <w:tcW w:w="2160" w:type="dxa"/>
            <w:tcBorders>
              <w:top w:val="double" w:sz="12" w:space="0" w:color="000000"/>
              <w:left w:val="single" w:sz="8" w:space="0" w:color="000000"/>
              <w:bottom w:val="single" w:sz="8" w:space="0" w:color="000000"/>
              <w:right w:val="double" w:sz="12" w:space="0" w:color="000000"/>
            </w:tcBorders>
            <w:vAlign w:val="center"/>
          </w:tcPr>
          <w:p w:rsidR="00DF706C" w:rsidRPr="0076479F" w:rsidP="00F53C32" w14:paraId="5E50614B" w14:textId="77777777">
            <w:pPr>
              <w:keepNext/>
              <w:widowControl/>
              <w:jc w:val="center"/>
              <w:rPr>
                <w:rFonts w:ascii="Arial" w:hAnsi="Arial" w:cs="Arial"/>
                <w:sz w:val="22"/>
                <w:szCs w:val="22"/>
              </w:rPr>
            </w:pPr>
            <w:r w:rsidRPr="0076479F">
              <w:rPr>
                <w:rFonts w:ascii="Arial" w:hAnsi="Arial" w:cs="Arial"/>
                <w:sz w:val="22"/>
                <w:szCs w:val="22"/>
              </w:rPr>
              <w:t>Burden (H</w:t>
            </w:r>
            <w:r w:rsidRPr="0076479F" w:rsidR="00535A30">
              <w:rPr>
                <w:rFonts w:ascii="Arial" w:hAnsi="Arial" w:cs="Arial"/>
                <w:sz w:val="22"/>
                <w:szCs w:val="22"/>
              </w:rPr>
              <w:t>ou</w:t>
            </w:r>
            <w:r w:rsidRPr="0076479F">
              <w:rPr>
                <w:rFonts w:ascii="Arial" w:hAnsi="Arial" w:cs="Arial"/>
                <w:sz w:val="22"/>
                <w:szCs w:val="22"/>
              </w:rPr>
              <w:t>rs)</w:t>
            </w:r>
          </w:p>
        </w:tc>
      </w:tr>
      <w:tr w14:paraId="02700012" w14:textId="77777777" w:rsidTr="00F21621">
        <w:tblPrEx>
          <w:tblW w:w="8916" w:type="dxa"/>
          <w:tblInd w:w="585" w:type="dxa"/>
          <w:tblLayout w:type="fixed"/>
          <w:tblCellMar>
            <w:left w:w="141" w:type="dxa"/>
            <w:right w:w="141" w:type="dxa"/>
          </w:tblCellMar>
          <w:tblLook w:val="0000"/>
        </w:tblPrEx>
        <w:trPr>
          <w:trHeight w:hRule="exact" w:val="500"/>
        </w:trPr>
        <w:tc>
          <w:tcPr>
            <w:tcW w:w="2526" w:type="dxa"/>
            <w:tcBorders>
              <w:top w:val="single" w:sz="8" w:space="0" w:color="000000"/>
              <w:left w:val="double" w:sz="12" w:space="0" w:color="000000"/>
              <w:bottom w:val="single" w:sz="7" w:space="0" w:color="000000"/>
              <w:right w:val="single" w:sz="6" w:space="0" w:color="FFFFFF"/>
            </w:tcBorders>
            <w:vAlign w:val="center"/>
          </w:tcPr>
          <w:p w:rsidR="00DF706C" w:rsidRPr="0076479F" w:rsidP="00F53C32" w14:paraId="4DF2F3A0" w14:textId="77777777">
            <w:pPr>
              <w:keepNext/>
              <w:widowControl/>
              <w:rPr>
                <w:rFonts w:ascii="Arial" w:hAnsi="Arial" w:cs="Arial"/>
                <w:sz w:val="22"/>
                <w:szCs w:val="22"/>
              </w:rPr>
            </w:pPr>
            <w:r w:rsidRPr="0076479F">
              <w:rPr>
                <w:rFonts w:ascii="Arial" w:hAnsi="Arial" w:cs="Arial"/>
                <w:sz w:val="22"/>
                <w:szCs w:val="22"/>
              </w:rPr>
              <w:t>G-346</w:t>
            </w:r>
          </w:p>
        </w:tc>
        <w:tc>
          <w:tcPr>
            <w:tcW w:w="2250" w:type="dxa"/>
            <w:tcBorders>
              <w:top w:val="single" w:sz="8" w:space="0" w:color="000000"/>
              <w:left w:val="single" w:sz="7" w:space="0" w:color="000000"/>
              <w:bottom w:val="single" w:sz="7" w:space="0" w:color="000000"/>
              <w:right w:val="single" w:sz="6" w:space="0" w:color="FFFFFF"/>
            </w:tcBorders>
            <w:vAlign w:val="center"/>
          </w:tcPr>
          <w:p w:rsidR="00DF706C" w:rsidRPr="0076479F" w:rsidP="00B55BF2" w14:paraId="7C791138" w14:textId="4201A9E3">
            <w:pPr>
              <w:keepNext/>
              <w:widowControl/>
              <w:jc w:val="center"/>
              <w:rPr>
                <w:rFonts w:ascii="Arial" w:hAnsi="Arial" w:cs="Arial"/>
                <w:sz w:val="22"/>
                <w:szCs w:val="22"/>
              </w:rPr>
            </w:pPr>
            <w:r w:rsidRPr="0076479F">
              <w:rPr>
                <w:rFonts w:ascii="Arial" w:hAnsi="Arial" w:cs="Arial"/>
                <w:sz w:val="22"/>
                <w:szCs w:val="22"/>
              </w:rPr>
              <w:t>2,060</w:t>
            </w:r>
          </w:p>
        </w:tc>
        <w:tc>
          <w:tcPr>
            <w:tcW w:w="1980" w:type="dxa"/>
            <w:tcBorders>
              <w:top w:val="single" w:sz="8" w:space="0" w:color="000000"/>
              <w:left w:val="single" w:sz="7" w:space="0" w:color="000000"/>
              <w:bottom w:val="single" w:sz="7" w:space="0" w:color="000000"/>
              <w:right w:val="single" w:sz="6" w:space="0" w:color="FFFFFF"/>
            </w:tcBorders>
            <w:vAlign w:val="center"/>
          </w:tcPr>
          <w:p w:rsidR="00DF706C" w:rsidRPr="0076479F" w:rsidP="00F53C32" w14:paraId="4B969837" w14:textId="77777777">
            <w:pPr>
              <w:keepNext/>
              <w:widowControl/>
              <w:jc w:val="center"/>
              <w:rPr>
                <w:rFonts w:ascii="Arial" w:hAnsi="Arial" w:cs="Arial"/>
                <w:sz w:val="22"/>
                <w:szCs w:val="22"/>
              </w:rPr>
            </w:pPr>
            <w:r w:rsidRPr="0076479F">
              <w:rPr>
                <w:rFonts w:ascii="Arial" w:hAnsi="Arial" w:cs="Arial"/>
                <w:sz w:val="22"/>
                <w:szCs w:val="22"/>
              </w:rPr>
              <w:t>5</w:t>
            </w:r>
          </w:p>
        </w:tc>
        <w:tc>
          <w:tcPr>
            <w:tcW w:w="2160" w:type="dxa"/>
            <w:tcBorders>
              <w:top w:val="single" w:sz="8" w:space="0" w:color="000000"/>
              <w:left w:val="single" w:sz="7" w:space="0" w:color="000000"/>
              <w:bottom w:val="single" w:sz="7" w:space="0" w:color="000000"/>
              <w:right w:val="double" w:sz="12" w:space="0" w:color="000000"/>
            </w:tcBorders>
            <w:vAlign w:val="center"/>
          </w:tcPr>
          <w:p w:rsidR="00DF706C" w:rsidRPr="0076479F" w:rsidP="00B55BF2" w14:paraId="6B5A4E05" w14:textId="163F60D4">
            <w:pPr>
              <w:keepNext/>
              <w:widowControl/>
              <w:jc w:val="center"/>
              <w:rPr>
                <w:rFonts w:ascii="Arial" w:hAnsi="Arial" w:cs="Arial"/>
                <w:sz w:val="22"/>
                <w:szCs w:val="22"/>
              </w:rPr>
            </w:pPr>
            <w:r w:rsidRPr="0076479F">
              <w:rPr>
                <w:rFonts w:ascii="Arial" w:hAnsi="Arial" w:cs="Arial"/>
                <w:sz w:val="22"/>
                <w:szCs w:val="22"/>
              </w:rPr>
              <w:t>17</w:t>
            </w:r>
            <w:r w:rsidRPr="0076479F" w:rsidR="00414D11">
              <w:rPr>
                <w:rFonts w:ascii="Arial" w:hAnsi="Arial" w:cs="Arial"/>
                <w:sz w:val="22"/>
                <w:szCs w:val="22"/>
              </w:rPr>
              <w:t>2</w:t>
            </w:r>
          </w:p>
        </w:tc>
      </w:tr>
      <w:tr w14:paraId="1A5A1B4C" w14:textId="77777777" w:rsidTr="00F21621">
        <w:tblPrEx>
          <w:tblW w:w="8916" w:type="dxa"/>
          <w:tblInd w:w="585" w:type="dxa"/>
          <w:tblLayout w:type="fixed"/>
          <w:tblCellMar>
            <w:left w:w="141" w:type="dxa"/>
            <w:right w:w="141" w:type="dxa"/>
          </w:tblCellMar>
          <w:tblLook w:val="0000"/>
        </w:tblPrEx>
        <w:trPr>
          <w:trHeight w:hRule="exact" w:val="500"/>
        </w:trPr>
        <w:tc>
          <w:tcPr>
            <w:tcW w:w="2526" w:type="dxa"/>
            <w:tcBorders>
              <w:top w:val="single" w:sz="7" w:space="0" w:color="000000"/>
              <w:left w:val="double" w:sz="12" w:space="0" w:color="000000"/>
              <w:bottom w:val="double" w:sz="12" w:space="0" w:color="000000"/>
              <w:right w:val="single" w:sz="6" w:space="0" w:color="FFFFFF"/>
            </w:tcBorders>
            <w:vAlign w:val="center"/>
          </w:tcPr>
          <w:p w:rsidR="00DF706C" w:rsidRPr="0076479F" w:rsidP="00F53C32" w14:paraId="1DBF5588" w14:textId="77777777">
            <w:pPr>
              <w:keepNext/>
              <w:widowControl/>
              <w:rPr>
                <w:rFonts w:ascii="Arial" w:hAnsi="Arial" w:cs="Arial"/>
                <w:sz w:val="22"/>
                <w:szCs w:val="22"/>
              </w:rPr>
            </w:pPr>
            <w:r w:rsidRPr="0076479F">
              <w:rPr>
                <w:rFonts w:ascii="Arial" w:hAnsi="Arial" w:cs="Arial"/>
                <w:sz w:val="22"/>
                <w:szCs w:val="22"/>
              </w:rPr>
              <w:t>G-346sum</w:t>
            </w:r>
          </w:p>
        </w:tc>
        <w:tc>
          <w:tcPr>
            <w:tcW w:w="2250" w:type="dxa"/>
            <w:tcBorders>
              <w:top w:val="single" w:sz="7" w:space="0" w:color="000000"/>
              <w:left w:val="single" w:sz="7" w:space="0" w:color="000000"/>
              <w:bottom w:val="double" w:sz="12" w:space="0" w:color="000000"/>
              <w:right w:val="single" w:sz="6" w:space="0" w:color="FFFFFF"/>
            </w:tcBorders>
            <w:vAlign w:val="center"/>
          </w:tcPr>
          <w:p w:rsidR="00DF706C" w:rsidRPr="0076479F" w:rsidP="00B55BF2" w14:paraId="50411594" w14:textId="7527120A">
            <w:pPr>
              <w:keepNext/>
              <w:widowControl/>
              <w:jc w:val="center"/>
              <w:rPr>
                <w:rFonts w:ascii="Arial" w:hAnsi="Arial" w:cs="Arial"/>
                <w:sz w:val="22"/>
                <w:szCs w:val="22"/>
              </w:rPr>
            </w:pPr>
            <w:r w:rsidRPr="0076479F">
              <w:rPr>
                <w:rFonts w:ascii="Arial" w:hAnsi="Arial" w:cs="Arial"/>
                <w:sz w:val="22"/>
                <w:szCs w:val="22"/>
              </w:rPr>
              <w:t>1,960</w:t>
            </w:r>
          </w:p>
        </w:tc>
        <w:tc>
          <w:tcPr>
            <w:tcW w:w="1980" w:type="dxa"/>
            <w:tcBorders>
              <w:top w:val="single" w:sz="7" w:space="0" w:color="000000"/>
              <w:left w:val="single" w:sz="7" w:space="0" w:color="000000"/>
              <w:bottom w:val="double" w:sz="12" w:space="0" w:color="000000"/>
              <w:right w:val="single" w:sz="6" w:space="0" w:color="FFFFFF"/>
            </w:tcBorders>
            <w:vAlign w:val="center"/>
          </w:tcPr>
          <w:p w:rsidR="00DF706C" w:rsidRPr="0076479F" w:rsidP="00F53C32" w14:paraId="6BE5B112" w14:textId="77777777">
            <w:pPr>
              <w:keepNext/>
              <w:widowControl/>
              <w:jc w:val="center"/>
              <w:rPr>
                <w:rFonts w:ascii="Arial" w:hAnsi="Arial" w:cs="Arial"/>
                <w:sz w:val="22"/>
                <w:szCs w:val="22"/>
              </w:rPr>
            </w:pPr>
            <w:r w:rsidRPr="0076479F">
              <w:rPr>
                <w:rFonts w:ascii="Arial" w:hAnsi="Arial" w:cs="Arial"/>
                <w:sz w:val="22"/>
                <w:szCs w:val="22"/>
              </w:rPr>
              <w:t>5</w:t>
            </w:r>
          </w:p>
        </w:tc>
        <w:tc>
          <w:tcPr>
            <w:tcW w:w="2160" w:type="dxa"/>
            <w:tcBorders>
              <w:top w:val="single" w:sz="7" w:space="0" w:color="000000"/>
              <w:left w:val="single" w:sz="7" w:space="0" w:color="000000"/>
              <w:bottom w:val="double" w:sz="12" w:space="0" w:color="000000"/>
              <w:right w:val="double" w:sz="12" w:space="0" w:color="000000"/>
            </w:tcBorders>
            <w:vAlign w:val="center"/>
          </w:tcPr>
          <w:p w:rsidR="00DF706C" w:rsidRPr="0076479F" w:rsidP="00B55BF2" w14:paraId="65C6E55D" w14:textId="55316BDE">
            <w:pPr>
              <w:keepNext/>
              <w:widowControl/>
              <w:jc w:val="center"/>
              <w:rPr>
                <w:rFonts w:ascii="Arial" w:hAnsi="Arial" w:cs="Arial"/>
                <w:sz w:val="22"/>
                <w:szCs w:val="22"/>
              </w:rPr>
            </w:pPr>
            <w:r w:rsidRPr="0076479F">
              <w:rPr>
                <w:rFonts w:ascii="Arial" w:hAnsi="Arial" w:cs="Arial"/>
                <w:sz w:val="22"/>
                <w:szCs w:val="22"/>
              </w:rPr>
              <w:t>163</w:t>
            </w:r>
          </w:p>
        </w:tc>
      </w:tr>
      <w:tr w14:paraId="1DA06E57" w14:textId="77777777" w:rsidTr="00F21621">
        <w:tblPrEx>
          <w:tblW w:w="8916" w:type="dxa"/>
          <w:tblInd w:w="585" w:type="dxa"/>
          <w:tblLayout w:type="fixed"/>
          <w:tblCellMar>
            <w:left w:w="141" w:type="dxa"/>
            <w:right w:w="141" w:type="dxa"/>
          </w:tblCellMar>
          <w:tblLook w:val="0000"/>
        </w:tblPrEx>
        <w:trPr>
          <w:trHeight w:hRule="exact" w:val="500"/>
        </w:trPr>
        <w:tc>
          <w:tcPr>
            <w:tcW w:w="2526" w:type="dxa"/>
            <w:tcBorders>
              <w:top w:val="double" w:sz="12" w:space="0" w:color="000000"/>
              <w:left w:val="double" w:sz="12" w:space="0" w:color="000000"/>
              <w:bottom w:val="double" w:sz="12" w:space="0" w:color="000000"/>
              <w:right w:val="single" w:sz="8" w:space="0" w:color="000000"/>
            </w:tcBorders>
            <w:vAlign w:val="center"/>
          </w:tcPr>
          <w:p w:rsidR="00DF706C" w:rsidRPr="0076479F" w:rsidP="00F53C32" w14:paraId="0DD5E56A" w14:textId="77777777">
            <w:pPr>
              <w:keepNext/>
              <w:widowControl/>
              <w:ind w:left="540"/>
              <w:jc w:val="center"/>
              <w:rPr>
                <w:rFonts w:ascii="Arial" w:hAnsi="Arial" w:cs="Arial"/>
                <w:sz w:val="22"/>
                <w:szCs w:val="22"/>
              </w:rPr>
            </w:pPr>
            <w:r w:rsidRPr="0076479F">
              <w:rPr>
                <w:rFonts w:ascii="Arial" w:hAnsi="Arial" w:cs="Arial"/>
                <w:sz w:val="22"/>
                <w:szCs w:val="22"/>
              </w:rPr>
              <w:t>Total</w:t>
            </w:r>
          </w:p>
        </w:tc>
        <w:tc>
          <w:tcPr>
            <w:tcW w:w="2250" w:type="dxa"/>
            <w:tcBorders>
              <w:top w:val="double" w:sz="12" w:space="0" w:color="000000"/>
              <w:left w:val="single" w:sz="8" w:space="0" w:color="000000"/>
              <w:bottom w:val="double" w:sz="12" w:space="0" w:color="000000"/>
              <w:right w:val="single" w:sz="8" w:space="0" w:color="000000"/>
            </w:tcBorders>
            <w:vAlign w:val="center"/>
          </w:tcPr>
          <w:p w:rsidR="00DF706C" w:rsidRPr="0076479F" w:rsidP="006352D8" w14:paraId="61CECCD4" w14:textId="64041790">
            <w:pPr>
              <w:keepNext/>
              <w:widowControl/>
              <w:jc w:val="center"/>
              <w:rPr>
                <w:rFonts w:ascii="Arial" w:hAnsi="Arial" w:cs="Arial"/>
                <w:sz w:val="22"/>
                <w:szCs w:val="22"/>
              </w:rPr>
            </w:pPr>
            <w:r w:rsidRPr="0076479F">
              <w:rPr>
                <w:rFonts w:ascii="Arial" w:hAnsi="Arial" w:cs="Arial"/>
                <w:sz w:val="22"/>
                <w:szCs w:val="22"/>
              </w:rPr>
              <w:t>4,020</w:t>
            </w:r>
          </w:p>
        </w:tc>
        <w:tc>
          <w:tcPr>
            <w:tcW w:w="1980" w:type="dxa"/>
            <w:tcBorders>
              <w:top w:val="double" w:sz="12" w:space="0" w:color="000000"/>
              <w:left w:val="single" w:sz="8" w:space="0" w:color="000000"/>
              <w:bottom w:val="double" w:sz="12" w:space="0" w:color="000000"/>
              <w:right w:val="single" w:sz="8" w:space="0" w:color="000000"/>
            </w:tcBorders>
            <w:vAlign w:val="center"/>
          </w:tcPr>
          <w:p w:rsidR="00DF706C" w:rsidRPr="0076479F" w:rsidP="00F53C32" w14:paraId="5594B921" w14:textId="77777777">
            <w:pPr>
              <w:keepNext/>
              <w:widowControl/>
              <w:jc w:val="center"/>
              <w:rPr>
                <w:rFonts w:ascii="Arial" w:hAnsi="Arial" w:cs="Arial"/>
                <w:sz w:val="22"/>
                <w:szCs w:val="22"/>
              </w:rPr>
            </w:pPr>
          </w:p>
        </w:tc>
        <w:tc>
          <w:tcPr>
            <w:tcW w:w="2160" w:type="dxa"/>
            <w:tcBorders>
              <w:top w:val="double" w:sz="12" w:space="0" w:color="000000"/>
              <w:left w:val="single" w:sz="8" w:space="0" w:color="000000"/>
              <w:bottom w:val="double" w:sz="12" w:space="0" w:color="000000"/>
              <w:right w:val="double" w:sz="12" w:space="0" w:color="000000"/>
            </w:tcBorders>
            <w:vAlign w:val="center"/>
          </w:tcPr>
          <w:p w:rsidR="00DF706C" w:rsidRPr="0076479F" w:rsidP="006352D8" w14:paraId="458F1834" w14:textId="0C08C915">
            <w:pPr>
              <w:keepNext/>
              <w:widowControl/>
              <w:jc w:val="center"/>
              <w:rPr>
                <w:rFonts w:ascii="Arial" w:hAnsi="Arial" w:cs="Arial"/>
                <w:sz w:val="22"/>
                <w:szCs w:val="22"/>
              </w:rPr>
            </w:pPr>
            <w:r w:rsidRPr="0076479F">
              <w:rPr>
                <w:rFonts w:ascii="Arial" w:hAnsi="Arial" w:cs="Arial"/>
                <w:sz w:val="22"/>
                <w:szCs w:val="22"/>
              </w:rPr>
              <w:t>33</w:t>
            </w:r>
            <w:r w:rsidRPr="0076479F" w:rsidR="00414D11">
              <w:rPr>
                <w:rFonts w:ascii="Arial" w:hAnsi="Arial" w:cs="Arial"/>
                <w:sz w:val="22"/>
                <w:szCs w:val="22"/>
              </w:rPr>
              <w:t>5</w:t>
            </w:r>
          </w:p>
        </w:tc>
      </w:tr>
    </w:tbl>
    <w:p w:rsidR="00D24D63" w:rsidRPr="0076479F" w:rsidP="00BA3C6E" w14:paraId="2EB5C537" w14:textId="54230FEA">
      <w:pPr>
        <w:widowControl/>
        <w:tabs>
          <w:tab w:val="left" w:pos="540"/>
        </w:tabs>
        <w:ind w:left="540" w:hanging="540"/>
        <w:jc w:val="both"/>
        <w:rPr>
          <w:rFonts w:ascii="Arial" w:hAnsi="Arial" w:cs="Arial"/>
          <w:sz w:val="22"/>
          <w:szCs w:val="22"/>
        </w:rPr>
      </w:pPr>
      <w:r w:rsidRPr="0076479F">
        <w:rPr>
          <w:rFonts w:ascii="Arial" w:hAnsi="Arial" w:cs="Arial"/>
          <w:sz w:val="22"/>
          <w:szCs w:val="22"/>
        </w:rPr>
        <w:tab/>
      </w:r>
      <w:r w:rsidRPr="004A7F13">
        <w:rPr>
          <w:rFonts w:ascii="Arial" w:eastAsia="Calibri" w:hAnsi="Arial" w:cs="Arial"/>
          <w:b/>
          <w:snapToGrid/>
          <w:sz w:val="22"/>
          <w:szCs w:val="22"/>
        </w:rPr>
        <w:t>1/The RRB has been collecting the information on these forms since OMB approved the information collection.  Based on a sampling done when the form was originally created, the office calculated the estimated time, which includes time for getting the needed data and reviewing the completed form.</w:t>
      </w:r>
    </w:p>
    <w:p w:rsidR="00DF706C" w:rsidRPr="0076479F" w:rsidP="00F21621" w14:paraId="73671341" w14:textId="3DF4199D">
      <w:pPr>
        <w:tabs>
          <w:tab w:val="left" w:pos="540"/>
        </w:tabs>
        <w:rPr>
          <w:rFonts w:ascii="Arial" w:hAnsi="Arial" w:cs="Arial"/>
          <w:sz w:val="22"/>
          <w:szCs w:val="22"/>
        </w:rPr>
        <w:sectPr w:rsidSect="003B6408">
          <w:headerReference w:type="default" r:id="rId5"/>
          <w:footerReference w:type="default" r:id="rId6"/>
          <w:endnotePr>
            <w:numFmt w:val="decimal"/>
          </w:endnotePr>
          <w:type w:val="continuous"/>
          <w:pgSz w:w="12240" w:h="15840" w:code="1"/>
          <w:pgMar w:top="1440" w:right="1440" w:bottom="1440" w:left="1440" w:header="720" w:footer="720" w:gutter="0"/>
          <w:cols w:space="720"/>
          <w:noEndnote/>
        </w:sectPr>
      </w:pPr>
      <w:r w:rsidRPr="0076479F">
        <w:rPr>
          <w:rFonts w:ascii="Arial" w:hAnsi="Arial" w:cs="Arial"/>
          <w:sz w:val="22"/>
          <w:szCs w:val="22"/>
        </w:rPr>
        <w:tab/>
      </w:r>
    </w:p>
    <w:tbl>
      <w:tblPr>
        <w:tblW w:w="0" w:type="auto"/>
        <w:tblInd w:w="1485" w:type="dxa"/>
        <w:tblLook w:val="04A0"/>
      </w:tblPr>
      <w:tblGrid>
        <w:gridCol w:w="2628"/>
        <w:gridCol w:w="2160"/>
        <w:gridCol w:w="1620"/>
      </w:tblGrid>
      <w:tr w14:paraId="090D2A8D" w14:textId="77777777" w:rsidTr="00F21621">
        <w:tblPrEx>
          <w:tblW w:w="0" w:type="auto"/>
          <w:tblInd w:w="1485" w:type="dxa"/>
          <w:tblLook w:val="04A0"/>
        </w:tblPrEx>
        <w:tc>
          <w:tcPr>
            <w:tcW w:w="2628" w:type="dxa"/>
          </w:tcPr>
          <w:p w:rsidR="00F53C32" w:rsidRPr="0076479F" w:rsidP="00B5657D" w14:paraId="6BEFC2E6" w14:textId="77777777">
            <w:pPr>
              <w:widowControl/>
              <w:tabs>
                <w:tab w:val="left" w:pos="450"/>
                <w:tab w:val="left" w:pos="4140"/>
                <w:tab w:val="left" w:pos="6570"/>
              </w:tabs>
              <w:jc w:val="center"/>
              <w:rPr>
                <w:rFonts w:ascii="Arial" w:hAnsi="Arial" w:cs="Arial"/>
                <w:b/>
                <w:bCs/>
                <w:sz w:val="22"/>
                <w:szCs w:val="22"/>
              </w:rPr>
            </w:pPr>
          </w:p>
        </w:tc>
        <w:tc>
          <w:tcPr>
            <w:tcW w:w="2160" w:type="dxa"/>
          </w:tcPr>
          <w:p w:rsidR="00F53C32" w:rsidRPr="0076479F" w:rsidP="00B5657D" w14:paraId="6814F414" w14:textId="77777777">
            <w:pPr>
              <w:widowControl/>
              <w:tabs>
                <w:tab w:val="left" w:pos="450"/>
                <w:tab w:val="left" w:pos="4140"/>
                <w:tab w:val="left" w:pos="6570"/>
              </w:tabs>
              <w:jc w:val="center"/>
              <w:rPr>
                <w:rFonts w:ascii="Arial" w:hAnsi="Arial" w:cs="Arial"/>
                <w:b/>
                <w:bCs/>
                <w:sz w:val="22"/>
                <w:szCs w:val="22"/>
              </w:rPr>
            </w:pPr>
            <w:r w:rsidRPr="0076479F">
              <w:rPr>
                <w:rFonts w:ascii="Arial" w:hAnsi="Arial" w:cs="Arial"/>
                <w:b/>
                <w:bCs/>
                <w:sz w:val="22"/>
                <w:szCs w:val="22"/>
              </w:rPr>
              <w:t>Responses</w:t>
            </w:r>
          </w:p>
        </w:tc>
        <w:tc>
          <w:tcPr>
            <w:tcW w:w="1620" w:type="dxa"/>
          </w:tcPr>
          <w:p w:rsidR="00F53C32" w:rsidRPr="0076479F" w:rsidP="00B5657D" w14:paraId="06E48D4B" w14:textId="77777777">
            <w:pPr>
              <w:widowControl/>
              <w:tabs>
                <w:tab w:val="left" w:pos="450"/>
                <w:tab w:val="left" w:pos="4140"/>
                <w:tab w:val="left" w:pos="6570"/>
              </w:tabs>
              <w:jc w:val="center"/>
              <w:rPr>
                <w:rFonts w:ascii="Arial" w:hAnsi="Arial" w:cs="Arial"/>
                <w:b/>
                <w:bCs/>
                <w:sz w:val="22"/>
                <w:szCs w:val="22"/>
              </w:rPr>
            </w:pPr>
            <w:r w:rsidRPr="0076479F">
              <w:rPr>
                <w:rFonts w:ascii="Arial" w:hAnsi="Arial" w:cs="Arial"/>
                <w:b/>
                <w:bCs/>
                <w:sz w:val="22"/>
                <w:szCs w:val="22"/>
              </w:rPr>
              <w:t>Hours</w:t>
            </w:r>
          </w:p>
        </w:tc>
      </w:tr>
      <w:tr w14:paraId="04660ECC" w14:textId="77777777" w:rsidTr="00F21621">
        <w:tblPrEx>
          <w:tblW w:w="0" w:type="auto"/>
          <w:tblInd w:w="1485" w:type="dxa"/>
          <w:tblLook w:val="04A0"/>
        </w:tblPrEx>
        <w:tc>
          <w:tcPr>
            <w:tcW w:w="2628" w:type="dxa"/>
          </w:tcPr>
          <w:p w:rsidR="00F53C32" w:rsidRPr="0076479F" w:rsidP="00B5657D" w14:paraId="59260E74" w14:textId="77777777">
            <w:pPr>
              <w:widowControl/>
              <w:tabs>
                <w:tab w:val="left" w:pos="450"/>
                <w:tab w:val="left" w:pos="4140"/>
                <w:tab w:val="left" w:pos="6570"/>
              </w:tabs>
              <w:rPr>
                <w:rFonts w:ascii="Arial" w:hAnsi="Arial" w:cs="Arial"/>
                <w:b/>
                <w:bCs/>
                <w:sz w:val="22"/>
                <w:szCs w:val="22"/>
              </w:rPr>
            </w:pPr>
            <w:r w:rsidRPr="0076479F">
              <w:rPr>
                <w:rFonts w:ascii="Arial" w:hAnsi="Arial" w:cs="Arial"/>
                <w:bCs/>
                <w:sz w:val="22"/>
                <w:szCs w:val="22"/>
              </w:rPr>
              <w:t>Total Burden Change</w:t>
            </w:r>
          </w:p>
        </w:tc>
        <w:tc>
          <w:tcPr>
            <w:tcW w:w="2160" w:type="dxa"/>
          </w:tcPr>
          <w:p w:rsidR="00F53C32" w:rsidRPr="0076479F" w:rsidP="00464496" w14:paraId="240570ED" w14:textId="0B58512A">
            <w:pPr>
              <w:widowControl/>
              <w:tabs>
                <w:tab w:val="left" w:pos="450"/>
                <w:tab w:val="left" w:pos="4140"/>
                <w:tab w:val="left" w:pos="6570"/>
              </w:tabs>
              <w:jc w:val="center"/>
              <w:rPr>
                <w:rFonts w:ascii="Arial" w:hAnsi="Arial" w:cs="Arial"/>
                <w:b/>
                <w:bCs/>
                <w:sz w:val="22"/>
                <w:szCs w:val="22"/>
              </w:rPr>
            </w:pPr>
            <w:r>
              <w:rPr>
                <w:rFonts w:ascii="Arial" w:hAnsi="Arial" w:cs="Arial"/>
                <w:bCs/>
                <w:sz w:val="22"/>
                <w:szCs w:val="22"/>
              </w:rPr>
              <w:t>4,202</w:t>
            </w:r>
          </w:p>
        </w:tc>
        <w:tc>
          <w:tcPr>
            <w:tcW w:w="1620" w:type="dxa"/>
          </w:tcPr>
          <w:p w:rsidR="00F53C32" w:rsidRPr="0076479F" w:rsidP="006352D8" w14:paraId="7FCA0671" w14:textId="562E612B">
            <w:pPr>
              <w:widowControl/>
              <w:tabs>
                <w:tab w:val="left" w:pos="450"/>
                <w:tab w:val="left" w:pos="4140"/>
                <w:tab w:val="left" w:pos="6570"/>
              </w:tabs>
              <w:jc w:val="center"/>
              <w:rPr>
                <w:rFonts w:ascii="Arial" w:hAnsi="Arial" w:cs="Arial"/>
                <w:b/>
                <w:bCs/>
                <w:sz w:val="22"/>
                <w:szCs w:val="22"/>
                <w:u w:val="single"/>
              </w:rPr>
            </w:pPr>
            <w:r>
              <w:rPr>
                <w:rFonts w:ascii="Arial" w:hAnsi="Arial" w:cs="Arial"/>
                <w:bCs/>
                <w:sz w:val="22"/>
                <w:szCs w:val="22"/>
                <w:u w:val="single"/>
              </w:rPr>
              <w:t>335</w:t>
            </w:r>
          </w:p>
        </w:tc>
      </w:tr>
      <w:tr w14:paraId="356D99F4" w14:textId="77777777" w:rsidTr="00F21621">
        <w:tblPrEx>
          <w:tblW w:w="0" w:type="auto"/>
          <w:tblInd w:w="1485" w:type="dxa"/>
          <w:tblLook w:val="04A0"/>
        </w:tblPrEx>
        <w:trPr>
          <w:trHeight w:val="80"/>
        </w:trPr>
        <w:tc>
          <w:tcPr>
            <w:tcW w:w="2628" w:type="dxa"/>
          </w:tcPr>
          <w:p w:rsidR="00F53C32" w:rsidRPr="0076479F" w:rsidP="00B5657D" w14:paraId="5A525165" w14:textId="77777777">
            <w:pPr>
              <w:widowControl/>
              <w:tabs>
                <w:tab w:val="left" w:pos="450"/>
                <w:tab w:val="left" w:pos="4140"/>
                <w:tab w:val="left" w:pos="6570"/>
              </w:tabs>
              <w:rPr>
                <w:rFonts w:ascii="Arial" w:hAnsi="Arial" w:cs="Arial"/>
                <w:b/>
                <w:bCs/>
                <w:sz w:val="22"/>
                <w:szCs w:val="22"/>
              </w:rPr>
            </w:pPr>
            <w:r w:rsidRPr="0076479F">
              <w:rPr>
                <w:rFonts w:ascii="Arial" w:hAnsi="Arial" w:cs="Arial"/>
                <w:sz w:val="22"/>
                <w:szCs w:val="22"/>
              </w:rPr>
              <w:t>Adjustment</w:t>
            </w:r>
          </w:p>
        </w:tc>
        <w:tc>
          <w:tcPr>
            <w:tcW w:w="2160" w:type="dxa"/>
          </w:tcPr>
          <w:p w:rsidR="00F53C32" w:rsidRPr="0076479F" w:rsidP="00464496" w14:paraId="23096CC1" w14:textId="164C9CE7">
            <w:pPr>
              <w:widowControl/>
              <w:tabs>
                <w:tab w:val="left" w:pos="283"/>
                <w:tab w:val="left" w:pos="4140"/>
                <w:tab w:val="left" w:pos="6570"/>
              </w:tabs>
              <w:jc w:val="center"/>
              <w:rPr>
                <w:rFonts w:ascii="Arial" w:hAnsi="Arial" w:cs="Arial"/>
                <w:b/>
                <w:bCs/>
                <w:sz w:val="22"/>
                <w:szCs w:val="22"/>
              </w:rPr>
            </w:pPr>
            <w:r w:rsidRPr="0076479F">
              <w:rPr>
                <w:rFonts w:ascii="Arial" w:hAnsi="Arial" w:cs="Arial"/>
                <w:sz w:val="22"/>
                <w:szCs w:val="22"/>
              </w:rPr>
              <w:t>-</w:t>
            </w:r>
            <w:r w:rsidRPr="0076479F" w:rsidR="000D7799">
              <w:rPr>
                <w:rFonts w:ascii="Arial" w:hAnsi="Arial" w:cs="Arial"/>
                <w:bCs/>
                <w:sz w:val="22"/>
                <w:szCs w:val="22"/>
              </w:rPr>
              <w:t>1,540</w:t>
            </w:r>
          </w:p>
        </w:tc>
        <w:tc>
          <w:tcPr>
            <w:tcW w:w="1620" w:type="dxa"/>
          </w:tcPr>
          <w:p w:rsidR="00F53C32" w:rsidRPr="0076479F" w:rsidP="006352D8" w14:paraId="3B9DF285" w14:textId="142C09AF">
            <w:pPr>
              <w:widowControl/>
              <w:tabs>
                <w:tab w:val="left" w:pos="450"/>
                <w:tab w:val="left" w:pos="4140"/>
                <w:tab w:val="left" w:pos="6570"/>
              </w:tabs>
              <w:jc w:val="center"/>
              <w:rPr>
                <w:rFonts w:ascii="Arial" w:hAnsi="Arial" w:cs="Arial"/>
                <w:b/>
                <w:bCs/>
                <w:sz w:val="22"/>
                <w:szCs w:val="22"/>
              </w:rPr>
            </w:pPr>
            <w:r w:rsidRPr="0076479F">
              <w:rPr>
                <w:rFonts w:ascii="Arial" w:hAnsi="Arial" w:cs="Arial"/>
                <w:bCs/>
                <w:sz w:val="22"/>
                <w:szCs w:val="22"/>
              </w:rPr>
              <w:t>-</w:t>
            </w:r>
            <w:r w:rsidRPr="0076479F" w:rsidR="00305C08">
              <w:rPr>
                <w:rFonts w:ascii="Arial" w:hAnsi="Arial" w:cs="Arial"/>
                <w:bCs/>
                <w:sz w:val="22"/>
                <w:szCs w:val="22"/>
              </w:rPr>
              <w:t>15</w:t>
            </w:r>
            <w:r w:rsidRPr="0076479F" w:rsidR="00414D11">
              <w:rPr>
                <w:rFonts w:ascii="Arial" w:hAnsi="Arial" w:cs="Arial"/>
                <w:bCs/>
                <w:sz w:val="22"/>
                <w:szCs w:val="22"/>
              </w:rPr>
              <w:t>3</w:t>
            </w:r>
          </w:p>
        </w:tc>
      </w:tr>
    </w:tbl>
    <w:p w:rsidR="00F53C32" w:rsidRPr="0076479F" w:rsidP="00BA3C6E" w14:paraId="48B803FA" w14:textId="77777777">
      <w:pPr>
        <w:widowControl/>
        <w:tabs>
          <w:tab w:val="left" w:pos="540"/>
        </w:tabs>
        <w:ind w:left="540" w:hanging="540"/>
        <w:jc w:val="both"/>
        <w:rPr>
          <w:rFonts w:ascii="Arial" w:hAnsi="Arial" w:cs="Arial"/>
          <w:sz w:val="22"/>
          <w:szCs w:val="22"/>
        </w:rPr>
      </w:pPr>
    </w:p>
    <w:p w:rsidR="00DF706C" w:rsidRPr="0076479F" w:rsidP="00BA3C6E" w14:paraId="567D5B98" w14:textId="77777777">
      <w:pPr>
        <w:widowControl/>
        <w:tabs>
          <w:tab w:val="left" w:pos="540"/>
        </w:tabs>
        <w:ind w:left="540" w:hanging="540"/>
        <w:jc w:val="both"/>
        <w:rPr>
          <w:rFonts w:ascii="Arial" w:hAnsi="Arial" w:cs="Arial"/>
          <w:sz w:val="22"/>
          <w:szCs w:val="22"/>
        </w:rPr>
      </w:pPr>
      <w:r w:rsidRPr="0076479F">
        <w:rPr>
          <w:rFonts w:ascii="Arial" w:hAnsi="Arial" w:cs="Arial"/>
          <w:sz w:val="22"/>
          <w:szCs w:val="22"/>
        </w:rPr>
        <w:t>13.</w:t>
      </w:r>
      <w:r w:rsidRPr="0076479F">
        <w:rPr>
          <w:rFonts w:ascii="Arial" w:hAnsi="Arial" w:cs="Arial"/>
          <w:sz w:val="22"/>
          <w:szCs w:val="22"/>
        </w:rPr>
        <w:tab/>
      </w:r>
      <w:r w:rsidRPr="0076479F">
        <w:rPr>
          <w:rFonts w:ascii="Arial" w:hAnsi="Arial" w:cs="Arial"/>
          <w:sz w:val="22"/>
          <w:szCs w:val="22"/>
          <w:u w:val="single"/>
        </w:rPr>
        <w:t>Estimate of annual cost to respondents or record keepers</w:t>
      </w:r>
      <w:r w:rsidRPr="0076479F">
        <w:rPr>
          <w:rFonts w:ascii="Arial" w:hAnsi="Arial" w:cs="Arial"/>
          <w:sz w:val="22"/>
          <w:szCs w:val="22"/>
        </w:rPr>
        <w:t xml:space="preserve"> - N.A.</w:t>
      </w:r>
    </w:p>
    <w:p w:rsidR="00DF706C" w:rsidRPr="0076479F" w:rsidP="00BA3C6E" w14:paraId="222FC4E4" w14:textId="77777777">
      <w:pPr>
        <w:widowControl/>
        <w:tabs>
          <w:tab w:val="left" w:pos="540"/>
        </w:tabs>
        <w:ind w:left="540" w:hanging="540"/>
        <w:jc w:val="both"/>
        <w:rPr>
          <w:rFonts w:ascii="Arial" w:hAnsi="Arial" w:cs="Arial"/>
          <w:sz w:val="22"/>
          <w:szCs w:val="22"/>
          <w:u w:val="single"/>
        </w:rPr>
      </w:pPr>
    </w:p>
    <w:p w:rsidR="00DF706C" w:rsidRPr="0076479F" w:rsidP="00BA3C6E" w14:paraId="1DA11D2C" w14:textId="77777777">
      <w:pPr>
        <w:widowControl/>
        <w:tabs>
          <w:tab w:val="left" w:pos="540"/>
        </w:tabs>
        <w:ind w:left="540" w:hanging="540"/>
        <w:jc w:val="both"/>
        <w:rPr>
          <w:rFonts w:ascii="Arial" w:hAnsi="Arial" w:cs="Arial"/>
          <w:sz w:val="22"/>
          <w:szCs w:val="22"/>
        </w:rPr>
      </w:pPr>
      <w:r w:rsidRPr="0076479F">
        <w:rPr>
          <w:rFonts w:ascii="Arial" w:hAnsi="Arial" w:cs="Arial"/>
          <w:sz w:val="22"/>
          <w:szCs w:val="22"/>
        </w:rPr>
        <w:t>14.</w:t>
      </w:r>
      <w:r w:rsidRPr="0076479F">
        <w:rPr>
          <w:rFonts w:ascii="Arial" w:hAnsi="Arial" w:cs="Arial"/>
          <w:sz w:val="22"/>
          <w:szCs w:val="22"/>
        </w:rPr>
        <w:tab/>
      </w:r>
      <w:r w:rsidRPr="0076479F">
        <w:rPr>
          <w:rFonts w:ascii="Arial" w:hAnsi="Arial" w:cs="Arial"/>
          <w:sz w:val="22"/>
          <w:szCs w:val="22"/>
          <w:u w:val="single"/>
        </w:rPr>
        <w:t>Estimated cost to the Federal Government</w:t>
      </w:r>
      <w:r w:rsidRPr="0076479F">
        <w:rPr>
          <w:rFonts w:ascii="Arial" w:hAnsi="Arial" w:cs="Arial"/>
          <w:sz w:val="22"/>
          <w:szCs w:val="22"/>
        </w:rPr>
        <w:t xml:space="preserve"> - N.A.</w:t>
      </w:r>
    </w:p>
    <w:p w:rsidR="00DF706C" w:rsidRPr="0076479F" w:rsidP="00BA3C6E" w14:paraId="48E8D941" w14:textId="77777777">
      <w:pPr>
        <w:widowControl/>
        <w:tabs>
          <w:tab w:val="left" w:pos="540"/>
        </w:tabs>
        <w:ind w:left="540" w:hanging="540"/>
        <w:jc w:val="both"/>
        <w:rPr>
          <w:rFonts w:ascii="Arial" w:hAnsi="Arial" w:cs="Arial"/>
          <w:sz w:val="22"/>
          <w:szCs w:val="22"/>
        </w:rPr>
      </w:pPr>
    </w:p>
    <w:p w:rsidR="00DF706C" w:rsidRPr="0076479F" w:rsidP="00BA3C6E" w14:paraId="27E37C44" w14:textId="0607C51E">
      <w:pPr>
        <w:widowControl/>
        <w:tabs>
          <w:tab w:val="left" w:pos="540"/>
        </w:tabs>
        <w:ind w:left="540" w:hanging="540"/>
        <w:jc w:val="both"/>
        <w:rPr>
          <w:rFonts w:ascii="Arial" w:hAnsi="Arial" w:cs="Arial"/>
          <w:sz w:val="22"/>
          <w:szCs w:val="22"/>
        </w:rPr>
      </w:pPr>
      <w:r w:rsidRPr="0076479F">
        <w:rPr>
          <w:rFonts w:ascii="Arial" w:hAnsi="Arial" w:cs="Arial"/>
          <w:sz w:val="22"/>
          <w:szCs w:val="22"/>
        </w:rPr>
        <w:t>15.</w:t>
      </w:r>
      <w:r w:rsidRPr="0076479F">
        <w:rPr>
          <w:rFonts w:ascii="Arial" w:hAnsi="Arial" w:cs="Arial"/>
          <w:sz w:val="22"/>
          <w:szCs w:val="22"/>
        </w:rPr>
        <w:tab/>
      </w:r>
      <w:r w:rsidRPr="0076479F">
        <w:rPr>
          <w:rFonts w:ascii="Arial" w:hAnsi="Arial" w:cs="Arial"/>
          <w:sz w:val="22"/>
          <w:szCs w:val="22"/>
          <w:u w:val="single"/>
        </w:rPr>
        <w:t>Explanation for change in burden</w:t>
      </w:r>
      <w:r w:rsidRPr="0076479F">
        <w:rPr>
          <w:rFonts w:ascii="Arial" w:hAnsi="Arial" w:cs="Arial"/>
          <w:sz w:val="22"/>
          <w:szCs w:val="22"/>
        </w:rPr>
        <w:t xml:space="preserve"> </w:t>
      </w:r>
      <w:r w:rsidRPr="0076479F" w:rsidR="00BA3C6E">
        <w:rPr>
          <w:rFonts w:ascii="Arial" w:hAnsi="Arial" w:cs="Arial"/>
          <w:sz w:val="22"/>
          <w:szCs w:val="22"/>
        </w:rPr>
        <w:t>-</w:t>
      </w:r>
      <w:r w:rsidRPr="0076479F">
        <w:rPr>
          <w:rFonts w:ascii="Arial" w:hAnsi="Arial" w:cs="Arial"/>
          <w:sz w:val="22"/>
          <w:szCs w:val="22"/>
        </w:rPr>
        <w:t xml:space="preserve"> </w:t>
      </w:r>
      <w:r w:rsidRPr="0076479F" w:rsidR="00CB1577">
        <w:rPr>
          <w:rFonts w:ascii="Arial" w:hAnsi="Arial" w:cs="Arial"/>
          <w:sz w:val="22"/>
          <w:szCs w:val="22"/>
        </w:rPr>
        <w:t>Due to improved record-keeping, which allows for a more accurate count</w:t>
      </w:r>
      <w:r w:rsidRPr="0076479F" w:rsidR="00840A20">
        <w:rPr>
          <w:rFonts w:ascii="Arial" w:hAnsi="Arial" w:cs="Arial"/>
          <w:sz w:val="22"/>
          <w:szCs w:val="22"/>
        </w:rPr>
        <w:t xml:space="preserve">, and a decrease in the number of </w:t>
      </w:r>
      <w:r w:rsidRPr="0076479F" w:rsidR="00512A85">
        <w:rPr>
          <w:rFonts w:ascii="Arial" w:hAnsi="Arial" w:cs="Arial"/>
          <w:sz w:val="22"/>
          <w:szCs w:val="22"/>
        </w:rPr>
        <w:t xml:space="preserve">employee </w:t>
      </w:r>
      <w:r w:rsidRPr="0076479F" w:rsidR="00840A20">
        <w:rPr>
          <w:rFonts w:ascii="Arial" w:hAnsi="Arial" w:cs="Arial"/>
          <w:sz w:val="22"/>
          <w:szCs w:val="22"/>
        </w:rPr>
        <w:t>applications filed annually</w:t>
      </w:r>
      <w:r w:rsidRPr="0076479F" w:rsidR="00CB1577">
        <w:rPr>
          <w:rFonts w:ascii="Arial" w:hAnsi="Arial" w:cs="Arial"/>
          <w:sz w:val="22"/>
          <w:szCs w:val="22"/>
        </w:rPr>
        <w:t>, we have decreased t</w:t>
      </w:r>
      <w:r w:rsidRPr="0076479F" w:rsidR="00381368">
        <w:rPr>
          <w:rFonts w:ascii="Arial" w:hAnsi="Arial" w:cs="Arial"/>
          <w:sz w:val="22"/>
          <w:szCs w:val="22"/>
        </w:rPr>
        <w:t xml:space="preserve">he </w:t>
      </w:r>
      <w:r w:rsidRPr="0076479F" w:rsidR="00E075B6">
        <w:rPr>
          <w:rFonts w:ascii="Arial" w:hAnsi="Arial" w:cs="Arial"/>
          <w:sz w:val="22"/>
          <w:szCs w:val="22"/>
        </w:rPr>
        <w:t xml:space="preserve">total </w:t>
      </w:r>
      <w:r w:rsidRPr="0076479F" w:rsidR="00CB1577">
        <w:rPr>
          <w:rFonts w:ascii="Arial" w:hAnsi="Arial" w:cs="Arial"/>
          <w:sz w:val="22"/>
          <w:szCs w:val="22"/>
        </w:rPr>
        <w:t xml:space="preserve">annual </w:t>
      </w:r>
      <w:r w:rsidRPr="0076479F" w:rsidR="00E075B6">
        <w:rPr>
          <w:rFonts w:ascii="Arial" w:hAnsi="Arial" w:cs="Arial"/>
          <w:sz w:val="22"/>
          <w:szCs w:val="22"/>
        </w:rPr>
        <w:t xml:space="preserve">responses by </w:t>
      </w:r>
      <w:r w:rsidRPr="0076479F" w:rsidR="00427335">
        <w:rPr>
          <w:rFonts w:ascii="Arial" w:hAnsi="Arial" w:cs="Arial"/>
          <w:sz w:val="22"/>
          <w:szCs w:val="22"/>
        </w:rPr>
        <w:t>1,540</w:t>
      </w:r>
      <w:r w:rsidRPr="0076479F" w:rsidR="00E075B6">
        <w:rPr>
          <w:rFonts w:ascii="Arial" w:hAnsi="Arial" w:cs="Arial"/>
          <w:sz w:val="22"/>
          <w:szCs w:val="22"/>
        </w:rPr>
        <w:t xml:space="preserve">, from </w:t>
      </w:r>
      <w:r w:rsidRPr="0076479F" w:rsidR="00427335">
        <w:rPr>
          <w:rFonts w:ascii="Arial" w:hAnsi="Arial" w:cs="Arial"/>
          <w:sz w:val="22"/>
          <w:szCs w:val="22"/>
        </w:rPr>
        <w:t>5,560</w:t>
      </w:r>
      <w:r w:rsidRPr="0076479F" w:rsidR="00E075B6">
        <w:rPr>
          <w:rFonts w:ascii="Arial" w:hAnsi="Arial" w:cs="Arial"/>
          <w:sz w:val="22"/>
          <w:szCs w:val="22"/>
        </w:rPr>
        <w:t xml:space="preserve"> to </w:t>
      </w:r>
      <w:r w:rsidRPr="0076479F" w:rsidR="00427335">
        <w:rPr>
          <w:rFonts w:ascii="Arial" w:hAnsi="Arial" w:cs="Arial"/>
          <w:sz w:val="22"/>
          <w:szCs w:val="22"/>
        </w:rPr>
        <w:t>4,020</w:t>
      </w:r>
      <w:r w:rsidRPr="0076479F" w:rsidR="00E075B6">
        <w:rPr>
          <w:rFonts w:ascii="Arial" w:hAnsi="Arial" w:cs="Arial"/>
          <w:sz w:val="22"/>
          <w:szCs w:val="22"/>
        </w:rPr>
        <w:t xml:space="preserve"> and the </w:t>
      </w:r>
      <w:r w:rsidRPr="0076479F" w:rsidR="00381368">
        <w:rPr>
          <w:rFonts w:ascii="Arial" w:hAnsi="Arial" w:cs="Arial"/>
          <w:sz w:val="22"/>
          <w:szCs w:val="22"/>
        </w:rPr>
        <w:t xml:space="preserve">burden hours </w:t>
      </w:r>
      <w:r w:rsidRPr="0076479F" w:rsidR="00CB1577">
        <w:rPr>
          <w:rFonts w:ascii="Arial" w:hAnsi="Arial" w:cs="Arial"/>
          <w:sz w:val="22"/>
          <w:szCs w:val="22"/>
        </w:rPr>
        <w:t xml:space="preserve">by </w:t>
      </w:r>
      <w:r w:rsidRPr="0076479F" w:rsidR="00142240">
        <w:rPr>
          <w:rFonts w:ascii="Arial" w:hAnsi="Arial" w:cs="Arial"/>
          <w:sz w:val="22"/>
          <w:szCs w:val="22"/>
        </w:rPr>
        <w:t>15</w:t>
      </w:r>
      <w:r w:rsidRPr="0076479F" w:rsidR="00414D11">
        <w:rPr>
          <w:rFonts w:ascii="Arial" w:hAnsi="Arial" w:cs="Arial"/>
          <w:sz w:val="22"/>
          <w:szCs w:val="22"/>
        </w:rPr>
        <w:t>3</w:t>
      </w:r>
      <w:r w:rsidRPr="0076479F" w:rsidR="00E075B6">
        <w:rPr>
          <w:rFonts w:ascii="Arial" w:hAnsi="Arial" w:cs="Arial"/>
          <w:sz w:val="22"/>
          <w:szCs w:val="22"/>
        </w:rPr>
        <w:t xml:space="preserve">, from </w:t>
      </w:r>
      <w:r w:rsidRPr="0076479F" w:rsidR="00142240">
        <w:rPr>
          <w:rFonts w:ascii="Arial" w:hAnsi="Arial" w:cs="Arial"/>
          <w:sz w:val="22"/>
          <w:szCs w:val="22"/>
        </w:rPr>
        <w:t>488</w:t>
      </w:r>
      <w:r w:rsidRPr="0076479F" w:rsidR="00E075B6">
        <w:rPr>
          <w:rFonts w:ascii="Arial" w:hAnsi="Arial" w:cs="Arial"/>
          <w:sz w:val="22"/>
          <w:szCs w:val="22"/>
        </w:rPr>
        <w:t xml:space="preserve"> to </w:t>
      </w:r>
      <w:r w:rsidRPr="0076479F" w:rsidR="00142240">
        <w:rPr>
          <w:rFonts w:ascii="Arial" w:hAnsi="Arial" w:cs="Arial"/>
          <w:sz w:val="22"/>
          <w:szCs w:val="22"/>
        </w:rPr>
        <w:t>33</w:t>
      </w:r>
      <w:r w:rsidRPr="0076479F" w:rsidR="00414D11">
        <w:rPr>
          <w:rFonts w:ascii="Arial" w:hAnsi="Arial" w:cs="Arial"/>
          <w:sz w:val="22"/>
          <w:szCs w:val="22"/>
        </w:rPr>
        <w:t>5</w:t>
      </w:r>
      <w:r w:rsidRPr="0076479F" w:rsidR="00E075B6">
        <w:rPr>
          <w:rFonts w:ascii="Arial" w:hAnsi="Arial" w:cs="Arial"/>
          <w:sz w:val="22"/>
          <w:szCs w:val="22"/>
        </w:rPr>
        <w:t>.</w:t>
      </w:r>
      <w:r w:rsidRPr="0076479F" w:rsidR="00CB1577">
        <w:rPr>
          <w:rFonts w:ascii="Arial" w:hAnsi="Arial" w:cs="Arial"/>
          <w:sz w:val="22"/>
          <w:szCs w:val="22"/>
        </w:rPr>
        <w:t xml:space="preserve"> </w:t>
      </w:r>
      <w:r w:rsidRPr="0076479F" w:rsidR="00E075B6">
        <w:rPr>
          <w:rFonts w:ascii="Arial" w:hAnsi="Arial" w:cs="Arial"/>
          <w:sz w:val="22"/>
          <w:szCs w:val="22"/>
        </w:rPr>
        <w:t xml:space="preserve"> We are showing this decrease as an adjustment.</w:t>
      </w:r>
    </w:p>
    <w:p w:rsidR="00BA3C6E" w:rsidRPr="0076479F" w:rsidP="00BA3C6E" w14:paraId="5D22F486" w14:textId="77777777">
      <w:pPr>
        <w:widowControl/>
        <w:tabs>
          <w:tab w:val="left" w:pos="-1440"/>
          <w:tab w:val="left" w:pos="540"/>
        </w:tabs>
        <w:ind w:left="540" w:hanging="540"/>
        <w:jc w:val="both"/>
        <w:rPr>
          <w:rFonts w:ascii="Arial" w:hAnsi="Arial" w:cs="Arial"/>
          <w:sz w:val="22"/>
          <w:szCs w:val="22"/>
        </w:rPr>
      </w:pPr>
    </w:p>
    <w:p w:rsidR="00DF706C" w:rsidRPr="0076479F" w:rsidP="000A12F8" w14:paraId="210B9EE2" w14:textId="77777777">
      <w:pPr>
        <w:widowControl/>
        <w:tabs>
          <w:tab w:val="left" w:pos="540"/>
        </w:tabs>
        <w:ind w:left="540" w:hanging="540"/>
        <w:jc w:val="both"/>
        <w:rPr>
          <w:rFonts w:ascii="Arial" w:hAnsi="Arial" w:cs="Arial"/>
          <w:sz w:val="22"/>
          <w:szCs w:val="22"/>
        </w:rPr>
      </w:pPr>
      <w:r w:rsidRPr="0076479F">
        <w:rPr>
          <w:rFonts w:ascii="Arial" w:hAnsi="Arial" w:cs="Arial"/>
          <w:sz w:val="22"/>
          <w:szCs w:val="22"/>
        </w:rPr>
        <w:t>16.</w:t>
      </w:r>
      <w:r w:rsidRPr="0076479F">
        <w:rPr>
          <w:rFonts w:ascii="Arial" w:hAnsi="Arial" w:cs="Arial"/>
          <w:sz w:val="22"/>
          <w:szCs w:val="22"/>
        </w:rPr>
        <w:tab/>
      </w:r>
      <w:r w:rsidRPr="0076479F">
        <w:rPr>
          <w:rFonts w:ascii="Arial" w:hAnsi="Arial" w:cs="Arial"/>
          <w:sz w:val="22"/>
          <w:szCs w:val="22"/>
          <w:u w:val="single"/>
        </w:rPr>
        <w:t>Time schedule for data collections and publications</w:t>
      </w:r>
      <w:r w:rsidRPr="0076479F">
        <w:rPr>
          <w:rFonts w:ascii="Arial" w:hAnsi="Arial" w:cs="Arial"/>
          <w:sz w:val="22"/>
          <w:szCs w:val="22"/>
        </w:rPr>
        <w:t xml:space="preserve"> - The results of this collection will not be published.</w:t>
      </w:r>
    </w:p>
    <w:p w:rsidR="00DF706C" w:rsidRPr="0076479F" w:rsidP="000A12F8" w14:paraId="55DB14A6" w14:textId="77777777">
      <w:pPr>
        <w:widowControl/>
        <w:tabs>
          <w:tab w:val="left" w:pos="540"/>
        </w:tabs>
        <w:ind w:left="540" w:hanging="540"/>
        <w:jc w:val="both"/>
        <w:rPr>
          <w:rFonts w:ascii="Arial" w:hAnsi="Arial" w:cs="Arial"/>
          <w:sz w:val="22"/>
          <w:szCs w:val="22"/>
        </w:rPr>
      </w:pPr>
    </w:p>
    <w:p w:rsidR="0076479F" w:rsidRPr="004A7F13" w:rsidP="0076479F" w14:paraId="36AC285F" w14:textId="1E9CD835">
      <w:pPr>
        <w:tabs>
          <w:tab w:val="left" w:pos="540"/>
        </w:tabs>
        <w:jc w:val="both"/>
        <w:rPr>
          <w:rFonts w:ascii="Arial" w:eastAsia="Calibri" w:hAnsi="Arial" w:cs="Arial"/>
          <w:sz w:val="22"/>
          <w:szCs w:val="22"/>
        </w:rPr>
      </w:pPr>
      <w:r w:rsidRPr="0076479F">
        <w:rPr>
          <w:rFonts w:ascii="Arial" w:hAnsi="Arial" w:cs="Arial"/>
          <w:sz w:val="22"/>
          <w:szCs w:val="22"/>
        </w:rPr>
        <w:t>17.</w:t>
      </w:r>
      <w:r w:rsidRPr="0076479F">
        <w:rPr>
          <w:rFonts w:ascii="Arial" w:hAnsi="Arial" w:cs="Arial"/>
          <w:sz w:val="22"/>
          <w:szCs w:val="22"/>
        </w:rPr>
        <w:tab/>
      </w:r>
      <w:bookmarkStart w:id="1" w:name="_Hlk194663828"/>
      <w:r w:rsidRPr="0076479F">
        <w:rPr>
          <w:rFonts w:ascii="Arial" w:hAnsi="Arial" w:cs="Arial"/>
          <w:sz w:val="22"/>
          <w:szCs w:val="22"/>
          <w:u w:val="single"/>
        </w:rPr>
        <w:t>Request not to display OMB expiration date</w:t>
      </w:r>
      <w:r w:rsidRPr="0076479F">
        <w:rPr>
          <w:rFonts w:ascii="Arial" w:hAnsi="Arial" w:cs="Arial"/>
          <w:sz w:val="22"/>
          <w:szCs w:val="22"/>
        </w:rPr>
        <w:t xml:space="preserve"> -</w:t>
      </w:r>
      <w:r w:rsidRPr="0076479F">
        <w:rPr>
          <w:rFonts w:ascii="Arial" w:hAnsi="Arial" w:cs="Arial"/>
          <w:sz w:val="22"/>
          <w:szCs w:val="22"/>
        </w:rPr>
        <w:t xml:space="preserve"> </w:t>
      </w:r>
      <w:bookmarkStart w:id="2" w:name="_Hlk182392721"/>
      <w:r w:rsidRPr="004A7F13">
        <w:rPr>
          <w:rFonts w:ascii="Arial" w:eastAsia="Calibri" w:hAnsi="Arial" w:cs="Arial"/>
          <w:sz w:val="22"/>
          <w:szCs w:val="22"/>
        </w:rPr>
        <w:t xml:space="preserve">The RRB started an extensive multi-year IT </w:t>
      </w:r>
    </w:p>
    <w:p w:rsidR="0076479F" w:rsidRPr="004A7F13" w:rsidP="0076479F" w14:paraId="059592F7" w14:textId="77777777">
      <w:pPr>
        <w:tabs>
          <w:tab w:val="left" w:pos="540"/>
        </w:tabs>
        <w:ind w:left="540"/>
        <w:jc w:val="both"/>
        <w:rPr>
          <w:rFonts w:ascii="Arial" w:eastAsia="Calibri" w:hAnsi="Arial" w:cs="Arial"/>
          <w:sz w:val="22"/>
          <w:szCs w:val="22"/>
        </w:rPr>
      </w:pPr>
      <w:r w:rsidRPr="004A7F13">
        <w:rPr>
          <w:rFonts w:ascii="Arial" w:eastAsia="Calibri" w:hAnsi="Arial" w:cs="Arial"/>
          <w:sz w:val="22"/>
          <w:szCs w:val="22"/>
        </w:rPr>
        <w:t xml:space="preserve">Modernization Initiative at the beginning of Fiscal Year 2019 to transform our operations into the 21st Century using multiple contractor services to improve mission performance, expand service capabilities, and strengthen cybersecurity and modernization is still in progress.  The RRB hired a new CIO on November 4. 2024 who will be briefed the modernization initiative status and if requested, the RRB will provide OMB with any updates to the consolidated </w:t>
      </w:r>
      <w:r w:rsidRPr="004A7F13">
        <w:rPr>
          <w:rFonts w:ascii="Arial" w:eastAsia="Calibri" w:hAnsi="Arial" w:cs="Arial"/>
          <w:sz w:val="22"/>
          <w:szCs w:val="22"/>
        </w:rPr>
        <w:t xml:space="preserve">project timeline. </w:t>
      </w:r>
    </w:p>
    <w:bookmarkEnd w:id="2"/>
    <w:p w:rsidR="0076479F" w:rsidRPr="004A7F13" w:rsidP="0076479F" w14:paraId="5633C806" w14:textId="77777777">
      <w:pPr>
        <w:tabs>
          <w:tab w:val="left" w:pos="-1440"/>
          <w:tab w:val="left" w:pos="540"/>
        </w:tabs>
        <w:spacing w:line="259" w:lineRule="auto"/>
        <w:ind w:left="547"/>
        <w:jc w:val="both"/>
        <w:rPr>
          <w:rFonts w:ascii="Arial" w:eastAsia="Calibri" w:hAnsi="Arial" w:cs="Arial"/>
          <w:sz w:val="22"/>
          <w:szCs w:val="22"/>
        </w:rPr>
      </w:pPr>
    </w:p>
    <w:p w:rsidR="0076479F" w:rsidRPr="004A7F13" w:rsidP="0076479F" w14:paraId="1B8D7429" w14:textId="77777777">
      <w:pPr>
        <w:tabs>
          <w:tab w:val="left" w:pos="-1440"/>
          <w:tab w:val="left" w:pos="540"/>
        </w:tabs>
        <w:ind w:left="547"/>
        <w:jc w:val="both"/>
        <w:rPr>
          <w:rFonts w:ascii="Arial" w:eastAsia="Calibri" w:hAnsi="Arial" w:cs="Arial"/>
          <w:sz w:val="22"/>
          <w:szCs w:val="22"/>
        </w:rPr>
      </w:pPr>
      <w:r w:rsidRPr="004A7F13">
        <w:rPr>
          <w:rFonts w:ascii="Arial" w:eastAsia="Calibri" w:hAnsi="Arial" w:cs="Arial"/>
          <w:sz w:val="22"/>
          <w:szCs w:val="22"/>
        </w:rPr>
        <w:t>Given that the forms in this collection are seldom revised; the costs associated with redrafting, reprinting, and distributing forms to keep the appropriate OMB expiration date in place; and our desire to reevaluate after the completion of the modernization project,</w:t>
      </w:r>
      <w:r w:rsidRPr="004A7F13">
        <w:rPr>
          <w:rFonts w:ascii="Arial" w:eastAsia="Calibri" w:hAnsi="Arial" w:cs="Arial"/>
          <w:b/>
          <w:sz w:val="22"/>
          <w:szCs w:val="22"/>
        </w:rPr>
        <w:t xml:space="preserve"> </w:t>
      </w:r>
      <w:r w:rsidRPr="004A7F13">
        <w:rPr>
          <w:rFonts w:ascii="Arial" w:eastAsia="Calibri" w:hAnsi="Arial" w:cs="Arial"/>
          <w:b/>
          <w:sz w:val="22"/>
          <w:szCs w:val="22"/>
          <w:u w:val="single"/>
        </w:rPr>
        <w:t>the RRB requests the authority to not display the expiration date on the forms</w:t>
      </w:r>
      <w:r w:rsidRPr="004A7F13">
        <w:rPr>
          <w:rFonts w:ascii="Arial" w:eastAsia="Calibri" w:hAnsi="Arial" w:cs="Arial"/>
          <w:sz w:val="22"/>
          <w:szCs w:val="22"/>
        </w:rPr>
        <w:t>.</w:t>
      </w:r>
    </w:p>
    <w:bookmarkEnd w:id="1"/>
    <w:p w:rsidR="003D724B" w:rsidRPr="0076479F" w:rsidP="004A3A28" w14:paraId="79FB65B1" w14:textId="31777B56">
      <w:pPr>
        <w:widowControl/>
        <w:tabs>
          <w:tab w:val="left" w:pos="540"/>
        </w:tabs>
        <w:ind w:left="540" w:hanging="540"/>
        <w:jc w:val="both"/>
        <w:rPr>
          <w:rFonts w:ascii="Arial" w:hAnsi="Arial" w:cs="Arial"/>
          <w:sz w:val="22"/>
          <w:szCs w:val="22"/>
        </w:rPr>
      </w:pPr>
    </w:p>
    <w:p w:rsidR="00640BC0" w:rsidRPr="004A7F13" w:rsidP="00F21621" w14:paraId="757275D7" w14:textId="062F42EA">
      <w:pPr>
        <w:widowControl/>
        <w:tabs>
          <w:tab w:val="left" w:pos="540"/>
          <w:tab w:val="left" w:pos="5301"/>
        </w:tabs>
        <w:ind w:left="540" w:hanging="540"/>
        <w:jc w:val="both"/>
        <w:rPr>
          <w:rFonts w:ascii="Arial" w:hAnsi="Arial" w:cs="Arial"/>
          <w:sz w:val="22"/>
          <w:szCs w:val="22"/>
        </w:rPr>
      </w:pPr>
      <w:r w:rsidRPr="0076479F">
        <w:rPr>
          <w:rFonts w:ascii="Arial" w:hAnsi="Arial" w:cs="Arial"/>
          <w:sz w:val="22"/>
          <w:szCs w:val="22"/>
        </w:rPr>
        <w:t>18.</w:t>
      </w:r>
      <w:r w:rsidRPr="0076479F">
        <w:rPr>
          <w:rFonts w:ascii="Arial" w:hAnsi="Arial" w:cs="Arial"/>
          <w:sz w:val="22"/>
          <w:szCs w:val="22"/>
        </w:rPr>
        <w:tab/>
      </w:r>
      <w:r w:rsidRPr="0076479F">
        <w:rPr>
          <w:rFonts w:ascii="Arial" w:hAnsi="Arial" w:cs="Arial"/>
          <w:sz w:val="22"/>
          <w:szCs w:val="22"/>
          <w:u w:val="single"/>
        </w:rPr>
        <w:t>Exceptions to Certification Statement</w:t>
      </w:r>
      <w:r w:rsidRPr="0076479F">
        <w:rPr>
          <w:rFonts w:ascii="Arial" w:hAnsi="Arial" w:cs="Arial"/>
          <w:sz w:val="22"/>
          <w:szCs w:val="22"/>
        </w:rPr>
        <w:t xml:space="preserve"> - None</w:t>
      </w:r>
      <w:r w:rsidRPr="0076479F" w:rsidR="00643509">
        <w:rPr>
          <w:rFonts w:ascii="Arial" w:hAnsi="Arial" w:cs="Arial"/>
          <w:sz w:val="22"/>
          <w:szCs w:val="22"/>
        </w:rPr>
        <w:tab/>
      </w:r>
    </w:p>
    <w:sectPr w:rsidSect="003B6408">
      <w:endnotePr>
        <w:numFmt w:val="decimal"/>
      </w:endnotePr>
      <w:type w:val="continuous"/>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6B19" w:rsidRPr="006B302E" w:rsidP="003B6408" w14:paraId="0CFCD612" w14:textId="77777777">
    <w:pPr>
      <w:spacing w:line="240" w:lineRule="exact"/>
      <w:rPr>
        <w:rFonts w:ascii="Arial" w:hAnsi="Arial" w:cs="Arial"/>
        <w:sz w:val="22"/>
        <w:szCs w:val="22"/>
      </w:rPr>
    </w:pPr>
  </w:p>
  <w:p w:rsidR="00656B19" w:rsidRPr="006B302E" w:rsidP="003B6408" w14:paraId="5AAD3792" w14:textId="13DA22A6">
    <w:pPr>
      <w:framePr w:w="9361" w:wrap="notBeside" w:vAnchor="text" w:hAnchor="text" w:x="1" w:y="1"/>
      <w:jc w:val="center"/>
      <w:rPr>
        <w:rFonts w:ascii="Arial" w:hAnsi="Arial" w:cs="Arial"/>
        <w:sz w:val="22"/>
        <w:szCs w:val="22"/>
      </w:rPr>
    </w:pPr>
    <w:r w:rsidRPr="006B302E">
      <w:rPr>
        <w:rFonts w:ascii="Arial" w:hAnsi="Arial" w:cs="Arial"/>
        <w:sz w:val="22"/>
        <w:szCs w:val="22"/>
      </w:rPr>
      <w:t>-</w:t>
    </w:r>
    <w:r w:rsidRPr="006B302E">
      <w:rPr>
        <w:rFonts w:ascii="Arial" w:hAnsi="Arial" w:cs="Arial"/>
        <w:sz w:val="22"/>
        <w:szCs w:val="22"/>
      </w:rPr>
      <w:fldChar w:fldCharType="begin"/>
    </w:r>
    <w:r w:rsidRPr="006B302E">
      <w:rPr>
        <w:rFonts w:ascii="Arial" w:hAnsi="Arial" w:cs="Arial"/>
        <w:sz w:val="22"/>
        <w:szCs w:val="22"/>
      </w:rPr>
      <w:instrText xml:space="preserve">PAGE </w:instrText>
    </w:r>
    <w:r w:rsidRPr="006B302E">
      <w:rPr>
        <w:rFonts w:ascii="Arial" w:hAnsi="Arial" w:cs="Arial"/>
        <w:sz w:val="22"/>
        <w:szCs w:val="22"/>
      </w:rPr>
      <w:fldChar w:fldCharType="separate"/>
    </w:r>
    <w:r w:rsidR="007E096E">
      <w:rPr>
        <w:rFonts w:ascii="Arial" w:hAnsi="Arial" w:cs="Arial"/>
        <w:noProof/>
        <w:sz w:val="22"/>
        <w:szCs w:val="22"/>
      </w:rPr>
      <w:t>2</w:t>
    </w:r>
    <w:r w:rsidRPr="006B302E">
      <w:rPr>
        <w:rFonts w:ascii="Arial" w:hAnsi="Arial" w:cs="Arial"/>
        <w:sz w:val="22"/>
        <w:szCs w:val="22"/>
      </w:rPr>
      <w:fldChar w:fldCharType="end"/>
    </w:r>
    <w:r w:rsidRPr="006B302E">
      <w:rPr>
        <w:rFonts w:ascii="Arial" w:hAnsi="Arial" w:cs="Arial"/>
        <w:sz w:val="22"/>
        <w:szCs w:val="22"/>
      </w:rPr>
      <w:t>-</w:t>
    </w:r>
  </w:p>
  <w:p w:rsidR="00656B19" w:rsidRPr="006B302E" w:rsidP="003B6408" w14:paraId="4239BD5F" w14:textId="77777777">
    <w:pPr>
      <w:pStyle w:val="Footer"/>
      <w:rPr>
        <w:rFonts w:ascii="Arial" w:hAnsi="Arial" w:cs="Arial"/>
        <w:sz w:val="22"/>
        <w:szCs w:val="2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6B19" w:rsidP="003B6408" w14:paraId="77E899C8" w14:textId="77777777">
    <w:pPr>
      <w:tabs>
        <w:tab w:val="right" w:pos="9360"/>
      </w:tabs>
      <w:jc w:val="right"/>
      <w:rPr>
        <w:rFonts w:ascii="Arial" w:hAnsi="Arial"/>
        <w:sz w:val="22"/>
      </w:rPr>
    </w:pPr>
    <w:r w:rsidRPr="00214A32">
      <w:rPr>
        <w:rFonts w:ascii="Arial" w:hAnsi="Arial"/>
        <w:sz w:val="22"/>
      </w:rPr>
      <w:t>OMB N</w:t>
    </w:r>
    <w:r w:rsidR="00A04BAE">
      <w:rPr>
        <w:rFonts w:ascii="Arial" w:hAnsi="Arial"/>
        <w:sz w:val="22"/>
      </w:rPr>
      <w:t>o</w:t>
    </w:r>
    <w:r w:rsidRPr="00214A32">
      <w:rPr>
        <w:rFonts w:ascii="Arial" w:hAnsi="Arial"/>
        <w:sz w:val="22"/>
      </w:rPr>
      <w:t>. 3220-0140</w:t>
    </w:r>
  </w:p>
  <w:p w:rsidR="00656B19" w:rsidP="003B6408" w14:paraId="31607A61" w14:textId="77777777">
    <w:pPr>
      <w:tabs>
        <w:tab w:val="right" w:pos="9360"/>
      </w:tabs>
      <w:jc w:val="right"/>
      <w:rPr>
        <w:rFonts w:ascii="Arial" w:hAnsi="Arial"/>
        <w:sz w:val="22"/>
      </w:rPr>
    </w:pPr>
  </w:p>
  <w:p w:rsidR="00656B19" w:rsidRPr="006B302E" w:rsidP="003B6408" w14:paraId="5D43A44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51DE0"/>
    <w:multiLevelType w:val="hybridMultilevel"/>
    <w:tmpl w:val="C64CCA26"/>
    <w:lvl w:ilvl="0">
      <w:start w:val="12"/>
      <w:numFmt w:val="decimal"/>
      <w:lvlText w:val="%1."/>
      <w:lvlJc w:val="left"/>
      <w:pPr>
        <w:tabs>
          <w:tab w:val="num" w:pos="720"/>
        </w:tabs>
        <w:ind w:left="720" w:hanging="360"/>
      </w:pPr>
      <w:rPr>
        <w:rFonts w:hint="default"/>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182663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revisionView w:comments="1" w:formatting="1" w:inkAnnotations="1" w:insDel="1" w:markup="0"/>
  <w:defaultTabStop w:val="720"/>
  <w:drawingGridHorizontalSpacing w:val="120"/>
  <w:displayHorizont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06C"/>
    <w:rsid w:val="00004DB5"/>
    <w:rsid w:val="00021D9E"/>
    <w:rsid w:val="00040D77"/>
    <w:rsid w:val="00040E16"/>
    <w:rsid w:val="00073D76"/>
    <w:rsid w:val="00077FCF"/>
    <w:rsid w:val="00092DC1"/>
    <w:rsid w:val="000A12F8"/>
    <w:rsid w:val="000B2065"/>
    <w:rsid w:val="000B4256"/>
    <w:rsid w:val="000D1C66"/>
    <w:rsid w:val="000D7799"/>
    <w:rsid w:val="000E3639"/>
    <w:rsid w:val="000E4986"/>
    <w:rsid w:val="00142240"/>
    <w:rsid w:val="00150641"/>
    <w:rsid w:val="001623C8"/>
    <w:rsid w:val="0019298D"/>
    <w:rsid w:val="001A577F"/>
    <w:rsid w:val="001C3DD0"/>
    <w:rsid w:val="001C660D"/>
    <w:rsid w:val="001D158B"/>
    <w:rsid w:val="001D52E4"/>
    <w:rsid w:val="001F061F"/>
    <w:rsid w:val="001F4FBE"/>
    <w:rsid w:val="00214A32"/>
    <w:rsid w:val="00237C96"/>
    <w:rsid w:val="002400C0"/>
    <w:rsid w:val="00261261"/>
    <w:rsid w:val="00292807"/>
    <w:rsid w:val="00295672"/>
    <w:rsid w:val="002A79E1"/>
    <w:rsid w:val="002C71D4"/>
    <w:rsid w:val="002E3EE1"/>
    <w:rsid w:val="002E6D40"/>
    <w:rsid w:val="002F2915"/>
    <w:rsid w:val="002F37F6"/>
    <w:rsid w:val="002F4B6C"/>
    <w:rsid w:val="00305C08"/>
    <w:rsid w:val="00352525"/>
    <w:rsid w:val="00367F05"/>
    <w:rsid w:val="00376634"/>
    <w:rsid w:val="00381368"/>
    <w:rsid w:val="003818D5"/>
    <w:rsid w:val="00386916"/>
    <w:rsid w:val="0039528D"/>
    <w:rsid w:val="003A5F5F"/>
    <w:rsid w:val="003B507C"/>
    <w:rsid w:val="003B6408"/>
    <w:rsid w:val="003C08C3"/>
    <w:rsid w:val="003C11B4"/>
    <w:rsid w:val="003C35C8"/>
    <w:rsid w:val="003C4AEC"/>
    <w:rsid w:val="003C54D9"/>
    <w:rsid w:val="003D724B"/>
    <w:rsid w:val="003F7112"/>
    <w:rsid w:val="00414D11"/>
    <w:rsid w:val="00427335"/>
    <w:rsid w:val="00434F64"/>
    <w:rsid w:val="00436D07"/>
    <w:rsid w:val="0044218B"/>
    <w:rsid w:val="00446DCD"/>
    <w:rsid w:val="0044752E"/>
    <w:rsid w:val="0045289B"/>
    <w:rsid w:val="00464496"/>
    <w:rsid w:val="004672FC"/>
    <w:rsid w:val="00471830"/>
    <w:rsid w:val="00474A4F"/>
    <w:rsid w:val="00490121"/>
    <w:rsid w:val="004917D2"/>
    <w:rsid w:val="004935D0"/>
    <w:rsid w:val="00497A7B"/>
    <w:rsid w:val="004A3A28"/>
    <w:rsid w:val="004A7F13"/>
    <w:rsid w:val="004F79A5"/>
    <w:rsid w:val="00505C86"/>
    <w:rsid w:val="00507E18"/>
    <w:rsid w:val="00512A85"/>
    <w:rsid w:val="005222EE"/>
    <w:rsid w:val="005352C8"/>
    <w:rsid w:val="00535A30"/>
    <w:rsid w:val="0054661D"/>
    <w:rsid w:val="005559EC"/>
    <w:rsid w:val="0055680B"/>
    <w:rsid w:val="0058130F"/>
    <w:rsid w:val="005815E9"/>
    <w:rsid w:val="00582241"/>
    <w:rsid w:val="005A6A95"/>
    <w:rsid w:val="005C409D"/>
    <w:rsid w:val="005C740C"/>
    <w:rsid w:val="005D03AA"/>
    <w:rsid w:val="005D5F94"/>
    <w:rsid w:val="005E3FBC"/>
    <w:rsid w:val="005F43D5"/>
    <w:rsid w:val="005F739F"/>
    <w:rsid w:val="00607F09"/>
    <w:rsid w:val="00617B2D"/>
    <w:rsid w:val="00617B45"/>
    <w:rsid w:val="00622922"/>
    <w:rsid w:val="006352D8"/>
    <w:rsid w:val="00640BC0"/>
    <w:rsid w:val="00643509"/>
    <w:rsid w:val="006514E9"/>
    <w:rsid w:val="00653145"/>
    <w:rsid w:val="00653581"/>
    <w:rsid w:val="006535E5"/>
    <w:rsid w:val="0065419E"/>
    <w:rsid w:val="0065581C"/>
    <w:rsid w:val="00656B19"/>
    <w:rsid w:val="006928A0"/>
    <w:rsid w:val="00695E67"/>
    <w:rsid w:val="006A44A0"/>
    <w:rsid w:val="006A734B"/>
    <w:rsid w:val="006B0364"/>
    <w:rsid w:val="006B302E"/>
    <w:rsid w:val="006C5808"/>
    <w:rsid w:val="006C5E41"/>
    <w:rsid w:val="006D1C67"/>
    <w:rsid w:val="006E012E"/>
    <w:rsid w:val="00700DDF"/>
    <w:rsid w:val="0070358F"/>
    <w:rsid w:val="007038D9"/>
    <w:rsid w:val="00715673"/>
    <w:rsid w:val="0072463E"/>
    <w:rsid w:val="00736B6F"/>
    <w:rsid w:val="0074432D"/>
    <w:rsid w:val="007478DA"/>
    <w:rsid w:val="007576C5"/>
    <w:rsid w:val="0076479F"/>
    <w:rsid w:val="00767958"/>
    <w:rsid w:val="007745CF"/>
    <w:rsid w:val="00775286"/>
    <w:rsid w:val="00782659"/>
    <w:rsid w:val="007A5BE3"/>
    <w:rsid w:val="007B4DEF"/>
    <w:rsid w:val="007B7256"/>
    <w:rsid w:val="007E096E"/>
    <w:rsid w:val="0080304B"/>
    <w:rsid w:val="0080436D"/>
    <w:rsid w:val="00825AD8"/>
    <w:rsid w:val="00840A20"/>
    <w:rsid w:val="0084439D"/>
    <w:rsid w:val="00862918"/>
    <w:rsid w:val="0086794E"/>
    <w:rsid w:val="008736DD"/>
    <w:rsid w:val="00873A55"/>
    <w:rsid w:val="00880FB0"/>
    <w:rsid w:val="008975AB"/>
    <w:rsid w:val="008B6DF3"/>
    <w:rsid w:val="008C75E7"/>
    <w:rsid w:val="008D3937"/>
    <w:rsid w:val="008E18C7"/>
    <w:rsid w:val="008E4F78"/>
    <w:rsid w:val="008E5E8E"/>
    <w:rsid w:val="009101E4"/>
    <w:rsid w:val="00911B4B"/>
    <w:rsid w:val="00917ACF"/>
    <w:rsid w:val="0092213F"/>
    <w:rsid w:val="009227AC"/>
    <w:rsid w:val="009245A3"/>
    <w:rsid w:val="009279D7"/>
    <w:rsid w:val="00932444"/>
    <w:rsid w:val="009377C6"/>
    <w:rsid w:val="0095020B"/>
    <w:rsid w:val="00951496"/>
    <w:rsid w:val="009663CC"/>
    <w:rsid w:val="009748A1"/>
    <w:rsid w:val="00991EDA"/>
    <w:rsid w:val="0099350E"/>
    <w:rsid w:val="009A02B2"/>
    <w:rsid w:val="009A1389"/>
    <w:rsid w:val="009A1413"/>
    <w:rsid w:val="009A7152"/>
    <w:rsid w:val="009B6786"/>
    <w:rsid w:val="009C7BD4"/>
    <w:rsid w:val="009D5464"/>
    <w:rsid w:val="009E6516"/>
    <w:rsid w:val="009F7AFD"/>
    <w:rsid w:val="00A04BAE"/>
    <w:rsid w:val="00A14E30"/>
    <w:rsid w:val="00A26482"/>
    <w:rsid w:val="00A319E9"/>
    <w:rsid w:val="00A343AC"/>
    <w:rsid w:val="00A416E3"/>
    <w:rsid w:val="00A442BD"/>
    <w:rsid w:val="00A4570D"/>
    <w:rsid w:val="00A557B2"/>
    <w:rsid w:val="00A6584A"/>
    <w:rsid w:val="00A66ED5"/>
    <w:rsid w:val="00A86A63"/>
    <w:rsid w:val="00AA0AC1"/>
    <w:rsid w:val="00AA1498"/>
    <w:rsid w:val="00AA1722"/>
    <w:rsid w:val="00AB1229"/>
    <w:rsid w:val="00AB57F6"/>
    <w:rsid w:val="00AC2C33"/>
    <w:rsid w:val="00AD7A88"/>
    <w:rsid w:val="00B0593E"/>
    <w:rsid w:val="00B05C4D"/>
    <w:rsid w:val="00B070E5"/>
    <w:rsid w:val="00B10D3A"/>
    <w:rsid w:val="00B118CE"/>
    <w:rsid w:val="00B14B91"/>
    <w:rsid w:val="00B26E16"/>
    <w:rsid w:val="00B47900"/>
    <w:rsid w:val="00B55BF2"/>
    <w:rsid w:val="00B5657D"/>
    <w:rsid w:val="00B63BA0"/>
    <w:rsid w:val="00B65DFC"/>
    <w:rsid w:val="00B673DA"/>
    <w:rsid w:val="00B72EDA"/>
    <w:rsid w:val="00B8118C"/>
    <w:rsid w:val="00B84B10"/>
    <w:rsid w:val="00B92E8E"/>
    <w:rsid w:val="00BA3C6E"/>
    <w:rsid w:val="00BA3CD4"/>
    <w:rsid w:val="00BB26B5"/>
    <w:rsid w:val="00BC461F"/>
    <w:rsid w:val="00BD7EDA"/>
    <w:rsid w:val="00BF1CE9"/>
    <w:rsid w:val="00BF22B5"/>
    <w:rsid w:val="00BF3E85"/>
    <w:rsid w:val="00C00F24"/>
    <w:rsid w:val="00C054C7"/>
    <w:rsid w:val="00C10454"/>
    <w:rsid w:val="00C120C9"/>
    <w:rsid w:val="00C1699B"/>
    <w:rsid w:val="00C31436"/>
    <w:rsid w:val="00C40972"/>
    <w:rsid w:val="00C41EA6"/>
    <w:rsid w:val="00C42BB2"/>
    <w:rsid w:val="00C42D04"/>
    <w:rsid w:val="00C452D1"/>
    <w:rsid w:val="00C510EF"/>
    <w:rsid w:val="00C51231"/>
    <w:rsid w:val="00C5133B"/>
    <w:rsid w:val="00C5242C"/>
    <w:rsid w:val="00C55FB5"/>
    <w:rsid w:val="00C62BA4"/>
    <w:rsid w:val="00C6453F"/>
    <w:rsid w:val="00C766BB"/>
    <w:rsid w:val="00CA2941"/>
    <w:rsid w:val="00CA70D2"/>
    <w:rsid w:val="00CB1577"/>
    <w:rsid w:val="00CC4FF0"/>
    <w:rsid w:val="00CC52CF"/>
    <w:rsid w:val="00CD192A"/>
    <w:rsid w:val="00CD459F"/>
    <w:rsid w:val="00CE02BD"/>
    <w:rsid w:val="00D0346E"/>
    <w:rsid w:val="00D24253"/>
    <w:rsid w:val="00D24D63"/>
    <w:rsid w:val="00D33070"/>
    <w:rsid w:val="00D42524"/>
    <w:rsid w:val="00D44058"/>
    <w:rsid w:val="00D574E1"/>
    <w:rsid w:val="00D60BE9"/>
    <w:rsid w:val="00D6252B"/>
    <w:rsid w:val="00D757A0"/>
    <w:rsid w:val="00D84927"/>
    <w:rsid w:val="00D8738C"/>
    <w:rsid w:val="00DA4716"/>
    <w:rsid w:val="00DB325E"/>
    <w:rsid w:val="00DD6CD5"/>
    <w:rsid w:val="00DF706C"/>
    <w:rsid w:val="00DF77BD"/>
    <w:rsid w:val="00E014D2"/>
    <w:rsid w:val="00E05727"/>
    <w:rsid w:val="00E075B6"/>
    <w:rsid w:val="00E12669"/>
    <w:rsid w:val="00E2778C"/>
    <w:rsid w:val="00E331E5"/>
    <w:rsid w:val="00E41B9B"/>
    <w:rsid w:val="00E53CCB"/>
    <w:rsid w:val="00E727A6"/>
    <w:rsid w:val="00E776D5"/>
    <w:rsid w:val="00E916B6"/>
    <w:rsid w:val="00E9669E"/>
    <w:rsid w:val="00EE33B6"/>
    <w:rsid w:val="00EE5160"/>
    <w:rsid w:val="00F0029E"/>
    <w:rsid w:val="00F0299F"/>
    <w:rsid w:val="00F0305D"/>
    <w:rsid w:val="00F13D8F"/>
    <w:rsid w:val="00F21621"/>
    <w:rsid w:val="00F305EA"/>
    <w:rsid w:val="00F335C4"/>
    <w:rsid w:val="00F478D0"/>
    <w:rsid w:val="00F53C32"/>
    <w:rsid w:val="00F62BC4"/>
    <w:rsid w:val="00F84EEE"/>
    <w:rsid w:val="00F905F9"/>
    <w:rsid w:val="00F9568F"/>
    <w:rsid w:val="00FA1BE7"/>
    <w:rsid w:val="00FB5902"/>
    <w:rsid w:val="00FC4054"/>
    <w:rsid w:val="00FD01F3"/>
    <w:rsid w:val="00FE275B"/>
    <w:rsid w:val="00FE4488"/>
    <w:rsid w:val="00FF1BEB"/>
    <w:rsid w:val="00FF3D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3AB507"/>
  <w15:chartTrackingRefBased/>
  <w15:docId w15:val="{4C723FE5-8569-41E7-847D-23D2EC242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706C"/>
    <w:pPr>
      <w:widowControl w:val="0"/>
    </w:pPr>
    <w:rPr>
      <w:rFonts w:ascii="Courier" w:hAnsi="Courier"/>
      <w:snapToGrid w:val="0"/>
      <w:sz w:val="24"/>
    </w:rPr>
  </w:style>
  <w:style w:type="paragraph" w:styleId="Heading1">
    <w:name w:val="heading 1"/>
    <w:basedOn w:val="Normal"/>
    <w:next w:val="Normal"/>
    <w:link w:val="Heading1Char"/>
    <w:uiPriority w:val="9"/>
    <w:qFormat/>
    <w:rsid w:val="00073D76"/>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73D76"/>
    <w:rPr>
      <w:rFonts w:ascii="Cambria" w:eastAsia="Times New Roman" w:hAnsi="Cambria" w:cs="Times New Roman"/>
      <w:b/>
      <w:bCs/>
      <w:color w:val="365F91"/>
      <w:sz w:val="28"/>
      <w:szCs w:val="28"/>
    </w:rPr>
  </w:style>
  <w:style w:type="paragraph" w:styleId="NoSpacing">
    <w:name w:val="No Spacing"/>
    <w:uiPriority w:val="1"/>
    <w:qFormat/>
    <w:rsid w:val="003A5F5F"/>
    <w:pPr>
      <w:widowControl w:val="0"/>
      <w:autoSpaceDE w:val="0"/>
      <w:autoSpaceDN w:val="0"/>
      <w:adjustRightInd w:val="0"/>
    </w:pPr>
    <w:rPr>
      <w:rFonts w:cs="Arial"/>
      <w:sz w:val="22"/>
      <w:szCs w:val="24"/>
    </w:rPr>
  </w:style>
  <w:style w:type="paragraph" w:styleId="TOC2">
    <w:name w:val="toc 2"/>
    <w:basedOn w:val="Normal"/>
    <w:next w:val="Normal"/>
    <w:autoRedefine/>
    <w:uiPriority w:val="39"/>
    <w:qFormat/>
    <w:rsid w:val="00AA0AC1"/>
    <w:pPr>
      <w:widowControl/>
      <w:spacing w:before="120"/>
      <w:ind w:left="240"/>
    </w:pPr>
    <w:rPr>
      <w:iCs/>
    </w:rPr>
  </w:style>
  <w:style w:type="paragraph" w:styleId="Header">
    <w:name w:val="header"/>
    <w:basedOn w:val="Normal"/>
    <w:link w:val="HeaderChar"/>
    <w:rsid w:val="00DF706C"/>
    <w:pPr>
      <w:tabs>
        <w:tab w:val="center" w:pos="4320"/>
        <w:tab w:val="right" w:pos="8640"/>
      </w:tabs>
    </w:pPr>
  </w:style>
  <w:style w:type="character" w:customStyle="1" w:styleId="HeaderChar">
    <w:name w:val="Header Char"/>
    <w:link w:val="Header"/>
    <w:rsid w:val="00DF706C"/>
    <w:rPr>
      <w:rFonts w:ascii="Courier" w:hAnsi="Courier"/>
      <w:snapToGrid w:val="0"/>
      <w:sz w:val="24"/>
      <w:szCs w:val="20"/>
    </w:rPr>
  </w:style>
  <w:style w:type="paragraph" w:styleId="Footer">
    <w:name w:val="footer"/>
    <w:basedOn w:val="Normal"/>
    <w:link w:val="FooterChar"/>
    <w:rsid w:val="00DF706C"/>
    <w:pPr>
      <w:tabs>
        <w:tab w:val="center" w:pos="4320"/>
        <w:tab w:val="right" w:pos="8640"/>
      </w:tabs>
    </w:pPr>
  </w:style>
  <w:style w:type="character" w:customStyle="1" w:styleId="FooterChar">
    <w:name w:val="Footer Char"/>
    <w:link w:val="Footer"/>
    <w:rsid w:val="00DF706C"/>
    <w:rPr>
      <w:rFonts w:ascii="Courier" w:hAnsi="Courier"/>
      <w:snapToGrid w:val="0"/>
      <w:sz w:val="24"/>
      <w:szCs w:val="20"/>
    </w:rPr>
  </w:style>
  <w:style w:type="character" w:styleId="Hyperlink">
    <w:name w:val="Hyperlink"/>
    <w:rsid w:val="00DF706C"/>
    <w:rPr>
      <w:color w:val="0000FF"/>
      <w:u w:val="single"/>
    </w:rPr>
  </w:style>
  <w:style w:type="character" w:styleId="FollowedHyperlink">
    <w:name w:val="FollowedHyperlink"/>
    <w:uiPriority w:val="99"/>
    <w:semiHidden/>
    <w:unhideWhenUsed/>
    <w:rsid w:val="00446DCD"/>
    <w:rPr>
      <w:color w:val="800080"/>
      <w:u w:val="single"/>
    </w:rPr>
  </w:style>
  <w:style w:type="paragraph" w:styleId="BalloonText">
    <w:name w:val="Balloon Text"/>
    <w:basedOn w:val="Normal"/>
    <w:link w:val="BalloonTextChar"/>
    <w:uiPriority w:val="99"/>
    <w:semiHidden/>
    <w:unhideWhenUsed/>
    <w:rsid w:val="00150641"/>
    <w:rPr>
      <w:rFonts w:ascii="Segoe UI" w:hAnsi="Segoe UI" w:cs="Segoe UI"/>
      <w:sz w:val="18"/>
      <w:szCs w:val="18"/>
    </w:rPr>
  </w:style>
  <w:style w:type="character" w:customStyle="1" w:styleId="BalloonTextChar">
    <w:name w:val="Balloon Text Char"/>
    <w:link w:val="BalloonText"/>
    <w:uiPriority w:val="99"/>
    <w:semiHidden/>
    <w:rsid w:val="00150641"/>
    <w:rPr>
      <w:rFonts w:ascii="Segoe UI" w:hAnsi="Segoe UI" w:cs="Segoe UI"/>
      <w:snapToGrid w:val="0"/>
      <w:sz w:val="18"/>
      <w:szCs w:val="18"/>
    </w:rPr>
  </w:style>
  <w:style w:type="character" w:styleId="CommentReference">
    <w:name w:val="annotation reference"/>
    <w:uiPriority w:val="99"/>
    <w:semiHidden/>
    <w:unhideWhenUsed/>
    <w:rsid w:val="00D33070"/>
    <w:rPr>
      <w:sz w:val="16"/>
      <w:szCs w:val="16"/>
    </w:rPr>
  </w:style>
  <w:style w:type="paragraph" w:styleId="CommentText">
    <w:name w:val="annotation text"/>
    <w:basedOn w:val="Normal"/>
    <w:link w:val="CommentTextChar"/>
    <w:uiPriority w:val="99"/>
    <w:semiHidden/>
    <w:unhideWhenUsed/>
    <w:rsid w:val="00D33070"/>
    <w:rPr>
      <w:sz w:val="20"/>
    </w:rPr>
  </w:style>
  <w:style w:type="character" w:customStyle="1" w:styleId="CommentTextChar">
    <w:name w:val="Comment Text Char"/>
    <w:link w:val="CommentText"/>
    <w:uiPriority w:val="99"/>
    <w:semiHidden/>
    <w:rsid w:val="00D33070"/>
    <w:rPr>
      <w:rFonts w:ascii="Courier" w:hAnsi="Courier"/>
      <w:snapToGrid w:val="0"/>
    </w:rPr>
  </w:style>
  <w:style w:type="paragraph" w:styleId="CommentSubject">
    <w:name w:val="annotation subject"/>
    <w:basedOn w:val="CommentText"/>
    <w:next w:val="CommentText"/>
    <w:link w:val="CommentSubjectChar"/>
    <w:uiPriority w:val="99"/>
    <w:semiHidden/>
    <w:unhideWhenUsed/>
    <w:rsid w:val="00D33070"/>
    <w:rPr>
      <w:b/>
      <w:bCs/>
    </w:rPr>
  </w:style>
  <w:style w:type="character" w:customStyle="1" w:styleId="CommentSubjectChar">
    <w:name w:val="Comment Subject Char"/>
    <w:link w:val="CommentSubject"/>
    <w:uiPriority w:val="99"/>
    <w:semiHidden/>
    <w:rsid w:val="00D33070"/>
    <w:rPr>
      <w:rFonts w:ascii="Courier" w:hAnsi="Courier"/>
      <w:b/>
      <w:bCs/>
      <w:snapToGrid w:val="0"/>
    </w:rPr>
  </w:style>
  <w:style w:type="paragraph" w:styleId="Revision">
    <w:name w:val="Revision"/>
    <w:hidden/>
    <w:uiPriority w:val="99"/>
    <w:semiHidden/>
    <w:rsid w:val="00DB325E"/>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rrb.gov/sites/default/files/2017-06/PIA-BPO.pdf"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4</Pages>
  <Words>1238</Words>
  <Characters>7060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U.S. RAILROAD RETIREMENT BOARD</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Hickman, Dana</dc:creator>
  <cp:lastModifiedBy>Foster, Brian D.</cp:lastModifiedBy>
  <cp:revision>5</cp:revision>
  <cp:lastPrinted>2018-10-03T15:55:00Z</cp:lastPrinted>
  <dcterms:created xsi:type="dcterms:W3CDTF">2025-04-04T14:36:00Z</dcterms:created>
  <dcterms:modified xsi:type="dcterms:W3CDTF">2025-06-06T17:37:00Z</dcterms:modified>
</cp:coreProperties>
</file>