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64402" w14:paraId="5C6F9E5F" w14:textId="6F3D628C">
      <w:r w:rsidRPr="00464402">
        <w:rPr>
          <w:b/>
          <w:bCs/>
        </w:rPr>
        <w:t xml:space="preserve">PRIVACY ACT STATEMENT: </w:t>
      </w:r>
      <w:r w:rsidR="00E13C87">
        <w:t>This Statement is provided pursuant to 5 U.S.C. § 552a(e)(3) (the Privacy Act)</w:t>
      </w:r>
      <w:r w:rsidR="005D0B30">
        <w:t>. The National Organ Transplant Act (</w:t>
      </w:r>
      <w:r w:rsidRPr="00464402">
        <w:t xml:space="preserve">42 U.S.C. </w:t>
      </w:r>
      <w:r>
        <w:t>§</w:t>
      </w:r>
      <w:r w:rsidR="00BB3A5B">
        <w:t xml:space="preserve">§ </w:t>
      </w:r>
      <w:r w:rsidRPr="00464402">
        <w:t>27</w:t>
      </w:r>
      <w:r>
        <w:t xml:space="preserve">3 et. </w:t>
      </w:r>
      <w:r w:rsidR="005D0B30">
        <w:t>s</w:t>
      </w:r>
      <w:r>
        <w:t>eq</w:t>
      </w:r>
      <w:r w:rsidR="00103AFE">
        <w:t>.)</w:t>
      </w:r>
      <w:r w:rsidR="00C01228">
        <w:t xml:space="preserve"> </w:t>
      </w:r>
      <w:r w:rsidR="00DF162B">
        <w:t xml:space="preserve">and the Organ Procurement </w:t>
      </w:r>
      <w:r w:rsidR="00BA77BF">
        <w:t xml:space="preserve">and Transplantation Network </w:t>
      </w:r>
      <w:r w:rsidR="00103AFE">
        <w:t xml:space="preserve">(OPTN) </w:t>
      </w:r>
      <w:r w:rsidR="00BA77BF">
        <w:t>Final Rule</w:t>
      </w:r>
      <w:r w:rsidR="00F019E9">
        <w:t xml:space="preserve"> </w:t>
      </w:r>
      <w:r w:rsidR="00BA77BF">
        <w:t>(</w:t>
      </w:r>
      <w:r w:rsidRPr="00464402">
        <w:t xml:space="preserve">42 CFR </w:t>
      </w:r>
      <w:r>
        <w:t>Part 121</w:t>
      </w:r>
      <w:r w:rsidR="00BA77BF">
        <w:t>)</w:t>
      </w:r>
      <w:r w:rsidR="00F019E9">
        <w:t xml:space="preserve"> </w:t>
      </w:r>
      <w:r>
        <w:t>authorize the collection of information by the OPTN.</w:t>
      </w:r>
      <w:r w:rsidR="00E13C87">
        <w:t xml:space="preserve"> This information is distributed and used by Health Resources and Services Administration (HRSA)</w:t>
      </w:r>
      <w:r w:rsidR="00FD3186">
        <w:t>,</w:t>
      </w:r>
      <w:r w:rsidR="0008395C">
        <w:t xml:space="preserve"> Centers for Medicare &amp; Medicaid Services (CMS), </w:t>
      </w:r>
      <w:r w:rsidR="00E13C87">
        <w:t>the United States Department of Health and Human Services</w:t>
      </w:r>
      <w:r w:rsidR="00FD3186">
        <w:t xml:space="preserve"> (HHS)</w:t>
      </w:r>
      <w:r w:rsidR="00E13C87">
        <w:t xml:space="preserve">, </w:t>
      </w:r>
      <w:r w:rsidR="0008395C">
        <w:t xml:space="preserve">the OPTN, the OPTN designated contractor(s), and the Scientific Registry of Transplant Recipients (SRTR) contractor(s), pursuant to System of Record Notice </w:t>
      </w:r>
      <w:r w:rsidR="00DD2D34">
        <w:t xml:space="preserve">(SORN) </w:t>
      </w:r>
      <w:r w:rsidR="0008395C">
        <w:t xml:space="preserve">09-15-0055. The primary </w:t>
      </w:r>
      <w:r w:rsidR="00F31496">
        <w:t xml:space="preserve">purposes </w:t>
      </w:r>
      <w:r w:rsidR="0008395C">
        <w:t xml:space="preserve">of this information </w:t>
      </w:r>
      <w:r w:rsidR="006C3AE8">
        <w:t>are</w:t>
      </w:r>
      <w:r w:rsidR="0008395C">
        <w:t xml:space="preserve"> to facilitate organ placement and match donor organs with recipients, to monitor compliance of member organizations with federal laws, regulations</w:t>
      </w:r>
      <w:r w:rsidR="006C3AE8">
        <w:t>,</w:t>
      </w:r>
      <w:r w:rsidR="0008395C">
        <w:t xml:space="preserve"> and OPTN requirements, to review and report on the status of organ donation and transplantation in the United S</w:t>
      </w:r>
      <w:r w:rsidR="00A177B1">
        <w:t>t</w:t>
      </w:r>
      <w:r w:rsidR="0008395C">
        <w:t xml:space="preserve">ates, and to provide data to researchers, government agencies, </w:t>
      </w:r>
      <w:r w:rsidR="00A300B8">
        <w:t xml:space="preserve">and </w:t>
      </w:r>
      <w:r w:rsidR="0008395C">
        <w:t>health care professionals providing clinical care</w:t>
      </w:r>
      <w:r w:rsidR="00E8795C">
        <w:t xml:space="preserve">. </w:t>
      </w:r>
      <w:r w:rsidR="00EA170E">
        <w:t xml:space="preserve">Additional </w:t>
      </w:r>
      <w:r w:rsidRPr="00DD2D34" w:rsidR="00DD2D34">
        <w:t>purposes includ</w:t>
      </w:r>
      <w:r w:rsidR="006615EE">
        <w:t>e</w:t>
      </w:r>
      <w:r w:rsidRPr="00DD2D34" w:rsidR="00DD2D34">
        <w:t xml:space="preserve"> monitor</w:t>
      </w:r>
      <w:r w:rsidR="006615EE">
        <w:t>ing</w:t>
      </w:r>
      <w:r w:rsidRPr="00DD2D34" w:rsidR="00DD2D34">
        <w:t xml:space="preserve"> </w:t>
      </w:r>
      <w:r w:rsidR="006615EE">
        <w:t>an</w:t>
      </w:r>
      <w:r w:rsidRPr="00DD2D34" w:rsidR="00DD2D34">
        <w:t xml:space="preserve"> individual's status in the OPTN system and </w:t>
      </w:r>
      <w:r w:rsidR="00F966A2">
        <w:t xml:space="preserve">informing </w:t>
      </w:r>
      <w:r w:rsidRPr="00DD2D34" w:rsidR="00DD2D34">
        <w:t xml:space="preserve">the individual's clinical care </w:t>
      </w:r>
      <w:r w:rsidRPr="00DD2D34" w:rsidR="00161BA3">
        <w:t>to</w:t>
      </w:r>
      <w:r w:rsidRPr="00DD2D34" w:rsidR="00DD2D34">
        <w:t xml:space="preserve"> assist in registering candidates on the waitlist and in facilitating organ placement and matching donor organs with recipients.</w:t>
      </w:r>
      <w:r w:rsidR="00DD2D34">
        <w:t xml:space="preserve"> Routine uses of this information </w:t>
      </w:r>
      <w:r w:rsidR="00B64ACE">
        <w:t>include, among others</w:t>
      </w:r>
      <w:r w:rsidR="00DD2D34">
        <w:t xml:space="preserve">: (1) to assist in accomplishment of </w:t>
      </w:r>
      <w:r w:rsidR="00A03981">
        <w:t xml:space="preserve">a </w:t>
      </w:r>
      <w:r w:rsidR="00DD2D34">
        <w:t>Departmental functions for purposes of the SORN; (2)</w:t>
      </w:r>
      <w:r w:rsidR="00D513F3">
        <w:t xml:space="preserve"> for the operation of the OPTN; (3) </w:t>
      </w:r>
      <w:r w:rsidR="000C0F6B">
        <w:t xml:space="preserve">for </w:t>
      </w:r>
      <w:r w:rsidR="00D513F3">
        <w:t xml:space="preserve">public health surveillance; (4) </w:t>
      </w:r>
      <w:r w:rsidR="000C0F6B">
        <w:t xml:space="preserve">for </w:t>
      </w:r>
      <w:r w:rsidR="00D513F3">
        <w:t xml:space="preserve">the Department of Justice or  a court to use in defending litigation; (5) </w:t>
      </w:r>
      <w:r w:rsidR="002E4F17">
        <w:t xml:space="preserve">for </w:t>
      </w:r>
      <w:r w:rsidR="00D513F3">
        <w:t xml:space="preserve">a congressional office upon the request of the individual concerning records pertaining to him/her; (6) for research purposes, if certain requirements are satisfied and data use agreements are executed; and (7) </w:t>
      </w:r>
      <w:r w:rsidR="00423891">
        <w:t xml:space="preserve">for </w:t>
      </w:r>
      <w:r w:rsidR="00D513F3">
        <w:t>physicians or health care professionals providing clinical treatment, if certain requirements are satisfied and data use agreements are executed</w:t>
      </w:r>
      <w:r w:rsidR="00582F17">
        <w:t>. Furnishing information</w:t>
      </w:r>
      <w:r w:rsidR="002B63BB">
        <w:t xml:space="preserve"> may be pursuant </w:t>
      </w:r>
      <w:r w:rsidR="0016107A">
        <w:t xml:space="preserve">to laws and regulations governing </w:t>
      </w:r>
      <w:r w:rsidR="00582F17">
        <w:t xml:space="preserve">organ procurement organizations and transplant hospitals and the failure to submit such information may result in enforcement actions resulting from non-compliance with OPTN requirements. </w:t>
      </w:r>
      <w:r w:rsidR="00D54A04">
        <w:t xml:space="preserve">For a complete </w:t>
      </w:r>
      <w:r w:rsidR="00C9481F">
        <w:t xml:space="preserve">list of routine uses, see SORN 09-15-0055. </w:t>
      </w:r>
      <w:r w:rsidR="00582F17"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02"/>
    <w:rsid w:val="0008395C"/>
    <w:rsid w:val="000C0F6B"/>
    <w:rsid w:val="000F19EB"/>
    <w:rsid w:val="00103AFE"/>
    <w:rsid w:val="001207CA"/>
    <w:rsid w:val="00145CF6"/>
    <w:rsid w:val="0016107A"/>
    <w:rsid w:val="00161BA3"/>
    <w:rsid w:val="00165EED"/>
    <w:rsid w:val="001C377B"/>
    <w:rsid w:val="00256488"/>
    <w:rsid w:val="002B4DF6"/>
    <w:rsid w:val="002B63BB"/>
    <w:rsid w:val="002E4F17"/>
    <w:rsid w:val="002F055E"/>
    <w:rsid w:val="00391C24"/>
    <w:rsid w:val="003A64F4"/>
    <w:rsid w:val="003E6048"/>
    <w:rsid w:val="0042171C"/>
    <w:rsid w:val="00423891"/>
    <w:rsid w:val="00464402"/>
    <w:rsid w:val="00476155"/>
    <w:rsid w:val="0048440A"/>
    <w:rsid w:val="004E3978"/>
    <w:rsid w:val="00555CC7"/>
    <w:rsid w:val="00573B63"/>
    <w:rsid w:val="00582F17"/>
    <w:rsid w:val="005D0B30"/>
    <w:rsid w:val="0062338F"/>
    <w:rsid w:val="006615EE"/>
    <w:rsid w:val="006B51D3"/>
    <w:rsid w:val="006C31FC"/>
    <w:rsid w:val="006C3AE8"/>
    <w:rsid w:val="006D1E50"/>
    <w:rsid w:val="006D71F6"/>
    <w:rsid w:val="007423FA"/>
    <w:rsid w:val="0078206D"/>
    <w:rsid w:val="007A4BFD"/>
    <w:rsid w:val="007C39EB"/>
    <w:rsid w:val="00943ECC"/>
    <w:rsid w:val="009E2B61"/>
    <w:rsid w:val="009E6167"/>
    <w:rsid w:val="00A03981"/>
    <w:rsid w:val="00A05E58"/>
    <w:rsid w:val="00A177B1"/>
    <w:rsid w:val="00A300B8"/>
    <w:rsid w:val="00A31C26"/>
    <w:rsid w:val="00A70359"/>
    <w:rsid w:val="00AC7158"/>
    <w:rsid w:val="00AE0D3E"/>
    <w:rsid w:val="00AE73AD"/>
    <w:rsid w:val="00B605E7"/>
    <w:rsid w:val="00B64ACE"/>
    <w:rsid w:val="00B811D3"/>
    <w:rsid w:val="00BA77BF"/>
    <w:rsid w:val="00BB3A5B"/>
    <w:rsid w:val="00BD3FB3"/>
    <w:rsid w:val="00C01228"/>
    <w:rsid w:val="00C33E59"/>
    <w:rsid w:val="00C72BED"/>
    <w:rsid w:val="00C9481F"/>
    <w:rsid w:val="00D22A8C"/>
    <w:rsid w:val="00D513F3"/>
    <w:rsid w:val="00D54A04"/>
    <w:rsid w:val="00DC732C"/>
    <w:rsid w:val="00DD2D34"/>
    <w:rsid w:val="00DE70CC"/>
    <w:rsid w:val="00DF162B"/>
    <w:rsid w:val="00E13C87"/>
    <w:rsid w:val="00E311E6"/>
    <w:rsid w:val="00E320B0"/>
    <w:rsid w:val="00E523BF"/>
    <w:rsid w:val="00E5695D"/>
    <w:rsid w:val="00E8795C"/>
    <w:rsid w:val="00EA04AC"/>
    <w:rsid w:val="00EA0900"/>
    <w:rsid w:val="00EA170E"/>
    <w:rsid w:val="00EA638D"/>
    <w:rsid w:val="00EF77A7"/>
    <w:rsid w:val="00F019E9"/>
    <w:rsid w:val="00F31496"/>
    <w:rsid w:val="00F966A2"/>
    <w:rsid w:val="00FA7468"/>
    <w:rsid w:val="00FD3186"/>
  </w:rsids>
  <w:docVars>
    <w:docVar w:name="__Grammarly_42___1" w:val="H4sIAAAAAAAEAKtWcslP9kxRslIyNDa2MDczsTQzNDQ3sDQ1MjdW0lEKTi0uzszPAykwqgUAUdR60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79112F"/>
  <w15:chartTrackingRefBased/>
  <w15:docId w15:val="{78B01B68-C482-4A97-9760-5FCE7AEC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4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4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4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4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4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4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4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4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4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40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E6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e0f925-a78b-4f93-b0e5-451dcac5f217" xsi:nil="true"/>
    <IconOverlay xmlns="http://schemas.microsoft.com/sharepoint/v4" xsi:nil="true"/>
    <lcf76f155ced4ddcb4097134ff3c332f xmlns="6fecf0f2-feef-4eb2-bbd5-7e9975a06720">
      <Terms xmlns="http://schemas.microsoft.com/office/infopath/2007/PartnerControls"/>
    </lcf76f155ced4ddcb4097134ff3c332f>
    <ShelleyGrant xmlns="6fecf0f2-feef-4eb2-bbd5-7e9975a06720">
      <UserInfo>
        <DisplayName/>
        <AccountId xsi:nil="true"/>
        <AccountType/>
      </UserInfo>
    </ShelleyGrant>
    <_dlc_DocIdPersistId xmlns="dae0f925-a78b-4f93-b0e5-451dcac5f217" xsi:nil="true"/>
    <_dlc_DocId xmlns="dae0f925-a78b-4f93-b0e5-451dcac5f217">QPVJESM53SK4-1767020924-72238</_dlc_DocId>
    <_dlc_DocIdUrl xmlns="dae0f925-a78b-4f93-b0e5-451dcac5f217">
      <Url>https://nih.sharepoint.com/sites/HRSA-HSB/Team/dot/_layouts/15/DocIdRedir.aspx?ID=QPVJESM53SK4-1767020924-72238</Url>
      <Description>QPVJESM53SK4-1767020924-72238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9FAF97F0CE24AAA514AA274B4430E" ma:contentTypeVersion="31" ma:contentTypeDescription="Create a new document." ma:contentTypeScope="" ma:versionID="b15e266fd6ebfadc539165cb686d36f7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dae0f925-a78b-4f93-b0e5-451dcac5f217" xmlns:ns4="6fecf0f2-feef-4eb2-bbd5-7e9975a06720" targetNamespace="http://schemas.microsoft.com/office/2006/metadata/properties" ma:root="true" ma:fieldsID="a796fa3cb40a7ab5cadb68d4a2ad8423" ns1:_="" ns2:_="" ns3:_="" ns4:_="">
    <xsd:import namespace="http://schemas.microsoft.com/sharepoint/v3"/>
    <xsd:import namespace="http://schemas.microsoft.com/sharepoint/v4"/>
    <xsd:import namespace="dae0f925-a78b-4f93-b0e5-451dcac5f217"/>
    <xsd:import namespace="6fecf0f2-feef-4eb2-bbd5-7e9975a0672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4:ShelleyGra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0f925-a78b-4f93-b0e5-451dcac5f21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0" nillable="true" ma:displayName="Taxonomy Catch All Column" ma:hidden="true" ma:list="{f0087a36-6b07-42db-adde-1600a64d9c20}" ma:internalName="TaxCatchAll" ma:showField="CatchAllData" ma:web="dae0f925-a78b-4f93-b0e5-451dcac5f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cf0f2-feef-4eb2-bbd5-7e9975a06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elleyGrant" ma:index="29" nillable="true" ma:displayName="Shelley Grant" ma:format="Dropdown" ma:list="UserInfo" ma:SharePointGroup="0" ma:internalName="ShelleyG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9D9F1-EBE5-40AC-B81F-87DD0484AB7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9E6254A-1427-4914-B7DE-2BBF4271E2CC}">
  <ds:schemaRefs>
    <ds:schemaRef ds:uri="http://schemas.microsoft.com/office/2006/metadata/properties"/>
    <ds:schemaRef ds:uri="http://schemas.microsoft.com/office/infopath/2007/PartnerControls"/>
    <ds:schemaRef ds:uri="cca92445-e115-4625-ab49-44d5219217a3"/>
    <ds:schemaRef ds:uri="dae0f925-a78b-4f93-b0e5-451dcac5f217"/>
    <ds:schemaRef ds:uri="http://schemas.microsoft.com/sharepoint/v4"/>
    <ds:schemaRef ds:uri="6fecf0f2-feef-4eb2-bbd5-7e9975a06720"/>
  </ds:schemaRefs>
</ds:datastoreItem>
</file>

<file path=customXml/itemProps3.xml><?xml version="1.0" encoding="utf-8"?>
<ds:datastoreItem xmlns:ds="http://schemas.openxmlformats.org/officeDocument/2006/customXml" ds:itemID="{79A8FDA5-B971-43B8-B45B-23955CEC94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9ED4BA-4DA3-4D43-8E47-41A9042BE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dae0f925-a78b-4f93-b0e5-451dcac5f217"/>
    <ds:schemaRef ds:uri="6fecf0f2-feef-4eb2-bbd5-7e9975a06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2010</Characters>
  <Application>Microsoft Office Word</Application>
  <DocSecurity>0</DocSecurity>
  <Lines>27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Network for Organ Sharing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Tynisha Smith</dc:creator>
  <cp:lastModifiedBy>HRSA/HSB</cp:lastModifiedBy>
  <cp:revision>2</cp:revision>
  <dcterms:created xsi:type="dcterms:W3CDTF">2025-05-09T19:35:00Z</dcterms:created>
  <dcterms:modified xsi:type="dcterms:W3CDTF">2025-05-09T19:35:00Z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0x010100B879FAF97F0CE24AAA514AA274B4430E</vt:lpwstr>
  </property>
  <property fmtid="{D5CDD505-2E9C-101B-9397-08002B2CF9AE}" pid="3" name="GrammarlyDocumentId">
    <vt:lpwstr>e817cc6e-0c7d-43b5-b4f5-a9d4abc5f868</vt:lpwstr>
  </property>
  <property fmtid="{D5CDD505-2E9C-101B-9397-08002B2CF9AE}" pid="4" name="MediaServiceImageTags">
    <vt:lpwstr/>
  </property>
  <property fmtid="{D5CDD505-2E9C-101B-9397-08002B2CF9AE}" pid="5" name="_dlc_DocIdItemGuid">
    <vt:lpwstr>af7d794b-39db-4886-804f-17a8f08cd42d</vt:lpwstr>
  </property>
</Properties>
</file>