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3F07D4" w14:paraId="7BB40C3E" w14:textId="304B9444">
      <w:pPr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564E42">
        <w:rPr>
          <w:rFonts w:eastAsia="Calibri"/>
        </w:rPr>
        <w:t xml:space="preserve">July </w:t>
      </w:r>
      <w:r w:rsidR="007D10D3">
        <w:rPr>
          <w:rFonts w:eastAsia="Calibri"/>
        </w:rPr>
        <w:t>10</w:t>
      </w:r>
      <w:r w:rsidR="00CB457D">
        <w:rPr>
          <w:rFonts w:eastAsia="Calibri"/>
        </w:rPr>
        <w:t>, 2025</w:t>
      </w:r>
    </w:p>
    <w:p w:rsidR="00950C6B" w:rsidP="00692673" w14:paraId="31DED3BB" w14:textId="77777777">
      <w:pPr>
        <w:rPr>
          <w:rFonts w:eastAsia="Calibri"/>
          <w:b/>
        </w:rPr>
      </w:pPr>
    </w:p>
    <w:p w:rsidR="00B92B6C" w:rsidRPr="00B92B6C" w:rsidP="003F07D4" w14:paraId="4546AFDE" w14:textId="2518576E">
      <w:pPr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 w:rsidR="00A71347">
        <w:rPr>
          <w:rFonts w:eastAsia="Calibri"/>
          <w:bCs/>
        </w:rPr>
        <w:t xml:space="preserve">Dan Cline, </w:t>
      </w:r>
      <w:r w:rsidRPr="000C0296" w:rsidR="00594FDD">
        <w:rPr>
          <w:rFonts w:eastAsia="Calibri"/>
          <w:bCs/>
        </w:rPr>
        <w:t>Desk Officer</w:t>
      </w:r>
      <w:r w:rsidR="00594FDD">
        <w:rPr>
          <w:rFonts w:eastAsia="Calibri"/>
          <w:bCs/>
        </w:rPr>
        <w:t>,</w:t>
      </w:r>
      <w:r w:rsidRPr="000C0296" w:rsidR="00594FDD">
        <w:rPr>
          <w:rFonts w:eastAsia="Calibri"/>
          <w:bCs/>
        </w:rPr>
        <w:t xml:space="preserve"> </w:t>
      </w:r>
      <w:r w:rsidRPr="000C0296" w:rsidR="00A71347">
        <w:rPr>
          <w:rFonts w:eastAsia="Calibri"/>
          <w:bCs/>
        </w:rPr>
        <w:t xml:space="preserve">Office of Management and Budget </w:t>
      </w:r>
    </w:p>
    <w:p w:rsidR="00950C6B" w:rsidP="00692673" w14:paraId="32D00383" w14:textId="77777777">
      <w:pPr>
        <w:ind w:left="2160" w:hanging="2160"/>
        <w:rPr>
          <w:rFonts w:eastAsia="Calibri"/>
          <w:b/>
        </w:rPr>
      </w:pPr>
    </w:p>
    <w:p w:rsidR="00B92B6C" w:rsidRPr="00A71347" w:rsidP="003F07D4" w14:paraId="77BC1D71" w14:textId="7914ECDE">
      <w:pPr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 w:rsidR="004E3AA5">
        <w:rPr>
          <w:rFonts w:eastAsia="Calibri"/>
          <w:bCs/>
        </w:rPr>
        <w:t>Samantha Miller, Information Collection Clearance Officer, Office of Planning, Analysis and Evaluation</w:t>
      </w:r>
      <w:r w:rsidR="00594FDD">
        <w:rPr>
          <w:rFonts w:eastAsia="Calibri"/>
          <w:bCs/>
        </w:rPr>
        <w:t xml:space="preserve">, </w:t>
      </w:r>
      <w:r w:rsidRPr="000C0296" w:rsidR="00594FDD">
        <w:rPr>
          <w:rFonts w:eastAsia="Calibri"/>
          <w:bCs/>
        </w:rPr>
        <w:t>Health Resources and Services Administration</w:t>
      </w:r>
    </w:p>
    <w:p w:rsidR="00B92B6C" w:rsidRPr="00B92B6C" w:rsidP="003F07D4" w14:paraId="06C26FDD" w14:textId="77777777">
      <w:pPr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950C6B" w:rsidP="00692673" w14:paraId="433BEFEC" w14:textId="77777777">
      <w:pPr>
        <w:ind w:left="2160" w:hanging="2160"/>
        <w:rPr>
          <w:rFonts w:eastAsia="Calibri"/>
          <w:b/>
          <w:bCs/>
        </w:rPr>
      </w:pPr>
    </w:p>
    <w:p w:rsidR="00B92B6C" w:rsidRPr="00B92B6C" w:rsidP="003F07D4" w14:paraId="6C4A35D8" w14:textId="5E83C3E7">
      <w:pPr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</w:t>
      </w:r>
      <w:r w:rsidR="005F10C3">
        <w:rPr>
          <w:rFonts w:eastAsia="Calibri"/>
        </w:rPr>
        <w:t>’s</w:t>
      </w:r>
      <w:r w:rsidRPr="6C867B1B">
        <w:rPr>
          <w:rFonts w:eastAsia="Calibri"/>
        </w:rPr>
        <w:t xml:space="preserve"> (HRSA</w:t>
      </w:r>
      <w:r w:rsidR="00A71347">
        <w:rPr>
          <w:rFonts w:eastAsia="Calibri"/>
        </w:rPr>
        <w:t xml:space="preserve">) </w:t>
      </w:r>
      <w:r w:rsidR="00564E42">
        <w:rPr>
          <w:rFonts w:eastAsia="Calibri"/>
        </w:rPr>
        <w:t xml:space="preserve">HIV/AIDS Bureau </w:t>
      </w:r>
      <w:r w:rsidRPr="6C867B1B">
        <w:rPr>
          <w:rFonts w:eastAsia="Calibri"/>
        </w:rPr>
        <w:t xml:space="preserve">requests approval for changes to </w:t>
      </w:r>
      <w:r w:rsidR="00DB4023">
        <w:rPr>
          <w:rFonts w:eastAsia="Calibri"/>
        </w:rPr>
        <w:t xml:space="preserve">the </w:t>
      </w:r>
      <w:r w:rsidRPr="00564E42" w:rsidR="00564E42">
        <w:rPr>
          <w:rFonts w:eastAsia="Calibri"/>
        </w:rPr>
        <w:t xml:space="preserve">Assessment Tools vs. Pre-Assessment Tools for Enhancing HIV Care of Women, Infants, Children and Youth Building Capacity through Communities of Practice </w:t>
      </w:r>
      <w:r w:rsidRPr="6C867B1B" w:rsidR="001C250A">
        <w:rPr>
          <w:rFonts w:eastAsia="Calibri"/>
        </w:rPr>
        <w:t xml:space="preserve">(OMB </w:t>
      </w:r>
      <w:bookmarkStart w:id="0" w:name="_Hlk202792011"/>
      <w:r w:rsidRPr="00564E42" w:rsidR="00564E42">
        <w:rPr>
          <w:rFonts w:eastAsia="Calibri"/>
        </w:rPr>
        <w:t>0915-0391</w:t>
      </w:r>
      <w:r w:rsidR="007D10D3">
        <w:rPr>
          <w:rFonts w:eastAsia="Calibri"/>
        </w:rPr>
        <w:t>,</w:t>
      </w:r>
      <w:r w:rsidRPr="00564E42" w:rsidR="00564E42">
        <w:rPr>
          <w:rFonts w:eastAsia="Calibri"/>
        </w:rPr>
        <w:t xml:space="preserve"> </w:t>
      </w:r>
      <w:bookmarkEnd w:id="0"/>
      <w:r w:rsidRPr="6C867B1B">
        <w:rPr>
          <w:rFonts w:eastAsia="Calibri"/>
        </w:rPr>
        <w:t xml:space="preserve">expiration date </w:t>
      </w:r>
      <w:r w:rsidR="00564E42">
        <w:rPr>
          <w:rFonts w:eastAsia="Calibri"/>
        </w:rPr>
        <w:t>July 31, 2026</w:t>
      </w:r>
      <w:r w:rsidRPr="6C867B1B">
        <w:rPr>
          <w:rFonts w:eastAsia="Calibri"/>
        </w:rPr>
        <w:t xml:space="preserve">). </w:t>
      </w:r>
    </w:p>
    <w:p w:rsidR="00950C6B" w:rsidP="00692673" w14:paraId="33309059" w14:textId="77777777">
      <w:pPr>
        <w:ind w:left="2160" w:hanging="2160"/>
        <w:rPr>
          <w:rFonts w:eastAsia="Calibri"/>
          <w:b/>
        </w:rPr>
      </w:pPr>
    </w:p>
    <w:p w:rsidR="00C456A8" w:rsidP="003F07D4" w14:paraId="0571083A" w14:textId="273A82C1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3F097B">
        <w:t xml:space="preserve">HRSA is requesting a change to revise </w:t>
      </w:r>
      <w:r w:rsidR="002F2464">
        <w:t xml:space="preserve">questions and replace terms </w:t>
      </w:r>
      <w:r w:rsidR="003F097B">
        <w:t xml:space="preserve">to </w:t>
      </w:r>
      <w:r w:rsidR="00DE1491">
        <w:t xml:space="preserve">align with </w:t>
      </w:r>
      <w:r w:rsidRPr="00DE1491" w:rsidR="00DE1491">
        <w:t>Executive Order 14168</w:t>
      </w:r>
      <w:r w:rsidR="00DE1491">
        <w:t>,</w:t>
      </w:r>
      <w:r w:rsidR="007E3A88">
        <w:t xml:space="preserve"> remove irrelevant questions</w:t>
      </w:r>
      <w:r w:rsidR="00DE1491">
        <w:t>, and improve question clarity</w:t>
      </w:r>
      <w:r w:rsidR="007E3A88">
        <w:t>.</w:t>
      </w:r>
      <w:r w:rsidR="00330A11">
        <w:t xml:space="preserve"> </w:t>
      </w:r>
      <w:r w:rsidR="004C5BA6">
        <w:rPr>
          <w:rFonts w:eastAsia="Calibri"/>
        </w:rPr>
        <w:t>T</w:t>
      </w:r>
      <w:r w:rsidRPr="00B92B6C" w:rsidR="004C5BA6">
        <w:rPr>
          <w:rFonts w:eastAsia="Calibri"/>
        </w:rPr>
        <w:t xml:space="preserve">his memo </w:t>
      </w:r>
      <w:r w:rsidR="004C5BA6">
        <w:rPr>
          <w:rFonts w:eastAsia="Calibri"/>
        </w:rPr>
        <w:t>explains t</w:t>
      </w:r>
      <w:r w:rsidRP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950C6B" w:rsidP="00692673" w14:paraId="52BEA233" w14:textId="77777777">
      <w:pPr>
        <w:ind w:left="2160" w:hanging="2160"/>
        <w:rPr>
          <w:rFonts w:eastAsia="Calibri"/>
          <w:b/>
          <w:bCs/>
        </w:rPr>
      </w:pPr>
    </w:p>
    <w:p w:rsidR="00C76C18" w:rsidP="00692673" w14:paraId="4F329627" w14:textId="307F2CF7">
      <w:pPr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 w:rsidR="0030659F">
        <w:rPr>
          <w:rFonts w:eastAsia="Calibri"/>
          <w:b/>
          <w:bCs/>
        </w:rPr>
        <w:tab/>
      </w:r>
      <w:r w:rsidR="00F4561A">
        <w:rPr>
          <w:rFonts w:eastAsia="Calibri"/>
        </w:rPr>
        <w:t xml:space="preserve">This request involves deletion of </w:t>
      </w:r>
      <w:r w:rsidR="00564E42">
        <w:rPr>
          <w:rFonts w:eastAsia="Calibri"/>
        </w:rPr>
        <w:t xml:space="preserve">questions </w:t>
      </w:r>
      <w:r w:rsidR="003D6ACF">
        <w:rPr>
          <w:rFonts w:eastAsia="Calibri"/>
        </w:rPr>
        <w:t>within the form</w:t>
      </w:r>
      <w:r w:rsidR="00E6339E">
        <w:rPr>
          <w:rFonts w:eastAsia="Calibri"/>
        </w:rPr>
        <w:t>s</w:t>
      </w:r>
      <w:r w:rsidR="002F2464">
        <w:rPr>
          <w:rFonts w:eastAsia="Calibri"/>
        </w:rPr>
        <w:t xml:space="preserve"> and replacement of certain terms.</w:t>
      </w:r>
      <w:r w:rsidR="00DE1491">
        <w:rPr>
          <w:rFonts w:eastAsia="Calibri"/>
        </w:rPr>
        <w:t xml:space="preserve"> </w:t>
      </w:r>
    </w:p>
    <w:p w:rsidR="00950C6B" w:rsidP="003F07D4" w14:paraId="2F774D53" w14:textId="77777777">
      <w:pPr>
        <w:ind w:left="2160" w:hanging="2160"/>
        <w:rPr>
          <w:rFonts w:eastAsia="Calibri"/>
        </w:rPr>
      </w:pPr>
    </w:p>
    <w:p w:rsidR="00141E59" w:rsidRPr="00B92B6C" w:rsidP="003F07D4" w14:paraId="3D7315A6" w14:textId="70C1ED18">
      <w:pPr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Pr="005B305C">
        <w:rPr>
          <w:rFonts w:eastAsia="Calibri"/>
        </w:rPr>
        <w:t>Changes are outline</w:t>
      </w:r>
      <w:r w:rsidR="00E43BA5">
        <w:rPr>
          <w:rFonts w:eastAsia="Calibri"/>
        </w:rPr>
        <w:t>d</w:t>
      </w:r>
      <w:r w:rsidRPr="005B305C">
        <w:rPr>
          <w:rFonts w:eastAsia="Calibri"/>
        </w:rPr>
        <w:t xml:space="preserve"> in </w:t>
      </w:r>
      <w:r w:rsidRPr="002C7A9A">
        <w:rPr>
          <w:rFonts w:eastAsia="Calibri"/>
        </w:rPr>
        <w:t>Table A</w:t>
      </w:r>
      <w:r w:rsidRPr="005B305C">
        <w:rPr>
          <w:rFonts w:eastAsia="Calibri"/>
        </w:rPr>
        <w:t xml:space="preserve"> </w:t>
      </w:r>
      <w:r w:rsidR="008D5361">
        <w:rPr>
          <w:rFonts w:eastAsia="Calibri"/>
        </w:rPr>
        <w:t xml:space="preserve">(see </w:t>
      </w:r>
      <w:r w:rsidRPr="005B305C">
        <w:rPr>
          <w:rFonts w:eastAsia="Calibri"/>
        </w:rPr>
        <w:t>below</w:t>
      </w:r>
      <w:r w:rsidR="008D5361">
        <w:rPr>
          <w:rFonts w:eastAsia="Calibri"/>
        </w:rPr>
        <w:t>)</w:t>
      </w:r>
      <w:r w:rsidRPr="005B305C">
        <w:rPr>
          <w:rFonts w:eastAsia="Calibri"/>
        </w:rPr>
        <w:t xml:space="preserve"> and in the track changes version of the</w:t>
      </w:r>
      <w:r w:rsidRPr="005B305C" w:rsidR="005B305C">
        <w:rPr>
          <w:rFonts w:eastAsia="Calibri"/>
        </w:rPr>
        <w:t xml:space="preserve"> </w:t>
      </w:r>
      <w:r w:rsidRPr="000C0296" w:rsidR="00E50B1E">
        <w:rPr>
          <w:rFonts w:eastAsia="Calibri"/>
          <w:bCs/>
        </w:rPr>
        <w:t>Office of Management and Budget</w:t>
      </w:r>
      <w:r w:rsidRPr="005B305C" w:rsidR="00E50B1E">
        <w:rPr>
          <w:rFonts w:eastAsia="Calibri"/>
        </w:rPr>
        <w:t xml:space="preserve"> </w:t>
      </w:r>
      <w:r w:rsidRPr="005B305C" w:rsidR="005B305C">
        <w:rPr>
          <w:rFonts w:eastAsia="Calibri"/>
        </w:rPr>
        <w:t>approved measures</w:t>
      </w:r>
      <w:r w:rsidR="00DE1491">
        <w:rPr>
          <w:rFonts w:eastAsia="Calibri"/>
        </w:rPr>
        <w:t>.</w:t>
      </w:r>
    </w:p>
    <w:p w:rsidR="00950C6B" w:rsidP="00692673" w14:paraId="7CDFE12F" w14:textId="77777777">
      <w:pPr>
        <w:ind w:left="2160" w:hanging="2160"/>
        <w:rPr>
          <w:rFonts w:eastAsia="Calibri"/>
          <w:b/>
        </w:rPr>
      </w:pPr>
    </w:p>
    <w:p w:rsidR="00270FE3" w:rsidP="003F07D4" w14:paraId="2E76FDD5" w14:textId="76311B49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5E5AB7">
        <w:rPr>
          <w:rFonts w:eastAsia="Calibri"/>
        </w:rPr>
        <w:t>HRSA requests approval within the standard 10-day period to avoid any delay to data collection under</w:t>
      </w:r>
      <w:r w:rsidR="00FE3E40">
        <w:rPr>
          <w:rFonts w:eastAsia="Calibri"/>
        </w:rPr>
        <w:t xml:space="preserve"> </w:t>
      </w:r>
      <w:r w:rsidRPr="00564E42" w:rsidR="00564E42">
        <w:rPr>
          <w:rFonts w:eastAsia="Calibri"/>
        </w:rPr>
        <w:t>0915-0391</w:t>
      </w:r>
      <w:r w:rsidR="00FE3E40">
        <w:rPr>
          <w:rFonts w:eastAsia="Calibri"/>
        </w:rPr>
        <w:t>.</w:t>
      </w:r>
    </w:p>
    <w:p w:rsidR="00950C6B" w:rsidP="00692673" w14:paraId="0F5A76AF" w14:textId="77777777">
      <w:pPr>
        <w:ind w:left="2160" w:hanging="2160"/>
        <w:rPr>
          <w:rFonts w:eastAsia="Calibri"/>
          <w:b/>
          <w:bCs/>
        </w:rPr>
      </w:pPr>
    </w:p>
    <w:p w:rsidR="00796F99" w:rsidRPr="003E673E" w:rsidP="003F07D4" w14:paraId="2919D3CB" w14:textId="5B02A400">
      <w:pPr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691D5E">
        <w:rPr>
          <w:rFonts w:eastAsia="Calibri"/>
        </w:rPr>
        <w:t>The proposed changes are not expected to have any impact on burden.</w:t>
      </w:r>
    </w:p>
    <w:p w:rsidR="00D31938" w:rsidP="003F07D4" w14:paraId="3041EFF4" w14:textId="77777777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B92B6C" w:rsidP="003F07D4" w14:paraId="2876826F" w14:textId="16ED7F86">
      <w:pPr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3F07D4" w14:paraId="2B4B0ED2" w14:textId="711533F7">
      <w:pPr>
        <w:outlineLvl w:val="0"/>
        <w:rPr>
          <w:b/>
          <w:u w:val="single"/>
        </w:rPr>
      </w:pPr>
      <w:bookmarkStart w:id="1" w:name="TableA"/>
      <w:bookmarkEnd w:id="1"/>
      <w:r>
        <w:rPr>
          <w:b/>
          <w:u w:val="single"/>
        </w:rPr>
        <w:t>Table A</w:t>
      </w:r>
    </w:p>
    <w:p w:rsidR="00053774" w:rsidP="003F07D4" w14:paraId="55778982" w14:textId="77777777">
      <w:pPr>
        <w:outlineLvl w:val="0"/>
        <w:rPr>
          <w:b/>
          <w:u w:val="single"/>
        </w:rPr>
      </w:pPr>
    </w:p>
    <w:tbl>
      <w:tblPr>
        <w:tblStyle w:val="TableGrid"/>
        <w:tblW w:w="9355" w:type="dxa"/>
        <w:tblInd w:w="-5" w:type="dxa"/>
        <w:tblLayout w:type="fixed"/>
        <w:tblLook w:val="04A0"/>
      </w:tblPr>
      <w:tblGrid>
        <w:gridCol w:w="1890"/>
        <w:gridCol w:w="1620"/>
        <w:gridCol w:w="1832"/>
        <w:gridCol w:w="2038"/>
        <w:gridCol w:w="1975"/>
      </w:tblGrid>
      <w:tr w14:paraId="277662DD" w14:textId="77777777" w:rsidTr="00E6339E">
        <w:tblPrEx>
          <w:tblW w:w="9355" w:type="dxa"/>
          <w:tblInd w:w="-5" w:type="dxa"/>
          <w:tblLayout w:type="fixed"/>
          <w:tblLook w:val="04A0"/>
        </w:tblPrEx>
        <w:trPr>
          <w:trHeight w:val="242"/>
          <w:tblHeader/>
        </w:trPr>
        <w:tc>
          <w:tcPr>
            <w:tcW w:w="1890" w:type="dxa"/>
          </w:tcPr>
          <w:p w:rsidR="00564E42" w:rsidRPr="00D83DA8" w:rsidP="003F07D4" w14:paraId="361DCD39" w14:textId="751F4FF2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Instrument</w:t>
            </w:r>
          </w:p>
        </w:tc>
        <w:tc>
          <w:tcPr>
            <w:tcW w:w="1620" w:type="dxa"/>
          </w:tcPr>
          <w:p w:rsidR="00564E42" w:rsidRPr="00D83DA8" w:rsidP="003F07D4" w14:paraId="3BE21F58" w14:textId="508269B3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Type of Change</w:t>
            </w:r>
          </w:p>
        </w:tc>
        <w:tc>
          <w:tcPr>
            <w:tcW w:w="1832" w:type="dxa"/>
          </w:tcPr>
          <w:p w:rsidR="00564E42" w:rsidRPr="00D83DA8" w:rsidP="003F07D4" w14:paraId="4FF3138A" w14:textId="26784958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Question/Item</w:t>
            </w:r>
          </w:p>
        </w:tc>
        <w:tc>
          <w:tcPr>
            <w:tcW w:w="2038" w:type="dxa"/>
          </w:tcPr>
          <w:p w:rsidR="00564E42" w:rsidRPr="00D83DA8" w:rsidP="003F07D4" w14:paraId="2DE8FCB9" w14:textId="64BE6C6C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Change implemented</w:t>
            </w:r>
          </w:p>
        </w:tc>
        <w:tc>
          <w:tcPr>
            <w:tcW w:w="1975" w:type="dxa"/>
          </w:tcPr>
          <w:p w:rsidR="00564E42" w:rsidRPr="00D83DA8" w:rsidP="003F07D4" w14:paraId="66535F28" w14:textId="42958E14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Rationale</w:t>
            </w:r>
          </w:p>
        </w:tc>
      </w:tr>
      <w:tr w14:paraId="528C7299" w14:textId="77777777" w:rsidTr="00485A63">
        <w:tblPrEx>
          <w:tblW w:w="9355" w:type="dxa"/>
          <w:tblInd w:w="-5" w:type="dxa"/>
          <w:tblLayout w:type="fixed"/>
          <w:tblLook w:val="04A0"/>
        </w:tblPrEx>
        <w:tc>
          <w:tcPr>
            <w:tcW w:w="1890" w:type="dxa"/>
            <w:vMerge w:val="restart"/>
          </w:tcPr>
          <w:p w:rsidR="00485A63" w:rsidP="003F07D4" w14:paraId="24DC0442" w14:textId="2630814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E6339E" w:rsidR="00E6339E">
              <w:rPr>
                <w:rFonts w:eastAsia="Calibri"/>
              </w:rPr>
              <w:t>Pre-Conception Counseling Community of Practice Retrospective Pre-Post-Assessment Instrument</w:t>
            </w:r>
          </w:p>
          <w:p w:rsidR="00485A63" w:rsidP="003F07D4" w14:paraId="2D89381A" w14:textId="77777777">
            <w:pPr>
              <w:rPr>
                <w:rFonts w:eastAsia="Calibri"/>
              </w:rPr>
            </w:pPr>
          </w:p>
          <w:p w:rsidR="00DB145F" w:rsidP="003F07D4" w14:paraId="4BD983BC" w14:textId="279C2D7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564E42">
              <w:rPr>
                <w:rFonts w:eastAsia="Calibri"/>
              </w:rPr>
              <w:t>Communities of Practice Pre-Assessment Instrument</w:t>
            </w:r>
          </w:p>
          <w:p w:rsidR="00DB145F" w:rsidP="003F07D4" w14:paraId="11D93974" w14:textId="77777777">
            <w:pPr>
              <w:rPr>
                <w:rFonts w:eastAsia="Calibri"/>
              </w:rPr>
            </w:pPr>
          </w:p>
          <w:p w:rsidR="00DB145F" w:rsidP="003F07D4" w14:paraId="04462AE7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8B28C6">
              <w:rPr>
                <w:rFonts w:eastAsia="Calibri"/>
              </w:rPr>
              <w:t>Communities of Practice Post-Assessment Instrument</w:t>
            </w:r>
          </w:p>
          <w:p w:rsidR="00DB145F" w:rsidP="003F07D4" w14:paraId="429CFA09" w14:textId="77777777">
            <w:pPr>
              <w:rPr>
                <w:rFonts w:eastAsia="Calibri"/>
              </w:rPr>
            </w:pPr>
          </w:p>
          <w:p w:rsidR="00DB145F" w:rsidP="003F07D4" w14:paraId="4D157633" w14:textId="77777777">
            <w:pPr>
              <w:rPr>
                <w:rFonts w:eastAsia="Calibri"/>
              </w:rPr>
            </w:pPr>
            <w:r w:rsidRPr="00DB145F">
              <w:rPr>
                <w:rFonts w:eastAsia="Calibri"/>
              </w:rPr>
              <w:t>4. Communities of Practice Session Assessment Instrument</w:t>
            </w:r>
          </w:p>
          <w:p w:rsidR="00485A63" w:rsidP="003F07D4" w14:paraId="3F1E50EC" w14:textId="77777777">
            <w:pPr>
              <w:rPr>
                <w:rFonts w:eastAsia="Calibri"/>
              </w:rPr>
            </w:pPr>
          </w:p>
          <w:p w:rsidR="00485A63" w:rsidP="003F07D4" w14:paraId="436E66EB" w14:textId="75D1E50F">
            <w:pPr>
              <w:rPr>
                <w:rFonts w:eastAsia="Calibri"/>
              </w:rPr>
            </w:pPr>
            <w:r>
              <w:rPr>
                <w:rFonts w:eastAsia="Calibri"/>
              </w:rPr>
              <w:t>5. T</w:t>
            </w:r>
            <w:r w:rsidRPr="00485A63">
              <w:rPr>
                <w:rFonts w:eastAsia="Calibri"/>
              </w:rPr>
              <w:t>argeted and Intensive TA Assessment Instrument</w:t>
            </w:r>
          </w:p>
          <w:p w:rsidR="00DB145F" w:rsidP="003F07D4" w14:paraId="7B9823F3" w14:textId="77777777">
            <w:pPr>
              <w:rPr>
                <w:rFonts w:eastAsia="Calibri"/>
              </w:rPr>
            </w:pPr>
          </w:p>
          <w:p w:rsidR="00DB145F" w:rsidRPr="00D83DA8" w:rsidP="003F07D4" w14:paraId="0CC394F6" w14:textId="3D7B73A9">
            <w:pPr>
              <w:rPr>
                <w:rFonts w:eastAsia="Calibri"/>
              </w:rPr>
            </w:pPr>
            <w:r w:rsidRPr="00DB145F">
              <w:rPr>
                <w:rFonts w:eastAsia="Calibri"/>
              </w:rPr>
              <w:t>6. Foundational TA Assessment Instrument</w:t>
            </w:r>
          </w:p>
        </w:tc>
        <w:tc>
          <w:tcPr>
            <w:tcW w:w="1620" w:type="dxa"/>
          </w:tcPr>
          <w:p w:rsidR="00DB145F" w:rsidRPr="00D83DA8" w:rsidP="003F07D4" w14:paraId="4D99CA88" w14:textId="54F0BAA0">
            <w:pPr>
              <w:rPr>
                <w:rFonts w:eastAsia="Calibri"/>
              </w:rPr>
            </w:pPr>
            <w:r>
              <w:rPr>
                <w:rFonts w:eastAsia="Calibri"/>
              </w:rPr>
              <w:t>Question Deletion</w:t>
            </w:r>
          </w:p>
        </w:tc>
        <w:tc>
          <w:tcPr>
            <w:tcW w:w="1832" w:type="dxa"/>
          </w:tcPr>
          <w:p w:rsidR="00DB145F" w:rsidRPr="00D83DA8" w:rsidP="003F07D4" w14:paraId="4E5E9FD8" w14:textId="2822A866">
            <w:pPr>
              <w:rPr>
                <w:rFonts w:eastAsia="Calibri"/>
              </w:rPr>
            </w:pPr>
            <w:r>
              <w:rPr>
                <w:rFonts w:eastAsia="Calibri"/>
              </w:rPr>
              <w:t>Q</w:t>
            </w:r>
            <w:r>
              <w:rPr>
                <w:rFonts w:eastAsia="Calibri"/>
              </w:rPr>
              <w:t xml:space="preserve">6. </w:t>
            </w:r>
            <w:r w:rsidRPr="00F70D21">
              <w:rPr>
                <w:rFonts w:eastAsia="Calibri"/>
              </w:rPr>
              <w:t>What is your gender identity?</w:t>
            </w:r>
            <w:r w:rsidRPr="00F70D21">
              <w:rPr>
                <w:rFonts w:eastAsia="Calibri"/>
              </w:rPr>
              <w:t xml:space="preserve"> </w:t>
            </w:r>
          </w:p>
        </w:tc>
        <w:tc>
          <w:tcPr>
            <w:tcW w:w="2038" w:type="dxa"/>
          </w:tcPr>
          <w:p w:rsidR="00DB145F" w:rsidRPr="00D83DA8" w:rsidP="003F07D4" w14:paraId="7D7086F6" w14:textId="613E6101">
            <w:pPr>
              <w:rPr>
                <w:rFonts w:eastAsia="Calibri"/>
              </w:rPr>
            </w:pPr>
            <w:r>
              <w:rPr>
                <w:rFonts w:eastAsia="Calibri"/>
              </w:rPr>
              <w:t>Deleted Question</w:t>
            </w:r>
          </w:p>
        </w:tc>
        <w:tc>
          <w:tcPr>
            <w:tcW w:w="1975" w:type="dxa"/>
          </w:tcPr>
          <w:p w:rsidR="00DB145F" w:rsidRPr="00D83DA8" w:rsidP="003F07D4" w14:paraId="10EC4129" w14:textId="243CE9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Comply with </w:t>
            </w:r>
            <w:r w:rsidRPr="007D10D3">
              <w:rPr>
                <w:rFonts w:eastAsia="Calibri"/>
              </w:rPr>
              <w:t>Executive Order 14168, titled "Defending Women from Gender Ideology Extremism and Restoring Biological Truth to the Federal Government</w:t>
            </w:r>
            <w:r>
              <w:rPr>
                <w:rFonts w:eastAsia="Calibri"/>
              </w:rPr>
              <w:t>.</w:t>
            </w:r>
            <w:r w:rsidRPr="007D10D3">
              <w:rPr>
                <w:rFonts w:eastAsia="Calibri"/>
              </w:rPr>
              <w:t>"</w:t>
            </w:r>
          </w:p>
        </w:tc>
      </w:tr>
      <w:tr w14:paraId="6A9CC12A" w14:textId="77777777" w:rsidTr="00485A63">
        <w:tblPrEx>
          <w:tblW w:w="9355" w:type="dxa"/>
          <w:tblInd w:w="-5" w:type="dxa"/>
          <w:tblLayout w:type="fixed"/>
          <w:tblLook w:val="04A0"/>
        </w:tblPrEx>
        <w:tc>
          <w:tcPr>
            <w:tcW w:w="1890" w:type="dxa"/>
            <w:vMerge/>
          </w:tcPr>
          <w:p w:rsidR="00DB145F" w:rsidRPr="00D83DA8" w:rsidP="003F07D4" w14:paraId="2DE8CE10" w14:textId="77777777">
            <w:pPr>
              <w:rPr>
                <w:rFonts w:eastAsia="Calibri"/>
              </w:rPr>
            </w:pPr>
          </w:p>
        </w:tc>
        <w:tc>
          <w:tcPr>
            <w:tcW w:w="1620" w:type="dxa"/>
          </w:tcPr>
          <w:p w:rsidR="00DB145F" w:rsidRPr="00D83DA8" w:rsidP="003F07D4" w14:paraId="32C12113" w14:textId="311C49B7">
            <w:pPr>
              <w:rPr>
                <w:rFonts w:eastAsia="Calibri"/>
              </w:rPr>
            </w:pPr>
            <w:r>
              <w:rPr>
                <w:rFonts w:eastAsia="Calibri"/>
              </w:rPr>
              <w:t>Question Deletion</w:t>
            </w:r>
          </w:p>
        </w:tc>
        <w:tc>
          <w:tcPr>
            <w:tcW w:w="1832" w:type="dxa"/>
          </w:tcPr>
          <w:p w:rsidR="00DB145F" w:rsidRPr="00D83DA8" w:rsidP="003F07D4" w14:paraId="7ECE1F71" w14:textId="1EB530ED">
            <w:pPr>
              <w:rPr>
                <w:rFonts w:eastAsia="Calibri"/>
              </w:rPr>
            </w:pPr>
            <w:r>
              <w:rPr>
                <w:rFonts w:eastAsia="Calibri"/>
              </w:rPr>
              <w:t>Q</w:t>
            </w:r>
            <w:r w:rsidR="00F50E7D">
              <w:rPr>
                <w:rFonts w:eastAsia="Calibri"/>
              </w:rPr>
              <w:t xml:space="preserve">7. </w:t>
            </w:r>
            <w:r w:rsidRPr="00F70D21">
              <w:rPr>
                <w:rFonts w:eastAsia="Calibri"/>
              </w:rPr>
              <w:t>Are you Hispanic or Latino?</w:t>
            </w:r>
          </w:p>
        </w:tc>
        <w:tc>
          <w:tcPr>
            <w:tcW w:w="2038" w:type="dxa"/>
          </w:tcPr>
          <w:p w:rsidR="00DB145F" w:rsidRPr="00D83DA8" w:rsidP="003F07D4" w14:paraId="311460B5" w14:textId="28D859CC">
            <w:pPr>
              <w:rPr>
                <w:rFonts w:eastAsia="Calibri"/>
              </w:rPr>
            </w:pPr>
            <w:r>
              <w:rPr>
                <w:rFonts w:eastAsia="Calibri"/>
              </w:rPr>
              <w:t>Deleted Question</w:t>
            </w:r>
          </w:p>
        </w:tc>
        <w:tc>
          <w:tcPr>
            <w:tcW w:w="1975" w:type="dxa"/>
          </w:tcPr>
          <w:p w:rsidR="00DB145F" w:rsidRPr="00D83DA8" w:rsidP="003F07D4" w14:paraId="4EC8060B" w14:textId="670C51E6">
            <w:pPr>
              <w:rPr>
                <w:rFonts w:eastAsia="Calibri"/>
              </w:rPr>
            </w:pPr>
            <w:r>
              <w:t>The measure is not being used to measure program impact.</w:t>
            </w:r>
          </w:p>
        </w:tc>
      </w:tr>
      <w:tr w14:paraId="60CB8E20" w14:textId="77777777" w:rsidTr="00485A63">
        <w:tblPrEx>
          <w:tblW w:w="9355" w:type="dxa"/>
          <w:tblInd w:w="-5" w:type="dxa"/>
          <w:tblLayout w:type="fixed"/>
          <w:tblLook w:val="04A0"/>
        </w:tblPrEx>
        <w:tc>
          <w:tcPr>
            <w:tcW w:w="1890" w:type="dxa"/>
            <w:vMerge/>
          </w:tcPr>
          <w:p w:rsidR="00DB145F" w:rsidRPr="00D83DA8" w:rsidP="003F07D4" w14:paraId="50905D59" w14:textId="77777777">
            <w:pPr>
              <w:rPr>
                <w:rFonts w:eastAsia="Calibri"/>
              </w:rPr>
            </w:pPr>
          </w:p>
        </w:tc>
        <w:tc>
          <w:tcPr>
            <w:tcW w:w="1620" w:type="dxa"/>
          </w:tcPr>
          <w:p w:rsidR="00DB145F" w:rsidRPr="00F50E7D" w:rsidP="003F07D4" w14:paraId="3A43C484" w14:textId="014D62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Question Deletion</w:t>
            </w:r>
          </w:p>
        </w:tc>
        <w:tc>
          <w:tcPr>
            <w:tcW w:w="1832" w:type="dxa"/>
          </w:tcPr>
          <w:p w:rsidR="00DB145F" w:rsidRPr="00D83DA8" w:rsidP="003F07D4" w14:paraId="6CAE116E" w14:textId="2766681F">
            <w:pPr>
              <w:rPr>
                <w:rFonts w:eastAsia="Calibri"/>
              </w:rPr>
            </w:pPr>
            <w:r>
              <w:rPr>
                <w:rFonts w:eastAsia="Calibri"/>
              </w:rPr>
              <w:t>Q</w:t>
            </w:r>
            <w:r w:rsidR="00F50E7D">
              <w:rPr>
                <w:rFonts w:eastAsia="Calibri"/>
              </w:rPr>
              <w:t xml:space="preserve">8. </w:t>
            </w:r>
            <w:r w:rsidRPr="008B28C6">
              <w:rPr>
                <w:rFonts w:eastAsia="Calibri"/>
              </w:rPr>
              <w:t>What do you consider yourself to be? (Select one or more.)</w:t>
            </w:r>
          </w:p>
        </w:tc>
        <w:tc>
          <w:tcPr>
            <w:tcW w:w="2038" w:type="dxa"/>
          </w:tcPr>
          <w:p w:rsidR="00DB145F" w:rsidRPr="00D83DA8" w:rsidP="003F07D4" w14:paraId="193DF219" w14:textId="07084F30">
            <w:pPr>
              <w:rPr>
                <w:rFonts w:eastAsia="Calibri"/>
              </w:rPr>
            </w:pPr>
            <w:r>
              <w:rPr>
                <w:rFonts w:eastAsia="Calibri"/>
              </w:rPr>
              <w:t>Deleted Question</w:t>
            </w:r>
          </w:p>
        </w:tc>
        <w:tc>
          <w:tcPr>
            <w:tcW w:w="1975" w:type="dxa"/>
          </w:tcPr>
          <w:p w:rsidR="00DB145F" w:rsidRPr="00D83DA8" w:rsidP="003F07D4" w14:paraId="4E95B848" w14:textId="602E30A0">
            <w:pPr>
              <w:rPr>
                <w:rFonts w:eastAsia="Calibri"/>
              </w:rPr>
            </w:pPr>
            <w:r>
              <w:t>The measure is not being used to measure program impact.</w:t>
            </w:r>
          </w:p>
        </w:tc>
      </w:tr>
      <w:tr w14:paraId="5F603BF6" w14:textId="77777777" w:rsidTr="00485A63">
        <w:tblPrEx>
          <w:tblW w:w="9355" w:type="dxa"/>
          <w:tblInd w:w="-5" w:type="dxa"/>
          <w:tblLayout w:type="fixed"/>
          <w:tblLook w:val="04A0"/>
        </w:tblPrEx>
        <w:tc>
          <w:tcPr>
            <w:tcW w:w="1890" w:type="dxa"/>
          </w:tcPr>
          <w:p w:rsidR="00E6339E" w:rsidP="00E6339E" w14:paraId="2F853300" w14:textId="54640D8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E6339E">
              <w:rPr>
                <w:rFonts w:eastAsia="Calibri"/>
              </w:rPr>
              <w:t>Pre-Conception Counseling Community of Practice Retrospective Pre-Post-</w:t>
            </w:r>
            <w:r w:rsidRPr="00E6339E">
              <w:rPr>
                <w:rFonts w:eastAsia="Calibri"/>
              </w:rPr>
              <w:t>Assessment Instrument</w:t>
            </w:r>
          </w:p>
        </w:tc>
        <w:tc>
          <w:tcPr>
            <w:tcW w:w="1620" w:type="dxa"/>
          </w:tcPr>
          <w:p w:rsidR="00E6339E" w:rsidP="00E6339E" w14:paraId="240252FB" w14:textId="137B4EDF">
            <w:pPr>
              <w:rPr>
                <w:rFonts w:eastAsia="Calibri"/>
              </w:rPr>
            </w:pPr>
            <w:r>
              <w:rPr>
                <w:rFonts w:eastAsia="Calibri"/>
              </w:rPr>
              <w:t>Question Deletion</w:t>
            </w:r>
          </w:p>
        </w:tc>
        <w:tc>
          <w:tcPr>
            <w:tcW w:w="1832" w:type="dxa"/>
          </w:tcPr>
          <w:p w:rsidR="00E6339E" w:rsidP="00E6339E" w14:paraId="3742D63E" w14:textId="572E5457">
            <w:pPr>
              <w:rPr>
                <w:rFonts w:eastAsia="Calibri"/>
              </w:rPr>
            </w:pPr>
            <w:r>
              <w:rPr>
                <w:rFonts w:eastAsia="Calibri"/>
              </w:rPr>
              <w:t>Q</w:t>
            </w:r>
            <w:r w:rsidRPr="00E6339E">
              <w:rPr>
                <w:rFonts w:eastAsia="Calibri"/>
              </w:rPr>
              <w:t>12. Provide gender-affirming care for transgender and gender-diverse individuals?</w:t>
            </w:r>
          </w:p>
          <w:p w:rsidR="00E6339E" w:rsidP="00E6339E" w14:paraId="083621B5" w14:textId="529FCA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Q16. </w:t>
            </w:r>
            <w:r w:rsidRPr="00E6339E">
              <w:rPr>
                <w:rFonts w:eastAsia="Calibri"/>
              </w:rPr>
              <w:t>Provide gender-affirming care for transgender and gender-diverse individuals?</w:t>
            </w:r>
          </w:p>
        </w:tc>
        <w:tc>
          <w:tcPr>
            <w:tcW w:w="2038" w:type="dxa"/>
          </w:tcPr>
          <w:p w:rsidR="00E6339E" w:rsidP="00E6339E" w14:paraId="1FB7CAE9" w14:textId="6FC01C5F">
            <w:pPr>
              <w:rPr>
                <w:rFonts w:eastAsia="Calibri"/>
              </w:rPr>
            </w:pPr>
            <w:r>
              <w:rPr>
                <w:rFonts w:eastAsia="Calibri"/>
              </w:rPr>
              <w:t>Deleted Question</w:t>
            </w:r>
          </w:p>
        </w:tc>
        <w:tc>
          <w:tcPr>
            <w:tcW w:w="1975" w:type="dxa"/>
          </w:tcPr>
          <w:p w:rsidR="00E6339E" w:rsidP="00E6339E" w14:paraId="68F02249" w14:textId="380D4B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Comply with </w:t>
            </w:r>
            <w:r w:rsidRPr="007D10D3">
              <w:rPr>
                <w:rFonts w:eastAsia="Calibri"/>
              </w:rPr>
              <w:t xml:space="preserve">Executive Order 14168, titled "Defending Women from Gender Ideology Extremism and Restoring </w:t>
            </w:r>
            <w:r w:rsidRPr="007D10D3">
              <w:rPr>
                <w:rFonts w:eastAsia="Calibri"/>
              </w:rPr>
              <w:t>Biological Truth to the Federal Government</w:t>
            </w:r>
            <w:r>
              <w:rPr>
                <w:rFonts w:eastAsia="Calibri"/>
              </w:rPr>
              <w:t>.</w:t>
            </w:r>
            <w:r w:rsidRPr="007D10D3">
              <w:rPr>
                <w:rFonts w:eastAsia="Calibri"/>
              </w:rPr>
              <w:t>"</w:t>
            </w:r>
          </w:p>
        </w:tc>
      </w:tr>
      <w:tr w14:paraId="61FB9F62" w14:textId="77777777" w:rsidTr="00485A63">
        <w:tblPrEx>
          <w:tblW w:w="9355" w:type="dxa"/>
          <w:tblInd w:w="-5" w:type="dxa"/>
          <w:tblLayout w:type="fixed"/>
          <w:tblLook w:val="04A0"/>
        </w:tblPrEx>
        <w:tc>
          <w:tcPr>
            <w:tcW w:w="1890" w:type="dxa"/>
          </w:tcPr>
          <w:p w:rsidR="00E6339E" w:rsidP="00E6339E" w14:paraId="70A9F401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564E42">
              <w:rPr>
                <w:rFonts w:eastAsia="Calibri"/>
              </w:rPr>
              <w:t>Communities of Practice Pre-Assessment Instrument</w:t>
            </w:r>
          </w:p>
          <w:p w:rsidR="00E6339E" w:rsidRPr="00D83DA8" w:rsidP="00E6339E" w14:paraId="012C66FF" w14:textId="77777777">
            <w:pPr>
              <w:rPr>
                <w:rFonts w:eastAsia="Calibri"/>
              </w:rPr>
            </w:pPr>
          </w:p>
        </w:tc>
        <w:tc>
          <w:tcPr>
            <w:tcW w:w="1620" w:type="dxa"/>
          </w:tcPr>
          <w:p w:rsidR="00E6339E" w:rsidP="00E6339E" w14:paraId="1F77F08C" w14:textId="10F94202">
            <w:pPr>
              <w:rPr>
                <w:rFonts w:eastAsia="Calibri"/>
              </w:rPr>
            </w:pPr>
            <w:r>
              <w:rPr>
                <w:rFonts w:eastAsia="Calibri"/>
              </w:rPr>
              <w:t>Term Replacement</w:t>
            </w:r>
          </w:p>
        </w:tc>
        <w:tc>
          <w:tcPr>
            <w:tcW w:w="1832" w:type="dxa"/>
          </w:tcPr>
          <w:p w:rsidR="00E6339E" w:rsidP="00E6339E" w14:paraId="5753EF45" w14:textId="682E74AA">
            <w:pPr>
              <w:rPr>
                <w:rFonts w:eastAsia="Calibri"/>
              </w:rPr>
            </w:pPr>
            <w:r>
              <w:rPr>
                <w:rFonts w:eastAsia="Calibri"/>
              </w:rPr>
              <w:t>Header, Q10, Q18, Q24, Q25, Q26, Q27, Q28, Q29, Q30, Q32, Q33, Q34</w:t>
            </w:r>
          </w:p>
        </w:tc>
        <w:tc>
          <w:tcPr>
            <w:tcW w:w="2038" w:type="dxa"/>
          </w:tcPr>
          <w:p w:rsidR="00E6339E" w:rsidP="00E6339E" w14:paraId="4A0F0930" w14:textId="625E3129">
            <w:pPr>
              <w:rPr>
                <w:rFonts w:eastAsia="Calibri"/>
              </w:rPr>
            </w:pPr>
            <w:r>
              <w:rPr>
                <w:rFonts w:eastAsia="Calibri"/>
              </w:rPr>
              <w:t>Replaced “transition” or “transitioning” with transfer, transferring, integration, integrate, moving, move</w:t>
            </w:r>
          </w:p>
        </w:tc>
        <w:tc>
          <w:tcPr>
            <w:tcW w:w="1975" w:type="dxa"/>
          </w:tcPr>
          <w:p w:rsidR="00E6339E" w:rsidP="00E6339E" w14:paraId="3DE053CC" w14:textId="56404780">
            <w:pPr>
              <w:rPr>
                <w:rFonts w:eastAsia="Calibri"/>
              </w:rPr>
            </w:pPr>
            <w:r>
              <w:rPr>
                <w:rFonts w:eastAsia="Calibri"/>
              </w:rPr>
              <w:t>To improve question clarity.</w:t>
            </w:r>
          </w:p>
        </w:tc>
      </w:tr>
      <w:tr w14:paraId="1AE0F19D" w14:textId="77777777" w:rsidTr="00485A63">
        <w:tblPrEx>
          <w:tblW w:w="9355" w:type="dxa"/>
          <w:tblInd w:w="-5" w:type="dxa"/>
          <w:tblLayout w:type="fixed"/>
          <w:tblLook w:val="04A0"/>
        </w:tblPrEx>
        <w:tc>
          <w:tcPr>
            <w:tcW w:w="1890" w:type="dxa"/>
          </w:tcPr>
          <w:p w:rsidR="00E6339E" w:rsidP="00E6339E" w14:paraId="31A077B9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8B28C6">
              <w:rPr>
                <w:rFonts w:eastAsia="Calibri"/>
              </w:rPr>
              <w:t>Communities of Practice Post-Assessment Instrument</w:t>
            </w:r>
          </w:p>
          <w:p w:rsidR="00E6339E" w:rsidP="00E6339E" w14:paraId="284075CF" w14:textId="77777777">
            <w:pPr>
              <w:rPr>
                <w:rFonts w:eastAsia="Calibri"/>
              </w:rPr>
            </w:pPr>
          </w:p>
        </w:tc>
        <w:tc>
          <w:tcPr>
            <w:tcW w:w="1620" w:type="dxa"/>
          </w:tcPr>
          <w:p w:rsidR="00E6339E" w:rsidP="00E6339E" w14:paraId="4BF440DF" w14:textId="12316F96">
            <w:pPr>
              <w:rPr>
                <w:rFonts w:eastAsia="Calibri"/>
              </w:rPr>
            </w:pPr>
            <w:r>
              <w:rPr>
                <w:rFonts w:eastAsia="Calibri"/>
              </w:rPr>
              <w:t>Term Replacement</w:t>
            </w:r>
          </w:p>
        </w:tc>
        <w:tc>
          <w:tcPr>
            <w:tcW w:w="1832" w:type="dxa"/>
          </w:tcPr>
          <w:p w:rsidR="00E6339E" w:rsidP="00E6339E" w14:paraId="74697E1B" w14:textId="703541D1">
            <w:pPr>
              <w:rPr>
                <w:rFonts w:eastAsia="Calibri"/>
              </w:rPr>
            </w:pPr>
            <w:r>
              <w:rPr>
                <w:rFonts w:eastAsia="Calibri"/>
              </w:rPr>
              <w:t>Header, Q6, Q7, Q8, Q9, Q10, Q11, Q12, Q15, Q16, Q19, Q36</w:t>
            </w:r>
          </w:p>
        </w:tc>
        <w:tc>
          <w:tcPr>
            <w:tcW w:w="2038" w:type="dxa"/>
          </w:tcPr>
          <w:p w:rsidR="00E6339E" w:rsidP="00E6339E" w14:paraId="0E17BC83" w14:textId="3EEDE4F8">
            <w:pPr>
              <w:rPr>
                <w:rFonts w:eastAsia="Calibri"/>
              </w:rPr>
            </w:pPr>
            <w:r>
              <w:rPr>
                <w:rFonts w:eastAsia="Calibri"/>
              </w:rPr>
              <w:t>Replaced “transition” or “transitioning” with moving, move, transfer, integrate, integration</w:t>
            </w:r>
          </w:p>
        </w:tc>
        <w:tc>
          <w:tcPr>
            <w:tcW w:w="1975" w:type="dxa"/>
          </w:tcPr>
          <w:p w:rsidR="00E6339E" w:rsidRPr="00D83DA8" w:rsidP="00E6339E" w14:paraId="3FA793E1" w14:textId="179C2D1C">
            <w:pPr>
              <w:rPr>
                <w:rFonts w:eastAsia="Calibri"/>
              </w:rPr>
            </w:pPr>
            <w:r>
              <w:rPr>
                <w:rFonts w:eastAsia="Calibri"/>
              </w:rPr>
              <w:t>To improve question clarity.</w:t>
            </w:r>
          </w:p>
        </w:tc>
      </w:tr>
    </w:tbl>
    <w:p w:rsidR="00053774" w:rsidP="003F07D4" w14:paraId="3F814F32" w14:textId="77777777">
      <w:pPr>
        <w:outlineLvl w:val="0"/>
        <w:rPr>
          <w:b/>
          <w:u w:val="single"/>
        </w:rPr>
      </w:pPr>
    </w:p>
    <w:p w:rsidR="00D83DA8" w:rsidP="003F07D4" w14:paraId="27357AFF" w14:textId="77777777">
      <w:pPr>
        <w:keepNext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E6339E" w:rsidP="00DE1491" w14:paraId="328A425A" w14:textId="6FE67A4F">
      <w:pPr>
        <w:pStyle w:val="ListParagraph"/>
        <w:keepNext/>
        <w:numPr>
          <w:ilvl w:val="0"/>
          <w:numId w:val="9"/>
        </w:numPr>
        <w:rPr>
          <w:rFonts w:eastAsia="Calibri"/>
          <w:bCs/>
        </w:rPr>
      </w:pPr>
      <w:r w:rsidRPr="00E6339E">
        <w:rPr>
          <w:rFonts w:eastAsia="Calibri"/>
          <w:bCs/>
        </w:rPr>
        <w:t>Form 1_PCC CoP Retrospective Pretest-Post Assessment 07102025 RL</w:t>
      </w:r>
    </w:p>
    <w:p w:rsidR="00DE1491" w:rsidRPr="00DE1491" w:rsidP="00DE1491" w14:paraId="43335C04" w14:textId="0E0A0C65">
      <w:pPr>
        <w:pStyle w:val="ListParagraph"/>
        <w:keepNext/>
        <w:numPr>
          <w:ilvl w:val="0"/>
          <w:numId w:val="9"/>
        </w:numPr>
        <w:rPr>
          <w:rFonts w:eastAsia="Calibri"/>
          <w:bCs/>
        </w:rPr>
      </w:pPr>
      <w:r w:rsidRPr="00DE1491">
        <w:rPr>
          <w:rFonts w:eastAsia="Calibri"/>
          <w:bCs/>
        </w:rPr>
        <w:t>Form 2_COP Pre-Assessment Instrument 07102025 RL</w:t>
      </w:r>
    </w:p>
    <w:p w:rsidR="00DE1491" w:rsidRPr="00DE1491" w:rsidP="00DE1491" w14:paraId="66F8FC4F" w14:textId="3472BD9C">
      <w:pPr>
        <w:pStyle w:val="ListParagraph"/>
        <w:keepNext/>
        <w:numPr>
          <w:ilvl w:val="0"/>
          <w:numId w:val="9"/>
        </w:numPr>
        <w:rPr>
          <w:rFonts w:eastAsia="Calibri"/>
          <w:bCs/>
        </w:rPr>
      </w:pPr>
      <w:r w:rsidRPr="00DE1491">
        <w:rPr>
          <w:rFonts w:eastAsia="Calibri"/>
          <w:bCs/>
        </w:rPr>
        <w:t>Form 3_COP Post-Assessment 07102025 RL</w:t>
      </w:r>
    </w:p>
    <w:p w:rsidR="00DE1491" w:rsidP="00DE1491" w14:paraId="3A23DCB3" w14:textId="644FA7BD">
      <w:pPr>
        <w:pStyle w:val="ListParagraph"/>
        <w:keepNext/>
        <w:numPr>
          <w:ilvl w:val="0"/>
          <w:numId w:val="9"/>
        </w:numPr>
        <w:rPr>
          <w:rFonts w:eastAsia="Calibri"/>
          <w:bCs/>
        </w:rPr>
      </w:pPr>
      <w:r w:rsidRPr="00DE1491">
        <w:rPr>
          <w:rFonts w:eastAsia="Calibri"/>
          <w:bCs/>
        </w:rPr>
        <w:t>Form 4_COP Session Assessment 07102025 RL</w:t>
      </w:r>
    </w:p>
    <w:p w:rsidR="00E6339E" w:rsidRPr="00DE1491" w:rsidP="00DE1491" w14:paraId="2CECD87F" w14:textId="3C4A2A99">
      <w:pPr>
        <w:pStyle w:val="ListParagraph"/>
        <w:keepNext/>
        <w:numPr>
          <w:ilvl w:val="0"/>
          <w:numId w:val="9"/>
        </w:numPr>
        <w:rPr>
          <w:rFonts w:eastAsia="Calibri"/>
          <w:bCs/>
        </w:rPr>
      </w:pPr>
      <w:r w:rsidRPr="00E6339E">
        <w:rPr>
          <w:rFonts w:eastAsia="Calibri"/>
          <w:bCs/>
        </w:rPr>
        <w:t>Form 5_Targeted and Intensive TA Assessment 07102025 RL</w:t>
      </w:r>
    </w:p>
    <w:p w:rsidR="00DE1491" w:rsidRPr="00DE1491" w:rsidP="00DE1491" w14:paraId="43754CA8" w14:textId="1C30DC8D">
      <w:pPr>
        <w:pStyle w:val="ListParagraph"/>
        <w:keepNext/>
        <w:numPr>
          <w:ilvl w:val="0"/>
          <w:numId w:val="9"/>
        </w:numPr>
        <w:rPr>
          <w:rFonts w:eastAsia="Calibri"/>
          <w:bCs/>
        </w:rPr>
      </w:pPr>
      <w:r w:rsidRPr="00DE1491">
        <w:rPr>
          <w:rFonts w:eastAsia="Calibri"/>
          <w:bCs/>
        </w:rPr>
        <w:t>Form 6_Foundational TA Assessment 07102025 RL</w:t>
      </w:r>
    </w:p>
    <w:p w:rsidR="00CE0DEA" w:rsidP="003F07D4" w14:paraId="319F4129" w14:textId="77777777">
      <w:pPr>
        <w:keepNext/>
        <w:rPr>
          <w:rFonts w:eastAsia="Calibri"/>
          <w:b/>
        </w:rPr>
      </w:pPr>
    </w:p>
    <w:sectPr w:rsidSect="005D67B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30012043"/>
      <w:docPartObj>
        <w:docPartGallery w:val="Page Numbers (Bottom of Page)"/>
        <w:docPartUnique/>
      </w:docPartObj>
    </w:sdtPr>
    <w:sdtContent>
      <w:sdt>
        <w:sdtPr>
          <w:id w:val="-1264683708"/>
          <w:docPartObj>
            <w:docPartGallery w:val="Page Numbers (Top of Page)"/>
            <w:docPartUnique/>
          </w:docPartObj>
        </w:sdtPr>
        <w:sdtContent>
          <w:p w:rsidR="00796F99" w14:paraId="0A97D624" w14:textId="2B8BBB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2B6C" w14:paraId="03906C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1846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6F99" w14:paraId="40D33FE7" w14:textId="3214C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6F99" w14:paraId="3D98B0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526634588" name="Picture 526634588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34588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331213135" name="Picture 331213135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213135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D2020"/>
    <w:multiLevelType w:val="hybridMultilevel"/>
    <w:tmpl w:val="A24C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E293B"/>
    <w:multiLevelType w:val="hybridMultilevel"/>
    <w:tmpl w:val="CF523A9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3430B"/>
    <w:multiLevelType w:val="hybridMultilevel"/>
    <w:tmpl w:val="573AB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849491469">
    <w:abstractNumId w:val="6"/>
  </w:num>
  <w:num w:numId="8" w16cid:durableId="1179268500">
    <w:abstractNumId w:val="7"/>
  </w:num>
  <w:num w:numId="9" w16cid:durableId="528687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6103F"/>
    <w:rsid w:val="00077FC4"/>
    <w:rsid w:val="00086224"/>
    <w:rsid w:val="00086A3E"/>
    <w:rsid w:val="000A61EC"/>
    <w:rsid w:val="000A7DE4"/>
    <w:rsid w:val="000C0296"/>
    <w:rsid w:val="000D2751"/>
    <w:rsid w:val="000D4ED8"/>
    <w:rsid w:val="000E7CCD"/>
    <w:rsid w:val="000F2103"/>
    <w:rsid w:val="000F3CD2"/>
    <w:rsid w:val="00110686"/>
    <w:rsid w:val="00122B02"/>
    <w:rsid w:val="00126866"/>
    <w:rsid w:val="00141E59"/>
    <w:rsid w:val="00142733"/>
    <w:rsid w:val="00161207"/>
    <w:rsid w:val="00161D18"/>
    <w:rsid w:val="001626D3"/>
    <w:rsid w:val="001709E2"/>
    <w:rsid w:val="00184624"/>
    <w:rsid w:val="00190242"/>
    <w:rsid w:val="00190C2F"/>
    <w:rsid w:val="00191CE9"/>
    <w:rsid w:val="00193E7F"/>
    <w:rsid w:val="001A5F8A"/>
    <w:rsid w:val="001C250A"/>
    <w:rsid w:val="001E08B7"/>
    <w:rsid w:val="001E257B"/>
    <w:rsid w:val="001F1DE5"/>
    <w:rsid w:val="001F7458"/>
    <w:rsid w:val="00204028"/>
    <w:rsid w:val="0020720B"/>
    <w:rsid w:val="00233631"/>
    <w:rsid w:val="00254744"/>
    <w:rsid w:val="002558F1"/>
    <w:rsid w:val="00255B93"/>
    <w:rsid w:val="0025694D"/>
    <w:rsid w:val="00270D9F"/>
    <w:rsid w:val="00270FE3"/>
    <w:rsid w:val="002756A8"/>
    <w:rsid w:val="0027615D"/>
    <w:rsid w:val="002774D5"/>
    <w:rsid w:val="00280DEF"/>
    <w:rsid w:val="002940FF"/>
    <w:rsid w:val="0029463A"/>
    <w:rsid w:val="002B17DB"/>
    <w:rsid w:val="002B1E19"/>
    <w:rsid w:val="002B2C62"/>
    <w:rsid w:val="002C7A9A"/>
    <w:rsid w:val="002D4B63"/>
    <w:rsid w:val="002E2872"/>
    <w:rsid w:val="002F2464"/>
    <w:rsid w:val="002F5DA6"/>
    <w:rsid w:val="00301C0B"/>
    <w:rsid w:val="0030659F"/>
    <w:rsid w:val="00310E49"/>
    <w:rsid w:val="00330A11"/>
    <w:rsid w:val="00332AC4"/>
    <w:rsid w:val="00334D1E"/>
    <w:rsid w:val="00340A4A"/>
    <w:rsid w:val="003544DE"/>
    <w:rsid w:val="003634F0"/>
    <w:rsid w:val="0037258C"/>
    <w:rsid w:val="003747B2"/>
    <w:rsid w:val="00383ECD"/>
    <w:rsid w:val="003901DB"/>
    <w:rsid w:val="003A6602"/>
    <w:rsid w:val="003B2616"/>
    <w:rsid w:val="003B2EF7"/>
    <w:rsid w:val="003B3248"/>
    <w:rsid w:val="003D33F5"/>
    <w:rsid w:val="003D4040"/>
    <w:rsid w:val="003D6ACF"/>
    <w:rsid w:val="003E0442"/>
    <w:rsid w:val="003E54DF"/>
    <w:rsid w:val="003E673E"/>
    <w:rsid w:val="003F07D4"/>
    <w:rsid w:val="003F097B"/>
    <w:rsid w:val="003F0F33"/>
    <w:rsid w:val="00401D52"/>
    <w:rsid w:val="0044085A"/>
    <w:rsid w:val="004418A1"/>
    <w:rsid w:val="00441EE8"/>
    <w:rsid w:val="004473B6"/>
    <w:rsid w:val="00455C04"/>
    <w:rsid w:val="00456345"/>
    <w:rsid w:val="00467E88"/>
    <w:rsid w:val="00485A63"/>
    <w:rsid w:val="004870F0"/>
    <w:rsid w:val="00493F65"/>
    <w:rsid w:val="004A289E"/>
    <w:rsid w:val="004A3B9D"/>
    <w:rsid w:val="004A6802"/>
    <w:rsid w:val="004B586E"/>
    <w:rsid w:val="004C0AB7"/>
    <w:rsid w:val="004C5BA6"/>
    <w:rsid w:val="004D0A39"/>
    <w:rsid w:val="004D73A1"/>
    <w:rsid w:val="004E3AA5"/>
    <w:rsid w:val="004E6DD2"/>
    <w:rsid w:val="004E733E"/>
    <w:rsid w:val="004F472C"/>
    <w:rsid w:val="005114FA"/>
    <w:rsid w:val="00512E18"/>
    <w:rsid w:val="00522652"/>
    <w:rsid w:val="005300BA"/>
    <w:rsid w:val="005302CD"/>
    <w:rsid w:val="00531A6E"/>
    <w:rsid w:val="005439D1"/>
    <w:rsid w:val="00546341"/>
    <w:rsid w:val="0055021B"/>
    <w:rsid w:val="005620AF"/>
    <w:rsid w:val="005641C7"/>
    <w:rsid w:val="00564E42"/>
    <w:rsid w:val="00565C1D"/>
    <w:rsid w:val="005725D4"/>
    <w:rsid w:val="00573D0B"/>
    <w:rsid w:val="00574FDB"/>
    <w:rsid w:val="0057786D"/>
    <w:rsid w:val="00594FDD"/>
    <w:rsid w:val="005950E5"/>
    <w:rsid w:val="005B1738"/>
    <w:rsid w:val="005B305C"/>
    <w:rsid w:val="005B3157"/>
    <w:rsid w:val="005D67B1"/>
    <w:rsid w:val="005E064E"/>
    <w:rsid w:val="005E5AB7"/>
    <w:rsid w:val="005F10C3"/>
    <w:rsid w:val="00607DFD"/>
    <w:rsid w:val="0061313F"/>
    <w:rsid w:val="00614C26"/>
    <w:rsid w:val="00616B50"/>
    <w:rsid w:val="006272EB"/>
    <w:rsid w:val="0063324E"/>
    <w:rsid w:val="006408E7"/>
    <w:rsid w:val="00642809"/>
    <w:rsid w:val="00643405"/>
    <w:rsid w:val="00647366"/>
    <w:rsid w:val="006562F9"/>
    <w:rsid w:val="00657689"/>
    <w:rsid w:val="00657C22"/>
    <w:rsid w:val="00671F80"/>
    <w:rsid w:val="00680233"/>
    <w:rsid w:val="00691D5E"/>
    <w:rsid w:val="00692673"/>
    <w:rsid w:val="006934A4"/>
    <w:rsid w:val="00696C96"/>
    <w:rsid w:val="006A0213"/>
    <w:rsid w:val="006A4E88"/>
    <w:rsid w:val="006A5A87"/>
    <w:rsid w:val="006B1CD2"/>
    <w:rsid w:val="006C099B"/>
    <w:rsid w:val="006D0CA7"/>
    <w:rsid w:val="006D6499"/>
    <w:rsid w:val="006D6D68"/>
    <w:rsid w:val="006F1463"/>
    <w:rsid w:val="00714AC6"/>
    <w:rsid w:val="007177BC"/>
    <w:rsid w:val="0072161F"/>
    <w:rsid w:val="007261EE"/>
    <w:rsid w:val="007279C1"/>
    <w:rsid w:val="00754D00"/>
    <w:rsid w:val="00765077"/>
    <w:rsid w:val="007652D4"/>
    <w:rsid w:val="00774D5F"/>
    <w:rsid w:val="00782ABF"/>
    <w:rsid w:val="00783738"/>
    <w:rsid w:val="0078631F"/>
    <w:rsid w:val="0079084A"/>
    <w:rsid w:val="00791085"/>
    <w:rsid w:val="00793E52"/>
    <w:rsid w:val="00796F99"/>
    <w:rsid w:val="007A3FC7"/>
    <w:rsid w:val="007B07DB"/>
    <w:rsid w:val="007B2031"/>
    <w:rsid w:val="007B6733"/>
    <w:rsid w:val="007D10D3"/>
    <w:rsid w:val="007E3A88"/>
    <w:rsid w:val="007E453D"/>
    <w:rsid w:val="007F4058"/>
    <w:rsid w:val="00814014"/>
    <w:rsid w:val="0081548F"/>
    <w:rsid w:val="00816253"/>
    <w:rsid w:val="00827ADF"/>
    <w:rsid w:val="00833259"/>
    <w:rsid w:val="008346BC"/>
    <w:rsid w:val="00844889"/>
    <w:rsid w:val="00865C53"/>
    <w:rsid w:val="00867179"/>
    <w:rsid w:val="008672A0"/>
    <w:rsid w:val="00873737"/>
    <w:rsid w:val="00875450"/>
    <w:rsid w:val="0087638B"/>
    <w:rsid w:val="0089448C"/>
    <w:rsid w:val="008A09BF"/>
    <w:rsid w:val="008A3EF2"/>
    <w:rsid w:val="008A415A"/>
    <w:rsid w:val="008B28C6"/>
    <w:rsid w:val="008C5FD9"/>
    <w:rsid w:val="008C7857"/>
    <w:rsid w:val="008D25BE"/>
    <w:rsid w:val="008D33BA"/>
    <w:rsid w:val="008D35DB"/>
    <w:rsid w:val="008D4322"/>
    <w:rsid w:val="008D5361"/>
    <w:rsid w:val="008D5DDD"/>
    <w:rsid w:val="008E1E20"/>
    <w:rsid w:val="008E6BB9"/>
    <w:rsid w:val="0090482D"/>
    <w:rsid w:val="0090584A"/>
    <w:rsid w:val="009079C5"/>
    <w:rsid w:val="00914F17"/>
    <w:rsid w:val="00920EE1"/>
    <w:rsid w:val="009303D6"/>
    <w:rsid w:val="00942426"/>
    <w:rsid w:val="00943979"/>
    <w:rsid w:val="0094649B"/>
    <w:rsid w:val="00950C6B"/>
    <w:rsid w:val="009656B6"/>
    <w:rsid w:val="00971770"/>
    <w:rsid w:val="009A60CA"/>
    <w:rsid w:val="009B37A2"/>
    <w:rsid w:val="009C3060"/>
    <w:rsid w:val="009C34AD"/>
    <w:rsid w:val="009C61FB"/>
    <w:rsid w:val="009C62B5"/>
    <w:rsid w:val="009D76BF"/>
    <w:rsid w:val="009E2112"/>
    <w:rsid w:val="009E2189"/>
    <w:rsid w:val="009E6D0C"/>
    <w:rsid w:val="009F1FA3"/>
    <w:rsid w:val="00A05E11"/>
    <w:rsid w:val="00A06906"/>
    <w:rsid w:val="00A1536E"/>
    <w:rsid w:val="00A226F3"/>
    <w:rsid w:val="00A245FD"/>
    <w:rsid w:val="00A31978"/>
    <w:rsid w:val="00A31D65"/>
    <w:rsid w:val="00A33887"/>
    <w:rsid w:val="00A33B5A"/>
    <w:rsid w:val="00A413A6"/>
    <w:rsid w:val="00A50BBA"/>
    <w:rsid w:val="00A5487C"/>
    <w:rsid w:val="00A60A57"/>
    <w:rsid w:val="00A678AE"/>
    <w:rsid w:val="00A71347"/>
    <w:rsid w:val="00A73790"/>
    <w:rsid w:val="00A762A4"/>
    <w:rsid w:val="00A87B63"/>
    <w:rsid w:val="00A96B5F"/>
    <w:rsid w:val="00AA3C35"/>
    <w:rsid w:val="00AC73BA"/>
    <w:rsid w:val="00AD2CC3"/>
    <w:rsid w:val="00AF3431"/>
    <w:rsid w:val="00AF6A02"/>
    <w:rsid w:val="00B04594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A7338"/>
    <w:rsid w:val="00BA74B9"/>
    <w:rsid w:val="00BB3521"/>
    <w:rsid w:val="00BD0FD5"/>
    <w:rsid w:val="00BE7097"/>
    <w:rsid w:val="00C051F6"/>
    <w:rsid w:val="00C06CFD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31D9"/>
    <w:rsid w:val="00C73878"/>
    <w:rsid w:val="00C76C18"/>
    <w:rsid w:val="00C77A3E"/>
    <w:rsid w:val="00C80514"/>
    <w:rsid w:val="00C863D6"/>
    <w:rsid w:val="00C90F32"/>
    <w:rsid w:val="00C91D3D"/>
    <w:rsid w:val="00CA0734"/>
    <w:rsid w:val="00CA30CB"/>
    <w:rsid w:val="00CA698A"/>
    <w:rsid w:val="00CA6FFE"/>
    <w:rsid w:val="00CB457D"/>
    <w:rsid w:val="00CB6679"/>
    <w:rsid w:val="00CC1B96"/>
    <w:rsid w:val="00CD3335"/>
    <w:rsid w:val="00CD382D"/>
    <w:rsid w:val="00CD6D52"/>
    <w:rsid w:val="00CE0DEA"/>
    <w:rsid w:val="00CF0C25"/>
    <w:rsid w:val="00CF247D"/>
    <w:rsid w:val="00CF3D1C"/>
    <w:rsid w:val="00D00DA9"/>
    <w:rsid w:val="00D030FA"/>
    <w:rsid w:val="00D07DD8"/>
    <w:rsid w:val="00D10761"/>
    <w:rsid w:val="00D10A72"/>
    <w:rsid w:val="00D1135B"/>
    <w:rsid w:val="00D31938"/>
    <w:rsid w:val="00D3225E"/>
    <w:rsid w:val="00D46292"/>
    <w:rsid w:val="00D468D1"/>
    <w:rsid w:val="00D47431"/>
    <w:rsid w:val="00D561ED"/>
    <w:rsid w:val="00D66D58"/>
    <w:rsid w:val="00D72BAB"/>
    <w:rsid w:val="00D8185D"/>
    <w:rsid w:val="00D83DA8"/>
    <w:rsid w:val="00D86FCE"/>
    <w:rsid w:val="00D91EA3"/>
    <w:rsid w:val="00D972E0"/>
    <w:rsid w:val="00DB145F"/>
    <w:rsid w:val="00DB2D70"/>
    <w:rsid w:val="00DB2ED0"/>
    <w:rsid w:val="00DB4023"/>
    <w:rsid w:val="00DB44FF"/>
    <w:rsid w:val="00DC13B0"/>
    <w:rsid w:val="00DD0EDB"/>
    <w:rsid w:val="00DE1491"/>
    <w:rsid w:val="00DE2FF6"/>
    <w:rsid w:val="00DF2527"/>
    <w:rsid w:val="00DF2945"/>
    <w:rsid w:val="00DF4076"/>
    <w:rsid w:val="00DF41D5"/>
    <w:rsid w:val="00DF649E"/>
    <w:rsid w:val="00E03B62"/>
    <w:rsid w:val="00E10C70"/>
    <w:rsid w:val="00E12338"/>
    <w:rsid w:val="00E14FD5"/>
    <w:rsid w:val="00E25523"/>
    <w:rsid w:val="00E40EEC"/>
    <w:rsid w:val="00E43BA5"/>
    <w:rsid w:val="00E471B0"/>
    <w:rsid w:val="00E47B16"/>
    <w:rsid w:val="00E50B1E"/>
    <w:rsid w:val="00E60EC9"/>
    <w:rsid w:val="00E6339E"/>
    <w:rsid w:val="00E6606F"/>
    <w:rsid w:val="00E712E8"/>
    <w:rsid w:val="00E7389F"/>
    <w:rsid w:val="00E740C3"/>
    <w:rsid w:val="00E75E12"/>
    <w:rsid w:val="00E764BB"/>
    <w:rsid w:val="00E76C0F"/>
    <w:rsid w:val="00E90041"/>
    <w:rsid w:val="00E92AB3"/>
    <w:rsid w:val="00E974A7"/>
    <w:rsid w:val="00EB1D65"/>
    <w:rsid w:val="00EC7B82"/>
    <w:rsid w:val="00ED3264"/>
    <w:rsid w:val="00ED3751"/>
    <w:rsid w:val="00EE3B20"/>
    <w:rsid w:val="00EE676F"/>
    <w:rsid w:val="00EF35DC"/>
    <w:rsid w:val="00EF41AD"/>
    <w:rsid w:val="00F02EDE"/>
    <w:rsid w:val="00F12B0D"/>
    <w:rsid w:val="00F15689"/>
    <w:rsid w:val="00F15FA5"/>
    <w:rsid w:val="00F23997"/>
    <w:rsid w:val="00F25576"/>
    <w:rsid w:val="00F27AAC"/>
    <w:rsid w:val="00F4561A"/>
    <w:rsid w:val="00F50E7D"/>
    <w:rsid w:val="00F609B2"/>
    <w:rsid w:val="00F70D21"/>
    <w:rsid w:val="00F75F62"/>
    <w:rsid w:val="00F8193D"/>
    <w:rsid w:val="00F90AEE"/>
    <w:rsid w:val="00FB215E"/>
    <w:rsid w:val="00FB4481"/>
    <w:rsid w:val="00FC1E4D"/>
    <w:rsid w:val="00FD42DE"/>
    <w:rsid w:val="00FE16FD"/>
    <w:rsid w:val="00FE3E40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6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F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C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1B3C30C821A369459036B8DBAEECB98F0074B4BFFB6FF7D9438E977A8215E43D74" ma:contentTypeVersion="30" ma:contentTypeDescription="Create a new document." ma:contentTypeScope="" ma:versionID="f040ff4fad658c6b8e9b4da1067d57a9">
  <xsd:schema xmlns:xsd="http://www.w3.org/2001/XMLSchema" xmlns:xs="http://www.w3.org/2001/XMLSchema" xmlns:p="http://schemas.microsoft.com/office/2006/metadata/properties" xmlns:ns2="5aab570c-45ed-49fe-b825-a7a9033c488f" xmlns:ns3="11d46f3b-b393-46f5-8674-d9636f5aba73" xmlns:ns4="54b86a4e-4110-4538-a200-3aa12486fb00" xmlns:ns5="75b0063e-6c42-4bbe-90cc-0603ee23ee9e" targetNamespace="http://schemas.microsoft.com/office/2006/metadata/properties" ma:root="true" ma:fieldsID="dc74077f99583a5883eca92623074eff" ns2:_="" ns3:_="" ns4:_="" ns5:_="">
    <xsd:import namespace="5aab570c-45ed-49fe-b825-a7a9033c488f"/>
    <xsd:import namespace="11d46f3b-b393-46f5-8674-d9636f5aba73"/>
    <xsd:import namespace="54b86a4e-4110-4538-a200-3aa12486fb00"/>
    <xsd:import namespace="75b0063e-6c42-4bbe-90cc-0603ee23ee9e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WordDocProtectionEnabled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570c-45ed-49fe-b825-a7a9033c488f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{cd540454-c46c-43c8-a0f1-c14951da42fc}" ma:internalName="Section" ma:readOnly="false" ma:showField="CalcCategory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6f3b-b393-46f5-8674-d9636f5aba73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hidden="true" ma:internalName="SwiftEntryItemID" ma:readOnly="false" ma:percentage="FALSE">
      <xsd:simpleType>
        <xsd:restriction base="dms:Number"/>
      </xsd:simpleType>
    </xsd:element>
    <xsd:element name="TaxCatchAll" ma:index="19" nillable="true" ma:displayName="Taxonomy Catch All Column" ma:hidden="true" ma:list="{8eeb7328-f0f4-44d9-a4dd-a1d5e7cd5441}" ma:internalName="TaxCatchAll" ma:showField="CatchAllData" ma:web="11d46f3b-b393-46f5-8674-d9636f5ab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dDocProtectionEnabled" ma:index="24" nillable="true" ma:displayName="WordDocProtectionEnabled" ma:format="Dropdown" ma:hidden="true" ma:internalName="WordDocProtectionEnabled" ma:readOnly="false">
      <xsd:simpleType>
        <xsd:restriction base="dms:Choice">
          <xsd:enumeration value="true"/>
          <xsd:enumeration value="fa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6a4e-4110-4538-a200-3aa12486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063e-6c42-4bbe-90cc-0603ee23ee9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b0063e-6c42-4bbe-90cc-0603ee23ee9e">JTUDPEESCK63-2087322451-62309</_dlc_DocId>
    <_dlc_DocIdUrl xmlns="75b0063e-6c42-4bbe-90cc-0603ee23ee9e">
      <Url>https://nih.sharepoint.com/sites/HRSA-APPS-SWIFT/collaboration/_layouts/15/DocIdRedir.aspx?ID=JTUDPEESCK63-2087322451-62309</Url>
      <Description>JTUDPEESCK63-2087322451-62309</Description>
    </_dlc_DocIdUrl>
    <TaxCatchAll xmlns="11d46f3b-b393-46f5-8674-d9636f5aba73" xsi:nil="true"/>
    <lcf76f155ced4ddcb4097134ff3c332f xmlns="5aab570c-45ed-49fe-b825-a7a9033c488f">
      <Terms xmlns="http://schemas.microsoft.com/office/infopath/2007/PartnerControls"/>
    </lcf76f155ced4ddcb4097134ff3c332f>
    <WordDocProtectionEnabled xmlns="11d46f3b-b393-46f5-8674-d9636f5aba73" xsi:nil="true"/>
    <Section xmlns="5aab570c-45ed-49fe-b825-a7a9033c488f">2</Section>
    <SwiftEntryItemID xmlns="11d46f3b-b393-46f5-8674-d9636f5aba73">1338734</SwiftEntryItemID>
    <_dlc_DocIdPersistId xmlns="75b0063e-6c42-4bbe-90cc-0603ee23ee9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754D6-B7C1-40A6-AF18-BB6A307E1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570c-45ed-49fe-b825-a7a9033c488f"/>
    <ds:schemaRef ds:uri="11d46f3b-b393-46f5-8674-d9636f5aba73"/>
    <ds:schemaRef ds:uri="54b86a4e-4110-4538-a200-3aa12486fb00"/>
    <ds:schemaRef ds:uri="75b0063e-6c42-4bbe-90cc-0603ee23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75b0063e-6c42-4bbe-90cc-0603ee23ee9e"/>
    <ds:schemaRef ds:uri="11d46f3b-b393-46f5-8674-d9636f5aba73"/>
    <ds:schemaRef ds:uri="5aab570c-45ed-49fe-b825-a7a9033c488f"/>
  </ds:schemaRefs>
</ds:datastoreItem>
</file>

<file path=customXml/itemProps5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Cooper, Laura (HRSA)</cp:lastModifiedBy>
  <cp:revision>15</cp:revision>
  <cp:lastPrinted>2015-10-27T13:28:00Z</cp:lastPrinted>
  <dcterms:created xsi:type="dcterms:W3CDTF">2025-07-08T11:52:00Z</dcterms:created>
  <dcterms:modified xsi:type="dcterms:W3CDTF">2025-07-10T18:26:00Z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0x0101001B3C30C821A369459036B8DBAEECB98F0074B4BFFB6FF7D9438E977A8215E43D74</vt:lpwstr>
  </property>
  <property fmtid="{D5CDD505-2E9C-101B-9397-08002B2CF9AE}" pid="3" name="MediaServiceImageTags">
    <vt:lpwstr/>
  </property>
  <property fmtid="{D5CDD505-2E9C-101B-9397-08002B2CF9AE}" pid="4" name="_dlc_DocIdItemGuid">
    <vt:lpwstr>ff07e6b1-6b38-4f5d-8c75-2d3ce091c47c</vt:lpwstr>
  </property>
</Properties>
</file>