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58A8" w:rsidRPr="00EA5E4C" w:rsidP="008658A8" w14:paraId="7263356C" w14:textId="2E7A5E0D">
      <w:pPr>
        <w:jc w:val="center"/>
        <w:rPr>
          <w:rFonts w:cstheme="minorHAnsi"/>
          <w:b/>
          <w:bCs/>
          <w:sz w:val="24"/>
          <w:szCs w:val="24"/>
        </w:rPr>
      </w:pPr>
      <w:r w:rsidRPr="00EA5E4C">
        <w:rPr>
          <w:rFonts w:cstheme="minorHAnsi"/>
          <w:b/>
          <w:bCs/>
          <w:sz w:val="24"/>
          <w:szCs w:val="24"/>
        </w:rPr>
        <w:t xml:space="preserve">Screenshots of </w:t>
      </w:r>
      <w:r w:rsidRPr="00EA5E4C">
        <w:rPr>
          <w:rFonts w:cstheme="minorHAnsi"/>
          <w:b/>
          <w:bCs/>
          <w:sz w:val="24"/>
          <w:szCs w:val="24"/>
        </w:rPr>
        <w:t xml:space="preserve">Feedback Survey for Community Counts Data Viz Tool </w:t>
      </w:r>
    </w:p>
    <w:p w:rsidR="006078E6" w14:paraId="3629138B" w14:textId="77777777">
      <w:pPr>
        <w:rPr>
          <w:rFonts w:cstheme="minorHAnsi"/>
        </w:rPr>
      </w:pPr>
    </w:p>
    <w:p w:rsidR="008658A8" w:rsidRPr="00DC5C08" w14:paraId="269FA18F" w14:textId="0ED1B822">
      <w:pPr>
        <w:rPr>
          <w:rFonts w:cstheme="minorHAnsi"/>
          <w:sz w:val="24"/>
          <w:szCs w:val="24"/>
        </w:rPr>
      </w:pPr>
      <w:r w:rsidRPr="00DC5C08">
        <w:rPr>
          <w:rFonts w:cstheme="minorHAnsi"/>
          <w:sz w:val="24"/>
          <w:szCs w:val="24"/>
        </w:rPr>
        <w:t xml:space="preserve">View the developer webpage for </w:t>
      </w:r>
      <w:r w:rsidR="007973DA">
        <w:rPr>
          <w:rFonts w:cstheme="minorHAnsi"/>
          <w:sz w:val="24"/>
          <w:szCs w:val="24"/>
        </w:rPr>
        <w:t>the</w:t>
      </w:r>
      <w:r w:rsidRPr="00DC5C08">
        <w:rPr>
          <w:rFonts w:cstheme="minorHAnsi"/>
          <w:sz w:val="24"/>
          <w:szCs w:val="24"/>
        </w:rPr>
        <w:t xml:space="preserve"> </w:t>
      </w:r>
      <w:r w:rsidR="00947A6D">
        <w:rPr>
          <w:rFonts w:cstheme="minorHAnsi"/>
          <w:sz w:val="24"/>
          <w:szCs w:val="24"/>
        </w:rPr>
        <w:t>f</w:t>
      </w:r>
      <w:r w:rsidRPr="00947A6D">
        <w:rPr>
          <w:rFonts w:cstheme="minorHAnsi"/>
          <w:sz w:val="24"/>
          <w:szCs w:val="24"/>
        </w:rPr>
        <w:t xml:space="preserve">eedback </w:t>
      </w:r>
      <w:r w:rsidR="00947A6D">
        <w:rPr>
          <w:rFonts w:cstheme="minorHAnsi"/>
          <w:sz w:val="24"/>
          <w:szCs w:val="24"/>
        </w:rPr>
        <w:t>s</w:t>
      </w:r>
      <w:r w:rsidRPr="00947A6D">
        <w:rPr>
          <w:rFonts w:cstheme="minorHAnsi"/>
          <w:sz w:val="24"/>
          <w:szCs w:val="24"/>
        </w:rPr>
        <w:t>urvey here</w:t>
      </w:r>
      <w:r w:rsidR="00947A6D">
        <w:rPr>
          <w:rFonts w:cstheme="minorHAnsi"/>
          <w:sz w:val="24"/>
          <w:szCs w:val="24"/>
        </w:rPr>
        <w:t xml:space="preserve">: </w:t>
      </w:r>
      <w:hyperlink r:id="rId7" w:history="1">
        <w:r w:rsidRPr="00862726" w:rsidR="00947A6D">
          <w:rPr>
            <w:rStyle w:val="Hyperlink"/>
            <w:rFonts w:cstheme="minorHAnsi"/>
            <w:sz w:val="24"/>
            <w:szCs w:val="24"/>
          </w:rPr>
          <w:t>https://wwwdev.cdc.gov/ncbddd/hemophilia/communitycounts/data-viz-feedback.html</w:t>
        </w:r>
      </w:hyperlink>
      <w:r w:rsidR="00947A6D">
        <w:rPr>
          <w:rFonts w:cstheme="minorHAnsi"/>
          <w:sz w:val="24"/>
          <w:szCs w:val="24"/>
        </w:rPr>
        <w:t xml:space="preserve"> </w:t>
      </w:r>
    </w:p>
    <w:p w:rsidR="008658A8" w14:paraId="7E8C721F" w14:textId="5C71A2A3">
      <w:pPr>
        <w:rPr>
          <w:rFonts w:cstheme="minorHAnsi"/>
          <w:sz w:val="24"/>
          <w:szCs w:val="24"/>
        </w:rPr>
      </w:pPr>
    </w:p>
    <w:p w:rsidR="007973DA" w14:paraId="0E793849" w14:textId="760E5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picture below is a screenshot of the </w:t>
      </w:r>
      <w:r w:rsidR="00CF1939">
        <w:rPr>
          <w:rFonts w:cstheme="minorHAnsi"/>
          <w:sz w:val="24"/>
          <w:szCs w:val="24"/>
        </w:rPr>
        <w:t xml:space="preserve">survey link on the CC Data Viz webpage that users will click </w:t>
      </w:r>
      <w:r w:rsidR="006B0548">
        <w:rPr>
          <w:rFonts w:cstheme="minorHAnsi"/>
          <w:sz w:val="24"/>
          <w:szCs w:val="24"/>
        </w:rPr>
        <w:t xml:space="preserve">on </w:t>
      </w:r>
      <w:r w:rsidR="00CF1939">
        <w:rPr>
          <w:rFonts w:cstheme="minorHAnsi"/>
          <w:sz w:val="24"/>
          <w:szCs w:val="24"/>
        </w:rPr>
        <w:t xml:space="preserve">to </w:t>
      </w:r>
      <w:r w:rsidR="00D62C32">
        <w:rPr>
          <w:rFonts w:cstheme="minorHAnsi"/>
          <w:sz w:val="24"/>
          <w:szCs w:val="24"/>
        </w:rPr>
        <w:t xml:space="preserve">take the feedback survey. </w:t>
      </w:r>
    </w:p>
    <w:p w:rsidR="00754443" w:rsidRPr="00DC5C08" w14:paraId="63022E11" w14:textId="77777777">
      <w:pPr>
        <w:rPr>
          <w:rFonts w:cstheme="minorHAnsi"/>
          <w:sz w:val="24"/>
          <w:szCs w:val="24"/>
        </w:rPr>
      </w:pPr>
    </w:p>
    <w:p w:rsidR="008658A8" w:rsidP="00754443" w14:paraId="26C8F8C2" w14:textId="316FE478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771900" cy="4234770"/>
            <wp:effectExtent l="0" t="0" r="0" b="0"/>
            <wp:docPr id="5" name="Picture 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4FC73.tmp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6316" r="1796" b="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914" cy="4250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8A8" w:rsidP="008B3969" w14:paraId="00FC7034" w14:textId="4EA53891">
      <w:pPr>
        <w:jc w:val="center"/>
        <w:rPr>
          <w:rFonts w:cstheme="minorHAnsi"/>
        </w:rPr>
      </w:pPr>
    </w:p>
    <w:p w:rsidR="008330E4" w:rsidP="008B3969" w14:paraId="28471192" w14:textId="7BC14AA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744389" cy="6124575"/>
            <wp:effectExtent l="0" t="0" r="0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02795.tmp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135" cy="613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D" w:rsidP="008B3969" w14:paraId="4159303F" w14:textId="276CC2C8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917620" cy="423545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0A513.tmp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599" cy="42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D" w:rsidP="008B3969" w14:paraId="12793439" w14:textId="77777777">
      <w:pPr>
        <w:jc w:val="center"/>
        <w:rPr>
          <w:rFonts w:cstheme="minorHAnsi"/>
        </w:rPr>
      </w:pPr>
    </w:p>
    <w:p w:rsidR="00A53315" w:rsidP="008B3969" w14:paraId="4B697C2E" w14:textId="597631EA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736549" cy="5162550"/>
            <wp:effectExtent l="0" t="0" r="6985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0F67F.tmp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235" cy="51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8A3" w:rsidP="00754443" w14:paraId="29C8D166" w14:textId="32B660D4">
      <w:pPr>
        <w:jc w:val="center"/>
        <w:rPr>
          <w:rFonts w:cstheme="minorHAnsi"/>
        </w:rPr>
      </w:pPr>
    </w:p>
    <w:p w:rsidR="00EA039B" w14:paraId="6B305360" w14:textId="77777777">
      <w:pPr>
        <w:rPr>
          <w:rFonts w:cstheme="minorHAnsi"/>
        </w:rPr>
      </w:pPr>
    </w:p>
    <w:p w:rsidR="00ED28A3" w14:paraId="322CA673" w14:textId="77777777">
      <w:pPr>
        <w:rPr>
          <w:rFonts w:cstheme="minorHAnsi"/>
        </w:rPr>
      </w:pPr>
    </w:p>
    <w:p w:rsidR="004756CF" w:rsidRPr="004D76BB" w:rsidP="00754443" w14:paraId="206322F5" w14:textId="19AD786A">
      <w:pPr>
        <w:jc w:val="center"/>
        <w:rPr>
          <w:rFonts w:cstheme="minorHAnsi"/>
        </w:rPr>
      </w:pPr>
    </w:p>
    <w:p w:rsidR="004766E9" w:rsidRPr="004D76BB" w14:paraId="110D40C6" w14:textId="7E1AE39A">
      <w:pPr>
        <w:rPr>
          <w:rFonts w:cstheme="minorHAnsi"/>
        </w:rPr>
      </w:pPr>
    </w:p>
    <w:p w:rsidR="004766E9" w:rsidRPr="004D76BB" w14:paraId="2FCC243F" w14:textId="172D04E7">
      <w:pPr>
        <w:rPr>
          <w:rFonts w:cstheme="minorHAnsi"/>
        </w:rPr>
      </w:pPr>
    </w:p>
    <w:sectPr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Bk C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7D00" w:rsidRPr="00B02CAC" w:rsidP="00E10249" w14:paraId="38D979DF" w14:textId="4FD53A00">
    <w:pPr>
      <w:pStyle w:val="Header"/>
      <w:jc w:val="right"/>
      <w:rPr>
        <w:sz w:val="20"/>
        <w:szCs w:val="20"/>
      </w:rPr>
    </w:pPr>
    <w:r w:rsidRPr="00B02CAC">
      <w:rPr>
        <w:sz w:val="20"/>
        <w:szCs w:val="20"/>
      </w:rPr>
      <w:t xml:space="preserve">Form </w:t>
    </w:r>
    <w:r w:rsidR="001B29F0">
      <w:rPr>
        <w:sz w:val="20"/>
        <w:szCs w:val="20"/>
      </w:rPr>
      <w:t>A</w:t>
    </w:r>
    <w:r w:rsidRPr="00B02CAC">
      <w:rPr>
        <w:sz w:val="20"/>
        <w:szCs w:val="20"/>
      </w:rPr>
      <w:t>pproved</w:t>
    </w:r>
  </w:p>
  <w:p w:rsidR="00747D00" w:rsidRPr="00B02CAC" w:rsidP="00E10249" w14:paraId="682DF427" w14:textId="62321A0B">
    <w:pPr>
      <w:pStyle w:val="Header"/>
      <w:jc w:val="right"/>
      <w:rPr>
        <w:sz w:val="20"/>
        <w:szCs w:val="20"/>
      </w:rPr>
    </w:pPr>
    <w:r w:rsidRPr="00B02CAC">
      <w:rPr>
        <w:sz w:val="20"/>
        <w:szCs w:val="20"/>
      </w:rPr>
      <w:t>OMB No. 0920-1154</w:t>
    </w:r>
  </w:p>
  <w:p w:rsidR="00FE4A4E" w:rsidRPr="00B02CAC" w:rsidP="00E10249" w14:paraId="371E14E7" w14:textId="49937243">
    <w:pPr>
      <w:pStyle w:val="Header"/>
      <w:jc w:val="right"/>
      <w:rPr>
        <w:sz w:val="20"/>
        <w:szCs w:val="20"/>
      </w:rPr>
    </w:pPr>
    <w:r w:rsidRPr="00B02CAC">
      <w:rPr>
        <w:sz w:val="20"/>
        <w:szCs w:val="20"/>
      </w:rPr>
      <w:t xml:space="preserve">Exp.: </w:t>
    </w:r>
    <w:r w:rsidR="00D71150">
      <w:rPr>
        <w:sz w:val="20"/>
        <w:szCs w:val="20"/>
      </w:rPr>
      <w:t>9/30/2024</w:t>
    </w:r>
  </w:p>
  <w:p w:rsidR="00747D00" w:rsidRPr="00B02CAC" w14:paraId="25B1BBB2" w14:textId="77777777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75"/>
    <w:rsid w:val="000D06E7"/>
    <w:rsid w:val="00121572"/>
    <w:rsid w:val="00162F3B"/>
    <w:rsid w:val="001B29F0"/>
    <w:rsid w:val="001B4328"/>
    <w:rsid w:val="002A18B8"/>
    <w:rsid w:val="00385988"/>
    <w:rsid w:val="003E510B"/>
    <w:rsid w:val="00473B54"/>
    <w:rsid w:val="004756CF"/>
    <w:rsid w:val="004766E9"/>
    <w:rsid w:val="004D76BB"/>
    <w:rsid w:val="004E5A10"/>
    <w:rsid w:val="005674F1"/>
    <w:rsid w:val="00574D9B"/>
    <w:rsid w:val="00575369"/>
    <w:rsid w:val="005B0669"/>
    <w:rsid w:val="006078E6"/>
    <w:rsid w:val="00612451"/>
    <w:rsid w:val="00662375"/>
    <w:rsid w:val="006B0548"/>
    <w:rsid w:val="00717E9A"/>
    <w:rsid w:val="00740C22"/>
    <w:rsid w:val="00747D00"/>
    <w:rsid w:val="00754443"/>
    <w:rsid w:val="007719E1"/>
    <w:rsid w:val="00777B9D"/>
    <w:rsid w:val="007931AD"/>
    <w:rsid w:val="007973DA"/>
    <w:rsid w:val="008330E4"/>
    <w:rsid w:val="00862726"/>
    <w:rsid w:val="008658A8"/>
    <w:rsid w:val="008B3969"/>
    <w:rsid w:val="00916689"/>
    <w:rsid w:val="00947A6D"/>
    <w:rsid w:val="00973C48"/>
    <w:rsid w:val="009F5FE0"/>
    <w:rsid w:val="009F7C12"/>
    <w:rsid w:val="00A14552"/>
    <w:rsid w:val="00A25615"/>
    <w:rsid w:val="00A53315"/>
    <w:rsid w:val="00B02CAC"/>
    <w:rsid w:val="00B051BB"/>
    <w:rsid w:val="00B65F4A"/>
    <w:rsid w:val="00C21061"/>
    <w:rsid w:val="00C5063F"/>
    <w:rsid w:val="00CC2731"/>
    <w:rsid w:val="00CF1939"/>
    <w:rsid w:val="00D62C32"/>
    <w:rsid w:val="00D71150"/>
    <w:rsid w:val="00DC0C33"/>
    <w:rsid w:val="00DC5C08"/>
    <w:rsid w:val="00E10249"/>
    <w:rsid w:val="00EA039B"/>
    <w:rsid w:val="00EA2934"/>
    <w:rsid w:val="00EA5E4C"/>
    <w:rsid w:val="00EC3E96"/>
    <w:rsid w:val="00ED28A3"/>
    <w:rsid w:val="00F81AAA"/>
    <w:rsid w:val="00FE4A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F4263D"/>
  <w15:chartTrackingRefBased/>
  <w15:docId w15:val="{83668DF9-69F3-4726-9FF8-1FEFE9ED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98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5A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8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552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DC5C08"/>
    <w:pPr>
      <w:autoSpaceDE w:val="0"/>
      <w:autoSpaceDN w:val="0"/>
      <w:adjustRightInd w:val="0"/>
      <w:spacing w:line="221" w:lineRule="atLeast"/>
    </w:pPr>
    <w:rPr>
      <w:rFonts w:ascii="ITC Franklin Gothic Std Bk Cd" w:hAnsi="ITC Franklin Gothic Std Bk C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D00"/>
  </w:style>
  <w:style w:type="paragraph" w:styleId="Footer">
    <w:name w:val="footer"/>
    <w:basedOn w:val="Normal"/>
    <w:link w:val="FooterChar"/>
    <w:uiPriority w:val="99"/>
    <w:unhideWhenUsed/>
    <w:rsid w:val="0074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dev.cdc.gov/ncbddd/hemophilia/communitycounts/data-viz-feedback.html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5" ma:contentTypeDescription="Create a new document." ma:contentTypeScope="" ma:versionID="b9beb8f538891cb8adf8dbef2905c9bd">
  <xsd:schema xmlns:xsd="http://www.w3.org/2001/XMLSchema" xmlns:xs="http://www.w3.org/2001/XMLSchema" xmlns:p="http://schemas.microsoft.com/office/2006/metadata/properties" xmlns:ns3="83c27556-a946-441b-8e49-22dc5d76f230" xmlns:ns4="31912ff1-91bb-455a-93f4-4eefbe4b45dc" targetNamespace="http://schemas.microsoft.com/office/2006/metadata/properties" ma:root="true" ma:fieldsID="f55d19444cb77398b3a01050bba2c0e8" ns3:_="" ns4:_="">
    <xsd:import namespace="83c27556-a946-441b-8e49-22dc5d76f230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5C004-0182-451C-9836-03D0F328F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1106F-E66F-4C6E-8DBF-9096E463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27556-a946-441b-8e49-22dc5d76f230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D6B96-7A74-41AF-921A-86F3C2BBBD88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3c27556-a946-441b-8e49-22dc5d76f230"/>
    <ds:schemaRef ds:uri="http://schemas.openxmlformats.org/package/2006/metadata/core-properties"/>
    <ds:schemaRef ds:uri="31912ff1-91bb-455a-93f4-4eefbe4b45d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Clay, Mona (CDC/DDNID/NCBDDD/DBD) (CTR)</dc:creator>
  <cp:lastModifiedBy>Clay, Mona (CDC/DDNID/NCBDDD/DBD) (CTR)</cp:lastModifiedBy>
  <cp:revision>4</cp:revision>
  <dcterms:created xsi:type="dcterms:W3CDTF">2020-09-03T14:34:00Z</dcterms:created>
  <dcterms:modified xsi:type="dcterms:W3CDTF">2023-08-10T12:42:00Z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SIP_Label_7b94a7b8-f06c-4dfe-bdcc-9b548fd58c31_ActionId">
    <vt:lpwstr>21342eaf-85c8-4de9-81c5-8cfbed58f8ab</vt:lpwstr>
  </property>
  <property fmtid="{D5CDD505-2E9C-101B-9397-08002B2CF9AE}" pid="4" name="MSIP_Label_7b94a7b8-f06c-4dfe-bdcc-9b548fd58c31_Application">
    <vt:lpwstr>Microsoft Azure Information Protection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Extended_MSFT_Method">
    <vt:lpwstr>Manual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Owner">
    <vt:lpwstr>qdg4@cdc.gov</vt:lpwstr>
  </property>
  <property fmtid="{D5CDD505-2E9C-101B-9397-08002B2CF9AE}" pid="9" name="MSIP_Label_7b94a7b8-f06c-4dfe-bdcc-9b548fd58c31_SetDate">
    <vt:lpwstr>2020-06-22T12:40:13.8434907Z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Sensitivity">
    <vt:lpwstr>General</vt:lpwstr>
  </property>
</Properties>
</file>