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F78" w14:paraId="3C423A12" w14:textId="77777777">
      <w:pPr>
        <w:pStyle w:val="Heading4"/>
        <w:keepNext w:val="0"/>
        <w:keepLines w:val="0"/>
        <w:spacing w:before="0" w:after="0"/>
        <w:jc w:val="center"/>
        <w:rPr>
          <w:rFonts w:ascii="Times New Roman" w:eastAsia="Times New Roman" w:hAnsi="Times New Roman" w:cs="Times New Roman"/>
        </w:rPr>
      </w:pPr>
    </w:p>
    <w:p w:rsidR="0035199D" w14:paraId="0000000C" w14:textId="4D93DAEB">
      <w:pPr>
        <w:pStyle w:val="Heading4"/>
        <w:keepNext w:val="0"/>
        <w:keepLines w:val="0"/>
        <w:spacing w:before="0" w:after="0"/>
        <w:jc w:val="center"/>
        <w:rPr>
          <w:rFonts w:ascii="Times New Roman" w:eastAsia="Times New Roman" w:hAnsi="Times New Roman" w:cs="Times New Roman"/>
        </w:rPr>
      </w:pPr>
      <w:r>
        <w:rPr>
          <w:rFonts w:ascii="Times New Roman" w:eastAsia="Times New Roman" w:hAnsi="Times New Roman" w:cs="Times New Roman"/>
        </w:rPr>
        <w:t>Attachment 5 - Respondent Consent Form</w:t>
      </w:r>
    </w:p>
    <w:p w:rsidR="0035199D" w14:paraId="0000000D" w14:textId="77777777">
      <w:pPr>
        <w:rPr>
          <w:rFonts w:ascii="Times New Roman" w:eastAsia="Times New Roman" w:hAnsi="Times New Roman" w:cs="Times New Roman"/>
          <w:b/>
          <w:sz w:val="24"/>
          <w:szCs w:val="24"/>
        </w:rPr>
      </w:pPr>
    </w:p>
    <w:p w:rsidR="0035199D" w14:paraId="0000002C" w14:textId="77777777">
      <w:pPr>
        <w:pStyle w:val="Title"/>
        <w:rPr>
          <w:rFonts w:ascii="Times New Roman" w:eastAsia="Times New Roman" w:hAnsi="Times New Roman" w:cs="Times New Roman"/>
        </w:rPr>
      </w:pPr>
    </w:p>
    <w:p w:rsidR="0035199D" w14:paraId="0000002D" w14:textId="77777777">
      <w:pPr>
        <w:pStyle w:val="Title"/>
        <w:rPr>
          <w:rFonts w:ascii="Times New Roman" w:eastAsia="Times New Roman" w:hAnsi="Times New Roman" w:cs="Times New Roman"/>
        </w:rPr>
      </w:pPr>
      <w:r>
        <w:rPr>
          <w:rFonts w:ascii="Times New Roman" w:eastAsia="Times New Roman" w:hAnsi="Times New Roman" w:cs="Times New Roman"/>
        </w:rPr>
        <w:t>PARTICIPANT CONSENT FORM</w:t>
      </w:r>
    </w:p>
    <w:p w:rsidR="0035199D" w14:paraId="0000002E"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attend the interview/focus </w:t>
      </w:r>
      <w:r>
        <w:rPr>
          <w:rFonts w:ascii="Times New Roman" w:eastAsia="Times New Roman" w:hAnsi="Times New Roman" w:cs="Times New Roman"/>
          <w:b/>
          <w:sz w:val="24"/>
          <w:szCs w:val="24"/>
        </w:rPr>
        <w:t>group</w:t>
      </w:r>
    </w:p>
    <w:p w:rsidR="0035199D" w14:paraId="0000002F" w14:textId="77777777">
      <w:pPr>
        <w:rPr>
          <w:rFonts w:ascii="Times New Roman" w:eastAsia="Times New Roman" w:hAnsi="Times New Roman" w:cs="Times New Roman"/>
          <w:b/>
          <w:sz w:val="24"/>
          <w:szCs w:val="24"/>
        </w:rPr>
      </w:pPr>
    </w:p>
    <w:p w:rsidR="0035199D" w14:paraId="00000030" w14:textId="77777777">
      <w:pPr>
        <w:jc w:val="center"/>
        <w:rPr>
          <w:rFonts w:ascii="Times New Roman" w:eastAsia="Times New Roman" w:hAnsi="Times New Roman" w:cs="Times New Roman"/>
          <w:b/>
          <w:sz w:val="24"/>
          <w:szCs w:val="24"/>
        </w:rPr>
      </w:pPr>
    </w:p>
    <w:p w:rsidR="0035199D" w14:paraId="0000003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35199D" w14:paraId="00000032" w14:textId="77777777">
      <w:pPr>
        <w:rPr>
          <w:rFonts w:ascii="Times New Roman" w:eastAsia="Times New Roman" w:hAnsi="Times New Roman" w:cs="Times New Roman"/>
          <w:sz w:val="22"/>
          <w:szCs w:val="22"/>
        </w:rPr>
      </w:pPr>
    </w:p>
    <w:p w:rsidR="0035199D" w14:paraId="00000033"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be responding to topics of interest to the Centers for Disease Control and Prevention (CDC). CDC engaged us to recruit for their discussion. The entire interview/focus group will be:</w:t>
      </w:r>
    </w:p>
    <w:p w:rsidR="0035199D" w14:paraId="00000034" w14:textId="77777777">
      <w:pPr>
        <w:rPr>
          <w:rFonts w:ascii="Times New Roman" w:eastAsia="Times New Roman" w:hAnsi="Times New Roman" w:cs="Times New Roman"/>
          <w:sz w:val="22"/>
          <w:szCs w:val="22"/>
        </w:rPr>
      </w:pPr>
    </w:p>
    <w:p w:rsidR="0035199D" w14:paraId="00000035"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Observed (sight and sound) virtually via </w:t>
      </w:r>
      <w:r>
        <w:rPr>
          <w:rFonts w:ascii="Times New Roman" w:eastAsia="Times New Roman" w:hAnsi="Times New Roman" w:cs="Times New Roman"/>
          <w:sz w:val="22"/>
          <w:szCs w:val="22"/>
        </w:rPr>
        <w:t>a web conference platform, such as Zoom</w:t>
      </w:r>
      <w:r>
        <w:rPr>
          <w:rFonts w:ascii="Times New Roman" w:eastAsia="Times New Roman" w:hAnsi="Times New Roman" w:cs="Times New Roman"/>
          <w:color w:val="000000"/>
          <w:sz w:val="22"/>
          <w:szCs w:val="22"/>
        </w:rPr>
        <w:t>. Observers may include CDC staff and our staff.</w:t>
      </w:r>
    </w:p>
    <w:p w:rsidR="0035199D" w14:paraId="00000036"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Recorded (audio and video). This recording will be the property of </w:t>
      </w:r>
      <w:r>
        <w:rPr>
          <w:rFonts w:ascii="Times New Roman" w:eastAsia="Times New Roman" w:hAnsi="Times New Roman" w:cs="Times New Roman"/>
          <w:sz w:val="22"/>
          <w:szCs w:val="22"/>
        </w:rPr>
        <w:t>CDC</w:t>
      </w:r>
      <w:r>
        <w:rPr>
          <w:rFonts w:ascii="Times New Roman" w:eastAsia="Times New Roman" w:hAnsi="Times New Roman" w:cs="Times New Roman"/>
          <w:color w:val="000000"/>
          <w:sz w:val="22"/>
          <w:szCs w:val="22"/>
        </w:rPr>
        <w:t>. They will not use your voice or image in any public media without your written consent.</w:t>
      </w:r>
    </w:p>
    <w:p w:rsidR="0035199D" w14:paraId="00000037"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35199D" w14:paraId="0000003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In return for your voluntary participation in this project, we will provide a [$350 for MDs/ $250 for non-MDs] gift card to you for your time spent during the interview/focus group.</w:t>
      </w:r>
    </w:p>
    <w:p w:rsidR="0035199D" w14:paraId="0000003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Since your opinions, observations, reactions, and other expressions are the reason for conducting this interview/focus group, we hope you will participate fully in the process. You do not have to respond to all questions. </w:t>
      </w:r>
    </w:p>
    <w:p w:rsidR="0035199D" w14:paraId="0000003A" w14:textId="77777777">
      <w:pPr>
        <w:rPr>
          <w:rFonts w:ascii="Times New Roman" w:eastAsia="Times New Roman" w:hAnsi="Times New Roman" w:cs="Times New Roman"/>
          <w:sz w:val="22"/>
          <w:szCs w:val="22"/>
        </w:rPr>
      </w:pPr>
    </w:p>
    <w:p w:rsidR="0035199D" w14:paraId="0000003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 will not sell, distribute, or otherwise release personally identifiable information we collect to CDC unless it is a necessary part of this project.</w:t>
      </w:r>
    </w:p>
    <w:p w:rsidR="0035199D" w14:paraId="0000003C" w14:textId="77777777">
      <w:pPr>
        <w:rPr>
          <w:rFonts w:ascii="Times New Roman" w:eastAsia="Times New Roman" w:hAnsi="Times New Roman" w:cs="Times New Roman"/>
          <w:color w:val="000000"/>
          <w:sz w:val="22"/>
          <w:szCs w:val="22"/>
        </w:rPr>
      </w:pPr>
    </w:p>
    <w:p w:rsidR="0035199D" w14:paraId="0000003D"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document, you acknowledge that you understand, agree to, and consent to the above and that you waive and release any claim you may have against Banyan Communications and its clients, owners, agents, affiliates, </w:t>
      </w:r>
      <w:r>
        <w:rPr>
          <w:rFonts w:ascii="Times New Roman" w:eastAsia="Times New Roman" w:hAnsi="Times New Roman" w:cs="Times New Roman"/>
          <w:sz w:val="22"/>
          <w:szCs w:val="22"/>
        </w:rPr>
        <w:t>employees</w:t>
      </w:r>
      <w:r>
        <w:rPr>
          <w:rFonts w:ascii="Times New Roman" w:eastAsia="Times New Roman" w:hAnsi="Times New Roman" w:cs="Times New Roman"/>
          <w:sz w:val="22"/>
          <w:szCs w:val="22"/>
        </w:rPr>
        <w:t xml:space="preserve"> and managers arising out of your voluntary participation in the interview/focus group.</w:t>
      </w:r>
    </w:p>
    <w:p w:rsidR="0035199D" w14:paraId="0000003E" w14:textId="77777777">
      <w:pPr>
        <w:rPr>
          <w:rFonts w:ascii="Times New Roman" w:eastAsia="Times New Roman" w:hAnsi="Times New Roman" w:cs="Times New Roman"/>
          <w:sz w:val="22"/>
          <w:szCs w:val="22"/>
        </w:rPr>
      </w:pPr>
    </w:p>
    <w:p w:rsidR="0035199D" w14:paraId="0000003F" w14:textId="77777777">
      <w:pPr>
        <w:rPr>
          <w:rFonts w:ascii="Times New Roman" w:eastAsia="Times New Roman" w:hAnsi="Times New Roman" w:cs="Times New Roman"/>
          <w:sz w:val="22"/>
          <w:szCs w:val="22"/>
        </w:rPr>
      </w:pPr>
    </w:p>
    <w:p w:rsidR="0035199D" w14:paraId="00000040"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35199D" w14:paraId="0000004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35199D" w14:paraId="00000042" w14:textId="77777777">
      <w:pPr>
        <w:rPr>
          <w:rFonts w:ascii="Times New Roman" w:eastAsia="Times New Roman" w:hAnsi="Times New Roman" w:cs="Times New Roman"/>
          <w:sz w:val="22"/>
          <w:szCs w:val="22"/>
        </w:rPr>
      </w:pPr>
    </w:p>
    <w:p w:rsidR="0035199D" w14:paraId="00000043"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35199D" w14:paraId="00000044"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35199D" w14:paraId="00000045" w14:textId="77777777">
      <w:pPr>
        <w:rPr>
          <w:rFonts w:ascii="Times New Roman" w:eastAsia="Times New Roman" w:hAnsi="Times New Roman" w:cs="Times New Roman"/>
          <w:sz w:val="22"/>
          <w:szCs w:val="22"/>
        </w:rPr>
      </w:pPr>
    </w:p>
    <w:p w:rsidR="0035199D" w14:paraId="00000046"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35199D" w14:paraId="00000047"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35199D" w14:paraId="00000048" w14:textId="77777777">
      <w:pPr>
        <w:rPr>
          <w:sz w:val="22"/>
          <w:szCs w:val="22"/>
        </w:rPr>
      </w:pPr>
    </w:p>
    <w:sectPr>
      <w:headerReference w:type="even" r:id="rId5"/>
      <w:headerReference w:type="default" r:id="rId6"/>
      <w:footerReference w:type="even" r:id="rId7"/>
      <w:footerReference w:type="default" r:id="rId8"/>
      <w:headerReference w:type="first" r:id="rId9"/>
      <w:footerReference w:type="first" r:id="rId10"/>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99D" w14:paraId="00000050"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29556E">
      <w:rPr>
        <w:color w:val="000000"/>
      </w:rPr>
      <w:fldChar w:fldCharType="separate"/>
    </w:r>
    <w:r>
      <w:rPr>
        <w:color w:val="000000"/>
      </w:rPr>
      <w:fldChar w:fldCharType="end"/>
    </w:r>
  </w:p>
  <w:p w:rsidR="0035199D" w14:paraId="00000051"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99D" w14:paraId="00000053" w14:textId="67874995">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35199D" w14:paraId="00000054"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99D" w14:paraId="00000052"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99D" w14:paraId="0000004E"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99D" w14:paraId="00000049" w14:textId="77777777">
    <w:pPr>
      <w:pBdr>
        <w:top w:val="nil"/>
        <w:left w:val="nil"/>
        <w:bottom w:val="nil"/>
        <w:right w:val="nil"/>
        <w:between w:val="nil"/>
      </w:pBdr>
      <w:tabs>
        <w:tab w:val="center" w:pos="4320"/>
        <w:tab w:val="right" w:pos="8640"/>
        <w:tab w:val="right" w:pos="10080"/>
      </w:tabs>
      <w:rPr>
        <w:color w:val="000000"/>
      </w:rPr>
    </w:pPr>
  </w:p>
  <w:p w:rsidR="0035199D" w14:paraId="0000004A"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35199D" w14:paraId="0000004B"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35199D" w14:paraId="0000004C"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35199D" w14:paraId="0000004D"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56E" w:rsidP="0029556E" w14:paraId="3399E891" w14:textId="77777777">
    <w:pPr>
      <w:rPr>
        <w:rFonts w:ascii="Times New Roman" w:eastAsia="Times New Roman" w:hAnsi="Times New Roman" w:cs="Times New Roman"/>
        <w:b/>
        <w:sz w:val="24"/>
        <w:szCs w:val="24"/>
      </w:rPr>
    </w:pPr>
  </w:p>
  <w:p w:rsidR="0029556E" w:rsidP="0029556E" w14:paraId="327BE415"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Form Approved </w:t>
    </w:r>
  </w:p>
  <w:p w:rsidR="0029556E" w:rsidP="0029556E" w14:paraId="55E9D890"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OMB No. 0920-1154</w:t>
    </w:r>
  </w:p>
  <w:p w:rsidR="0029556E" w:rsidP="0029556E" w14:paraId="0725EB7A"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Exp. Date</w:t>
    </w:r>
    <w:r>
      <w:rPr>
        <w:rFonts w:ascii="Times New Roman" w:eastAsia="Times New Roman" w:hAnsi="Times New Roman" w:cs="Times New Roman"/>
        <w:b/>
      </w:rPr>
      <w:t>:</w:t>
    </w:r>
    <w:r>
      <w:rPr>
        <w:rFonts w:ascii="Times New Roman" w:eastAsia="Times New Roman" w:hAnsi="Times New Roman" w:cs="Times New Roman"/>
        <w:b/>
        <w:sz w:val="22"/>
        <w:szCs w:val="22"/>
      </w:rPr>
      <w:t xml:space="preserve"> 3/31/26</w:t>
    </w:r>
  </w:p>
  <w:p w:rsidR="0035199D" w14:paraId="0000004F"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C77357"/>
    <w:multiLevelType w:val="multilevel"/>
    <w:tmpl w:val="584491D4"/>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5810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9D"/>
    <w:rsid w:val="00191F78"/>
    <w:rsid w:val="0029556E"/>
    <w:rsid w:val="0035199D"/>
    <w:rsid w:val="006C1692"/>
    <w:rsid w:val="00890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1ECDF1"/>
  <w15:docId w15:val="{6AC74EBF-63AA-4B84-99D7-BA308CB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252"/>
      <w:outlineLvl w:val="0"/>
    </w:pPr>
    <w:rPr>
      <w:b/>
    </w:rPr>
  </w:style>
  <w:style w:type="paragraph" w:styleId="Heading2">
    <w:name w:val="heading 2"/>
    <w:basedOn w:val="Normal"/>
    <w:next w:val="Normal"/>
    <w:uiPriority w:val="9"/>
    <w:unhideWhenUsed/>
    <w:qFormat/>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8Koy1ZexkiuR2B1PxA8ZeVQ9g==">CgMxLjAyDmguOXFreGlwbjlqMDFtMg5oLjFwZm56dDh5eG9icTgAciExQXE0ckh6a3ZvQmhZNlNsYXFMbExuaDh0Mjl3VVhSZ0o=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Vice, Rudith (CDC/NCEZID/OD)</cp:lastModifiedBy>
  <cp:revision>3</cp:revision>
  <dcterms:created xsi:type="dcterms:W3CDTF">2024-02-01T19:12:00Z</dcterms:created>
  <dcterms:modified xsi:type="dcterms:W3CDTF">2024-02-01T19:17:00Z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MediaServiceImageTags</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