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C13D5" w14:paraId="00000001" w14:textId="77777777">
      <w:pPr>
        <w:rPr>
          <w:rFonts w:ascii="Times New Roman" w:eastAsia="Times New Roman" w:hAnsi="Times New Roman" w:cs="Times New Roman"/>
          <w:b/>
          <w:sz w:val="28"/>
          <w:szCs w:val="28"/>
        </w:rPr>
      </w:pPr>
    </w:p>
    <w:p w:rsidR="000C13D5" w14:paraId="00000002" w14:textId="7777777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Attachment #15 - Messages to be Tested </w:t>
      </w:r>
    </w:p>
    <w:p w:rsidR="000C13D5" w14:paraId="00000003" w14:textId="77777777">
      <w:pPr>
        <w:spacing w:after="0"/>
        <w:ind w:left="720"/>
        <w:rPr>
          <w:color w:val="000000"/>
        </w:rPr>
      </w:pPr>
    </w:p>
    <w:tbl>
      <w:tblPr>
        <w:tblW w:w="9735"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CellMar>
          <w:left w:w="115" w:type="dxa"/>
          <w:right w:w="115" w:type="dxa"/>
        </w:tblCellMar>
        <w:tblLook w:val="0000"/>
      </w:tblPr>
      <w:tblGrid>
        <w:gridCol w:w="3345"/>
        <w:gridCol w:w="3270"/>
        <w:gridCol w:w="3120"/>
      </w:tblGrid>
      <w:tr w14:paraId="0A709DB1" w14:textId="77777777" w:rsidTr="50198FEE">
        <w:tblPrEx>
          <w:tblW w:w="9735"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CellMar>
            <w:left w:w="115" w:type="dxa"/>
            <w:right w:w="115" w:type="dxa"/>
          </w:tblCellMar>
          <w:tblLook w:val="0000"/>
        </w:tblPrEx>
        <w:trPr>
          <w:trHeight w:val="300"/>
          <w:jc w:val="center"/>
        </w:trPr>
        <w:tc>
          <w:tcPr>
            <w:tcW w:w="3345" w:type="dxa"/>
            <w:tcBorders>
              <w:top w:val="single" w:sz="6" w:space="0" w:color="3C4043"/>
              <w:left w:val="single" w:sz="6" w:space="0" w:color="3C4043"/>
              <w:bottom w:val="single" w:sz="6" w:space="0" w:color="3C4043"/>
              <w:right w:val="single" w:sz="6" w:space="0" w:color="3C4043"/>
            </w:tcBorders>
            <w:shd w:val="clear" w:color="auto" w:fill="CCCCCC"/>
            <w:tcMar>
              <w:left w:w="105" w:type="dxa"/>
              <w:right w:w="105" w:type="dxa"/>
            </w:tcMar>
            <w:vAlign w:val="center"/>
          </w:tcPr>
          <w:p w:rsidR="000C13D5" w14:paraId="00000004" w14:textId="77777777">
            <w:pPr>
              <w:spacing w:after="18"/>
              <w:rPr>
                <w:color w:val="000000"/>
              </w:rPr>
            </w:pPr>
            <w:r>
              <w:rPr>
                <w:b/>
                <w:color w:val="000000"/>
              </w:rPr>
              <w:t>Population</w:t>
            </w:r>
          </w:p>
        </w:tc>
        <w:tc>
          <w:tcPr>
            <w:tcW w:w="3270" w:type="dxa"/>
            <w:tcBorders>
              <w:top w:val="single" w:sz="6" w:space="0" w:color="3C4043"/>
              <w:left w:val="single" w:sz="6" w:space="0" w:color="3C4043"/>
              <w:bottom w:val="single" w:sz="6" w:space="0" w:color="3C4043"/>
              <w:right w:val="single" w:sz="6" w:space="0" w:color="3C4043"/>
            </w:tcBorders>
            <w:shd w:val="clear" w:color="auto" w:fill="CCCCCC"/>
            <w:tcMar>
              <w:left w:w="105" w:type="dxa"/>
              <w:right w:w="105" w:type="dxa"/>
            </w:tcMar>
            <w:vAlign w:val="center"/>
          </w:tcPr>
          <w:p w:rsidR="000C13D5" w14:paraId="00000005" w14:textId="77777777">
            <w:pPr>
              <w:spacing w:after="18"/>
              <w:rPr>
                <w:color w:val="000000"/>
              </w:rPr>
            </w:pPr>
            <w:r>
              <w:rPr>
                <w:b/>
                <w:color w:val="000000"/>
              </w:rPr>
              <w:t>Number of Focus Groups</w:t>
            </w:r>
          </w:p>
        </w:tc>
        <w:tc>
          <w:tcPr>
            <w:tcW w:w="3120" w:type="dxa"/>
            <w:tcBorders>
              <w:top w:val="single" w:sz="6" w:space="0" w:color="3C4043"/>
              <w:left w:val="single" w:sz="6" w:space="0" w:color="3C4043"/>
              <w:bottom w:val="single" w:sz="6" w:space="0" w:color="3C4043"/>
              <w:right w:val="single" w:sz="6" w:space="0" w:color="3C4043"/>
            </w:tcBorders>
            <w:shd w:val="clear" w:color="auto" w:fill="CCCCCC"/>
            <w:tcMar>
              <w:left w:w="105" w:type="dxa"/>
              <w:right w:w="105" w:type="dxa"/>
            </w:tcMar>
            <w:vAlign w:val="center"/>
          </w:tcPr>
          <w:p w:rsidR="000C13D5" w14:paraId="00000006" w14:textId="77777777">
            <w:pPr>
              <w:spacing w:after="18"/>
              <w:rPr>
                <w:color w:val="000000"/>
              </w:rPr>
            </w:pPr>
            <w:r>
              <w:rPr>
                <w:b/>
                <w:color w:val="000000"/>
              </w:rPr>
              <w:t>Number of Participants</w:t>
            </w:r>
          </w:p>
        </w:tc>
      </w:tr>
      <w:tr w14:paraId="1D5E4EFE" w14:textId="77777777" w:rsidTr="50198FEE">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7" w14:textId="6B144262">
            <w:pPr>
              <w:tabs>
                <w:tab w:val="left" w:pos="456"/>
              </w:tabs>
              <w:rPr>
                <w:color w:val="000000"/>
                <w:sz w:val="20"/>
                <w:szCs w:val="20"/>
              </w:rPr>
            </w:pPr>
            <w:r w:rsidRPr="50198FEE">
              <w:rPr>
                <w:color w:val="000000" w:themeColor="text1" w:themeShade="FF" w:themeTint="FF"/>
                <w:sz w:val="20"/>
                <w:szCs w:val="20"/>
              </w:rPr>
              <w:t>Pregnant Individuals (18+)</w:t>
            </w:r>
            <w:r w:rsidRPr="50198FEE" w:rsidR="04FF1CA2">
              <w:rPr>
                <w:color w:val="000000" w:themeColor="text1" w:themeShade="FF" w:themeTint="FF"/>
                <w:sz w:val="20"/>
                <w:szCs w:val="20"/>
              </w:rPr>
              <w:t xml:space="preserve"> (general population)</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8" w14:textId="77777777">
            <w:pPr>
              <w:tabs>
                <w:tab w:val="left" w:pos="456"/>
              </w:tabs>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09" w14:textId="77777777">
            <w:pPr>
              <w:tabs>
                <w:tab w:val="left" w:pos="456"/>
              </w:tabs>
              <w:rPr>
                <w:color w:val="000000"/>
                <w:sz w:val="20"/>
                <w:szCs w:val="20"/>
              </w:rPr>
            </w:pPr>
            <w:r>
              <w:rPr>
                <w:color w:val="000000"/>
                <w:sz w:val="20"/>
                <w:szCs w:val="20"/>
              </w:rPr>
              <w:t>6-8</w:t>
            </w:r>
          </w:p>
        </w:tc>
      </w:tr>
      <w:tr w14:paraId="460928E2" w14:textId="77777777" w:rsidTr="50198FEE">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A" w14:textId="77777777">
            <w:pPr>
              <w:tabs>
                <w:tab w:val="left" w:pos="456"/>
              </w:tabs>
              <w:rPr>
                <w:color w:val="000000"/>
                <w:sz w:val="20"/>
                <w:szCs w:val="20"/>
              </w:rPr>
            </w:pPr>
            <w:r>
              <w:rPr>
                <w:color w:val="000000"/>
                <w:sz w:val="20"/>
                <w:szCs w:val="20"/>
              </w:rPr>
              <w:t>Older Adults (65+)</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B" w14:textId="77777777">
            <w:pPr>
              <w:tabs>
                <w:tab w:val="left" w:pos="456"/>
              </w:tabs>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0C" w14:textId="77777777">
            <w:pPr>
              <w:tabs>
                <w:tab w:val="left" w:pos="456"/>
              </w:tabs>
              <w:rPr>
                <w:color w:val="000000"/>
                <w:sz w:val="20"/>
                <w:szCs w:val="20"/>
              </w:rPr>
            </w:pPr>
            <w:r>
              <w:rPr>
                <w:color w:val="000000"/>
                <w:sz w:val="20"/>
                <w:szCs w:val="20"/>
              </w:rPr>
              <w:t>6-8</w:t>
            </w:r>
          </w:p>
        </w:tc>
      </w:tr>
      <w:tr w14:paraId="6872524C" w14:textId="77777777" w:rsidTr="50198FEE">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D" w14:textId="77777777">
            <w:pPr>
              <w:rPr>
                <w:color w:val="000000"/>
                <w:sz w:val="20"/>
                <w:szCs w:val="20"/>
              </w:rPr>
            </w:pPr>
            <w:r>
              <w:rPr>
                <w:color w:val="000000"/>
                <w:sz w:val="20"/>
                <w:szCs w:val="20"/>
              </w:rPr>
              <w:t xml:space="preserve">Caregivers of children &lt;5 </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E" w14:textId="77777777">
            <w:pPr>
              <w:tabs>
                <w:tab w:val="left" w:pos="456"/>
              </w:tabs>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0F" w14:textId="77777777">
            <w:pPr>
              <w:tabs>
                <w:tab w:val="left" w:pos="456"/>
              </w:tabs>
              <w:rPr>
                <w:color w:val="000000"/>
                <w:sz w:val="20"/>
                <w:szCs w:val="20"/>
              </w:rPr>
            </w:pPr>
            <w:r>
              <w:rPr>
                <w:color w:val="000000"/>
                <w:sz w:val="20"/>
                <w:szCs w:val="20"/>
              </w:rPr>
              <w:t>6-8</w:t>
            </w:r>
          </w:p>
        </w:tc>
      </w:tr>
      <w:tr w14:paraId="04CC128B" w14:textId="77777777" w:rsidTr="50198FEE">
        <w:tblPrEx>
          <w:tblW w:w="9735" w:type="dxa"/>
          <w:jc w:val="center"/>
          <w:tblLayout w:type="fixed"/>
          <w:tblCellMar>
            <w:left w:w="115" w:type="dxa"/>
            <w:right w:w="115" w:type="dxa"/>
          </w:tblCellMar>
          <w:tblLook w:val="0000"/>
        </w:tblPrEx>
        <w:trPr>
          <w:trHeight w:val="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0" w14:textId="77777777">
            <w:pPr>
              <w:tabs>
                <w:tab w:val="left" w:pos="456"/>
              </w:tabs>
              <w:rPr>
                <w:color w:val="000000"/>
                <w:sz w:val="20"/>
                <w:szCs w:val="20"/>
              </w:rPr>
            </w:pPr>
            <w:r>
              <w:rPr>
                <w:color w:val="000000"/>
                <w:sz w:val="20"/>
                <w:szCs w:val="20"/>
              </w:rPr>
              <w:t>Immunocompromised</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1" w14:textId="77777777">
            <w:pPr>
              <w:tabs>
                <w:tab w:val="left" w:pos="456"/>
              </w:tabs>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12" w14:textId="77777777">
            <w:pPr>
              <w:tabs>
                <w:tab w:val="left" w:pos="456"/>
              </w:tabs>
              <w:rPr>
                <w:color w:val="000000"/>
                <w:sz w:val="20"/>
                <w:szCs w:val="20"/>
              </w:rPr>
            </w:pPr>
            <w:r>
              <w:rPr>
                <w:color w:val="000000"/>
                <w:sz w:val="20"/>
                <w:szCs w:val="20"/>
              </w:rPr>
              <w:t>6-8</w:t>
            </w:r>
          </w:p>
        </w:tc>
      </w:tr>
      <w:tr w14:paraId="23F00550" w14:textId="77777777" w:rsidTr="50198FEE">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3" w14:textId="77777777">
            <w:pPr>
              <w:tabs>
                <w:tab w:val="left" w:pos="456"/>
              </w:tabs>
              <w:rPr>
                <w:color w:val="000000"/>
                <w:sz w:val="20"/>
                <w:szCs w:val="20"/>
              </w:rPr>
            </w:pPr>
            <w:r>
              <w:rPr>
                <w:color w:val="000000"/>
                <w:sz w:val="20"/>
                <w:szCs w:val="20"/>
              </w:rPr>
              <w:t>Hispanic individuals</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4" w14:textId="77777777">
            <w:pPr>
              <w:tabs>
                <w:tab w:val="left" w:pos="456"/>
              </w:tabs>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15" w14:textId="77777777">
            <w:pPr>
              <w:tabs>
                <w:tab w:val="left" w:pos="456"/>
              </w:tabs>
              <w:rPr>
                <w:color w:val="000000"/>
                <w:sz w:val="20"/>
                <w:szCs w:val="20"/>
              </w:rPr>
            </w:pPr>
            <w:r>
              <w:rPr>
                <w:color w:val="000000"/>
                <w:sz w:val="20"/>
                <w:szCs w:val="20"/>
              </w:rPr>
              <w:t>6-8</w:t>
            </w:r>
          </w:p>
        </w:tc>
      </w:tr>
      <w:tr w14:paraId="4A0884FC" w14:textId="77777777" w:rsidTr="50198FEE">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6" w14:textId="77777777">
            <w:pPr>
              <w:rPr>
                <w:color w:val="000000"/>
                <w:sz w:val="20"/>
                <w:szCs w:val="20"/>
              </w:rPr>
            </w:pPr>
            <w:r>
              <w:rPr>
                <w:color w:val="000000"/>
                <w:sz w:val="20"/>
                <w:szCs w:val="20"/>
              </w:rPr>
              <w:t>Hispanic pregnant individuals</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7" w14:textId="77777777">
            <w:pPr>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18" w14:textId="77777777">
            <w:pPr>
              <w:rPr>
                <w:color w:val="000000"/>
                <w:sz w:val="20"/>
                <w:szCs w:val="20"/>
              </w:rPr>
            </w:pPr>
            <w:r>
              <w:rPr>
                <w:color w:val="000000"/>
                <w:sz w:val="20"/>
                <w:szCs w:val="20"/>
              </w:rPr>
              <w:t>6-8</w:t>
            </w:r>
          </w:p>
        </w:tc>
      </w:tr>
      <w:tr w14:paraId="43E296DB" w14:textId="77777777" w:rsidTr="50198FEE">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9" w14:textId="6A46FDB1">
            <w:pPr>
              <w:rPr>
                <w:color w:val="000000"/>
                <w:sz w:val="20"/>
                <w:szCs w:val="20"/>
              </w:rPr>
            </w:pPr>
            <w:r w:rsidRPr="2E5518A4">
              <w:rPr>
                <w:color w:val="000000" w:themeColor="text1" w:themeShade="FF" w:themeTint="FF"/>
                <w:sz w:val="20"/>
                <w:szCs w:val="20"/>
              </w:rPr>
              <w:t xml:space="preserve">Individuals who are interested </w:t>
            </w:r>
            <w:r w:rsidRPr="2E5518A4" w:rsidR="58A23A6B">
              <w:rPr>
                <w:color w:val="000000" w:themeColor="text1" w:themeShade="FF" w:themeTint="FF"/>
                <w:sz w:val="20"/>
                <w:szCs w:val="20"/>
              </w:rPr>
              <w:t>in health and wellness</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A" w14:textId="77777777">
            <w:pPr>
              <w:rPr>
                <w:color w:val="000000"/>
                <w:sz w:val="20"/>
                <w:szCs w:val="20"/>
              </w:rPr>
            </w:pPr>
            <w:r>
              <w:rPr>
                <w:color w:val="000000"/>
                <w:sz w:val="20"/>
                <w:szCs w:val="20"/>
              </w:rPr>
              <w:t>2</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1B" w14:textId="77777777">
            <w:pPr>
              <w:rPr>
                <w:color w:val="000000"/>
                <w:sz w:val="20"/>
                <w:szCs w:val="20"/>
              </w:rPr>
            </w:pPr>
            <w:r>
              <w:rPr>
                <w:color w:val="000000"/>
                <w:sz w:val="20"/>
                <w:szCs w:val="20"/>
              </w:rPr>
              <w:t>6-8</w:t>
            </w:r>
          </w:p>
        </w:tc>
      </w:tr>
      <w:tr w14:paraId="66C22B32" w14:textId="77777777" w:rsidTr="50198FEE">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C" w14:textId="77777777">
            <w:pPr>
              <w:tabs>
                <w:tab w:val="left" w:pos="456"/>
              </w:tabs>
              <w:rPr>
                <w:color w:val="000000"/>
                <w:sz w:val="20"/>
                <w:szCs w:val="20"/>
              </w:rPr>
            </w:pPr>
            <w:r>
              <w:rPr>
                <w:b/>
                <w:color w:val="000000"/>
                <w:sz w:val="20"/>
                <w:szCs w:val="20"/>
              </w:rPr>
              <w:t>Total</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D" w14:textId="77777777">
            <w:pPr>
              <w:tabs>
                <w:tab w:val="left" w:pos="456"/>
              </w:tabs>
              <w:rPr>
                <w:b/>
                <w:color w:val="000000"/>
                <w:sz w:val="20"/>
                <w:szCs w:val="20"/>
              </w:rPr>
            </w:pPr>
            <w:r>
              <w:rPr>
                <w:b/>
                <w:color w:val="000000"/>
                <w:sz w:val="20"/>
                <w:szCs w:val="20"/>
              </w:rPr>
              <w:t>8</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1E" w14:textId="77777777">
            <w:pPr>
              <w:tabs>
                <w:tab w:val="left" w:pos="456"/>
              </w:tabs>
              <w:rPr>
                <w:color w:val="000000"/>
                <w:sz w:val="20"/>
                <w:szCs w:val="20"/>
              </w:rPr>
            </w:pPr>
            <w:r>
              <w:rPr>
                <w:b/>
                <w:color w:val="000000"/>
                <w:sz w:val="20"/>
                <w:szCs w:val="20"/>
              </w:rPr>
              <w:t>48-64</w:t>
            </w:r>
          </w:p>
        </w:tc>
      </w:tr>
    </w:tbl>
    <w:p w:rsidR="000C13D5" w:rsidP="2E5518A4" w14:paraId="00000037" w14:textId="00F9FF11">
      <w:pPr>
        <w:pBdr>
          <w:top w:val="nil"/>
          <w:left w:val="nil"/>
          <w:bottom w:val="nil"/>
          <w:right w:val="nil"/>
          <w:between w:val="nil"/>
        </w:pBdr>
      </w:pPr>
    </w:p>
    <w:p w:rsidR="000C13D5" w14:paraId="00000038" w14:textId="77777777">
      <w:r>
        <w:rPr>
          <w:b/>
        </w:rPr>
        <w:t>Messages/Materials for Testing</w:t>
      </w:r>
    </w:p>
    <w:tbl>
      <w:tblPr>
        <w:tblW w:w="115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tblPr>
      <w:tblGrid>
        <w:gridCol w:w="1037"/>
        <w:gridCol w:w="2175"/>
        <w:gridCol w:w="3426"/>
        <w:gridCol w:w="1839"/>
        <w:gridCol w:w="3028"/>
      </w:tblGrid>
      <w:tr w14:paraId="6180BA4B" w14:textId="77777777" w:rsidTr="50198FEE">
        <w:tblPrEx>
          <w:tblW w:w="115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tblPrEx>
        <w:trPr>
          <w:trHeight w:val="735"/>
        </w:trPr>
        <w:tc>
          <w:tcPr>
            <w:tcW w:w="1037" w:type="dxa"/>
          </w:tcPr>
          <w:p w:rsidR="000C13D5" w14:paraId="00000039" w14:textId="77777777">
            <w:pPr>
              <w:rPr>
                <w:b/>
              </w:rPr>
            </w:pPr>
            <w:r>
              <w:rPr>
                <w:b/>
              </w:rPr>
              <w:t>POC/</w:t>
            </w:r>
            <w:r>
              <w:br/>
            </w:r>
            <w:r>
              <w:rPr>
                <w:b/>
              </w:rPr>
              <w:t xml:space="preserve">Branch </w:t>
            </w:r>
          </w:p>
        </w:tc>
        <w:tc>
          <w:tcPr>
            <w:tcW w:w="2175" w:type="dxa"/>
          </w:tcPr>
          <w:p w:rsidR="000C13D5" w14:paraId="0000003A" w14:textId="77777777">
            <w:pPr>
              <w:rPr>
                <w:b/>
              </w:rPr>
            </w:pPr>
            <w:r>
              <w:rPr>
                <w:b/>
              </w:rPr>
              <w:t xml:space="preserve">Audience </w:t>
            </w:r>
            <w:r>
              <w:t xml:space="preserve">(pick 1-2 per content) </w:t>
            </w:r>
          </w:p>
        </w:tc>
        <w:tc>
          <w:tcPr>
            <w:tcW w:w="3426" w:type="dxa"/>
          </w:tcPr>
          <w:p w:rsidR="000C13D5" w14:paraId="0000003B" w14:textId="77777777">
            <w:r>
              <w:rPr>
                <w:b/>
              </w:rPr>
              <w:t xml:space="preserve">Message/Content </w:t>
            </w:r>
            <w:r>
              <w:t>(Please specify content type: social media graphic, social media text copy, video, etc.)</w:t>
            </w:r>
          </w:p>
        </w:tc>
        <w:tc>
          <w:tcPr>
            <w:tcW w:w="1839" w:type="dxa"/>
          </w:tcPr>
          <w:p w:rsidR="000C13D5" w14:paraId="0000003C" w14:textId="77777777">
            <w:r>
              <w:rPr>
                <w:b/>
              </w:rPr>
              <w:t xml:space="preserve">Testing Presentation </w:t>
            </w:r>
            <w:r>
              <w:t>(ex. Side-by-side, scroll through)</w:t>
            </w:r>
          </w:p>
        </w:tc>
        <w:tc>
          <w:tcPr>
            <w:tcW w:w="3028" w:type="dxa"/>
          </w:tcPr>
          <w:p w:rsidR="000C13D5" w14:paraId="0000003D" w14:textId="77777777">
            <w:pPr>
              <w:rPr>
                <w:b/>
              </w:rPr>
            </w:pPr>
            <w:r>
              <w:rPr>
                <w:b/>
              </w:rPr>
              <w:t xml:space="preserve">Probes </w:t>
            </w:r>
            <w:r>
              <w:t>(Why are you asking this?)</w:t>
            </w:r>
          </w:p>
        </w:tc>
      </w:tr>
      <w:tr w14:paraId="2277B78C" w14:textId="77777777" w:rsidTr="50198FEE">
        <w:tblPrEx>
          <w:tblW w:w="11505" w:type="dxa"/>
          <w:tblLayout w:type="fixed"/>
          <w:tblLook w:val="0600"/>
        </w:tblPrEx>
        <w:trPr>
          <w:trHeight w:val="300"/>
        </w:trPr>
        <w:tc>
          <w:tcPr>
            <w:tcW w:w="1037" w:type="dxa"/>
          </w:tcPr>
          <w:p w:rsidR="000C13D5" w14:paraId="0000003E" w14:textId="77777777">
            <w:r>
              <w:t>Amy/WDPB</w:t>
            </w:r>
          </w:p>
        </w:tc>
        <w:tc>
          <w:tcPr>
            <w:tcW w:w="2175" w:type="dxa"/>
          </w:tcPr>
          <w:p w:rsidR="000C13D5" w14:paraId="0000003F" w14:textId="77777777">
            <w:r>
              <w:t>Older Adults</w:t>
            </w:r>
          </w:p>
          <w:p w:rsidR="000C13D5" w14:paraId="00000040" w14:textId="77777777">
            <w:r>
              <w:t>Immunocompromised individuals</w:t>
            </w:r>
          </w:p>
        </w:tc>
        <w:tc>
          <w:tcPr>
            <w:tcW w:w="3426" w:type="dxa"/>
          </w:tcPr>
          <w:p w:rsidR="000C13D5" w14:paraId="00000041" w14:textId="77777777">
            <w:pPr>
              <w:spacing w:line="257" w:lineRule="auto"/>
            </w:pPr>
            <w:r>
              <w:t xml:space="preserve">Germs can grow inside your pipes when there is no running water. </w:t>
            </w:r>
          </w:p>
          <w:p w:rsidR="000C13D5" w14:paraId="00000042" w14:textId="77777777">
            <w:pPr>
              <w:spacing w:line="257" w:lineRule="auto"/>
            </w:pPr>
            <w:r>
              <w:t xml:space="preserve"> </w:t>
            </w:r>
          </w:p>
          <w:p w:rsidR="000C13D5" w14:paraId="00000043" w14:textId="77777777">
            <w:r>
              <w:t xml:space="preserve">If you’ve been away from home, flush your faucets before using them by running the cold water for 2 minutes and then running the hot water another 2 minutes. Learn more: </w:t>
            </w:r>
            <w:hyperlink r:id="rId8">
              <w:r>
                <w:rPr>
                  <w:color w:val="0563C1"/>
                  <w:u w:val="single"/>
                </w:rPr>
                <w:t>https://bit.ly/42ieJcO</w:t>
              </w:r>
            </w:hyperlink>
          </w:p>
          <w:p w:rsidR="000C13D5" w14:paraId="00000044" w14:textId="77777777">
            <w:r>
              <w:rPr>
                <w:noProof/>
                <w:color w:val="2B579A"/>
                <w:shd w:val="clear" w:color="auto" w:fill="E6E6E6"/>
              </w:rPr>
              <w:drawing>
                <wp:inline distT="0" distB="0" distL="0" distR="0">
                  <wp:extent cx="2038350" cy="1152525"/>
                  <wp:effectExtent l="0" t="0" r="0" b="0"/>
                  <wp:docPr id="1935395035" name="image5.png"/>
                  <wp:cNvGraphicFramePr/>
                  <a:graphic xmlns:a="http://schemas.openxmlformats.org/drawingml/2006/main">
                    <a:graphicData uri="http://schemas.openxmlformats.org/drawingml/2006/picture">
                      <pic:pic xmlns:pic="http://schemas.openxmlformats.org/drawingml/2006/picture">
                        <pic:nvPicPr>
                          <pic:cNvPr id="1935395035" name="image5.png"/>
                          <pic:cNvPicPr/>
                        </pic:nvPicPr>
                        <pic:blipFill>
                          <a:blip xmlns:r="http://schemas.openxmlformats.org/officeDocument/2006/relationships" r:embed="rId9"/>
                          <a:stretch>
                            <a:fillRect/>
                          </a:stretch>
                        </pic:blipFill>
                        <pic:spPr>
                          <a:xfrm>
                            <a:off x="0" y="0"/>
                            <a:ext cx="2038350" cy="1152525"/>
                          </a:xfrm>
                          <a:prstGeom prst="rect">
                            <a:avLst/>
                          </a:prstGeom>
                        </pic:spPr>
                      </pic:pic>
                    </a:graphicData>
                  </a:graphic>
                </wp:inline>
              </w:drawing>
            </w:r>
            <w:hyperlink r:id="rId10">
              <w:r>
                <w:rPr>
                  <w:color w:val="0563C1"/>
                  <w:u w:val="single"/>
                </w:rPr>
                <w:t>Faucet-graphic-English.jpg (1200×675) (cdc.gov)</w:t>
              </w:r>
            </w:hyperlink>
          </w:p>
        </w:tc>
        <w:tc>
          <w:tcPr>
            <w:tcW w:w="1839" w:type="dxa"/>
          </w:tcPr>
          <w:p w:rsidR="000C13D5" w14:paraId="00000045" w14:textId="77777777">
            <w:r>
              <w:t>Side-by-side (message next to the graphic)</w:t>
            </w:r>
          </w:p>
        </w:tc>
        <w:tc>
          <w:tcPr>
            <w:tcW w:w="3028" w:type="dxa"/>
          </w:tcPr>
          <w:p w:rsidR="000C13D5" w14:paraId="00000046"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47"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48"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tc>
      </w:tr>
      <w:tr w14:paraId="65C949B4" w14:textId="77777777" w:rsidTr="50198FEE">
        <w:tblPrEx>
          <w:tblW w:w="11505" w:type="dxa"/>
          <w:tblLayout w:type="fixed"/>
          <w:tblLook w:val="0600"/>
        </w:tblPrEx>
        <w:trPr>
          <w:trHeight w:val="300"/>
        </w:trPr>
        <w:tc>
          <w:tcPr>
            <w:tcW w:w="1037" w:type="dxa"/>
          </w:tcPr>
          <w:p w:rsidR="000C13D5" w14:paraId="00000049" w14:textId="77777777">
            <w:r>
              <w:t>Amy/WDPB</w:t>
            </w:r>
          </w:p>
        </w:tc>
        <w:tc>
          <w:tcPr>
            <w:tcW w:w="2175" w:type="dxa"/>
          </w:tcPr>
          <w:p w:rsidR="000C13D5" w14:paraId="0000004A" w14:textId="77777777">
            <w:r>
              <w:t>Older Adults</w:t>
            </w:r>
          </w:p>
          <w:p w:rsidR="000C13D5" w14:paraId="0000004B" w14:textId="77777777">
            <w:r>
              <w:t>Immunocompromised individuals</w:t>
            </w:r>
          </w:p>
        </w:tc>
        <w:tc>
          <w:tcPr>
            <w:tcW w:w="3426" w:type="dxa"/>
          </w:tcPr>
          <w:p w:rsidR="000C13D5" w14:paraId="0000004C" w14:textId="77777777">
            <w:pPr>
              <w:spacing w:line="257" w:lineRule="auto"/>
            </w:pPr>
            <w:r>
              <w:t>Help prevent germs from growing &amp; extend your hot water heater’s life by flushing it:</w:t>
            </w:r>
          </w:p>
          <w:p w:rsidR="000C13D5" w14:paraId="0000004D" w14:textId="77777777">
            <w:pPr>
              <w:numPr>
                <w:ilvl w:val="0"/>
                <w:numId w:val="10"/>
              </w:numPr>
              <w:pBdr>
                <w:top w:val="nil"/>
                <w:left w:val="nil"/>
                <w:bottom w:val="nil"/>
                <w:right w:val="nil"/>
                <w:between w:val="nil"/>
              </w:pBdr>
              <w:rPr>
                <w:color w:val="000000"/>
              </w:rPr>
            </w:pPr>
            <w:r>
              <w:rPr>
                <w:color w:val="000000"/>
              </w:rPr>
              <w:t>Annually</w:t>
            </w:r>
          </w:p>
          <w:p w:rsidR="000C13D5" w14:paraId="0000004E" w14:textId="77777777">
            <w:pPr>
              <w:numPr>
                <w:ilvl w:val="0"/>
                <w:numId w:val="10"/>
              </w:numPr>
              <w:pBdr>
                <w:top w:val="nil"/>
                <w:left w:val="nil"/>
                <w:bottom w:val="nil"/>
                <w:right w:val="nil"/>
                <w:between w:val="nil"/>
              </w:pBdr>
              <w:rPr>
                <w:color w:val="000000"/>
              </w:rPr>
            </w:pPr>
            <w:r>
              <w:rPr>
                <w:color w:val="000000"/>
              </w:rPr>
              <w:t>If the water is discolored</w:t>
            </w:r>
          </w:p>
          <w:p w:rsidR="000C13D5" w14:paraId="0000004F" w14:textId="77777777">
            <w:pPr>
              <w:numPr>
                <w:ilvl w:val="0"/>
                <w:numId w:val="10"/>
              </w:numPr>
              <w:pBdr>
                <w:top w:val="nil"/>
                <w:left w:val="nil"/>
                <w:bottom w:val="nil"/>
                <w:right w:val="nil"/>
                <w:between w:val="nil"/>
              </w:pBdr>
              <w:rPr>
                <w:color w:val="000000"/>
              </w:rPr>
            </w:pPr>
            <w:r>
              <w:rPr>
                <w:color w:val="000000"/>
              </w:rPr>
              <w:t xml:space="preserve">Before you move into a home </w:t>
            </w:r>
          </w:p>
          <w:p w:rsidR="000C13D5" w14:paraId="00000050" w14:textId="77777777">
            <w:pPr>
              <w:numPr>
                <w:ilvl w:val="0"/>
                <w:numId w:val="10"/>
              </w:numPr>
              <w:pBdr>
                <w:top w:val="nil"/>
                <w:left w:val="nil"/>
                <w:bottom w:val="nil"/>
                <w:right w:val="nil"/>
                <w:between w:val="nil"/>
              </w:pBdr>
              <w:rPr>
                <w:color w:val="000000"/>
              </w:rPr>
            </w:pPr>
            <w:r>
              <w:rPr>
                <w:color w:val="000000"/>
              </w:rPr>
              <w:t>After plumbing work</w:t>
            </w:r>
          </w:p>
          <w:p w:rsidR="000C13D5" w14:paraId="00000051" w14:textId="77777777">
            <w:pPr>
              <w:spacing w:line="257" w:lineRule="auto"/>
            </w:pPr>
            <w:r>
              <w:t xml:space="preserve"> </w:t>
            </w:r>
          </w:p>
          <w:p w:rsidR="000C13D5" w14:paraId="00000052" w14:textId="77777777">
            <w:pPr>
              <w:spacing w:line="257" w:lineRule="auto"/>
            </w:pPr>
            <w:r>
              <w:t>Follow the manufacturer’s instructions or use a professional.</w:t>
            </w:r>
          </w:p>
          <w:p w:rsidR="000C13D5" w14:paraId="00000053" w14:textId="77777777">
            <w:r>
              <w:t xml:space="preserve">More: </w:t>
            </w:r>
            <w:hyperlink r:id="rId8">
              <w:r>
                <w:rPr>
                  <w:color w:val="0563C1"/>
                  <w:u w:val="single"/>
                </w:rPr>
                <w:t>https://bit.ly/42ieJcO</w:t>
              </w:r>
            </w:hyperlink>
          </w:p>
          <w:p w:rsidR="000C13D5" w14:paraId="00000054" w14:textId="77777777">
            <w:r>
              <w:rPr>
                <w:noProof/>
                <w:color w:val="2B579A"/>
                <w:shd w:val="clear" w:color="auto" w:fill="E6E6E6"/>
              </w:rPr>
              <w:drawing>
                <wp:inline distT="0" distB="0" distL="0" distR="0">
                  <wp:extent cx="2038350" cy="1143000"/>
                  <wp:effectExtent l="0" t="0" r="0" b="0"/>
                  <wp:docPr id="1935395037" name="image16.png"/>
                  <wp:cNvGraphicFramePr/>
                  <a:graphic xmlns:a="http://schemas.openxmlformats.org/drawingml/2006/main">
                    <a:graphicData uri="http://schemas.openxmlformats.org/drawingml/2006/picture">
                      <pic:pic xmlns:pic="http://schemas.openxmlformats.org/drawingml/2006/picture">
                        <pic:nvPicPr>
                          <pic:cNvPr id="1935395037" name="image16.png"/>
                          <pic:cNvPicPr/>
                        </pic:nvPicPr>
                        <pic:blipFill>
                          <a:blip xmlns:r="http://schemas.openxmlformats.org/officeDocument/2006/relationships" r:embed="rId11"/>
                          <a:stretch>
                            <a:fillRect/>
                          </a:stretch>
                        </pic:blipFill>
                        <pic:spPr>
                          <a:xfrm>
                            <a:off x="0" y="0"/>
                            <a:ext cx="2038350" cy="1143000"/>
                          </a:xfrm>
                          <a:prstGeom prst="rect">
                            <a:avLst/>
                          </a:prstGeom>
                        </pic:spPr>
                      </pic:pic>
                    </a:graphicData>
                  </a:graphic>
                </wp:inline>
              </w:drawing>
            </w:r>
            <w:hyperlink r:id="rId12">
              <w:r>
                <w:rPr>
                  <w:color w:val="0563C1"/>
                  <w:u w:val="single"/>
                </w:rPr>
                <w:t>Water-Heater-graphic-English.jpg (1200×675) (cdc.gov)</w:t>
              </w:r>
            </w:hyperlink>
          </w:p>
        </w:tc>
        <w:tc>
          <w:tcPr>
            <w:tcW w:w="1839" w:type="dxa"/>
          </w:tcPr>
          <w:p w:rsidR="000C13D5" w14:paraId="00000055" w14:textId="77777777">
            <w:r>
              <w:t>Side-by-side (message next to the graphic)</w:t>
            </w:r>
          </w:p>
          <w:p w:rsidR="000C13D5" w14:paraId="00000056" w14:textId="77777777">
            <w:pPr>
              <w:rPr>
                <w:b/>
              </w:rPr>
            </w:pPr>
          </w:p>
        </w:tc>
        <w:tc>
          <w:tcPr>
            <w:tcW w:w="3028" w:type="dxa"/>
          </w:tcPr>
          <w:p w:rsidR="000C13D5" w14:paraId="00000057"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58"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59"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p w:rsidR="000C13D5" w14:paraId="0000005A" w14:textId="77777777">
            <w:pPr>
              <w:rPr>
                <w:b/>
              </w:rPr>
            </w:pPr>
          </w:p>
        </w:tc>
      </w:tr>
      <w:tr w14:paraId="761D620B" w14:textId="77777777" w:rsidTr="50198FEE">
        <w:tblPrEx>
          <w:tblW w:w="11505" w:type="dxa"/>
          <w:tblLayout w:type="fixed"/>
          <w:tblLook w:val="0600"/>
        </w:tblPrEx>
        <w:trPr>
          <w:trHeight w:val="300"/>
        </w:trPr>
        <w:tc>
          <w:tcPr>
            <w:tcW w:w="1037" w:type="dxa"/>
          </w:tcPr>
          <w:p w:rsidR="000C13D5" w14:paraId="0000005B" w14:textId="77777777">
            <w:r>
              <w:t>Amy/WDPB</w:t>
            </w:r>
          </w:p>
        </w:tc>
        <w:tc>
          <w:tcPr>
            <w:tcW w:w="2175" w:type="dxa"/>
          </w:tcPr>
          <w:p w:rsidR="000C13D5" w14:paraId="0000005C" w14:textId="77777777">
            <w:r>
              <w:t>Older Adults</w:t>
            </w:r>
          </w:p>
          <w:p w:rsidR="000C13D5" w14:paraId="0000005D" w14:textId="77777777">
            <w:r>
              <w:t>Immunocompromised individuals</w:t>
            </w:r>
          </w:p>
        </w:tc>
        <w:tc>
          <w:tcPr>
            <w:tcW w:w="3426" w:type="dxa"/>
          </w:tcPr>
          <w:p w:rsidR="000C13D5" w14:paraId="0000005E" w14:textId="77777777">
            <w:r>
              <w:t xml:space="preserve">Some germs that grow in water pipes can make you sick if they go up your nose. To avoid getting sick, never use water straight from the tap to rinse your sinuses. Learn more: </w:t>
            </w:r>
            <w:hyperlink r:id="rId8">
              <w:r>
                <w:rPr>
                  <w:color w:val="0563C1"/>
                  <w:u w:val="single"/>
                </w:rPr>
                <w:t>https://bit.ly/42ieJcO</w:t>
              </w:r>
            </w:hyperlink>
          </w:p>
          <w:p w:rsidR="000C13D5" w14:paraId="0000005F" w14:textId="77777777">
            <w:r>
              <w:rPr>
                <w:noProof/>
                <w:color w:val="2B579A"/>
                <w:shd w:val="clear" w:color="auto" w:fill="E6E6E6"/>
              </w:rPr>
              <w:drawing>
                <wp:inline distT="0" distB="0" distL="0" distR="0">
                  <wp:extent cx="2038350" cy="1152525"/>
                  <wp:effectExtent l="0" t="0" r="0" b="0"/>
                  <wp:docPr id="1935395036" name="image13.png"/>
                  <wp:cNvGraphicFramePr/>
                  <a:graphic xmlns:a="http://schemas.openxmlformats.org/drawingml/2006/main">
                    <a:graphicData uri="http://schemas.openxmlformats.org/drawingml/2006/picture">
                      <pic:pic xmlns:pic="http://schemas.openxmlformats.org/drawingml/2006/picture">
                        <pic:nvPicPr>
                          <pic:cNvPr id="1935395036" name="image13.png"/>
                          <pic:cNvPicPr/>
                        </pic:nvPicPr>
                        <pic:blipFill>
                          <a:blip xmlns:r="http://schemas.openxmlformats.org/officeDocument/2006/relationships" r:embed="rId13"/>
                          <a:stretch>
                            <a:fillRect/>
                          </a:stretch>
                        </pic:blipFill>
                        <pic:spPr>
                          <a:xfrm>
                            <a:off x="0" y="0"/>
                            <a:ext cx="2038350" cy="1152525"/>
                          </a:xfrm>
                          <a:prstGeom prst="rect">
                            <a:avLst/>
                          </a:prstGeom>
                        </pic:spPr>
                      </pic:pic>
                    </a:graphicData>
                  </a:graphic>
                </wp:inline>
              </w:drawing>
            </w:r>
            <w:hyperlink r:id="rId14">
              <w:r>
                <w:rPr>
                  <w:color w:val="0563C1"/>
                  <w:u w:val="single"/>
                </w:rPr>
                <w:t>Neti-Pot-graphic-English.jpg (1200×675) (cdc.gov)</w:t>
              </w:r>
            </w:hyperlink>
          </w:p>
        </w:tc>
        <w:tc>
          <w:tcPr>
            <w:tcW w:w="1839" w:type="dxa"/>
          </w:tcPr>
          <w:p w:rsidR="000C13D5" w14:paraId="00000060" w14:textId="77777777">
            <w:r>
              <w:t>Side-by-side (message next to the graphic)</w:t>
            </w:r>
          </w:p>
          <w:p w:rsidR="000C13D5" w14:paraId="00000061" w14:textId="77777777">
            <w:pPr>
              <w:rPr>
                <w:b/>
              </w:rPr>
            </w:pPr>
          </w:p>
        </w:tc>
        <w:tc>
          <w:tcPr>
            <w:tcW w:w="3028" w:type="dxa"/>
          </w:tcPr>
          <w:p w:rsidR="000C13D5" w14:paraId="00000062"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63"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64"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p w:rsidR="000C13D5" w14:paraId="00000065" w14:textId="77777777">
            <w:pPr>
              <w:rPr>
                <w:b/>
              </w:rPr>
            </w:pPr>
          </w:p>
        </w:tc>
      </w:tr>
      <w:tr w14:paraId="60473029" w14:textId="77777777" w:rsidTr="50198FEE">
        <w:tblPrEx>
          <w:tblW w:w="11505" w:type="dxa"/>
          <w:tblLayout w:type="fixed"/>
          <w:tblLook w:val="0600"/>
        </w:tblPrEx>
        <w:trPr>
          <w:trHeight w:val="2510"/>
        </w:trPr>
        <w:tc>
          <w:tcPr>
            <w:tcW w:w="1037" w:type="dxa"/>
          </w:tcPr>
          <w:p w:rsidR="000C13D5" w14:paraId="00000066" w14:textId="77777777">
            <w:r>
              <w:t>Amy/WDPB</w:t>
            </w:r>
          </w:p>
          <w:p w:rsidR="000C13D5" w14:paraId="00000067" w14:textId="77777777">
            <w:pPr>
              <w:rPr>
                <w:b/>
              </w:rPr>
            </w:pPr>
          </w:p>
        </w:tc>
        <w:tc>
          <w:tcPr>
            <w:tcW w:w="2175" w:type="dxa"/>
          </w:tcPr>
          <w:p w:rsidR="000C13D5" w14:paraId="00000068" w14:textId="77777777">
            <w:r>
              <w:t>Older Adults</w:t>
            </w:r>
          </w:p>
          <w:p w:rsidR="000C13D5" w14:paraId="00000069" w14:textId="77777777">
            <w:r>
              <w:t>Immunocompromised individuals</w:t>
            </w:r>
          </w:p>
          <w:p w:rsidR="000C13D5" w14:paraId="0000006A" w14:textId="77777777">
            <w:pPr>
              <w:rPr>
                <w:b/>
              </w:rPr>
            </w:pPr>
          </w:p>
        </w:tc>
        <w:tc>
          <w:tcPr>
            <w:tcW w:w="3426" w:type="dxa"/>
          </w:tcPr>
          <w:p w:rsidR="000C13D5" w14:paraId="0000006B" w14:textId="2AB58FE2">
            <w:r>
              <w:t xml:space="preserve">Germs can live in humidifiers and spread through the air when you turn them on. Some of these germs can make people sick when </w:t>
            </w:r>
            <w:r>
              <w:t>the water is inhaled as a mist</w:t>
            </w:r>
            <w:r>
              <w:t xml:space="preserve">. You can prevent germs from growing in your humidifier by emptying the water daily, allowing </w:t>
            </w:r>
            <w:r w:rsidR="18406546">
              <w:t xml:space="preserve">it </w:t>
            </w:r>
            <w:r>
              <w:t>to air dry</w:t>
            </w:r>
            <w:r w:rsidR="2D5A309F">
              <w:t>,</w:t>
            </w:r>
            <w:r>
              <w:t xml:space="preserve"> and disinfecting your device according to the manufacturer’s instructions. </w:t>
            </w:r>
            <w:r>
              <w:br/>
            </w:r>
            <w:r>
              <w:t xml:space="preserve">Learn more: </w:t>
            </w:r>
            <w:hyperlink r:id="rId8">
              <w:r w:rsidRPr="50198FEE">
                <w:rPr>
                  <w:color w:val="0563C1"/>
                  <w:u w:val="single"/>
                </w:rPr>
                <w:t>https://bit.ly/42ieJcO</w:t>
              </w:r>
            </w:hyperlink>
          </w:p>
          <w:p w:rsidR="000C13D5" w14:paraId="0000006C" w14:textId="77777777">
            <w:r>
              <w:rPr>
                <w:noProof/>
                <w:color w:val="2B579A"/>
                <w:shd w:val="clear" w:color="auto" w:fill="E6E6E6"/>
              </w:rPr>
              <w:drawing>
                <wp:inline distT="0" distB="0" distL="0" distR="0">
                  <wp:extent cx="2038350" cy="1152525"/>
                  <wp:effectExtent l="0" t="0" r="0" b="0"/>
                  <wp:docPr id="1935395039" name="image3.png"/>
                  <wp:cNvGraphicFramePr/>
                  <a:graphic xmlns:a="http://schemas.openxmlformats.org/drawingml/2006/main">
                    <a:graphicData uri="http://schemas.openxmlformats.org/drawingml/2006/picture">
                      <pic:pic xmlns:pic="http://schemas.openxmlformats.org/drawingml/2006/picture">
                        <pic:nvPicPr>
                          <pic:cNvPr id="1935395039" name="image3.png"/>
                          <pic:cNvPicPr/>
                        </pic:nvPicPr>
                        <pic:blipFill>
                          <a:blip xmlns:r="http://schemas.openxmlformats.org/officeDocument/2006/relationships" r:embed="rId15"/>
                          <a:stretch>
                            <a:fillRect/>
                          </a:stretch>
                        </pic:blipFill>
                        <pic:spPr>
                          <a:xfrm>
                            <a:off x="0" y="0"/>
                            <a:ext cx="2038350" cy="1152525"/>
                          </a:xfrm>
                          <a:prstGeom prst="rect">
                            <a:avLst/>
                          </a:prstGeom>
                        </pic:spPr>
                      </pic:pic>
                    </a:graphicData>
                  </a:graphic>
                </wp:inline>
              </w:drawing>
            </w:r>
            <w:hyperlink r:id="rId16">
              <w:r>
                <w:rPr>
                  <w:color w:val="0563C1"/>
                  <w:u w:val="single"/>
                </w:rPr>
                <w:t>Humidifier-graphic-English.jpg (1200×675) (cdc.gov)</w:t>
              </w:r>
            </w:hyperlink>
          </w:p>
        </w:tc>
        <w:tc>
          <w:tcPr>
            <w:tcW w:w="1839" w:type="dxa"/>
          </w:tcPr>
          <w:p w:rsidR="000C13D5" w14:paraId="0000006D" w14:textId="77777777">
            <w:r>
              <w:t>Side-by-side (message next to the graphic)</w:t>
            </w:r>
          </w:p>
          <w:p w:rsidR="000C13D5" w14:paraId="0000006E" w14:textId="77777777">
            <w:pPr>
              <w:rPr>
                <w:b/>
              </w:rPr>
            </w:pPr>
          </w:p>
        </w:tc>
        <w:tc>
          <w:tcPr>
            <w:tcW w:w="3028" w:type="dxa"/>
          </w:tcPr>
          <w:p w:rsidR="000C13D5" w14:paraId="0000006F"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70"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71"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p w:rsidR="000C13D5" w14:paraId="00000072" w14:textId="77777777">
            <w:pPr>
              <w:rPr>
                <w:b/>
              </w:rPr>
            </w:pPr>
          </w:p>
        </w:tc>
      </w:tr>
      <w:tr w14:paraId="260F91F4" w14:textId="77777777" w:rsidTr="50198FEE">
        <w:tblPrEx>
          <w:tblW w:w="11505" w:type="dxa"/>
          <w:tblLayout w:type="fixed"/>
          <w:tblLook w:val="0600"/>
        </w:tblPrEx>
        <w:trPr>
          <w:trHeight w:val="300"/>
        </w:trPr>
        <w:tc>
          <w:tcPr>
            <w:tcW w:w="1037" w:type="dxa"/>
          </w:tcPr>
          <w:p w:rsidR="000C13D5" w14:paraId="00000073" w14:textId="77777777">
            <w:r>
              <w:t>Catherine/WDPB</w:t>
            </w:r>
          </w:p>
        </w:tc>
        <w:tc>
          <w:tcPr>
            <w:tcW w:w="2175" w:type="dxa"/>
          </w:tcPr>
          <w:p w:rsidR="000C13D5" w14:paraId="00000074" w14:textId="77777777">
            <w:r>
              <w:t>Caregivers of children under 5</w:t>
            </w:r>
          </w:p>
        </w:tc>
        <w:tc>
          <w:tcPr>
            <w:tcW w:w="3426" w:type="dxa"/>
          </w:tcPr>
          <w:p w:rsidR="000C13D5" w14:paraId="00000075" w14:textId="77777777">
            <w:pPr>
              <w:rPr>
                <w:b/>
              </w:rPr>
            </w:pPr>
            <w:r>
              <w:rPr>
                <w:noProof/>
                <w:color w:val="2B579A"/>
                <w:shd w:val="clear" w:color="auto" w:fill="E6E6E6"/>
              </w:rPr>
              <w:drawing>
                <wp:inline distT="0" distB="0" distL="114300" distR="114300">
                  <wp:extent cx="2044065" cy="1903095"/>
                  <wp:effectExtent l="0" t="0" r="0" b="0"/>
                  <wp:docPr id="1935395038" name="image8.png"/>
                  <wp:cNvGraphicFramePr/>
                  <a:graphic xmlns:a="http://schemas.openxmlformats.org/drawingml/2006/main">
                    <a:graphicData uri="http://schemas.openxmlformats.org/drawingml/2006/picture">
                      <pic:pic xmlns:pic="http://schemas.openxmlformats.org/drawingml/2006/picture">
                        <pic:nvPicPr>
                          <pic:cNvPr id="1935395038" name="image8.png"/>
                          <pic:cNvPicPr/>
                        </pic:nvPicPr>
                        <pic:blipFill>
                          <a:blip xmlns:r="http://schemas.openxmlformats.org/officeDocument/2006/relationships" r:embed="rId17"/>
                          <a:stretch>
                            <a:fillRect/>
                          </a:stretch>
                        </pic:blipFill>
                        <pic:spPr>
                          <a:xfrm>
                            <a:off x="0" y="0"/>
                            <a:ext cx="2044065" cy="1903095"/>
                          </a:xfrm>
                          <a:prstGeom prst="rect">
                            <a:avLst/>
                          </a:prstGeom>
                        </pic:spPr>
                      </pic:pic>
                    </a:graphicData>
                  </a:graphic>
                </wp:inline>
              </w:drawing>
            </w:r>
          </w:p>
          <w:p w:rsidR="000C13D5" w14:paraId="00000076" w14:textId="77777777">
            <w:pPr>
              <w:rPr>
                <w:b/>
              </w:rPr>
            </w:pPr>
          </w:p>
          <w:p w:rsidR="000C13D5" w14:paraId="00000077" w14:textId="77777777">
            <w:pPr>
              <w:rPr>
                <w:b/>
              </w:rPr>
            </w:pPr>
            <w:hyperlink r:id="rId18">
              <w:r w:rsidR="008F674D">
                <w:rPr>
                  <w:color w:val="0563C1"/>
                  <w:u w:val="single"/>
                </w:rPr>
                <w:t>328546_waterPad_1080_5.gif (1080×1080) (cdc.gov)</w:t>
              </w:r>
            </w:hyperlink>
          </w:p>
        </w:tc>
        <w:tc>
          <w:tcPr>
            <w:tcW w:w="1839" w:type="dxa"/>
          </w:tcPr>
          <w:p w:rsidR="000C13D5" w14:paraId="00000078" w14:textId="77777777">
            <w:r>
              <w:t xml:space="preserve">It’s a GIF so I’m not sure what the best would be. If they could look it as a GIF, that would be best. </w:t>
            </w:r>
          </w:p>
        </w:tc>
        <w:tc>
          <w:tcPr>
            <w:tcW w:w="3028" w:type="dxa"/>
          </w:tcPr>
          <w:p w:rsidR="000C13D5" w14:paraId="00000079"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7A"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7B"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p w:rsidR="000C13D5" w14:paraId="0000007C" w14:textId="77777777">
            <w:pPr>
              <w:rPr>
                <w:b/>
              </w:rPr>
            </w:pPr>
          </w:p>
        </w:tc>
      </w:tr>
      <w:tr w14:paraId="3E5EF730" w14:textId="77777777" w:rsidTr="50198FEE">
        <w:tblPrEx>
          <w:tblW w:w="11505" w:type="dxa"/>
          <w:tblLayout w:type="fixed"/>
          <w:tblLook w:val="0600"/>
        </w:tblPrEx>
        <w:trPr>
          <w:trHeight w:val="300"/>
        </w:trPr>
        <w:tc>
          <w:tcPr>
            <w:tcW w:w="1037" w:type="dxa"/>
          </w:tcPr>
          <w:p w:rsidR="000C13D5" w14:paraId="0000007D" w14:textId="77777777">
            <w:r>
              <w:t>Catherine/WDPB</w:t>
            </w:r>
          </w:p>
        </w:tc>
        <w:tc>
          <w:tcPr>
            <w:tcW w:w="2175" w:type="dxa"/>
          </w:tcPr>
          <w:p w:rsidR="000C13D5" w14:paraId="0000007E" w14:textId="77777777">
            <w:r>
              <w:t>Caregivers of children under 5</w:t>
            </w:r>
          </w:p>
        </w:tc>
        <w:tc>
          <w:tcPr>
            <w:tcW w:w="3426" w:type="dxa"/>
          </w:tcPr>
          <w:p w:rsidR="000C13D5" w14:paraId="0000007F" w14:textId="77777777">
            <w:pPr>
              <w:rPr>
                <w:b/>
              </w:rPr>
            </w:pPr>
            <w:r>
              <w:rPr>
                <w:b/>
                <w:noProof/>
                <w:color w:val="2B579A"/>
                <w:shd w:val="clear" w:color="auto" w:fill="E6E6E6"/>
              </w:rPr>
              <w:drawing>
                <wp:inline distT="0" distB="0" distL="0" distR="0">
                  <wp:extent cx="2044065" cy="1927225"/>
                  <wp:effectExtent l="0" t="0" r="0" b="0"/>
                  <wp:docPr id="1935395041" name="image17.png"/>
                  <wp:cNvGraphicFramePr/>
                  <a:graphic xmlns:a="http://schemas.openxmlformats.org/drawingml/2006/main">
                    <a:graphicData uri="http://schemas.openxmlformats.org/drawingml/2006/picture">
                      <pic:pic xmlns:pic="http://schemas.openxmlformats.org/drawingml/2006/picture">
                        <pic:nvPicPr>
                          <pic:cNvPr id="1935395041" name="image17.png"/>
                          <pic:cNvPicPr/>
                        </pic:nvPicPr>
                        <pic:blipFill>
                          <a:blip xmlns:r="http://schemas.openxmlformats.org/officeDocument/2006/relationships" r:embed="rId19"/>
                          <a:stretch>
                            <a:fillRect/>
                          </a:stretch>
                        </pic:blipFill>
                        <pic:spPr>
                          <a:xfrm>
                            <a:off x="0" y="0"/>
                            <a:ext cx="2044065" cy="1927225"/>
                          </a:xfrm>
                          <a:prstGeom prst="rect">
                            <a:avLst/>
                          </a:prstGeom>
                        </pic:spPr>
                      </pic:pic>
                    </a:graphicData>
                  </a:graphic>
                </wp:inline>
              </w:drawing>
            </w:r>
          </w:p>
        </w:tc>
        <w:tc>
          <w:tcPr>
            <w:tcW w:w="1839" w:type="dxa"/>
          </w:tcPr>
          <w:p w:rsidR="000C13D5" w14:paraId="00000080" w14:textId="77777777">
            <w:r>
              <w:t>Side-by-side (message next to the graphic)</w:t>
            </w:r>
          </w:p>
          <w:p w:rsidR="000C13D5" w14:paraId="00000081" w14:textId="77777777">
            <w:pPr>
              <w:rPr>
                <w:b/>
              </w:rPr>
            </w:pPr>
          </w:p>
        </w:tc>
        <w:tc>
          <w:tcPr>
            <w:tcW w:w="3028" w:type="dxa"/>
          </w:tcPr>
          <w:p w:rsidR="000C13D5" w14:paraId="00000082"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83"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84"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p w:rsidR="000C13D5" w14:paraId="00000085" w14:textId="77777777">
            <w:pPr>
              <w:rPr>
                <w:b/>
              </w:rPr>
            </w:pPr>
          </w:p>
        </w:tc>
      </w:tr>
      <w:tr w14:paraId="5C3DB318" w14:textId="77777777" w:rsidTr="50198FEE">
        <w:tblPrEx>
          <w:tblW w:w="11505" w:type="dxa"/>
          <w:tblLayout w:type="fixed"/>
          <w:tblLook w:val="0600"/>
        </w:tblPrEx>
        <w:trPr>
          <w:trHeight w:val="300"/>
        </w:trPr>
        <w:tc>
          <w:tcPr>
            <w:tcW w:w="1037" w:type="dxa"/>
          </w:tcPr>
          <w:p w:rsidR="000C13D5" w14:paraId="00000086" w14:textId="77777777">
            <w:r>
              <w:t>OD</w:t>
            </w:r>
          </w:p>
          <w:p w:rsidR="000C13D5" w14:paraId="00000087" w14:textId="77777777"/>
        </w:tc>
        <w:tc>
          <w:tcPr>
            <w:tcW w:w="2175" w:type="dxa"/>
          </w:tcPr>
          <w:p w:rsidR="000C13D5" w14:paraId="00000088" w14:textId="77777777">
            <w:r>
              <w:t>Immunocompromised individuals</w:t>
            </w:r>
          </w:p>
          <w:p w:rsidR="000C13D5" w14:paraId="00000089" w14:textId="77777777"/>
        </w:tc>
        <w:tc>
          <w:tcPr>
            <w:tcW w:w="3426" w:type="dxa"/>
          </w:tcPr>
          <w:p w:rsidR="000C13D5" w14:paraId="0000008A" w14:textId="47C8F977">
            <w:r w:rsidR="6A490F1E">
              <w:t xml:space="preserve">If you have a weakened immune system and you get food poisoning, you could get severely ill because it is harder for your body to fight germs. </w:t>
            </w:r>
            <w:r>
              <w:t xml:space="preserve">Take extra care to protect yourself from food poisoning by choosing safer foods: </w:t>
            </w:r>
            <w:hyperlink r:id="rId20">
              <w:r w:rsidRPr="50198FEE">
                <w:rPr>
                  <w:color w:val="0563C1"/>
                  <w:u w:val="single"/>
                </w:rPr>
                <w:t>https://www.cdc.gov/food-safety/foods/weakened-immune-systems.html</w:t>
              </w:r>
            </w:hyperlink>
            <w:r>
              <w:t xml:space="preserve"> </w:t>
            </w:r>
          </w:p>
          <w:p w:rsidR="000C13D5" w14:paraId="0000008B" w14:textId="77777777">
            <w:r>
              <w:rPr>
                <w:noProof/>
              </w:rPr>
              <w:drawing>
                <wp:inline distT="0" distB="0" distL="0" distR="0">
                  <wp:extent cx="2028825" cy="1076325"/>
                  <wp:effectExtent l="0" t="0" r="0" b="0"/>
                  <wp:docPr id="1935395040" name="image14.png"/>
                  <wp:cNvGraphicFramePr/>
                  <a:graphic xmlns:a="http://schemas.openxmlformats.org/drawingml/2006/main">
                    <a:graphicData uri="http://schemas.openxmlformats.org/drawingml/2006/picture">
                      <pic:pic xmlns:pic="http://schemas.openxmlformats.org/drawingml/2006/picture">
                        <pic:nvPicPr>
                          <pic:cNvPr id="1935395040" name="image14.png"/>
                          <pic:cNvPicPr/>
                        </pic:nvPicPr>
                        <pic:blipFill>
                          <a:blip xmlns:r="http://schemas.openxmlformats.org/officeDocument/2006/relationships" r:embed="rId21"/>
                          <a:stretch>
                            <a:fillRect/>
                          </a:stretch>
                        </pic:blipFill>
                        <pic:spPr>
                          <a:xfrm>
                            <a:off x="0" y="0"/>
                            <a:ext cx="2028825" cy="1076325"/>
                          </a:xfrm>
                          <a:prstGeom prst="rect">
                            <a:avLst/>
                          </a:prstGeom>
                        </pic:spPr>
                      </pic:pic>
                    </a:graphicData>
                  </a:graphic>
                </wp:inline>
              </w:drawing>
            </w:r>
          </w:p>
        </w:tc>
        <w:tc>
          <w:tcPr>
            <w:tcW w:w="1839" w:type="dxa"/>
          </w:tcPr>
          <w:p w:rsidR="000C13D5" w14:paraId="0000008C" w14:textId="77777777">
            <w:r>
              <w:t>Side by side of SM message and graphic</w:t>
            </w:r>
          </w:p>
        </w:tc>
        <w:tc>
          <w:tcPr>
            <w:tcW w:w="3028" w:type="dxa"/>
          </w:tcPr>
          <w:p w:rsidR="000C13D5" w14:paraId="0000008D"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8E" w14:textId="77777777">
            <w:pPr>
              <w:numPr>
                <w:ilvl w:val="0"/>
                <w:numId w:val="8"/>
              </w:numPr>
              <w:pBdr>
                <w:top w:val="nil"/>
                <w:left w:val="nil"/>
                <w:bottom w:val="nil"/>
                <w:right w:val="nil"/>
                <w:between w:val="nil"/>
              </w:pBdr>
              <w:rPr>
                <w:color w:val="000000"/>
              </w:rPr>
            </w:pPr>
            <w:r>
              <w:rPr>
                <w:color w:val="000000"/>
              </w:rPr>
              <w:t>Does the information and graphic capture your attention?</w:t>
            </w:r>
          </w:p>
          <w:p w:rsidR="000C13D5" w14:paraId="0000008F" w14:textId="77777777">
            <w:pPr>
              <w:numPr>
                <w:ilvl w:val="0"/>
                <w:numId w:val="8"/>
              </w:numPr>
              <w:pBdr>
                <w:top w:val="nil"/>
                <w:left w:val="nil"/>
                <w:bottom w:val="nil"/>
                <w:right w:val="nil"/>
                <w:between w:val="nil"/>
              </w:pBdr>
              <w:rPr>
                <w:color w:val="000000"/>
              </w:rPr>
            </w:pPr>
            <w:r>
              <w:rPr>
                <w:color w:val="000000"/>
              </w:rPr>
              <w:t>Does the information help you understand your risk for food poisoning?</w:t>
            </w:r>
          </w:p>
          <w:p w:rsidR="000C13D5" w14:paraId="00000090" w14:textId="77777777">
            <w:pPr>
              <w:numPr>
                <w:ilvl w:val="0"/>
                <w:numId w:val="8"/>
              </w:numPr>
              <w:pBdr>
                <w:top w:val="nil"/>
                <w:left w:val="nil"/>
                <w:bottom w:val="nil"/>
                <w:right w:val="nil"/>
                <w:between w:val="nil"/>
              </w:pBdr>
              <w:rPr>
                <w:color w:val="000000"/>
              </w:rPr>
            </w:pPr>
            <w:r>
              <w:rPr>
                <w:color w:val="000000"/>
              </w:rPr>
              <w:t>Would you change any behaviors after reading this?/Follow the recommendations of foods to avoid?</w:t>
            </w:r>
          </w:p>
          <w:p w:rsidR="000C13D5" w14:paraId="00000091" w14:textId="77777777">
            <w:pPr>
              <w:numPr>
                <w:ilvl w:val="0"/>
                <w:numId w:val="8"/>
              </w:numPr>
              <w:pBdr>
                <w:top w:val="nil"/>
                <w:left w:val="nil"/>
                <w:bottom w:val="nil"/>
                <w:right w:val="nil"/>
                <w:between w:val="nil"/>
              </w:pBdr>
              <w:rPr>
                <w:b/>
                <w:color w:val="000000"/>
              </w:rPr>
            </w:pPr>
            <w:r>
              <w:rPr>
                <w:color w:val="000000"/>
              </w:rPr>
              <w:t>Overall, what do like and dislike about the message and graphic?</w:t>
            </w:r>
          </w:p>
        </w:tc>
      </w:tr>
      <w:tr w14:paraId="460C8492" w14:textId="77777777" w:rsidTr="50198FEE">
        <w:tblPrEx>
          <w:tblW w:w="11505" w:type="dxa"/>
          <w:tblLayout w:type="fixed"/>
          <w:tblLook w:val="0600"/>
        </w:tblPrEx>
        <w:trPr>
          <w:trHeight w:val="300"/>
        </w:trPr>
        <w:tc>
          <w:tcPr>
            <w:tcW w:w="1037" w:type="dxa"/>
          </w:tcPr>
          <w:p w:rsidR="000C13D5" w14:paraId="00000092" w14:textId="77777777">
            <w:r>
              <w:t>OD</w:t>
            </w:r>
          </w:p>
          <w:p w:rsidR="000C13D5" w14:paraId="00000093" w14:textId="77777777"/>
        </w:tc>
        <w:tc>
          <w:tcPr>
            <w:tcW w:w="2175" w:type="dxa"/>
          </w:tcPr>
          <w:p w:rsidR="000C13D5" w14:paraId="00000094" w14:textId="77777777">
            <w:r>
              <w:t>Pregnant individuals</w:t>
            </w:r>
          </w:p>
        </w:tc>
        <w:tc>
          <w:tcPr>
            <w:tcW w:w="3426" w:type="dxa"/>
          </w:tcPr>
          <w:p w:rsidR="000C13D5" w14:paraId="00000095" w14:textId="77777777">
            <w:pPr>
              <w:spacing w:line="257" w:lineRule="auto"/>
            </w:pPr>
            <w:r>
              <w:rPr>
                <w:i/>
              </w:rPr>
              <w:t>Listeria</w:t>
            </w:r>
            <w:r>
              <w:t xml:space="preserve"> infection can cause miscarriages, stillbirths, and preterm labor. Choose safer foods to protect your pregnancy. </w:t>
            </w:r>
            <w:hyperlink r:id="rId22">
              <w:r>
                <w:rPr>
                  <w:color w:val="0563C1"/>
                  <w:u w:val="single"/>
                </w:rPr>
                <w:t>https://www.cdc.gov/food-safety/foods/pregnant-people.html</w:t>
              </w:r>
            </w:hyperlink>
            <w:r>
              <w:t xml:space="preserve"> </w:t>
            </w:r>
          </w:p>
          <w:p w:rsidR="000C13D5" w14:paraId="00000096" w14:textId="77777777"/>
          <w:p w:rsidR="000C13D5" w14:paraId="00000097" w14:textId="77777777"/>
          <w:p w:rsidR="000C13D5" w14:paraId="00000098" w14:textId="77777777">
            <w:r>
              <w:rPr>
                <w:noProof/>
              </w:rPr>
              <w:drawing>
                <wp:inline distT="0" distB="0" distL="0" distR="0">
                  <wp:extent cx="2028825" cy="1076325"/>
                  <wp:effectExtent l="0" t="0" r="0" b="0"/>
                  <wp:docPr id="1935395043" name="image2.png"/>
                  <wp:cNvGraphicFramePr/>
                  <a:graphic xmlns:a="http://schemas.openxmlformats.org/drawingml/2006/main">
                    <a:graphicData uri="http://schemas.openxmlformats.org/drawingml/2006/picture">
                      <pic:pic xmlns:pic="http://schemas.openxmlformats.org/drawingml/2006/picture">
                        <pic:nvPicPr>
                          <pic:cNvPr id="1935395043" name="image2.png"/>
                          <pic:cNvPicPr/>
                        </pic:nvPicPr>
                        <pic:blipFill>
                          <a:blip xmlns:r="http://schemas.openxmlformats.org/officeDocument/2006/relationships" r:embed="rId23"/>
                          <a:stretch>
                            <a:fillRect/>
                          </a:stretch>
                        </pic:blipFill>
                        <pic:spPr>
                          <a:xfrm>
                            <a:off x="0" y="0"/>
                            <a:ext cx="2028825" cy="1076325"/>
                          </a:xfrm>
                          <a:prstGeom prst="rect">
                            <a:avLst/>
                          </a:prstGeom>
                        </pic:spPr>
                      </pic:pic>
                    </a:graphicData>
                  </a:graphic>
                </wp:inline>
              </w:drawing>
            </w:r>
          </w:p>
        </w:tc>
        <w:tc>
          <w:tcPr>
            <w:tcW w:w="1839" w:type="dxa"/>
          </w:tcPr>
          <w:p w:rsidR="000C13D5" w14:paraId="00000099" w14:textId="77777777">
            <w:r>
              <w:t>Side by side of SM message and graphic</w:t>
            </w:r>
          </w:p>
        </w:tc>
        <w:tc>
          <w:tcPr>
            <w:tcW w:w="3028" w:type="dxa"/>
          </w:tcPr>
          <w:p w:rsidR="000C13D5" w14:paraId="0000009A"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9B" w14:textId="77777777">
            <w:pPr>
              <w:numPr>
                <w:ilvl w:val="0"/>
                <w:numId w:val="8"/>
              </w:numPr>
              <w:pBdr>
                <w:top w:val="nil"/>
                <w:left w:val="nil"/>
                <w:bottom w:val="nil"/>
                <w:right w:val="nil"/>
                <w:between w:val="nil"/>
              </w:pBdr>
              <w:rPr>
                <w:color w:val="000000"/>
              </w:rPr>
            </w:pPr>
            <w:r>
              <w:rPr>
                <w:color w:val="000000"/>
              </w:rPr>
              <w:t>Does the information and graphic capture your attention?</w:t>
            </w:r>
          </w:p>
          <w:p w:rsidR="000C13D5" w14:paraId="0000009C" w14:textId="77777777">
            <w:pPr>
              <w:numPr>
                <w:ilvl w:val="0"/>
                <w:numId w:val="8"/>
              </w:numPr>
              <w:pBdr>
                <w:top w:val="nil"/>
                <w:left w:val="nil"/>
                <w:bottom w:val="nil"/>
                <w:right w:val="nil"/>
                <w:between w:val="nil"/>
              </w:pBdr>
              <w:rPr>
                <w:color w:val="000000"/>
              </w:rPr>
            </w:pPr>
            <w:r>
              <w:rPr>
                <w:color w:val="000000"/>
              </w:rPr>
              <w:t>Does the information help you understand your risk for food poisoning?</w:t>
            </w:r>
          </w:p>
          <w:p w:rsidR="000C13D5" w14:paraId="0000009D" w14:textId="77777777">
            <w:pPr>
              <w:numPr>
                <w:ilvl w:val="0"/>
                <w:numId w:val="8"/>
              </w:numPr>
              <w:pBdr>
                <w:top w:val="nil"/>
                <w:left w:val="nil"/>
                <w:bottom w:val="nil"/>
                <w:right w:val="nil"/>
                <w:between w:val="nil"/>
              </w:pBdr>
              <w:rPr>
                <w:color w:val="000000"/>
              </w:rPr>
            </w:pPr>
            <w:r>
              <w:rPr>
                <w:color w:val="000000"/>
              </w:rPr>
              <w:t>Would you change any behaviors after reading this?/Follow the recommendations of foods to avoid?</w:t>
            </w:r>
          </w:p>
          <w:p w:rsidR="000C13D5" w14:paraId="0000009E" w14:textId="77777777">
            <w:pPr>
              <w:numPr>
                <w:ilvl w:val="0"/>
                <w:numId w:val="8"/>
              </w:numPr>
              <w:pBdr>
                <w:top w:val="nil"/>
                <w:left w:val="nil"/>
                <w:bottom w:val="nil"/>
                <w:right w:val="nil"/>
                <w:between w:val="nil"/>
              </w:pBdr>
              <w:rPr>
                <w:color w:val="000000"/>
              </w:rPr>
            </w:pPr>
            <w:r>
              <w:rPr>
                <w:color w:val="000000"/>
              </w:rPr>
              <w:t>Overall, what do like and dislike about the message and graphic?</w:t>
            </w:r>
          </w:p>
        </w:tc>
      </w:tr>
      <w:tr w14:paraId="6946C19C" w14:textId="77777777" w:rsidTr="50198FEE">
        <w:tblPrEx>
          <w:tblW w:w="11505" w:type="dxa"/>
          <w:tblLayout w:type="fixed"/>
          <w:tblLook w:val="0600"/>
        </w:tblPrEx>
        <w:trPr>
          <w:trHeight w:val="300"/>
        </w:trPr>
        <w:tc>
          <w:tcPr>
            <w:tcW w:w="1037" w:type="dxa"/>
          </w:tcPr>
          <w:p w:rsidR="000C13D5" w14:paraId="0000009F" w14:textId="77777777">
            <w:r>
              <w:t>OD</w:t>
            </w:r>
          </w:p>
          <w:p w:rsidR="000C13D5" w14:paraId="000000A0" w14:textId="77777777"/>
        </w:tc>
        <w:tc>
          <w:tcPr>
            <w:tcW w:w="2175" w:type="dxa"/>
          </w:tcPr>
          <w:p w:rsidR="000C13D5" w14:paraId="000000A1" w14:textId="77777777">
            <w:r>
              <w:t>Immunocompromised individuals (condition-specific)</w:t>
            </w:r>
          </w:p>
        </w:tc>
        <w:tc>
          <w:tcPr>
            <w:tcW w:w="3426" w:type="dxa"/>
          </w:tcPr>
          <w:p w:rsidR="000C13D5" w14:paraId="000000A2" w14:textId="1993175A">
            <w:pPr>
              <w:spacing w:line="257" w:lineRule="auto"/>
            </w:pPr>
            <w:r w:rsidR="4107ED10">
              <w:t xml:space="preserve">If you have a condition that weakens your immune system, like kidney disease, you could get severely ill from food poisoning because it is harder for your body to fight germs. </w:t>
            </w:r>
            <w:r>
              <w:t xml:space="preserve">Take extra care to protect yourself from food poisoning by choosing safer foods: </w:t>
            </w:r>
            <w:hyperlink r:id="rId20">
              <w:r w:rsidRPr="50198FEE">
                <w:rPr>
                  <w:color w:val="0563C1"/>
                  <w:u w:val="single"/>
                </w:rPr>
                <w:t>https://www.cdc.gov/food-safety/foods/weakened-immune-systems.html</w:t>
              </w:r>
            </w:hyperlink>
            <w:r>
              <w:t xml:space="preserve">  </w:t>
            </w:r>
          </w:p>
          <w:p w:rsidR="000C13D5" w14:paraId="000000A3" w14:textId="77777777">
            <w:r>
              <w:rPr>
                <w:noProof/>
              </w:rPr>
              <w:drawing>
                <wp:inline distT="0" distB="0" distL="0" distR="0">
                  <wp:extent cx="2028825" cy="1085850"/>
                  <wp:effectExtent l="0" t="0" r="0" b="0"/>
                  <wp:docPr id="1935395042" name="image6.png"/>
                  <wp:cNvGraphicFramePr/>
                  <a:graphic xmlns:a="http://schemas.openxmlformats.org/drawingml/2006/main">
                    <a:graphicData uri="http://schemas.openxmlformats.org/drawingml/2006/picture">
                      <pic:pic xmlns:pic="http://schemas.openxmlformats.org/drawingml/2006/picture">
                        <pic:nvPicPr>
                          <pic:cNvPr id="1935395042" name="image6.png"/>
                          <pic:cNvPicPr/>
                        </pic:nvPicPr>
                        <pic:blipFill>
                          <a:blip xmlns:r="http://schemas.openxmlformats.org/officeDocument/2006/relationships" r:embed="rId24"/>
                          <a:stretch>
                            <a:fillRect/>
                          </a:stretch>
                        </pic:blipFill>
                        <pic:spPr>
                          <a:xfrm>
                            <a:off x="0" y="0"/>
                            <a:ext cx="2028825" cy="1085850"/>
                          </a:xfrm>
                          <a:prstGeom prst="rect">
                            <a:avLst/>
                          </a:prstGeom>
                        </pic:spPr>
                      </pic:pic>
                    </a:graphicData>
                  </a:graphic>
                </wp:inline>
              </w:drawing>
            </w:r>
          </w:p>
        </w:tc>
        <w:tc>
          <w:tcPr>
            <w:tcW w:w="1839" w:type="dxa"/>
          </w:tcPr>
          <w:p w:rsidR="000C13D5" w14:paraId="000000A4" w14:textId="77777777">
            <w:r>
              <w:t>Side by side of SM message and graphic</w:t>
            </w:r>
          </w:p>
        </w:tc>
        <w:tc>
          <w:tcPr>
            <w:tcW w:w="3028" w:type="dxa"/>
          </w:tcPr>
          <w:p w:rsidR="000C13D5" w14:paraId="000000A5"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A6" w14:textId="77777777">
            <w:pPr>
              <w:numPr>
                <w:ilvl w:val="0"/>
                <w:numId w:val="8"/>
              </w:numPr>
              <w:pBdr>
                <w:top w:val="nil"/>
                <w:left w:val="nil"/>
                <w:bottom w:val="nil"/>
                <w:right w:val="nil"/>
                <w:between w:val="nil"/>
              </w:pBdr>
              <w:rPr>
                <w:color w:val="000000"/>
              </w:rPr>
            </w:pPr>
            <w:r>
              <w:rPr>
                <w:color w:val="000000"/>
              </w:rPr>
              <w:t>Does the information and graphic capture your attention?</w:t>
            </w:r>
          </w:p>
          <w:p w:rsidR="000C13D5" w14:paraId="000000A7" w14:textId="77777777">
            <w:pPr>
              <w:numPr>
                <w:ilvl w:val="0"/>
                <w:numId w:val="8"/>
              </w:numPr>
              <w:pBdr>
                <w:top w:val="nil"/>
                <w:left w:val="nil"/>
                <w:bottom w:val="nil"/>
                <w:right w:val="nil"/>
                <w:between w:val="nil"/>
              </w:pBdr>
              <w:rPr>
                <w:color w:val="000000"/>
              </w:rPr>
            </w:pPr>
            <w:r>
              <w:rPr>
                <w:color w:val="000000"/>
              </w:rPr>
              <w:t>Does the information help you understand your risk for food poisoning?</w:t>
            </w:r>
          </w:p>
          <w:p w:rsidR="000C13D5" w14:paraId="000000A8" w14:textId="77777777">
            <w:pPr>
              <w:numPr>
                <w:ilvl w:val="0"/>
                <w:numId w:val="8"/>
              </w:numPr>
              <w:pBdr>
                <w:top w:val="nil"/>
                <w:left w:val="nil"/>
                <w:bottom w:val="nil"/>
                <w:right w:val="nil"/>
                <w:between w:val="nil"/>
              </w:pBdr>
              <w:rPr>
                <w:color w:val="000000"/>
              </w:rPr>
            </w:pPr>
            <w:r>
              <w:rPr>
                <w:color w:val="000000"/>
              </w:rPr>
              <w:t>Would you change any behaviors after reading this?/Follow the recommendations of foods to avoid?</w:t>
            </w:r>
          </w:p>
          <w:p w:rsidR="000C13D5" w14:paraId="000000A9" w14:textId="77777777">
            <w:pPr>
              <w:numPr>
                <w:ilvl w:val="0"/>
                <w:numId w:val="8"/>
              </w:numPr>
              <w:pBdr>
                <w:top w:val="nil"/>
                <w:left w:val="nil"/>
                <w:bottom w:val="nil"/>
                <w:right w:val="nil"/>
                <w:between w:val="nil"/>
              </w:pBdr>
              <w:rPr>
                <w:color w:val="000000"/>
              </w:rPr>
            </w:pPr>
            <w:r>
              <w:rPr>
                <w:color w:val="000000"/>
              </w:rPr>
              <w:t>Overall, what do like and dislike about the message and graphic?</w:t>
            </w:r>
          </w:p>
        </w:tc>
      </w:tr>
      <w:tr w14:paraId="5A7E5F14" w14:textId="77777777" w:rsidTr="50198FEE">
        <w:tblPrEx>
          <w:tblW w:w="11505" w:type="dxa"/>
          <w:tblLayout w:type="fixed"/>
          <w:tblLook w:val="0600"/>
        </w:tblPrEx>
        <w:trPr>
          <w:trHeight w:val="300"/>
        </w:trPr>
        <w:tc>
          <w:tcPr>
            <w:tcW w:w="1037" w:type="dxa"/>
          </w:tcPr>
          <w:p w:rsidR="000C13D5" w14:paraId="000000AA" w14:textId="77777777">
            <w:r>
              <w:t>OD</w:t>
            </w:r>
          </w:p>
          <w:p w:rsidR="000C13D5" w14:paraId="000000AB" w14:textId="77777777"/>
        </w:tc>
        <w:tc>
          <w:tcPr>
            <w:tcW w:w="2175" w:type="dxa"/>
          </w:tcPr>
          <w:p w:rsidR="000C13D5" w14:paraId="000000AC" w14:textId="77777777">
            <w:r>
              <w:t>Caregivers of children under 5</w:t>
            </w:r>
          </w:p>
          <w:p w:rsidR="000C13D5" w14:paraId="000000AD" w14:textId="77777777">
            <w:pPr>
              <w:pBdr>
                <w:top w:val="nil"/>
                <w:left w:val="nil"/>
                <w:bottom w:val="nil"/>
                <w:right w:val="nil"/>
                <w:between w:val="nil"/>
              </w:pBdr>
            </w:pPr>
          </w:p>
        </w:tc>
        <w:tc>
          <w:tcPr>
            <w:tcW w:w="3426" w:type="dxa"/>
          </w:tcPr>
          <w:p w:rsidR="000C13D5" w14:paraId="000000AE" w14:textId="74719A71">
            <w:r>
              <w:t xml:space="preserve">Some </w:t>
            </w:r>
            <w:r w:rsidRPr="50198FEE">
              <w:rPr>
                <w:i/>
                <w:iCs/>
              </w:rPr>
              <w:t>E. coli</w:t>
            </w:r>
            <w:r>
              <w:t xml:space="preserve"> infections can lead to a serious health </w:t>
            </w:r>
            <w:r w:rsidR="31C11EC7">
              <w:t xml:space="preserve">conditions </w:t>
            </w:r>
            <w:r w:rsidR="31C11EC7">
              <w:t>like</w:t>
            </w:r>
            <w:r>
              <w:t xml:space="preserve"> kidney failure, permanent health problems, and even death. Follow prevention tips to keep your child safe. </w:t>
            </w:r>
            <w:hyperlink r:id="rId25">
              <w:r w:rsidRPr="50198FEE">
                <w:rPr>
                  <w:color w:val="0563C1"/>
                  <w:u w:val="single"/>
                </w:rPr>
                <w:t>https://www.cdc.gov/food-safety/foods/children-under-5.html</w:t>
              </w:r>
            </w:hyperlink>
          </w:p>
          <w:p w:rsidR="000C13D5" w14:paraId="000000AF" w14:textId="77777777">
            <w:r>
              <w:rPr>
                <w:noProof/>
              </w:rPr>
              <w:drawing>
                <wp:inline distT="0" distB="0" distL="0" distR="0">
                  <wp:extent cx="2028825" cy="1095375"/>
                  <wp:effectExtent l="0" t="0" r="0" b="0"/>
                  <wp:docPr id="1935395046" name="image10.png"/>
                  <wp:cNvGraphicFramePr/>
                  <a:graphic xmlns:a="http://schemas.openxmlformats.org/drawingml/2006/main">
                    <a:graphicData uri="http://schemas.openxmlformats.org/drawingml/2006/picture">
                      <pic:pic xmlns:pic="http://schemas.openxmlformats.org/drawingml/2006/picture">
                        <pic:nvPicPr>
                          <pic:cNvPr id="1935395046" name="image10.png"/>
                          <pic:cNvPicPr/>
                        </pic:nvPicPr>
                        <pic:blipFill>
                          <a:blip xmlns:r="http://schemas.openxmlformats.org/officeDocument/2006/relationships" r:embed="rId26"/>
                          <a:stretch>
                            <a:fillRect/>
                          </a:stretch>
                        </pic:blipFill>
                        <pic:spPr>
                          <a:xfrm>
                            <a:off x="0" y="0"/>
                            <a:ext cx="2028825" cy="1095375"/>
                          </a:xfrm>
                          <a:prstGeom prst="rect">
                            <a:avLst/>
                          </a:prstGeom>
                        </pic:spPr>
                      </pic:pic>
                    </a:graphicData>
                  </a:graphic>
                </wp:inline>
              </w:drawing>
            </w:r>
          </w:p>
        </w:tc>
        <w:tc>
          <w:tcPr>
            <w:tcW w:w="1839" w:type="dxa"/>
          </w:tcPr>
          <w:p w:rsidR="000C13D5" w14:paraId="000000B0" w14:textId="77777777">
            <w:r>
              <w:t>Side by side of SM message and graphic</w:t>
            </w:r>
          </w:p>
        </w:tc>
        <w:tc>
          <w:tcPr>
            <w:tcW w:w="3028" w:type="dxa"/>
          </w:tcPr>
          <w:p w:rsidR="000C13D5" w14:paraId="000000B1"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B2" w14:textId="77777777">
            <w:pPr>
              <w:numPr>
                <w:ilvl w:val="0"/>
                <w:numId w:val="8"/>
              </w:numPr>
              <w:pBdr>
                <w:top w:val="nil"/>
                <w:left w:val="nil"/>
                <w:bottom w:val="nil"/>
                <w:right w:val="nil"/>
                <w:between w:val="nil"/>
              </w:pBdr>
              <w:rPr>
                <w:color w:val="000000"/>
              </w:rPr>
            </w:pPr>
            <w:r>
              <w:rPr>
                <w:color w:val="000000"/>
              </w:rPr>
              <w:t>Does the information and graphic capture your attention?</w:t>
            </w:r>
          </w:p>
          <w:p w:rsidR="000C13D5" w14:paraId="000000B3" w14:textId="77777777">
            <w:pPr>
              <w:numPr>
                <w:ilvl w:val="0"/>
                <w:numId w:val="8"/>
              </w:numPr>
              <w:pBdr>
                <w:top w:val="nil"/>
                <w:left w:val="nil"/>
                <w:bottom w:val="nil"/>
                <w:right w:val="nil"/>
                <w:between w:val="nil"/>
              </w:pBdr>
              <w:rPr>
                <w:color w:val="000000"/>
              </w:rPr>
            </w:pPr>
            <w:r>
              <w:rPr>
                <w:color w:val="000000"/>
              </w:rPr>
              <w:t>Does the information help you understand your child’s risk for food poisoning?</w:t>
            </w:r>
          </w:p>
          <w:p w:rsidR="000C13D5" w14:paraId="000000B4" w14:textId="77777777">
            <w:pPr>
              <w:numPr>
                <w:ilvl w:val="0"/>
                <w:numId w:val="8"/>
              </w:numPr>
              <w:pBdr>
                <w:top w:val="nil"/>
                <w:left w:val="nil"/>
                <w:bottom w:val="nil"/>
                <w:right w:val="nil"/>
                <w:between w:val="nil"/>
              </w:pBdr>
              <w:rPr>
                <w:color w:val="000000"/>
              </w:rPr>
            </w:pPr>
            <w:r>
              <w:rPr>
                <w:color w:val="000000"/>
              </w:rPr>
              <w:t>Would you change any behaviors after reading this?/Follow the recommendations of foods to avoid?</w:t>
            </w:r>
          </w:p>
          <w:p w:rsidR="000C13D5" w14:paraId="000000B5" w14:textId="77777777">
            <w:pPr>
              <w:numPr>
                <w:ilvl w:val="0"/>
                <w:numId w:val="8"/>
              </w:numPr>
              <w:pBdr>
                <w:top w:val="nil"/>
                <w:left w:val="nil"/>
                <w:bottom w:val="nil"/>
                <w:right w:val="nil"/>
                <w:between w:val="nil"/>
              </w:pBdr>
              <w:rPr>
                <w:color w:val="000000"/>
              </w:rPr>
            </w:pPr>
            <w:r>
              <w:rPr>
                <w:color w:val="000000"/>
              </w:rPr>
              <w:t>Overall, what do like and dislike about the message and graphic?</w:t>
            </w:r>
          </w:p>
        </w:tc>
      </w:tr>
      <w:tr w14:paraId="3D126133" w14:textId="77777777" w:rsidTr="50198FEE">
        <w:tblPrEx>
          <w:tblW w:w="11505" w:type="dxa"/>
          <w:tblLayout w:type="fixed"/>
          <w:tblLook w:val="0600"/>
        </w:tblPrEx>
        <w:trPr>
          <w:trHeight w:val="300"/>
        </w:trPr>
        <w:tc>
          <w:tcPr>
            <w:tcW w:w="1037" w:type="dxa"/>
          </w:tcPr>
          <w:p w:rsidR="000C13D5" w14:paraId="000000B6" w14:textId="77777777">
            <w:r>
              <w:t>ORPB</w:t>
            </w:r>
          </w:p>
        </w:tc>
        <w:tc>
          <w:tcPr>
            <w:tcW w:w="2175" w:type="dxa"/>
          </w:tcPr>
          <w:p w:rsidR="000C13D5" w14:paraId="000000B7" w14:textId="77777777">
            <w:r>
              <w:t>Older adults</w:t>
            </w:r>
          </w:p>
        </w:tc>
        <w:tc>
          <w:tcPr>
            <w:tcW w:w="3426" w:type="dxa"/>
          </w:tcPr>
          <w:p w:rsidR="000C13D5" w14:paraId="000000B8" w14:textId="77777777">
            <w:r>
              <w:t xml:space="preserve">Listeria / deli outbreak - social media video: </w:t>
            </w:r>
          </w:p>
          <w:p w:rsidR="000C13D5" w14:paraId="000000B9" w14:textId="77777777">
            <w:hyperlink r:id="rId27">
              <w:r w:rsidR="008F674D">
                <w:rPr>
                  <w:color w:val="0563C1"/>
                  <w:u w:val="single"/>
                </w:rPr>
                <w:t>https://www.facebook.com/watch/?v=1086455155375792</w:t>
              </w:r>
            </w:hyperlink>
          </w:p>
          <w:p w:rsidR="000C13D5" w14:paraId="000000BA" w14:textId="77777777"/>
          <w:p w:rsidR="000C13D5" w14:paraId="000000BB" w14:textId="77777777"/>
        </w:tc>
        <w:tc>
          <w:tcPr>
            <w:tcW w:w="1839" w:type="dxa"/>
          </w:tcPr>
          <w:p w:rsidR="000C13D5" w14:paraId="000000BC" w14:textId="77777777">
            <w:r>
              <w:t>Video as shown on Facebook, with post description expanded</w:t>
            </w:r>
          </w:p>
        </w:tc>
        <w:tc>
          <w:tcPr>
            <w:tcW w:w="3028" w:type="dxa"/>
          </w:tcPr>
          <w:p w:rsidR="000C13D5" w14:paraId="000000BD" w14:textId="77777777">
            <w:pPr>
              <w:numPr>
                <w:ilvl w:val="0"/>
                <w:numId w:val="8"/>
              </w:numPr>
              <w:pBdr>
                <w:top w:val="nil"/>
                <w:left w:val="nil"/>
                <w:bottom w:val="nil"/>
                <w:right w:val="nil"/>
                <w:between w:val="nil"/>
              </w:pBdr>
              <w:rPr>
                <w:color w:val="000000"/>
              </w:rPr>
            </w:pPr>
            <w:r>
              <w:rPr>
                <w:color w:val="000000"/>
              </w:rPr>
              <w:t xml:space="preserve">Initial thoughts or feelings? </w:t>
            </w:r>
          </w:p>
          <w:p w:rsidR="000C13D5" w14:paraId="000000BE" w14:textId="77777777">
            <w:pPr>
              <w:numPr>
                <w:ilvl w:val="0"/>
                <w:numId w:val="8"/>
              </w:numPr>
              <w:pBdr>
                <w:top w:val="nil"/>
                <w:left w:val="nil"/>
                <w:bottom w:val="nil"/>
                <w:right w:val="nil"/>
                <w:between w:val="nil"/>
              </w:pBdr>
              <w:rPr>
                <w:color w:val="000000"/>
              </w:rPr>
            </w:pPr>
            <w:r>
              <w:rPr>
                <w:color w:val="000000"/>
              </w:rPr>
              <w:t xml:space="preserve">What did you like about it? </w:t>
            </w:r>
          </w:p>
          <w:p w:rsidR="000C13D5" w14:paraId="000000BF" w14:textId="77777777">
            <w:pPr>
              <w:numPr>
                <w:ilvl w:val="0"/>
                <w:numId w:val="8"/>
              </w:numPr>
              <w:pBdr>
                <w:top w:val="nil"/>
                <w:left w:val="nil"/>
                <w:bottom w:val="nil"/>
                <w:right w:val="nil"/>
                <w:between w:val="nil"/>
              </w:pBdr>
              <w:rPr>
                <w:color w:val="000000"/>
              </w:rPr>
            </w:pPr>
            <w:r>
              <w:rPr>
                <w:color w:val="000000"/>
              </w:rPr>
              <w:t xml:space="preserve">What did you dislike about it? </w:t>
            </w:r>
          </w:p>
          <w:p w:rsidR="000C13D5" w14:paraId="000000C0" w14:textId="77777777">
            <w:pPr>
              <w:numPr>
                <w:ilvl w:val="0"/>
                <w:numId w:val="8"/>
              </w:numPr>
              <w:pBdr>
                <w:top w:val="nil"/>
                <w:left w:val="nil"/>
                <w:bottom w:val="nil"/>
                <w:right w:val="nil"/>
                <w:between w:val="nil"/>
              </w:pBdr>
              <w:rPr>
                <w:color w:val="000000"/>
              </w:rPr>
            </w:pPr>
            <w:r>
              <w:rPr>
                <w:color w:val="000000"/>
              </w:rPr>
              <w:t>What would you do after watching this video?</w:t>
            </w:r>
          </w:p>
        </w:tc>
      </w:tr>
      <w:tr w14:paraId="0527C0B1" w14:textId="77777777" w:rsidTr="50198FEE">
        <w:tblPrEx>
          <w:tblW w:w="11505" w:type="dxa"/>
          <w:tblLayout w:type="fixed"/>
          <w:tblLook w:val="0600"/>
        </w:tblPrEx>
        <w:trPr>
          <w:trHeight w:val="300"/>
        </w:trPr>
        <w:tc>
          <w:tcPr>
            <w:tcW w:w="1037" w:type="dxa"/>
          </w:tcPr>
          <w:p w:rsidR="000C13D5" w14:paraId="000000C1" w14:textId="77777777">
            <w:r>
              <w:t>ORPB</w:t>
            </w:r>
          </w:p>
          <w:p w:rsidR="000C13D5" w14:paraId="000000C2" w14:textId="77777777"/>
        </w:tc>
        <w:tc>
          <w:tcPr>
            <w:tcW w:w="2175" w:type="dxa"/>
          </w:tcPr>
          <w:p w:rsidR="000C13D5" w14:paraId="000000C3" w14:textId="77777777">
            <w:r>
              <w:t>Pregnant individuals</w:t>
            </w:r>
          </w:p>
        </w:tc>
        <w:tc>
          <w:tcPr>
            <w:tcW w:w="3426" w:type="dxa"/>
          </w:tcPr>
          <w:p w:rsidR="000C13D5" w14:paraId="000000C4" w14:textId="77777777">
            <w:r>
              <w:t xml:space="preserve">Listeria / brie outbreak - social media video: </w:t>
            </w:r>
            <w:hyperlink r:id="rId28">
              <w:r>
                <w:rPr>
                  <w:color w:val="0563C1"/>
                  <w:u w:val="single"/>
                </w:rPr>
                <w:t>https://www.instagram.com/reel/CjlggSvsDzE/</w:t>
              </w:r>
            </w:hyperlink>
            <w:r>
              <w:t xml:space="preserve"> </w:t>
            </w:r>
          </w:p>
        </w:tc>
        <w:tc>
          <w:tcPr>
            <w:tcW w:w="1839" w:type="dxa"/>
          </w:tcPr>
          <w:p w:rsidR="000C13D5" w14:paraId="000000C5" w14:textId="77777777">
            <w:r>
              <w:t>Video as shown on Instagram</w:t>
            </w:r>
          </w:p>
        </w:tc>
        <w:tc>
          <w:tcPr>
            <w:tcW w:w="3028" w:type="dxa"/>
          </w:tcPr>
          <w:p w:rsidR="000C13D5" w14:paraId="000000C6" w14:textId="77777777">
            <w:pPr>
              <w:numPr>
                <w:ilvl w:val="0"/>
                <w:numId w:val="8"/>
              </w:numPr>
              <w:pBdr>
                <w:top w:val="nil"/>
                <w:left w:val="nil"/>
                <w:bottom w:val="nil"/>
                <w:right w:val="nil"/>
                <w:between w:val="nil"/>
              </w:pBdr>
              <w:rPr>
                <w:color w:val="000000"/>
              </w:rPr>
            </w:pPr>
            <w:r>
              <w:rPr>
                <w:color w:val="000000"/>
              </w:rPr>
              <w:t xml:space="preserve">Initial thoughts or feelings? </w:t>
            </w:r>
          </w:p>
          <w:p w:rsidR="000C13D5" w14:paraId="000000C7" w14:textId="77777777">
            <w:pPr>
              <w:numPr>
                <w:ilvl w:val="0"/>
                <w:numId w:val="8"/>
              </w:numPr>
              <w:pBdr>
                <w:top w:val="nil"/>
                <w:left w:val="nil"/>
                <w:bottom w:val="nil"/>
                <w:right w:val="nil"/>
                <w:between w:val="nil"/>
              </w:pBdr>
              <w:rPr>
                <w:color w:val="000000"/>
              </w:rPr>
            </w:pPr>
            <w:r>
              <w:rPr>
                <w:color w:val="000000"/>
              </w:rPr>
              <w:t xml:space="preserve">What did you like about it? </w:t>
            </w:r>
          </w:p>
          <w:p w:rsidR="000C13D5" w14:paraId="000000C8" w14:textId="77777777">
            <w:pPr>
              <w:numPr>
                <w:ilvl w:val="0"/>
                <w:numId w:val="8"/>
              </w:numPr>
              <w:pBdr>
                <w:top w:val="nil"/>
                <w:left w:val="nil"/>
                <w:bottom w:val="nil"/>
                <w:right w:val="nil"/>
                <w:between w:val="nil"/>
              </w:pBdr>
              <w:rPr>
                <w:color w:val="000000"/>
              </w:rPr>
            </w:pPr>
            <w:r>
              <w:rPr>
                <w:color w:val="000000"/>
              </w:rPr>
              <w:t xml:space="preserve">What did you dislike about it? </w:t>
            </w:r>
          </w:p>
          <w:p w:rsidR="000C13D5" w14:paraId="000000C9" w14:textId="77777777">
            <w:pPr>
              <w:numPr>
                <w:ilvl w:val="0"/>
                <w:numId w:val="8"/>
              </w:numPr>
              <w:pBdr>
                <w:top w:val="nil"/>
                <w:left w:val="nil"/>
                <w:bottom w:val="nil"/>
                <w:right w:val="nil"/>
                <w:between w:val="nil"/>
              </w:pBdr>
              <w:rPr>
                <w:color w:val="000000"/>
              </w:rPr>
            </w:pPr>
            <w:r>
              <w:rPr>
                <w:color w:val="000000"/>
              </w:rPr>
              <w:t>What would you do after watching this video?</w:t>
            </w:r>
          </w:p>
        </w:tc>
      </w:tr>
      <w:tr w14:paraId="6117EDA3" w14:textId="77777777" w:rsidTr="50198FEE">
        <w:tblPrEx>
          <w:tblW w:w="11505" w:type="dxa"/>
          <w:tblLayout w:type="fixed"/>
          <w:tblLook w:val="0600"/>
        </w:tblPrEx>
        <w:trPr>
          <w:trHeight w:val="300"/>
        </w:trPr>
        <w:tc>
          <w:tcPr>
            <w:tcW w:w="1037" w:type="dxa"/>
          </w:tcPr>
          <w:p w:rsidR="000C13D5" w14:paraId="000000CA" w14:textId="77777777">
            <w:r>
              <w:t>ORPB</w:t>
            </w:r>
          </w:p>
          <w:p w:rsidR="000C13D5" w14:paraId="000000CB" w14:textId="77777777"/>
        </w:tc>
        <w:tc>
          <w:tcPr>
            <w:tcW w:w="2175" w:type="dxa"/>
          </w:tcPr>
          <w:p w:rsidR="000C13D5" w14:paraId="000000CC" w14:textId="77777777">
            <w:r>
              <w:t>Immunocompromised individuals</w:t>
            </w:r>
          </w:p>
        </w:tc>
        <w:tc>
          <w:tcPr>
            <w:tcW w:w="3426" w:type="dxa"/>
          </w:tcPr>
          <w:p w:rsidR="000C13D5" w14:paraId="000000CD" w14:textId="77777777">
            <w:r>
              <w:t xml:space="preserve">Listeria / deli outbreak - social media video: </w:t>
            </w:r>
            <w:hyperlink r:id="rId29">
              <w:r>
                <w:rPr>
                  <w:color w:val="0563C1"/>
                  <w:u w:val="single"/>
                </w:rPr>
                <w:t>https://www.instagram.com/p/Cl4h1bdg2uw/</w:t>
              </w:r>
            </w:hyperlink>
            <w:r>
              <w:t xml:space="preserve"> </w:t>
            </w:r>
          </w:p>
        </w:tc>
        <w:tc>
          <w:tcPr>
            <w:tcW w:w="1839" w:type="dxa"/>
          </w:tcPr>
          <w:p w:rsidR="000C13D5" w14:paraId="000000CE" w14:textId="77777777">
            <w:r>
              <w:t>Video as shown on Instagram</w:t>
            </w:r>
          </w:p>
        </w:tc>
        <w:tc>
          <w:tcPr>
            <w:tcW w:w="3028" w:type="dxa"/>
          </w:tcPr>
          <w:p w:rsidR="000C13D5" w14:paraId="000000CF" w14:textId="77777777">
            <w:pPr>
              <w:numPr>
                <w:ilvl w:val="0"/>
                <w:numId w:val="8"/>
              </w:numPr>
              <w:pBdr>
                <w:top w:val="nil"/>
                <w:left w:val="nil"/>
                <w:bottom w:val="nil"/>
                <w:right w:val="nil"/>
                <w:between w:val="nil"/>
              </w:pBdr>
              <w:rPr>
                <w:color w:val="000000"/>
              </w:rPr>
            </w:pPr>
            <w:r>
              <w:rPr>
                <w:color w:val="000000"/>
              </w:rPr>
              <w:t xml:space="preserve">Initial thoughts or feelings? </w:t>
            </w:r>
          </w:p>
          <w:p w:rsidR="000C13D5" w14:paraId="000000D0" w14:textId="77777777">
            <w:pPr>
              <w:numPr>
                <w:ilvl w:val="0"/>
                <w:numId w:val="8"/>
              </w:numPr>
              <w:pBdr>
                <w:top w:val="nil"/>
                <w:left w:val="nil"/>
                <w:bottom w:val="nil"/>
                <w:right w:val="nil"/>
                <w:between w:val="nil"/>
              </w:pBdr>
              <w:rPr>
                <w:color w:val="000000"/>
              </w:rPr>
            </w:pPr>
            <w:r>
              <w:rPr>
                <w:color w:val="000000"/>
              </w:rPr>
              <w:t xml:space="preserve">What did you like about it? </w:t>
            </w:r>
          </w:p>
          <w:p w:rsidR="000C13D5" w14:paraId="000000D1" w14:textId="77777777">
            <w:pPr>
              <w:numPr>
                <w:ilvl w:val="0"/>
                <w:numId w:val="8"/>
              </w:numPr>
              <w:pBdr>
                <w:top w:val="nil"/>
                <w:left w:val="nil"/>
                <w:bottom w:val="nil"/>
                <w:right w:val="nil"/>
                <w:between w:val="nil"/>
              </w:pBdr>
              <w:rPr>
                <w:color w:val="000000"/>
              </w:rPr>
            </w:pPr>
            <w:r>
              <w:rPr>
                <w:color w:val="000000"/>
              </w:rPr>
              <w:t xml:space="preserve">What did you dislike about it? </w:t>
            </w:r>
          </w:p>
          <w:p w:rsidR="000C13D5" w14:paraId="000000D2" w14:textId="77777777">
            <w:pPr>
              <w:numPr>
                <w:ilvl w:val="0"/>
                <w:numId w:val="8"/>
              </w:numPr>
              <w:pBdr>
                <w:top w:val="nil"/>
                <w:left w:val="nil"/>
                <w:bottom w:val="nil"/>
                <w:right w:val="nil"/>
                <w:between w:val="nil"/>
              </w:pBdr>
              <w:rPr>
                <w:color w:val="000000"/>
              </w:rPr>
            </w:pPr>
            <w:r>
              <w:rPr>
                <w:color w:val="000000"/>
              </w:rPr>
              <w:t>What would you do after watching this video?</w:t>
            </w:r>
          </w:p>
        </w:tc>
      </w:tr>
      <w:tr w14:paraId="6E046DEA" w14:textId="77777777" w:rsidTr="50198FEE">
        <w:tblPrEx>
          <w:tblW w:w="11505" w:type="dxa"/>
          <w:tblLayout w:type="fixed"/>
          <w:tblLook w:val="0600"/>
        </w:tblPrEx>
        <w:trPr>
          <w:trHeight w:val="5265"/>
        </w:trPr>
        <w:tc>
          <w:tcPr>
            <w:tcW w:w="1037" w:type="dxa"/>
          </w:tcPr>
          <w:p w:rsidR="000C13D5" w14:paraId="000000D3" w14:textId="77777777">
            <w:r>
              <w:t>ORPB</w:t>
            </w:r>
          </w:p>
          <w:p w:rsidR="000C13D5" w14:paraId="000000D4" w14:textId="77777777"/>
        </w:tc>
        <w:tc>
          <w:tcPr>
            <w:tcW w:w="2175" w:type="dxa"/>
          </w:tcPr>
          <w:p w:rsidR="000C13D5" w14:paraId="000000D5" w14:textId="77777777">
            <w:r>
              <w:t>Caregivers of children under 5</w:t>
            </w:r>
          </w:p>
        </w:tc>
        <w:tc>
          <w:tcPr>
            <w:tcW w:w="3426" w:type="dxa"/>
          </w:tcPr>
          <w:p w:rsidR="000C13D5" w14:paraId="000000D6" w14:textId="77777777">
            <w:r>
              <w:t>New backyard poultry graphic and message on social media:</w:t>
            </w:r>
          </w:p>
          <w:p w:rsidR="000C13D5" w14:paraId="000000D7" w14:textId="77777777">
            <w:r>
              <w:rPr>
                <w:noProof/>
                <w:color w:val="2B579A"/>
                <w:shd w:val="clear" w:color="auto" w:fill="E6E6E6"/>
              </w:rPr>
              <w:drawing>
                <wp:inline distT="0" distB="0" distL="0" distR="0">
                  <wp:extent cx="2044065" cy="1149985"/>
                  <wp:effectExtent l="0" t="0" r="0" b="0"/>
                  <wp:docPr id="1935395044" name="image1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935395044" name="image11.jpg" descr="Text&#10;&#10;Description automatically generated"/>
                          <pic:cNvPicPr/>
                        </pic:nvPicPr>
                        <pic:blipFill>
                          <a:blip xmlns:r="http://schemas.openxmlformats.org/officeDocument/2006/relationships" r:embed="rId30"/>
                          <a:stretch>
                            <a:fillRect/>
                          </a:stretch>
                        </pic:blipFill>
                        <pic:spPr>
                          <a:xfrm>
                            <a:off x="0" y="0"/>
                            <a:ext cx="2044065" cy="1149985"/>
                          </a:xfrm>
                          <a:prstGeom prst="rect">
                            <a:avLst/>
                          </a:prstGeom>
                        </pic:spPr>
                      </pic:pic>
                    </a:graphicData>
                  </a:graphic>
                </wp:inline>
              </w:drawing>
            </w:r>
          </w:p>
          <w:p w:rsidR="000C13D5" w14:paraId="000000D8" w14:textId="77777777">
            <w:r>
              <w:t xml:space="preserve">Chickens, ducks, chicks and ducklings can carry harmful germs like Salmonella. Do not let children younger than 5 years touch any poultry. Always supervise young children to enjoy poultry from a safe distance. Learn more at: </w:t>
            </w:r>
            <w:hyperlink r:id="rId31">
              <w:r>
                <w:rPr>
                  <w:color w:val="0563C1"/>
                  <w:u w:val="single"/>
                </w:rPr>
                <w:t>https://www.cdc.gov/healthypets/pets/farm-animals/backyard-poultry.html</w:t>
              </w:r>
            </w:hyperlink>
          </w:p>
        </w:tc>
        <w:tc>
          <w:tcPr>
            <w:tcW w:w="1839" w:type="dxa"/>
          </w:tcPr>
          <w:p w:rsidR="000C13D5" w14:paraId="000000D9" w14:textId="77777777">
            <w:r>
              <w:t>Side by side of message and graphic</w:t>
            </w:r>
          </w:p>
        </w:tc>
        <w:tc>
          <w:tcPr>
            <w:tcW w:w="3028" w:type="dxa"/>
          </w:tcPr>
          <w:p w:rsidR="000C13D5" w14:paraId="000000DA" w14:textId="77777777">
            <w:pPr>
              <w:numPr>
                <w:ilvl w:val="0"/>
                <w:numId w:val="8"/>
              </w:numPr>
              <w:pBdr>
                <w:top w:val="nil"/>
                <w:left w:val="nil"/>
                <w:bottom w:val="nil"/>
                <w:right w:val="nil"/>
                <w:between w:val="nil"/>
              </w:pBdr>
              <w:rPr>
                <w:color w:val="000000"/>
              </w:rPr>
            </w:pPr>
            <w:r>
              <w:rPr>
                <w:color w:val="000000"/>
              </w:rPr>
              <w:t xml:space="preserve">Initial thoughts or feelings? </w:t>
            </w:r>
          </w:p>
          <w:p w:rsidR="000C13D5" w14:paraId="000000DB" w14:textId="77777777">
            <w:pPr>
              <w:numPr>
                <w:ilvl w:val="0"/>
                <w:numId w:val="8"/>
              </w:numPr>
              <w:pBdr>
                <w:top w:val="nil"/>
                <w:left w:val="nil"/>
                <w:bottom w:val="nil"/>
                <w:right w:val="nil"/>
                <w:between w:val="nil"/>
              </w:pBdr>
              <w:rPr>
                <w:color w:val="000000"/>
              </w:rPr>
            </w:pPr>
            <w:r>
              <w:rPr>
                <w:color w:val="000000"/>
              </w:rPr>
              <w:t xml:space="preserve">What did you like about it? </w:t>
            </w:r>
          </w:p>
          <w:p w:rsidR="000C13D5" w14:paraId="000000DC" w14:textId="77777777">
            <w:pPr>
              <w:numPr>
                <w:ilvl w:val="0"/>
                <w:numId w:val="8"/>
              </w:numPr>
              <w:pBdr>
                <w:top w:val="nil"/>
                <w:left w:val="nil"/>
                <w:bottom w:val="nil"/>
                <w:right w:val="nil"/>
                <w:between w:val="nil"/>
              </w:pBdr>
              <w:rPr>
                <w:color w:val="000000"/>
              </w:rPr>
            </w:pPr>
            <w:r>
              <w:rPr>
                <w:color w:val="000000"/>
              </w:rPr>
              <w:t xml:space="preserve">What did you dislike about it? </w:t>
            </w:r>
          </w:p>
          <w:p w:rsidR="000C13D5" w14:paraId="000000DD" w14:textId="77777777">
            <w:pPr>
              <w:numPr>
                <w:ilvl w:val="0"/>
                <w:numId w:val="8"/>
              </w:numPr>
              <w:pBdr>
                <w:top w:val="nil"/>
                <w:left w:val="nil"/>
                <w:bottom w:val="nil"/>
                <w:right w:val="nil"/>
                <w:between w:val="nil"/>
              </w:pBdr>
              <w:rPr>
                <w:color w:val="000000"/>
              </w:rPr>
            </w:pPr>
            <w:r>
              <w:rPr>
                <w:color w:val="000000"/>
              </w:rPr>
              <w:t>Is there any information missing?</w:t>
            </w:r>
          </w:p>
          <w:p w:rsidR="000C13D5" w:rsidP="50198FEE" w14:paraId="000000DE" w14:textId="266CB131">
            <w:pPr>
              <w:numPr>
                <w:ilvl w:val="0"/>
                <w:numId w:val="8"/>
              </w:numPr>
              <w:pBdr>
                <w:top w:val="nil"/>
                <w:left w:val="nil"/>
                <w:bottom w:val="nil"/>
                <w:right w:val="nil"/>
                <w:between w:val="nil"/>
              </w:pBdr>
              <w:rPr>
                <w:color w:val="000000" w:themeColor="text1" w:themeShade="FF" w:themeTint="FF"/>
              </w:rPr>
            </w:pPr>
            <w:r w:rsidRPr="50198FEE">
              <w:rPr>
                <w:color w:val="000000" w:themeColor="text1" w:themeShade="FF" w:themeTint="FF"/>
              </w:rPr>
              <w:t>Would you change the way you let your child interact with backyard poultry after seeing this social media post?</w:t>
            </w:r>
            <w:r w:rsidRPr="50198FEE" w:rsidR="664425DE">
              <w:rPr>
                <w:color w:val="000000" w:themeColor="text1" w:themeShade="FF" w:themeTint="FF"/>
              </w:rPr>
              <w:t xml:space="preserve"> Why/why not?</w:t>
            </w:r>
          </w:p>
          <w:p w:rsidR="000C13D5" w14:paraId="000000DF" w14:textId="77777777"/>
          <w:p w:rsidR="000C13D5" w14:paraId="000000E0" w14:textId="77777777"/>
          <w:p w:rsidR="000C13D5" w14:paraId="000000E1" w14:textId="77777777"/>
          <w:p w:rsidR="000C13D5" w14:paraId="000000E2" w14:textId="77777777"/>
          <w:p w:rsidR="000C13D5" w14:paraId="000000E3" w14:textId="77777777"/>
          <w:p w:rsidR="000C13D5" w14:paraId="000000E4" w14:textId="77777777"/>
          <w:p w:rsidR="000C13D5" w14:paraId="000000E5" w14:textId="77777777">
            <w:pPr>
              <w:ind w:firstLine="720"/>
            </w:pPr>
          </w:p>
        </w:tc>
      </w:tr>
      <w:tr w14:paraId="1C8B8FD1" w14:textId="77777777" w:rsidTr="50198FEE">
        <w:tblPrEx>
          <w:tblW w:w="11505" w:type="dxa"/>
          <w:tblLayout w:type="fixed"/>
          <w:tblLook w:val="0600"/>
        </w:tblPrEx>
        <w:trPr>
          <w:trHeight w:val="2190"/>
        </w:trPr>
        <w:tc>
          <w:tcPr>
            <w:tcW w:w="1037" w:type="dxa"/>
          </w:tcPr>
          <w:p w:rsidR="000C13D5" w14:paraId="000000E6" w14:textId="77777777">
            <w:r>
              <w:t>ORPB</w:t>
            </w:r>
          </w:p>
        </w:tc>
        <w:tc>
          <w:tcPr>
            <w:tcW w:w="2175" w:type="dxa"/>
          </w:tcPr>
          <w:sdt>
            <w:sdtPr>
              <w:tag w:val="goog_rdk_32"/>
              <w:id w:val="973179804"/>
              <w:placeholder>
                <w:docPart w:val="DefaultPlaceholder_1081868574"/>
              </w:placeholder>
              <w:richText/>
            </w:sdtPr>
            <w:sdtContent>
              <w:p w:rsidR="000C13D5" w14:paraId="000000E7" w14:textId="77777777">
                <w:r>
                  <w:t xml:space="preserve">Hispanic pregnant </w:t>
                </w:r>
                <w:r>
                  <w:t>women</w:t>
                </w:r>
                <w:sdt>
                  <w:sdtPr>
                    <w:tag w:val="goog_rdk_31"/>
                    <w:id w:val="1978803973"/>
                    <w:placeholder>
                      <w:docPart w:val="DefaultPlaceholder_1081868574"/>
                    </w:placeholder>
                    <w:richText/>
                  </w:sdtPr>
                  <w:sdtContent>
                    <w:r>
                      <w:t>;</w:t>
                    </w:r>
                    <w:r>
                      <w:t xml:space="preserve"> </w:t>
                    </w:r>
                  </w:sdtContent>
                </w:sdt>
              </w:p>
            </w:sdtContent>
          </w:sdt>
          <w:p w:rsidR="000C13D5" w14:paraId="000000E8" w14:textId="77777777">
            <w:sdt>
              <w:sdtPr>
                <w:tag w:val="goog_rdk_33"/>
                <w:id w:val="894632034"/>
                <w:placeholder>
                  <w:docPart w:val="DefaultPlaceholder_1081868574"/>
                </w:placeholder>
                <w:richText/>
              </w:sdtPr>
              <w:sdtContent>
                <w:r w:rsidR="008F674D">
                  <w:t>Hispanic population</w:t>
                </w:r>
              </w:sdtContent>
            </w:sdt>
          </w:p>
        </w:tc>
        <w:tc>
          <w:tcPr>
            <w:tcW w:w="3426" w:type="dxa"/>
          </w:tcPr>
          <w:p w:rsidR="000C13D5" w:rsidP="2E5518A4" w14:paraId="26913E9C" w14:textId="71567146">
            <w:r w:rsidR="57AAF3C2">
              <w:t xml:space="preserve">Preventing Listeria </w:t>
            </w:r>
            <w:r w:rsidR="4B8D9B92">
              <w:t>i</w:t>
            </w:r>
            <w:r w:rsidR="57AAF3C2">
              <w:t xml:space="preserve">nfection </w:t>
            </w:r>
            <w:r w:rsidR="57AAF3C2">
              <w:t>webpage with new guidance table</w:t>
            </w:r>
            <w:r w:rsidR="2B72870D">
              <w:t xml:space="preserve"> below</w:t>
            </w:r>
            <w:r w:rsidR="57AAF3C2">
              <w:t>:</w:t>
            </w:r>
          </w:p>
          <w:p w:rsidR="000C13D5" w:rsidP="2E5518A4" w14:paraId="6EDBD38E" w14:textId="15FEA065">
            <w:hyperlink r:id="rId32">
              <w:r w:rsidRPr="2E5518A4" w:rsidR="739C5272">
                <w:rPr>
                  <w:rStyle w:val="Hyperlink"/>
                </w:rPr>
                <w:t>https://www.cdc.gov/listeria/prevention/index.html</w:t>
              </w:r>
            </w:hyperlink>
            <w:r w:rsidR="739C5272">
              <w:t xml:space="preserve"> </w:t>
            </w:r>
          </w:p>
          <w:p w:rsidR="000C13D5" w:rsidP="64FB7BF8" w14:paraId="000000E9" w14:textId="4E21F247">
            <w:r>
              <w:rPr>
                <w:noProof/>
              </w:rPr>
              <w:drawing>
                <wp:inline distT="0" distB="0" distL="0" distR="0">
                  <wp:extent cx="1990725" cy="429922"/>
                  <wp:effectExtent l="0" t="0" r="0" b="0"/>
                  <wp:docPr id="1800410723" name="Picture 180041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10723" name=""/>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90725" cy="429922"/>
                          </a:xfrm>
                          <a:prstGeom prst="rect">
                            <a:avLst/>
                          </a:prstGeom>
                        </pic:spPr>
                      </pic:pic>
                    </a:graphicData>
                  </a:graphic>
                </wp:inline>
              </w:drawing>
            </w:r>
          </w:p>
        </w:tc>
        <w:tc>
          <w:tcPr>
            <w:tcW w:w="1839" w:type="dxa"/>
          </w:tcPr>
          <w:p w:rsidR="000C13D5" w14:paraId="5E75371E" w14:textId="0A426940">
            <w:r w:rsidR="2D7C8AF7">
              <w:t xml:space="preserve">Webpage </w:t>
            </w:r>
          </w:p>
          <w:p w:rsidR="000C13D5" w:rsidP="64FB7BF8" w14:paraId="000000EA" w14:textId="40141218"/>
        </w:tc>
        <w:tc>
          <w:tcPr>
            <w:tcW w:w="3028" w:type="dxa"/>
          </w:tcPr>
          <w:p w:rsidR="000C13D5" w14:paraId="000000EB" w14:textId="77777777">
            <w:pPr>
              <w:numPr>
                <w:ilvl w:val="0"/>
                <w:numId w:val="7"/>
              </w:numPr>
              <w:pBdr>
                <w:top w:val="nil"/>
                <w:left w:val="nil"/>
                <w:bottom w:val="nil"/>
                <w:right w:val="nil"/>
                <w:between w:val="nil"/>
              </w:pBdr>
              <w:rPr>
                <w:color w:val="000000"/>
              </w:rPr>
            </w:pPr>
            <w:r>
              <w:rPr>
                <w:color w:val="000000"/>
              </w:rPr>
              <w:t xml:space="preserve">Initial thoughts or feelings? </w:t>
            </w:r>
          </w:p>
          <w:p w:rsidR="000C13D5" w14:paraId="000000EC" w14:textId="77777777">
            <w:pPr>
              <w:numPr>
                <w:ilvl w:val="0"/>
                <w:numId w:val="7"/>
              </w:numPr>
              <w:pBdr>
                <w:top w:val="nil"/>
                <w:left w:val="nil"/>
                <w:bottom w:val="nil"/>
                <w:right w:val="nil"/>
                <w:between w:val="nil"/>
              </w:pBdr>
              <w:rPr>
                <w:color w:val="000000"/>
              </w:rPr>
            </w:pPr>
            <w:r>
              <w:rPr>
                <w:color w:val="000000"/>
              </w:rPr>
              <w:t xml:space="preserve">What did you like about it? </w:t>
            </w:r>
          </w:p>
          <w:p w:rsidR="000C13D5" w14:paraId="000000ED" w14:textId="77777777">
            <w:pPr>
              <w:numPr>
                <w:ilvl w:val="0"/>
                <w:numId w:val="7"/>
              </w:numPr>
              <w:pBdr>
                <w:top w:val="nil"/>
                <w:left w:val="nil"/>
                <w:bottom w:val="nil"/>
                <w:right w:val="nil"/>
                <w:between w:val="nil"/>
              </w:pBdr>
              <w:rPr>
                <w:color w:val="000000"/>
              </w:rPr>
            </w:pPr>
            <w:r>
              <w:rPr>
                <w:color w:val="000000"/>
              </w:rPr>
              <w:t xml:space="preserve">What did you dislike about it? </w:t>
            </w:r>
          </w:p>
          <w:p w:rsidR="000C13D5" w14:paraId="000000EE" w14:textId="77777777">
            <w:pPr>
              <w:numPr>
                <w:ilvl w:val="0"/>
                <w:numId w:val="7"/>
              </w:numPr>
              <w:pBdr>
                <w:top w:val="nil"/>
                <w:left w:val="nil"/>
                <w:bottom w:val="nil"/>
                <w:right w:val="nil"/>
                <w:between w:val="nil"/>
              </w:pBdr>
              <w:rPr>
                <w:color w:val="000000"/>
              </w:rPr>
            </w:pPr>
            <w:r>
              <w:rPr>
                <w:color w:val="000000"/>
              </w:rPr>
              <w:t xml:space="preserve">Is there any information missing? </w:t>
            </w:r>
          </w:p>
          <w:p w:rsidR="000C13D5" w14:paraId="000000EF" w14:textId="77777777">
            <w:pPr>
              <w:numPr>
                <w:ilvl w:val="0"/>
                <w:numId w:val="7"/>
              </w:numPr>
              <w:pBdr>
                <w:top w:val="nil"/>
                <w:left w:val="nil"/>
                <w:bottom w:val="nil"/>
                <w:right w:val="nil"/>
                <w:between w:val="nil"/>
              </w:pBdr>
              <w:rPr>
                <w:color w:val="000000"/>
              </w:rPr>
            </w:pPr>
            <w:r>
              <w:rPr>
                <w:color w:val="000000"/>
              </w:rPr>
              <w:t>What would you do after viewing this message?</w:t>
            </w:r>
          </w:p>
        </w:tc>
      </w:tr>
      <w:tr w14:paraId="01B8C47B" w14:textId="77777777" w:rsidTr="50198FEE">
        <w:tblPrEx>
          <w:tblW w:w="11505" w:type="dxa"/>
          <w:tblLayout w:type="fixed"/>
          <w:tblLook w:val="0600"/>
        </w:tblPrEx>
        <w:trPr>
          <w:trHeight w:val="2190"/>
        </w:trPr>
        <w:tc>
          <w:tcPr>
            <w:tcW w:w="1037" w:type="dxa"/>
          </w:tcPr>
          <w:p w:rsidR="56E3018B" w:rsidP="64FB7BF8" w14:paraId="55203B46" w14:textId="471B44C5">
            <w:r w:rsidR="2C318C1A">
              <w:t>ORPB</w:t>
            </w:r>
          </w:p>
        </w:tc>
        <w:tc>
          <w:tcPr>
            <w:tcW w:w="2175" w:type="dxa"/>
          </w:tcPr>
          <w:sdt>
            <w:sdtPr>
              <w:tag w:val="goog_rdk_32"/>
              <w:id w:val="1420033651"/>
              <w:placeholder>
                <w:docPart w:val="DefaultPlaceholder_1081868574"/>
              </w:placeholder>
              <w:richText/>
            </w:sdtPr>
            <w:sdtContent>
              <w:p w:rsidR="64FB7BF8" w:rsidP="64FB7BF8" w14:paraId="25C892D1" w14:textId="33DB2CE9">
                <w:r w:rsidR="6FDE3436">
                  <w:t>Hispanic pregnant women</w:t>
                </w:r>
                <w:sdt>
                  <w:sdtPr>
                    <w:tag w:val="goog_rdk_31"/>
                    <w:id w:val="941055049"/>
                    <w:placeholder>
                      <w:docPart w:val="DefaultPlaceholder_1081868574"/>
                    </w:placeholder>
                    <w:richText/>
                  </w:sdtPr>
                  <w:sdtContent>
                    <w:r w:rsidR="6FDE3436">
                      <w:t xml:space="preserve">; </w:t>
                    </w:r>
                  </w:sdtContent>
                </w:sdt>
              </w:p>
            </w:sdtContent>
          </w:sdt>
          <w:p w:rsidR="64FB7BF8" w:rsidP="64FB7BF8" w14:paraId="21010994" w14:textId="77777777">
            <w:sdt>
              <w:sdtPr>
                <w:tag w:val="goog_rdk_33"/>
                <w:id w:val="1569388739"/>
                <w:placeholder>
                  <w:docPart w:val="DefaultPlaceholder_1081868574"/>
                </w:placeholder>
                <w:richText/>
              </w:sdtPr>
              <w:sdtContent>
                <w:r w:rsidR="6FDE3436">
                  <w:t>Hispanic population</w:t>
                </w:r>
              </w:sdtContent>
            </w:sdt>
          </w:p>
          <w:p w:rsidR="64FB7BF8" w:rsidP="2E5518A4" w14:paraId="11833E4A" w14:textId="5E8119E6"/>
        </w:tc>
        <w:tc>
          <w:tcPr>
            <w:tcW w:w="3426" w:type="dxa"/>
          </w:tcPr>
          <w:p w:rsidR="633D1262" w:rsidP="4A0D228B" w14:paraId="219965F9" w14:textId="17FD337C">
            <w:pPr>
              <w:spacing w:after="0" w:line="240" w:lineRule="auto"/>
              <w:rPr>
                <w:color w:val="000000" w:themeColor="text1"/>
              </w:rPr>
            </w:pPr>
            <w:r w:rsidRPr="50198FEE" w:rsidR="3137AB43">
              <w:rPr>
                <w:color w:val="000000" w:themeColor="text1" w:themeShade="FF" w:themeTint="FF"/>
              </w:rPr>
              <w:t xml:space="preserve">CDC now advises people at </w:t>
            </w:r>
            <w:r w:rsidRPr="50198FEE" w:rsidR="3137AB43">
              <w:rPr>
                <w:color w:val="000000" w:themeColor="text1" w:themeShade="FF" w:themeTint="FF"/>
              </w:rPr>
              <w:t>high risk</w:t>
            </w:r>
            <w:r w:rsidRPr="50198FEE" w:rsidR="3137AB43">
              <w:rPr>
                <w:color w:val="000000" w:themeColor="text1" w:themeShade="FF" w:themeTint="FF"/>
              </w:rPr>
              <w:t xml:space="preserve"> for Listeria </w:t>
            </w:r>
            <w:r w:rsidRPr="50198FEE" w:rsidR="06460531">
              <w:rPr>
                <w:color w:val="000000" w:themeColor="text1" w:themeShade="FF" w:themeTint="FF"/>
              </w:rPr>
              <w:t xml:space="preserve">to </w:t>
            </w:r>
            <w:r w:rsidRPr="50198FEE" w:rsidR="3137AB43">
              <w:rPr>
                <w:color w:val="000000" w:themeColor="text1" w:themeShade="FF" w:themeTint="FF"/>
              </w:rPr>
              <w:t>avoid eating queso fresco-type cheeses, whether made from pasteurized or unpasteurized (raw) milk. This update is based on a review of recent outbreak data.</w:t>
            </w:r>
          </w:p>
          <w:p w:rsidR="64FB7BF8" w:rsidP="4A0D228B" w14:paraId="090BD505" w14:textId="4FF57A19">
            <w:pPr>
              <w:spacing w:after="0" w:line="240" w:lineRule="auto"/>
              <w:rPr>
                <w:color w:val="000000" w:themeColor="text1"/>
              </w:rPr>
            </w:pPr>
          </w:p>
          <w:p w:rsidR="633D1262" w:rsidP="4A0D228B" w14:paraId="5467DB94" w14:textId="5B46300F">
            <w:pPr>
              <w:spacing w:after="0" w:line="240" w:lineRule="auto"/>
              <w:rPr>
                <w:color w:val="000000" w:themeColor="text1"/>
              </w:rPr>
            </w:pPr>
            <w:r w:rsidRPr="4A0D228B" w:rsidR="63DA3250">
              <w:rPr>
                <w:color w:val="000000" w:themeColor="text1" w:themeShade="FF" w:themeTint="FF"/>
              </w:rPr>
              <w:t xml:space="preserve">You are at </w:t>
            </w:r>
            <w:r w:rsidRPr="4A0D228B" w:rsidR="63DA3250">
              <w:rPr>
                <w:color w:val="000000" w:themeColor="text1" w:themeShade="FF" w:themeTint="FF"/>
              </w:rPr>
              <w:t>high risk</w:t>
            </w:r>
            <w:r w:rsidRPr="4A0D228B" w:rsidR="63DA3250">
              <w:rPr>
                <w:color w:val="000000" w:themeColor="text1" w:themeShade="FF" w:themeTint="FF"/>
              </w:rPr>
              <w:t xml:space="preserve"> for Listeria if you</w:t>
            </w:r>
          </w:p>
          <w:p w:rsidR="633D1262" w:rsidP="4A0D228B" w14:paraId="14226066" w14:textId="276124CB">
            <w:pPr>
              <w:spacing w:after="0" w:line="240" w:lineRule="auto"/>
              <w:rPr>
                <w:color w:val="000000" w:themeColor="text1"/>
              </w:rPr>
            </w:pPr>
            <w:r w:rsidRPr="4A0D228B" w:rsidR="63DA3250">
              <w:rPr>
                <w:rFonts w:ascii="Wingdings 2" w:eastAsia="Wingdings 2" w:hAnsi="Wingdings 2" w:cs="Wingdings 2"/>
                <w:color w:val="000000" w:themeColor="text1" w:themeShade="FF" w:themeTint="FF"/>
              </w:rPr>
              <w:t>P</w:t>
            </w:r>
            <w:r w:rsidRPr="4A0D228B" w:rsidR="63DA3250">
              <w:rPr>
                <w:color w:val="000000" w:themeColor="text1" w:themeShade="FF" w:themeTint="FF"/>
              </w:rPr>
              <w:t xml:space="preserve"> </w:t>
            </w:r>
            <w:r w:rsidRPr="4A0D228B" w:rsidR="63DA3250">
              <w:rPr>
                <w:color w:val="000000" w:themeColor="text1" w:themeShade="FF" w:themeTint="FF"/>
              </w:rPr>
              <w:t>are</w:t>
            </w:r>
            <w:r w:rsidRPr="4A0D228B" w:rsidR="63DA3250">
              <w:rPr>
                <w:color w:val="000000" w:themeColor="text1" w:themeShade="FF" w:themeTint="FF"/>
              </w:rPr>
              <w:t xml:space="preserve"> pregnant</w:t>
            </w:r>
          </w:p>
          <w:p w:rsidR="633D1262" w:rsidP="4A0D228B" w14:paraId="47B359DD" w14:textId="0238FF50">
            <w:pPr>
              <w:spacing w:after="0" w:line="240" w:lineRule="auto"/>
              <w:rPr>
                <w:color w:val="000000" w:themeColor="text1"/>
              </w:rPr>
            </w:pPr>
            <w:r w:rsidRPr="4A0D228B" w:rsidR="63DA3250">
              <w:rPr>
                <w:rFonts w:ascii="Wingdings 2" w:eastAsia="Wingdings 2" w:hAnsi="Wingdings 2" w:cs="Wingdings 2"/>
                <w:color w:val="000000" w:themeColor="text1" w:themeShade="FF" w:themeTint="FF"/>
              </w:rPr>
              <w:t>P</w:t>
            </w:r>
            <w:r w:rsidRPr="4A0D228B" w:rsidR="63DA3250">
              <w:rPr>
                <w:color w:val="000000" w:themeColor="text1" w:themeShade="FF" w:themeTint="FF"/>
              </w:rPr>
              <w:t xml:space="preserve"> are 65 or older </w:t>
            </w:r>
          </w:p>
          <w:p w:rsidR="633D1262" w:rsidP="4A0D228B" w14:paraId="04F46366" w14:textId="4B3FCF59">
            <w:pPr>
              <w:spacing w:after="0" w:line="240" w:lineRule="auto"/>
              <w:rPr>
                <w:color w:val="000000" w:themeColor="text1"/>
              </w:rPr>
            </w:pPr>
            <w:r w:rsidRPr="4A0D228B" w:rsidR="63DA3250">
              <w:rPr>
                <w:rFonts w:ascii="Wingdings 2" w:eastAsia="Wingdings 2" w:hAnsi="Wingdings 2" w:cs="Wingdings 2"/>
                <w:color w:val="000000" w:themeColor="text1" w:themeShade="FF" w:themeTint="FF"/>
              </w:rPr>
              <w:t>P</w:t>
            </w:r>
            <w:r w:rsidRPr="4A0D228B" w:rsidR="63DA3250">
              <w:rPr>
                <w:color w:val="000000" w:themeColor="text1" w:themeShade="FF" w:themeTint="FF"/>
              </w:rPr>
              <w:t xml:space="preserve"> have a weakened immune system</w:t>
            </w:r>
          </w:p>
          <w:p w:rsidR="64FB7BF8" w:rsidP="4A0D228B" w14:paraId="44452784" w14:textId="1F7640A7">
            <w:pPr>
              <w:spacing w:after="0" w:line="240" w:lineRule="auto"/>
              <w:rPr>
                <w:color w:val="000000" w:themeColor="text1"/>
              </w:rPr>
            </w:pPr>
          </w:p>
          <w:p w:rsidR="633D1262" w:rsidP="4A0D228B" w14:paraId="4F1352A2" w14:textId="5409F82D">
            <w:pPr>
              <w:spacing w:after="0" w:line="240" w:lineRule="auto"/>
              <w:rPr>
                <w:color w:val="000000" w:themeColor="text1"/>
              </w:rPr>
            </w:pPr>
            <w:r w:rsidRPr="4A0D228B" w:rsidR="63DA3250">
              <w:rPr>
                <w:color w:val="000000" w:themeColor="text1" w:themeShade="FF" w:themeTint="FF"/>
              </w:rPr>
              <w:t>For people who are pregnant, Listeria can cause pregnancy loss, premature birth, or a life-threatening infection in their newborn.</w:t>
            </w:r>
          </w:p>
          <w:p w:rsidR="64FB7BF8" w:rsidP="4A0D228B" w14:paraId="68EC19F7" w14:textId="1DD98E1C">
            <w:pPr>
              <w:spacing w:after="0" w:line="240" w:lineRule="auto"/>
              <w:rPr>
                <w:color w:val="000000" w:themeColor="text1"/>
              </w:rPr>
            </w:pPr>
          </w:p>
          <w:p w:rsidR="633D1262" w:rsidP="4A0D228B" w14:paraId="69B14989" w14:textId="4C27E658">
            <w:pPr>
              <w:spacing w:after="0" w:line="240" w:lineRule="auto"/>
              <w:rPr>
                <w:color w:val="000000" w:themeColor="text1"/>
              </w:rPr>
            </w:pPr>
            <w:r w:rsidRPr="4A0D228B" w:rsidR="63DA3250">
              <w:rPr>
                <w:color w:val="000000" w:themeColor="text1" w:themeShade="FF" w:themeTint="FF"/>
              </w:rPr>
              <w:t xml:space="preserve">For people who are 65 years or older or who have a weakened immune system, Listeria often results in hospitalization and sometimes death. </w:t>
            </w:r>
          </w:p>
          <w:p w:rsidR="64FB7BF8" w:rsidP="4A0D228B" w14:paraId="4D76BD0A" w14:textId="32468C3D">
            <w:pPr>
              <w:spacing w:after="0" w:line="240" w:lineRule="auto"/>
              <w:rPr>
                <w:color w:val="000000" w:themeColor="text1"/>
              </w:rPr>
            </w:pPr>
          </w:p>
          <w:p w:rsidR="633D1262" w:rsidP="4A0D228B" w14:paraId="1A6C3D70" w14:textId="12C12A27">
            <w:pPr>
              <w:spacing w:after="0" w:line="240" w:lineRule="auto"/>
              <w:rPr>
                <w:color w:val="000000" w:themeColor="text1"/>
              </w:rPr>
            </w:pPr>
            <w:r w:rsidRPr="4A0D228B" w:rsidR="63DA3250">
              <w:rPr>
                <w:color w:val="000000" w:themeColor="text1" w:themeShade="FF" w:themeTint="FF"/>
              </w:rPr>
              <w:t xml:space="preserve">Learn more: </w:t>
            </w:r>
            <w:hyperlink r:id="rId34" w:history="1">
              <w:r w:rsidRPr="4A0D228B" w:rsidR="63DA3250">
                <w:rPr>
                  <w:rStyle w:val="Hyperlink"/>
                </w:rPr>
                <w:t>https://www.cdc.gov/listeria/prevention.html</w:t>
              </w:r>
            </w:hyperlink>
          </w:p>
          <w:p w:rsidR="64FB7BF8" w:rsidP="64FB7BF8" w14:paraId="56EDD020" w14:textId="6542E768"/>
          <w:p w:rsidR="30B7318D" w:rsidP="64FB7BF8" w14:paraId="0CA2AB08" w14:textId="0F5386B3">
            <w:r w:rsidR="4D055706">
              <w:drawing>
                <wp:inline>
                  <wp:extent cx="842127" cy="834220"/>
                  <wp:effectExtent l="0" t="0" r="0" b="0"/>
                  <wp:docPr id="903568163" name="Picture 90356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68163" name="Picture 903568163"/>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842127" cy="834220"/>
                          </a:xfrm>
                          <a:prstGeom prst="rect">
                            <a:avLst/>
                          </a:prstGeom>
                        </pic:spPr>
                      </pic:pic>
                    </a:graphicData>
                  </a:graphic>
                </wp:inline>
              </w:drawing>
            </w:r>
            <w:r w:rsidR="21CEE844">
              <w:t xml:space="preserve">    </w:t>
            </w:r>
            <w:r w:rsidR="4D055706">
              <w:drawing>
                <wp:inline>
                  <wp:extent cx="861990" cy="853896"/>
                  <wp:effectExtent l="0" t="0" r="0" b="0"/>
                  <wp:docPr id="789468925" name="Picture 78946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68925" name="Picture 789468925"/>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861990" cy="853896"/>
                          </a:xfrm>
                          <a:prstGeom prst="rect">
                            <a:avLst/>
                          </a:prstGeom>
                        </pic:spPr>
                      </pic:pic>
                    </a:graphicData>
                  </a:graphic>
                </wp:inline>
              </w:drawing>
            </w:r>
            <w:r w:rsidR="4D055706">
              <w:drawing>
                <wp:inline>
                  <wp:extent cx="838841" cy="819150"/>
                  <wp:effectExtent l="0" t="0" r="0" b="0"/>
                  <wp:docPr id="1525475644" name="Picture 152547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75644" name="Picture 1525475644"/>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838841" cy="819150"/>
                          </a:xfrm>
                          <a:prstGeom prst="rect">
                            <a:avLst/>
                          </a:prstGeom>
                        </pic:spPr>
                      </pic:pic>
                    </a:graphicData>
                  </a:graphic>
                </wp:inline>
              </w:drawing>
            </w:r>
            <w:r w:rsidR="34702C39">
              <w:t xml:space="preserve">    </w:t>
            </w:r>
            <w:r w:rsidR="19C9287B">
              <w:drawing>
                <wp:inline>
                  <wp:extent cx="817439" cy="790575"/>
                  <wp:effectExtent l="0" t="0" r="0" b="0"/>
                  <wp:docPr id="1406263473" name="Picture 140626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63473" name="Picture 1406263473"/>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817439" cy="790575"/>
                          </a:xfrm>
                          <a:prstGeom prst="rect">
                            <a:avLst/>
                          </a:prstGeom>
                        </pic:spPr>
                      </pic:pic>
                    </a:graphicData>
                  </a:graphic>
                </wp:inline>
              </w:drawing>
            </w:r>
          </w:p>
          <w:p w:rsidR="30B7318D" w:rsidP="64FB7BF8" w14:paraId="7366083E" w14:textId="49725A15">
            <w:r w:rsidR="19C9287B">
              <w:drawing>
                <wp:inline>
                  <wp:extent cx="918890" cy="905948"/>
                  <wp:effectExtent l="0" t="0" r="0" b="0"/>
                  <wp:docPr id="931568372" name="Picture 93156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68372" name="Picture 931568372"/>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918890" cy="905948"/>
                          </a:xfrm>
                          <a:prstGeom prst="rect">
                            <a:avLst/>
                          </a:prstGeom>
                        </pic:spPr>
                      </pic:pic>
                    </a:graphicData>
                  </a:graphic>
                </wp:inline>
              </w:drawing>
            </w:r>
          </w:p>
          <w:p w:rsidR="64FB7BF8" w:rsidP="64FB7BF8" w14:paraId="25DB84B4" w14:textId="18D7927F"/>
        </w:tc>
        <w:tc>
          <w:tcPr>
            <w:tcW w:w="1839" w:type="dxa"/>
          </w:tcPr>
          <w:p w:rsidR="6FBECBEE" w14:paraId="2CE57DD2" w14:textId="46FBFC8C">
            <w:r w:rsidR="5584882E">
              <w:t xml:space="preserve">Side by side of message and </w:t>
            </w:r>
            <w:r w:rsidR="00FC43AE">
              <w:t xml:space="preserve">carousel </w:t>
            </w:r>
            <w:r w:rsidR="5584882E">
              <w:t>graphic</w:t>
            </w:r>
            <w:r w:rsidR="4690F59E">
              <w:t>s</w:t>
            </w:r>
          </w:p>
          <w:p w:rsidR="64FB7BF8" w:rsidP="64FB7BF8" w14:paraId="31C361CC" w14:textId="69CBAC9F"/>
        </w:tc>
        <w:tc>
          <w:tcPr>
            <w:tcW w:w="3028" w:type="dxa"/>
          </w:tcPr>
          <w:p w:rsidR="64FB7BF8" w:rsidP="2E5518A4" w14:paraId="13C1FEB6" w14:textId="77777777">
            <w:pPr>
              <w:numPr>
                <w:ilvl w:val="0"/>
                <w:numId w:val="6"/>
              </w:numPr>
              <w:pBdr>
                <w:top w:val="nil"/>
                <w:left w:val="nil"/>
                <w:bottom w:val="nil"/>
                <w:right w:val="nil"/>
                <w:between w:val="nil"/>
              </w:pBdr>
              <w:rPr>
                <w:color w:val="000000" w:themeColor="text1"/>
              </w:rPr>
            </w:pPr>
            <w:r w:rsidRPr="2E5518A4" w:rsidR="4EEF6385">
              <w:rPr>
                <w:color w:val="000000" w:themeColor="text1" w:themeShade="FF" w:themeTint="FF"/>
              </w:rPr>
              <w:t>In your own words, what does this message tell you?</w:t>
            </w:r>
          </w:p>
          <w:p w:rsidR="64FB7BF8" w:rsidP="2E5518A4" w14:paraId="6D3CBE68" w14:textId="77777777">
            <w:pPr>
              <w:numPr>
                <w:ilvl w:val="0"/>
                <w:numId w:val="6"/>
              </w:numPr>
              <w:pBdr>
                <w:top w:val="nil"/>
                <w:left w:val="nil"/>
                <w:bottom w:val="nil"/>
                <w:right w:val="nil"/>
                <w:between w:val="nil"/>
              </w:pBdr>
              <w:rPr>
                <w:color w:val="000000" w:themeColor="text1"/>
              </w:rPr>
            </w:pPr>
            <w:r w:rsidRPr="2E5518A4" w:rsidR="4EEF6385">
              <w:rPr>
                <w:color w:val="000000" w:themeColor="text1" w:themeShade="FF" w:themeTint="FF"/>
              </w:rPr>
              <w:t>Initial thoughts or feelings?</w:t>
            </w:r>
          </w:p>
          <w:p w:rsidR="64FB7BF8" w:rsidP="2E5518A4" w14:paraId="28111D59" w14:textId="77777777">
            <w:pPr>
              <w:numPr>
                <w:ilvl w:val="0"/>
                <w:numId w:val="6"/>
              </w:numPr>
              <w:pBdr>
                <w:top w:val="nil"/>
                <w:left w:val="nil"/>
                <w:bottom w:val="nil"/>
                <w:right w:val="nil"/>
                <w:between w:val="nil"/>
              </w:pBdr>
              <w:rPr>
                <w:color w:val="000000" w:themeColor="text1"/>
              </w:rPr>
            </w:pPr>
            <w:r w:rsidRPr="2E5518A4" w:rsidR="4EEF6385">
              <w:rPr>
                <w:color w:val="000000" w:themeColor="text1" w:themeShade="FF" w:themeTint="FF"/>
              </w:rPr>
              <w:t>Would you follow the recommendations (why/why not)?</w:t>
            </w:r>
          </w:p>
          <w:p w:rsidR="64FB7BF8" w:rsidP="2E5518A4" w14:paraId="7EC153EF" w14:textId="77777777">
            <w:pPr>
              <w:numPr>
                <w:ilvl w:val="0"/>
                <w:numId w:val="6"/>
              </w:numPr>
              <w:pBdr>
                <w:top w:val="nil"/>
                <w:left w:val="nil"/>
                <w:bottom w:val="nil"/>
                <w:right w:val="nil"/>
                <w:between w:val="nil"/>
              </w:pBdr>
              <w:rPr>
                <w:b/>
                <w:bCs/>
                <w:color w:val="000000" w:themeColor="text1"/>
              </w:rPr>
            </w:pPr>
            <w:r w:rsidRPr="2E5518A4" w:rsidR="4EEF6385">
              <w:rPr>
                <w:color w:val="000000" w:themeColor="text1" w:themeShade="FF" w:themeTint="FF"/>
              </w:rPr>
              <w:t xml:space="preserve">Overall, what do you like or </w:t>
            </w:r>
            <w:r w:rsidR="4EEF6385">
              <w:t>dislike</w:t>
            </w:r>
            <w:r w:rsidRPr="2E5518A4" w:rsidR="4EEF6385">
              <w:rPr>
                <w:color w:val="000000" w:themeColor="text1" w:themeShade="FF" w:themeTint="FF"/>
              </w:rPr>
              <w:t xml:space="preserve"> about the message and graphic?</w:t>
            </w:r>
          </w:p>
          <w:p w:rsidR="64FB7BF8" w:rsidP="2E5518A4" w14:paraId="09926566" w14:textId="71FF5610">
            <w:pPr>
              <w:ind w:left="0" w:firstLine="0"/>
              <w:rPr>
                <w:color w:val="000000" w:themeColor="text1"/>
              </w:rPr>
            </w:pPr>
          </w:p>
        </w:tc>
      </w:tr>
      <w:tr w14:paraId="31190896" w14:textId="77777777" w:rsidTr="50198FEE">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0" w14:textId="77777777">
            <w:r>
              <w:t>Cait Lutfy, Samantha Williams, Mitsuru Toda/ MDB</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1" w14:textId="77777777">
            <w:r>
              <w:t>Pregnant individuals</w:t>
            </w:r>
          </w:p>
          <w:p w:rsidR="000C13D5" w14:paraId="000000F2" w14:textId="77777777">
            <w:r>
              <w:t>Immunocompromised individuals</w:t>
            </w:r>
          </w:p>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3" w14:textId="77777777">
            <w:r>
              <w:t>Blastomycosis is a fungal infection that anyone can get from the environment in certain parts of the United States. Although most people who breathe in the spores do not get sick, some people will develop symptoms like fever and cough, and the infection can sometimes become serious if it is not treated. Certain groups of people may be at greater risk for developing severe blastomycosis, such as people who have weakened immune systems and pregnant people.</w:t>
            </w:r>
          </w:p>
          <w:p w:rsidR="000C13D5" w14:paraId="000000F4" w14:textId="77777777">
            <w:r>
              <w:t xml:space="preserve"> </w:t>
            </w:r>
          </w:p>
          <w:p w:rsidR="000C13D5" w14:paraId="000000F5" w14:textId="77777777">
            <w:r>
              <w:t xml:space="preserve">It may not be possible to completely avoid being exposed to the fungus that causes blastomycosis in areas where it is common in the environment. People at higher risk of infection can avoid activities that disrupt soil, like yardwork, to help protect themselves. </w:t>
            </w:r>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6" w14:textId="77777777">
            <w:r>
              <w:rPr>
                <w:noProof/>
                <w:color w:val="2B579A"/>
                <w:shd w:val="clear" w:color="auto" w:fill="E6E6E6"/>
              </w:rPr>
              <w:drawing>
                <wp:inline distT="0" distB="0" distL="0" distR="0">
                  <wp:extent cx="971550" cy="619125"/>
                  <wp:effectExtent l="0" t="0" r="0" b="0"/>
                  <wp:docPr id="1935395045" name="image12.png"/>
                  <wp:cNvGraphicFramePr/>
                  <a:graphic xmlns:a="http://schemas.openxmlformats.org/drawingml/2006/main">
                    <a:graphicData uri="http://schemas.openxmlformats.org/drawingml/2006/picture">
                      <pic:pic xmlns:pic="http://schemas.openxmlformats.org/drawingml/2006/picture">
                        <pic:nvPicPr>
                          <pic:cNvPr id="1935395045" name="image12.png"/>
                          <pic:cNvPicPr/>
                        </pic:nvPicPr>
                        <pic:blipFill>
                          <a:blip xmlns:r="http://schemas.openxmlformats.org/officeDocument/2006/relationships" r:embed="rId40"/>
                          <a:stretch>
                            <a:fillRect/>
                          </a:stretch>
                        </pic:blipFill>
                        <pic:spPr>
                          <a:xfrm>
                            <a:off x="0" y="0"/>
                            <a:ext cx="971550" cy="619125"/>
                          </a:xfrm>
                          <a:prstGeom prst="rect">
                            <a:avLst/>
                          </a:prstGeom>
                        </pic:spPr>
                      </pic:pic>
                    </a:graphicData>
                  </a:graphic>
                </wp:inline>
              </w:drawing>
            </w:r>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0F7" w14:textId="77777777">
            <w:pPr>
              <w:numPr>
                <w:ilvl w:val="0"/>
                <w:numId w:val="4"/>
              </w:numPr>
              <w:pBdr>
                <w:top w:val="nil"/>
                <w:left w:val="nil"/>
                <w:bottom w:val="nil"/>
                <w:right w:val="nil"/>
                <w:between w:val="nil"/>
              </w:pBdr>
              <w:rPr>
                <w:i w:val="0"/>
                <w:iCs w:val="0"/>
                <w:color w:val="000000"/>
              </w:rPr>
            </w:pPr>
            <w:r w:rsidRPr="2E5518A4">
              <w:rPr>
                <w:i w:val="0"/>
                <w:iCs w:val="0"/>
                <w:color w:val="000000" w:themeColor="text1" w:themeShade="FF" w:themeTint="FF"/>
              </w:rPr>
              <w:t>How do you feel after hearing this?</w:t>
            </w:r>
          </w:p>
          <w:p w:rsidR="000C13D5" w:rsidP="2E5518A4" w14:paraId="000000F8" w14:textId="77777777">
            <w:pPr>
              <w:numPr>
                <w:ilvl w:val="0"/>
                <w:numId w:val="4"/>
              </w:numPr>
              <w:pBdr>
                <w:top w:val="nil"/>
                <w:left w:val="nil"/>
                <w:bottom w:val="nil"/>
                <w:right w:val="nil"/>
                <w:between w:val="nil"/>
              </w:pBdr>
              <w:rPr>
                <w:i w:val="0"/>
                <w:iCs w:val="0"/>
                <w:color w:val="000000"/>
              </w:rPr>
            </w:pPr>
            <w:r w:rsidRPr="2E5518A4">
              <w:rPr>
                <w:i w:val="0"/>
                <w:iCs w:val="0"/>
                <w:color w:val="000000" w:themeColor="text1" w:themeShade="FF" w:themeTint="FF"/>
              </w:rPr>
              <w:t xml:space="preserve">Is there any information that you feel is missing or that </w:t>
            </w:r>
            <w:r w:rsidRPr="2E5518A4">
              <w:rPr>
                <w:i w:val="0"/>
                <w:iCs w:val="0"/>
                <w:color w:val="000000" w:themeColor="text1" w:themeShade="FF" w:themeTint="FF"/>
              </w:rPr>
              <w:t>you’d</w:t>
            </w:r>
            <w:r w:rsidRPr="2E5518A4">
              <w:rPr>
                <w:i w:val="0"/>
                <w:iCs w:val="0"/>
                <w:color w:val="000000" w:themeColor="text1" w:themeShade="FF" w:themeTint="FF"/>
              </w:rPr>
              <w:t xml:space="preserve"> like to know more?</w:t>
            </w:r>
          </w:p>
          <w:p w:rsidR="000C13D5" w:rsidP="2E5518A4" w14:paraId="000000F9" w14:textId="77777777">
            <w:pPr>
              <w:numPr>
                <w:ilvl w:val="0"/>
                <w:numId w:val="4"/>
              </w:numPr>
              <w:pBdr>
                <w:top w:val="nil"/>
                <w:left w:val="nil"/>
                <w:bottom w:val="nil"/>
                <w:right w:val="nil"/>
                <w:between w:val="nil"/>
              </w:pBdr>
              <w:rPr>
                <w:i w:val="0"/>
                <w:iCs w:val="0"/>
              </w:rPr>
            </w:pPr>
            <w:r w:rsidRPr="2E5518A4">
              <w:rPr>
                <w:i w:val="0"/>
                <w:iCs w:val="0"/>
              </w:rPr>
              <w:t>After hearing this message is there anything you would change in your activities or behaviors?</w:t>
            </w:r>
          </w:p>
          <w:p w:rsidR="000C13D5" w14:paraId="000000FA" w14:textId="77777777">
            <w:r>
              <w:rPr>
                <w:b/>
              </w:rPr>
              <w:t xml:space="preserve"> </w:t>
            </w:r>
          </w:p>
        </w:tc>
      </w:tr>
      <w:tr w14:paraId="286B3D28" w14:textId="77777777" w:rsidTr="50198FEE">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B" w14:textId="77777777">
            <w:r>
              <w:t>Samantha Williams, Mitsuru Toda/ MDB</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C" w14:textId="77777777">
            <w:r>
              <w:t xml:space="preserve">Pregnant individuals Older adults </w:t>
            </w:r>
          </w:p>
          <w:p w:rsidR="000C13D5" w14:paraId="000000FD" w14:textId="77777777">
            <w:r>
              <w:t>Immunocompromised individuals</w:t>
            </w:r>
          </w:p>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E" w14:textId="77777777">
            <w:r>
              <w:t>Coccidioidomycosis or Valley fever is a fungal infection that anyone can get from the environment in parts of the southwestern United States. Although most people who breathe in the spores do not get sick, some people will develop symptoms like fever and cough, and the infection can sometimes become serious if it is not treated. Certain groups of people may be at greater risk for developing severe Valley fever, such as adults aged 60 and older, who have weakened immune systems and pregnant people.</w:t>
            </w:r>
          </w:p>
          <w:p w:rsidR="000C13D5" w14:paraId="000000FF" w14:textId="77777777">
            <w:r>
              <w:t xml:space="preserve"> </w:t>
            </w:r>
          </w:p>
          <w:p w:rsidR="000C13D5" w14:paraId="00000100" w14:textId="77777777">
            <w:r>
              <w:t xml:space="preserve">It may not be possible to completely avoid being exposed to the fungus that causes coccidioidomycosis in areas where it is common in the environment. There are some ways to help reduce your risk of getting sick, like avoiding construction sites and yardwork, staying inside during dust storms, and carefully cleaning any skin injuries. </w:t>
            </w:r>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01" w14:textId="77777777">
            <w:r>
              <w:rPr>
                <w:noProof/>
                <w:color w:val="2B579A"/>
                <w:shd w:val="clear" w:color="auto" w:fill="E6E6E6"/>
              </w:rPr>
              <w:drawing>
                <wp:inline distT="0" distB="0" distL="0" distR="0">
                  <wp:extent cx="971550" cy="600075"/>
                  <wp:effectExtent l="0" t="0" r="0" b="0"/>
                  <wp:docPr id="1935395047" name="image7.png"/>
                  <wp:cNvGraphicFramePr/>
                  <a:graphic xmlns:a="http://schemas.openxmlformats.org/drawingml/2006/main">
                    <a:graphicData uri="http://schemas.openxmlformats.org/drawingml/2006/picture">
                      <pic:pic xmlns:pic="http://schemas.openxmlformats.org/drawingml/2006/picture">
                        <pic:nvPicPr>
                          <pic:cNvPr id="1935395047" name="image7.png"/>
                          <pic:cNvPicPr/>
                        </pic:nvPicPr>
                        <pic:blipFill>
                          <a:blip xmlns:r="http://schemas.openxmlformats.org/officeDocument/2006/relationships" r:embed="rId41"/>
                          <a:stretch>
                            <a:fillRect/>
                          </a:stretch>
                        </pic:blipFill>
                        <pic:spPr>
                          <a:xfrm>
                            <a:off x="0" y="0"/>
                            <a:ext cx="971550" cy="600075"/>
                          </a:xfrm>
                          <a:prstGeom prst="rect">
                            <a:avLst/>
                          </a:prstGeom>
                        </pic:spPr>
                      </pic:pic>
                    </a:graphicData>
                  </a:graphic>
                </wp:inline>
              </w:drawing>
            </w:r>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02" w14:textId="77777777">
            <w:pPr>
              <w:numPr>
                <w:ilvl w:val="0"/>
                <w:numId w:val="9"/>
              </w:numPr>
              <w:pBdr>
                <w:top w:val="nil"/>
                <w:left w:val="nil"/>
                <w:bottom w:val="nil"/>
                <w:right w:val="nil"/>
                <w:between w:val="nil"/>
              </w:pBdr>
              <w:rPr>
                <w:i w:val="0"/>
                <w:iCs w:val="0"/>
                <w:color w:val="000000"/>
              </w:rPr>
            </w:pPr>
            <w:r w:rsidRPr="2E5518A4">
              <w:rPr>
                <w:i w:val="0"/>
                <w:iCs w:val="0"/>
                <w:color w:val="000000" w:themeColor="text1" w:themeShade="FF" w:themeTint="FF"/>
              </w:rPr>
              <w:t>How do you feel after hearing this?</w:t>
            </w:r>
          </w:p>
          <w:p w:rsidR="000C13D5" w:rsidP="2E5518A4" w14:paraId="00000103" w14:textId="77777777">
            <w:pPr>
              <w:numPr>
                <w:ilvl w:val="0"/>
                <w:numId w:val="9"/>
              </w:numPr>
              <w:pBdr>
                <w:top w:val="nil"/>
                <w:left w:val="nil"/>
                <w:bottom w:val="nil"/>
                <w:right w:val="nil"/>
                <w:between w:val="nil"/>
              </w:pBdr>
              <w:rPr>
                <w:i w:val="0"/>
                <w:iCs w:val="0"/>
                <w:color w:val="000000"/>
              </w:rPr>
            </w:pPr>
            <w:r w:rsidRPr="2E5518A4">
              <w:rPr>
                <w:i w:val="0"/>
                <w:iCs w:val="0"/>
                <w:color w:val="000000" w:themeColor="text1" w:themeShade="FF" w:themeTint="FF"/>
              </w:rPr>
              <w:t xml:space="preserve">Is there any information that you feel is missing or that </w:t>
            </w:r>
            <w:r w:rsidRPr="2E5518A4">
              <w:rPr>
                <w:i w:val="0"/>
                <w:iCs w:val="0"/>
                <w:color w:val="000000" w:themeColor="text1" w:themeShade="FF" w:themeTint="FF"/>
              </w:rPr>
              <w:t>you’d</w:t>
            </w:r>
            <w:r w:rsidRPr="2E5518A4">
              <w:rPr>
                <w:i w:val="0"/>
                <w:iCs w:val="0"/>
                <w:color w:val="000000" w:themeColor="text1" w:themeShade="FF" w:themeTint="FF"/>
              </w:rPr>
              <w:t xml:space="preserve"> like to know more?</w:t>
            </w:r>
          </w:p>
          <w:p w:rsidR="000C13D5" w:rsidP="50198FEE" w14:paraId="00000104" w14:textId="44FA2FFC">
            <w:pPr>
              <w:numPr>
                <w:ilvl w:val="0"/>
                <w:numId w:val="9"/>
              </w:numPr>
              <w:pBdr>
                <w:top w:val="nil"/>
                <w:left w:val="nil"/>
                <w:bottom w:val="nil"/>
                <w:right w:val="nil"/>
                <w:between w:val="nil"/>
              </w:pBdr>
              <w:rPr>
                <w:i w:val="0"/>
                <w:iCs w:val="0"/>
              </w:rPr>
            </w:pPr>
            <w:r w:rsidRPr="50198FEE">
              <w:rPr>
                <w:i w:val="0"/>
                <w:iCs w:val="0"/>
              </w:rPr>
              <w:t>After hearing this message is there anything you would change in your activities or behaviors?</w:t>
            </w:r>
            <w:r w:rsidRPr="50198FEE" w:rsidR="6B21BFF1">
              <w:rPr>
                <w:i w:val="0"/>
                <w:iCs w:val="0"/>
              </w:rPr>
              <w:t xml:space="preserve"> Why</w:t>
            </w:r>
            <w:r w:rsidRPr="50198FEE" w:rsidR="6B21BFF1">
              <w:rPr>
                <w:i w:val="0"/>
                <w:iCs w:val="0"/>
              </w:rPr>
              <w:t>/why not?</w:t>
            </w:r>
          </w:p>
        </w:tc>
      </w:tr>
      <w:tr w14:paraId="3515F921" w14:textId="77777777" w:rsidTr="50198FEE">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05" w14:textId="77777777">
            <w:r>
              <w:t>Samantha Williams, Mitsuru Toda/ MDB</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06" w14:textId="77777777">
            <w:r>
              <w:t xml:space="preserve">Caregivers of children under 5, Immunocompromised individuals </w:t>
            </w:r>
          </w:p>
          <w:p w:rsidR="000C13D5" w14:paraId="00000107" w14:textId="77777777">
            <w:r>
              <w:t>Older adults</w:t>
            </w:r>
          </w:p>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08" w14:textId="77777777">
            <w:r>
              <w:t xml:space="preserve">Histoplasmosis is a fungal infection that anyone can get from the environment in certain parts of the United States. Although most people who breathe in the spores do not get sick, some people will develop symptoms like fever and cough, and the infection can sometimes become serious if it is not treated. Certain groups of people may be at greater risk for developing severe histoplasmosis, such as people who have weakened immune systems, infants, and adults aged 55 and older. </w:t>
            </w:r>
          </w:p>
          <w:p w:rsidR="000C13D5" w14:paraId="00000109" w14:textId="77777777">
            <w:r>
              <w:t xml:space="preserve"> </w:t>
            </w:r>
          </w:p>
          <w:p w:rsidR="000C13D5" w14:paraId="0000010A" w14:textId="77777777">
            <w:r>
              <w:t xml:space="preserve">It can be difficult to completely avoid the fungus that causes histoplasmosis. To help reduce your risk of getting sick, avoid any exposures to bat or bird droppings, cleaning chicken coops, exploring caves, and cleaning, remodeling, or tearing down old buildings.  </w:t>
            </w:r>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0B" w14:textId="77777777">
            <w:r>
              <w:rPr>
                <w:noProof/>
                <w:color w:val="2B579A"/>
                <w:shd w:val="clear" w:color="auto" w:fill="E6E6E6"/>
              </w:rPr>
              <w:drawing>
                <wp:inline distT="0" distB="0" distL="0" distR="0">
                  <wp:extent cx="971550" cy="581025"/>
                  <wp:effectExtent l="0" t="0" r="0" b="0"/>
                  <wp:docPr id="1935395048" name="image1.png"/>
                  <wp:cNvGraphicFramePr/>
                  <a:graphic xmlns:a="http://schemas.openxmlformats.org/drawingml/2006/main">
                    <a:graphicData uri="http://schemas.openxmlformats.org/drawingml/2006/picture">
                      <pic:pic xmlns:pic="http://schemas.openxmlformats.org/drawingml/2006/picture">
                        <pic:nvPicPr>
                          <pic:cNvPr id="1935395048" name="image1.png"/>
                          <pic:cNvPicPr/>
                        </pic:nvPicPr>
                        <pic:blipFill>
                          <a:blip xmlns:r="http://schemas.openxmlformats.org/officeDocument/2006/relationships" r:embed="rId42"/>
                          <a:stretch>
                            <a:fillRect/>
                          </a:stretch>
                        </pic:blipFill>
                        <pic:spPr>
                          <a:xfrm>
                            <a:off x="0" y="0"/>
                            <a:ext cx="971550" cy="581025"/>
                          </a:xfrm>
                          <a:prstGeom prst="rect">
                            <a:avLst/>
                          </a:prstGeom>
                        </pic:spPr>
                      </pic:pic>
                    </a:graphicData>
                  </a:graphic>
                </wp:inline>
              </w:drawing>
            </w:r>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0C" w14:textId="77777777">
            <w:pPr>
              <w:numPr>
                <w:ilvl w:val="0"/>
                <w:numId w:val="5"/>
              </w:numPr>
              <w:pBdr>
                <w:top w:val="nil"/>
                <w:left w:val="nil"/>
                <w:bottom w:val="nil"/>
                <w:right w:val="nil"/>
                <w:between w:val="nil"/>
              </w:pBdr>
              <w:rPr>
                <w:i w:val="0"/>
                <w:iCs w:val="0"/>
                <w:color w:val="000000"/>
              </w:rPr>
            </w:pPr>
            <w:r w:rsidRPr="2E5518A4">
              <w:rPr>
                <w:i w:val="0"/>
                <w:iCs w:val="0"/>
                <w:color w:val="000000" w:themeColor="text1" w:themeShade="FF" w:themeTint="FF"/>
              </w:rPr>
              <w:t>How do you feel after hearing this?</w:t>
            </w:r>
          </w:p>
          <w:p w:rsidR="000C13D5" w:rsidP="2E5518A4" w14:paraId="0000010D" w14:textId="77777777">
            <w:pPr>
              <w:numPr>
                <w:ilvl w:val="0"/>
                <w:numId w:val="5"/>
              </w:numPr>
              <w:pBdr>
                <w:top w:val="nil"/>
                <w:left w:val="nil"/>
                <w:bottom w:val="nil"/>
                <w:right w:val="nil"/>
                <w:between w:val="nil"/>
              </w:pBdr>
              <w:rPr>
                <w:i w:val="0"/>
                <w:iCs w:val="0"/>
                <w:color w:val="000000"/>
              </w:rPr>
            </w:pPr>
            <w:r w:rsidRPr="2E5518A4">
              <w:rPr>
                <w:i w:val="0"/>
                <w:iCs w:val="0"/>
                <w:color w:val="000000" w:themeColor="text1" w:themeShade="FF" w:themeTint="FF"/>
              </w:rPr>
              <w:t xml:space="preserve">Is there any information that you feel is missing or that </w:t>
            </w:r>
            <w:r w:rsidRPr="2E5518A4">
              <w:rPr>
                <w:i w:val="0"/>
                <w:iCs w:val="0"/>
                <w:color w:val="000000" w:themeColor="text1" w:themeShade="FF" w:themeTint="FF"/>
              </w:rPr>
              <w:t>you’d</w:t>
            </w:r>
            <w:r w:rsidRPr="2E5518A4">
              <w:rPr>
                <w:i w:val="0"/>
                <w:iCs w:val="0"/>
                <w:color w:val="000000" w:themeColor="text1" w:themeShade="FF" w:themeTint="FF"/>
              </w:rPr>
              <w:t xml:space="preserve"> like to know more?</w:t>
            </w:r>
          </w:p>
          <w:p w:rsidR="000C13D5" w:rsidP="50198FEE" w14:paraId="0000010E" w14:textId="1227ED58">
            <w:pPr>
              <w:numPr>
                <w:ilvl w:val="0"/>
                <w:numId w:val="5"/>
              </w:numPr>
              <w:pBdr>
                <w:top w:val="nil"/>
                <w:left w:val="nil"/>
                <w:bottom w:val="nil"/>
                <w:right w:val="nil"/>
                <w:between w:val="nil"/>
              </w:pBdr>
              <w:rPr>
                <w:i w:val="0"/>
                <w:iCs w:val="0"/>
              </w:rPr>
            </w:pPr>
            <w:r w:rsidRPr="50198FEE">
              <w:rPr>
                <w:i w:val="0"/>
                <w:iCs w:val="0"/>
              </w:rPr>
              <w:t>After hearing this message is there anything you would change in your activities or behaviors?</w:t>
            </w:r>
            <w:r w:rsidRPr="50198FEE" w:rsidR="5292D65F">
              <w:rPr>
                <w:i w:val="0"/>
                <w:iCs w:val="0"/>
              </w:rPr>
              <w:t xml:space="preserve"> Why/why not?</w:t>
            </w:r>
          </w:p>
          <w:p w:rsidR="000C13D5" w:rsidP="2E5518A4" w14:paraId="0000010F" w14:textId="77777777">
            <w:pPr>
              <w:rPr>
                <w:b/>
                <w:bCs/>
                <w:i w:val="0"/>
                <w:iCs w:val="0"/>
              </w:rPr>
            </w:pPr>
            <w:r w:rsidRPr="2E5518A4">
              <w:rPr>
                <w:b/>
                <w:bCs/>
                <w:i w:val="0"/>
                <w:iCs w:val="0"/>
              </w:rPr>
              <w:t xml:space="preserve"> </w:t>
            </w:r>
          </w:p>
        </w:tc>
      </w:tr>
      <w:tr w14:paraId="27033969" w14:textId="77777777" w:rsidTr="50198FEE">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10" w14:textId="77777777">
            <w:r>
              <w:t>Cait Lutfy/MDB</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11" w14:textId="77777777">
            <w:r>
              <w:t>Older adults</w:t>
            </w:r>
          </w:p>
          <w:p w:rsidR="000C13D5" w14:paraId="00000112" w14:textId="77777777">
            <w:r>
              <w:t xml:space="preserve">Immunocompromised </w:t>
            </w:r>
          </w:p>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13" w14:textId="77777777">
            <w:pPr>
              <w:spacing w:line="257" w:lineRule="auto"/>
            </w:pPr>
          </w:p>
          <w:p w:rsidR="000C13D5" w14:paraId="00000114" w14:textId="77777777">
            <w:pPr>
              <w:spacing w:line="257" w:lineRule="auto"/>
            </w:pPr>
            <w:r>
              <w:t xml:space="preserve">In recent years some there have been outbreaks of </w:t>
            </w:r>
            <w:r w:rsidRPr="50198FEE">
              <w:rPr>
                <w:i/>
                <w:iCs/>
              </w:rPr>
              <w:t xml:space="preserve">Candida auris </w:t>
            </w:r>
            <w:r>
              <w:t>(</w:t>
            </w:r>
            <w:r w:rsidRPr="50198FEE">
              <w:rPr>
                <w:i/>
                <w:iCs/>
              </w:rPr>
              <w:t>C. auris</w:t>
            </w:r>
            <w:r>
              <w:t>) in healthcare settings (hospitals, skilled nursing facilities, long-term acute care settings, etc.).</w:t>
            </w:r>
          </w:p>
          <w:p w:rsidR="000C13D5" w14:paraId="00000115" w14:textId="77777777">
            <w:pPr>
              <w:spacing w:line="257" w:lineRule="auto"/>
              <w:rPr>
                <w:i/>
              </w:rPr>
            </w:pPr>
          </w:p>
          <w:p w:rsidR="000C13D5" w14:paraId="00000116" w14:textId="77777777">
            <w:pPr>
              <w:spacing w:line="257" w:lineRule="auto"/>
            </w:pPr>
            <w:r>
              <w:rPr>
                <w:i/>
              </w:rPr>
              <w:t xml:space="preserve">C. auris </w:t>
            </w:r>
            <w:r>
              <w:t xml:space="preserve">can cause severe even deadly, infections in some patients. Other patients can get </w:t>
            </w:r>
            <w:r>
              <w:rPr>
                <w:i/>
              </w:rPr>
              <w:t>Candida auris</w:t>
            </w:r>
            <w:r>
              <w:t xml:space="preserve"> (</w:t>
            </w:r>
            <w:r>
              <w:rPr>
                <w:i/>
              </w:rPr>
              <w:t>C. auris</w:t>
            </w:r>
            <w:r>
              <w:t xml:space="preserve">) on their skin or body without getting sick or having symptoms, which is called “colonization.” </w:t>
            </w:r>
          </w:p>
          <w:p w:rsidR="000C13D5" w14:paraId="00000117" w14:textId="77777777">
            <w:pPr>
              <w:spacing w:line="257" w:lineRule="auto"/>
            </w:pPr>
          </w:p>
          <w:p w:rsidR="000C13D5" w14:paraId="00000118" w14:textId="77777777">
            <w:pPr>
              <w:spacing w:line="257" w:lineRule="auto"/>
            </w:pPr>
            <w:r>
              <w:t xml:space="preserve">Both people who are sick and people who are colonized can spread </w:t>
            </w:r>
            <w:r>
              <w:rPr>
                <w:i/>
              </w:rPr>
              <w:t>C. auris</w:t>
            </w:r>
            <w:r>
              <w:t xml:space="preserve"> from their bodies on to surfaces and objects around them. </w:t>
            </w:r>
            <w:r>
              <w:rPr>
                <w:i/>
              </w:rPr>
              <w:t>C auris</w:t>
            </w:r>
            <w:r>
              <w:t xml:space="preserve"> can live on surfaces and objects for a long time and make other patients sick. </w:t>
            </w:r>
          </w:p>
          <w:p w:rsidR="000C13D5" w14:paraId="00000119" w14:textId="77777777">
            <w:pPr>
              <w:spacing w:line="257" w:lineRule="auto"/>
            </w:pPr>
            <w:r>
              <w:t xml:space="preserve"> </w:t>
            </w:r>
          </w:p>
          <w:p w:rsidR="000C13D5" w14:paraId="0000011A" w14:textId="77777777">
            <w:r>
              <w:t xml:space="preserve">Some healthcare facilities screen patients for </w:t>
            </w:r>
            <w:r>
              <w:rPr>
                <w:i/>
              </w:rPr>
              <w:t>C. auris</w:t>
            </w:r>
            <w:r>
              <w:t xml:space="preserve"> even if they do not have symptoms.  </w:t>
            </w:r>
            <w:r>
              <w:rPr>
                <w:i/>
              </w:rPr>
              <w:t>C. auris</w:t>
            </w:r>
            <w:r>
              <w:t xml:space="preserve"> screening helps protect all patients and prevent outbreaks.</w:t>
            </w:r>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1B" w14:textId="77777777"/>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166DD619" w14:textId="36AF3551">
            <w:pPr>
              <w:pStyle w:val="ListParagraph"/>
              <w:numPr>
                <w:ilvl w:val="0"/>
                <w:numId w:val="1"/>
              </w:numPr>
              <w:pBdr>
                <w:top w:val="nil"/>
                <w:left w:val="nil"/>
                <w:bottom w:val="nil"/>
                <w:right w:val="nil"/>
                <w:between w:val="nil"/>
              </w:pBdr>
              <w:rPr>
                <w:color w:val="000000" w:themeColor="text1" w:themeShade="FF" w:themeTint="FF"/>
              </w:rPr>
            </w:pPr>
            <w:r w:rsidRPr="2E5518A4">
              <w:rPr>
                <w:color w:val="000000" w:themeColor="text1" w:themeShade="FF" w:themeTint="FF"/>
              </w:rPr>
              <w:t>In your own words, what does this message tell you?</w:t>
            </w:r>
          </w:p>
          <w:p w:rsidR="000C13D5" w:rsidP="2E5518A4" w14:paraId="5EECFF1A" w14:textId="3917052A">
            <w:pPr>
              <w:pStyle w:val="ListParagraph"/>
              <w:numPr>
                <w:ilvl w:val="0"/>
                <w:numId w:val="1"/>
              </w:numPr>
              <w:pBdr>
                <w:top w:val="nil"/>
                <w:left w:val="nil"/>
                <w:bottom w:val="nil"/>
                <w:right w:val="nil"/>
                <w:between w:val="nil"/>
              </w:pBdr>
              <w:rPr>
                <w:color w:val="000000" w:themeColor="text1" w:themeShade="FF" w:themeTint="FF"/>
              </w:rPr>
            </w:pPr>
            <w:r w:rsidRPr="2E5518A4">
              <w:rPr>
                <w:color w:val="000000" w:themeColor="text1" w:themeShade="FF" w:themeTint="FF"/>
              </w:rPr>
              <w:t>Initial thoughts or feelings?</w:t>
            </w:r>
          </w:p>
          <w:p w:rsidR="000C13D5" w:rsidP="2E5518A4" w14:paraId="73E24237" w14:textId="166B568C">
            <w:pPr>
              <w:pStyle w:val="ListParagraph"/>
              <w:numPr>
                <w:ilvl w:val="0"/>
                <w:numId w:val="1"/>
              </w:numPr>
              <w:pBdr>
                <w:top w:val="nil"/>
                <w:left w:val="nil"/>
                <w:bottom w:val="nil"/>
                <w:right w:val="nil"/>
                <w:between w:val="nil"/>
              </w:pBdr>
              <w:rPr>
                <w:color w:val="000000" w:themeColor="text1" w:themeShade="FF" w:themeTint="FF"/>
              </w:rPr>
            </w:pPr>
            <w:r w:rsidRPr="2E5518A4">
              <w:rPr>
                <w:color w:val="000000" w:themeColor="text1" w:themeShade="FF" w:themeTint="FF"/>
              </w:rPr>
              <w:t>Is there more information you would want to know after hearing this message?</w:t>
            </w:r>
          </w:p>
          <w:p w:rsidR="000C13D5" w:rsidP="2E5518A4" w14:paraId="0000011F" w14:textId="5164BC10">
            <w:pPr>
              <w:pStyle w:val="ListParagraph"/>
              <w:numPr>
                <w:ilvl w:val="0"/>
                <w:numId w:val="1"/>
              </w:numPr>
              <w:pBdr>
                <w:top w:val="nil"/>
                <w:left w:val="nil"/>
                <w:bottom w:val="nil"/>
                <w:right w:val="nil"/>
                <w:between w:val="nil"/>
              </w:pBdr>
              <w:rPr>
                <w:color w:val="000000"/>
              </w:rPr>
            </w:pPr>
            <w:r w:rsidRPr="2E5518A4">
              <w:rPr>
                <w:color w:val="000000" w:themeColor="text1" w:themeShade="FF" w:themeTint="FF"/>
              </w:rPr>
              <w:t xml:space="preserve">Can you </w:t>
            </w:r>
            <w:r w:rsidRPr="2E5518A4" w:rsidR="577F1F8D">
              <w:rPr>
                <w:color w:val="000000" w:themeColor="text1" w:themeShade="FF" w:themeTint="FF"/>
              </w:rPr>
              <w:t>explain</w:t>
            </w:r>
            <w:r w:rsidRPr="2E5518A4">
              <w:rPr>
                <w:color w:val="000000" w:themeColor="text1" w:themeShade="FF" w:themeTint="FF"/>
              </w:rPr>
              <w:t xml:space="preserve"> why someone without any symptoms who is not sick be tested for C. auris?</w:t>
            </w:r>
          </w:p>
        </w:tc>
      </w:tr>
      <w:tr w14:paraId="41BE437E" w14:textId="77777777" w:rsidTr="50198FEE">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0" w14:textId="77777777">
            <w:r>
              <w:t>Mmesoma/OD</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21" w14:textId="1FA335E2">
            <w:pPr>
              <w:spacing w:after="0"/>
            </w:pPr>
            <w:r w:rsidR="18D27853">
              <w:t>Individuals interested in health and wellness</w:t>
            </w:r>
          </w:p>
          <w:p w:rsidR="000C13D5" w14:paraId="00000122" w14:textId="77777777"/>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3" w14:textId="77777777">
            <w:pPr>
              <w:spacing w:line="257" w:lineRule="auto"/>
            </w:pPr>
            <w:r>
              <w:t xml:space="preserve">Pasteurization is crucial for milk safety because it kills harmful germs. </w:t>
            </w:r>
            <w:r>
              <w:rPr>
                <w:color w:val="000000"/>
              </w:rPr>
              <w:t xml:space="preserve"> </w:t>
            </w:r>
            <w:r>
              <w:t xml:space="preserve">Enjoy the </w:t>
            </w:r>
            <w:r>
              <w:rPr>
                <w:color w:val="000000"/>
              </w:rPr>
              <w:t xml:space="preserve">nutritional benefits of milk without taking unnecessary risk – choose pasteurized milk. </w:t>
            </w:r>
            <w:hyperlink r:id="rId43">
              <w:r>
                <w:rPr>
                  <w:color w:val="0563C1"/>
                  <w:u w:val="single"/>
                </w:rPr>
                <w:t>https://www.cdc.gov/food-safety/foods/raw-milk.html</w:t>
              </w:r>
            </w:hyperlink>
            <w:r>
              <w:t xml:space="preserve"> </w:t>
            </w:r>
          </w:p>
          <w:p w:rsidR="000C13D5" w14:paraId="00000124" w14:textId="77777777"/>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5" w14:textId="77777777">
            <w:r>
              <w:rPr>
                <w:noProof/>
              </w:rPr>
              <w:drawing>
                <wp:inline distT="0" distB="0" distL="114300" distR="114300">
                  <wp:extent cx="785145" cy="1400175"/>
                  <wp:effectExtent l="0" t="0" r="0" b="0"/>
                  <wp:docPr id="1935395049" name="image9.png"/>
                  <wp:cNvGraphicFramePr/>
                  <a:graphic xmlns:a="http://schemas.openxmlformats.org/drawingml/2006/main">
                    <a:graphicData uri="http://schemas.openxmlformats.org/drawingml/2006/picture">
                      <pic:pic xmlns:pic="http://schemas.openxmlformats.org/drawingml/2006/picture">
                        <pic:nvPicPr>
                          <pic:cNvPr id="1935395049" name="image9.png"/>
                          <pic:cNvPicPr/>
                        </pic:nvPicPr>
                        <pic:blipFill>
                          <a:blip xmlns:r="http://schemas.openxmlformats.org/officeDocument/2006/relationships" r:embed="rId44"/>
                          <a:stretch>
                            <a:fillRect/>
                          </a:stretch>
                        </pic:blipFill>
                        <pic:spPr>
                          <a:xfrm>
                            <a:off x="0" y="0"/>
                            <a:ext cx="785145" cy="1400175"/>
                          </a:xfrm>
                          <a:prstGeom prst="rect">
                            <a:avLst/>
                          </a:prstGeom>
                        </pic:spPr>
                      </pic:pic>
                    </a:graphicData>
                  </a:graphic>
                </wp:inline>
              </w:drawing>
            </w:r>
          </w:p>
          <w:p w:rsidR="000C13D5" w14:paraId="00000126" w14:textId="77777777">
            <w:r>
              <w:t xml:space="preserve">Video: </w:t>
            </w:r>
            <w:hyperlink r:id="rId45">
              <w:r>
                <w:rPr>
                  <w:color w:val="0563C1"/>
                  <w:u w:val="single"/>
                </w:rPr>
                <w:t>350800-C_NCEZID_WEB_Raw-Milk_Social-Post-Reels.mp4</w:t>
              </w:r>
            </w:hyperlink>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7" w14:textId="77777777">
            <w:pPr>
              <w:numPr>
                <w:ilvl w:val="0"/>
                <w:numId w:val="6"/>
              </w:numPr>
              <w:pBdr>
                <w:top w:val="nil"/>
                <w:left w:val="nil"/>
                <w:bottom w:val="nil"/>
                <w:right w:val="nil"/>
                <w:between w:val="nil"/>
              </w:pBdr>
              <w:rPr>
                <w:color w:val="000000"/>
              </w:rPr>
            </w:pPr>
            <w:r>
              <w:rPr>
                <w:color w:val="000000"/>
              </w:rPr>
              <w:t>In your own words, what does this message tell you?</w:t>
            </w:r>
          </w:p>
          <w:p w:rsidR="000C13D5" w14:paraId="00000128" w14:textId="77777777">
            <w:pPr>
              <w:numPr>
                <w:ilvl w:val="0"/>
                <w:numId w:val="6"/>
              </w:numPr>
              <w:pBdr>
                <w:top w:val="nil"/>
                <w:left w:val="nil"/>
                <w:bottom w:val="nil"/>
                <w:right w:val="nil"/>
                <w:between w:val="nil"/>
              </w:pBdr>
              <w:rPr>
                <w:color w:val="000000"/>
              </w:rPr>
            </w:pPr>
            <w:r>
              <w:rPr>
                <w:color w:val="000000"/>
              </w:rPr>
              <w:t>Initial thoughts or feelings?</w:t>
            </w:r>
          </w:p>
          <w:p w:rsidR="000C13D5" w14:paraId="00000129" w14:textId="77777777">
            <w:pPr>
              <w:numPr>
                <w:ilvl w:val="0"/>
                <w:numId w:val="6"/>
              </w:numPr>
              <w:pBdr>
                <w:top w:val="nil"/>
                <w:left w:val="nil"/>
                <w:bottom w:val="nil"/>
                <w:right w:val="nil"/>
                <w:between w:val="nil"/>
              </w:pBdr>
              <w:rPr>
                <w:color w:val="000000"/>
              </w:rPr>
            </w:pPr>
            <w:r>
              <w:rPr>
                <w:color w:val="000000"/>
              </w:rPr>
              <w:t>Would you follow the recommendations (why/why not)?</w:t>
            </w:r>
          </w:p>
          <w:p w:rsidR="000C13D5" w14:paraId="0000012A" w14:textId="77777777">
            <w:pPr>
              <w:numPr>
                <w:ilvl w:val="0"/>
                <w:numId w:val="6"/>
              </w:numPr>
              <w:pBdr>
                <w:top w:val="nil"/>
                <w:left w:val="nil"/>
                <w:bottom w:val="nil"/>
                <w:right w:val="nil"/>
                <w:between w:val="nil"/>
              </w:pBdr>
              <w:rPr>
                <w:b/>
                <w:color w:val="000000"/>
              </w:rPr>
            </w:pPr>
            <w:r>
              <w:rPr>
                <w:color w:val="000000"/>
              </w:rPr>
              <w:t xml:space="preserve">Overall, what do you like or </w:t>
            </w:r>
            <w:r>
              <w:t>dislike</w:t>
            </w:r>
            <w:r>
              <w:rPr>
                <w:color w:val="000000"/>
              </w:rPr>
              <w:t xml:space="preserve"> about the message and graphic?</w:t>
            </w:r>
          </w:p>
          <w:p w:rsidR="000C13D5" w14:paraId="0000012B" w14:textId="77777777">
            <w:pPr>
              <w:rPr>
                <w:color w:val="000000"/>
              </w:rPr>
            </w:pPr>
          </w:p>
        </w:tc>
      </w:tr>
      <w:tr w14:paraId="3B300427" w14:textId="77777777" w:rsidTr="50198FEE">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C" w14:textId="77777777">
            <w:r>
              <w:t>Mmesoma/OD</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2D" w14:textId="59388748">
            <w:pPr>
              <w:spacing w:after="0"/>
            </w:pPr>
            <w:r w:rsidR="0C31B043">
              <w:t>Individuals interested in health and wellness</w:t>
            </w:r>
          </w:p>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E" w14:textId="77777777">
            <w:pPr>
              <w:spacing w:line="257" w:lineRule="auto"/>
            </w:pPr>
            <w:r>
              <w:t xml:space="preserve">Did you know drinking raw milk may result in illnesses, hospitalization and even death? Pasteurization removes disease-causing germs by heating milk to a high enough </w:t>
            </w:r>
            <w:r>
              <w:t>temp</w:t>
            </w:r>
            <w:r>
              <w:t xml:space="preserve"> for a certain length of time. </w:t>
            </w:r>
            <w:r>
              <w:t>Enjoy the nutritional benefits of milk without taking unnecessary risk – choose pasteurized milk and dairy products.</w:t>
            </w:r>
            <w:r>
              <w:t xml:space="preserve"> </w:t>
            </w:r>
            <w:hyperlink r:id="rId43">
              <w:r w:rsidRPr="50198FEE">
                <w:rPr>
                  <w:color w:val="0563C1"/>
                  <w:u w:val="single"/>
                </w:rPr>
                <w:t>https://www.cdc.gov/food-safety/foods/raw-milk.html</w:t>
              </w:r>
            </w:hyperlink>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F" w14:textId="77777777">
            <w:r>
              <w:rPr>
                <w:noProof/>
              </w:rPr>
              <w:drawing>
                <wp:inline distT="0" distB="0" distL="114300" distR="114300">
                  <wp:extent cx="866775" cy="1571948"/>
                  <wp:effectExtent l="0" t="0" r="0" b="0"/>
                  <wp:docPr id="1935395050" name="image18.png"/>
                  <wp:cNvGraphicFramePr/>
                  <a:graphic xmlns:a="http://schemas.openxmlformats.org/drawingml/2006/main">
                    <a:graphicData uri="http://schemas.openxmlformats.org/drawingml/2006/picture">
                      <pic:pic xmlns:pic="http://schemas.openxmlformats.org/drawingml/2006/picture">
                        <pic:nvPicPr>
                          <pic:cNvPr id="1935395050" name="image18.png"/>
                          <pic:cNvPicPr/>
                        </pic:nvPicPr>
                        <pic:blipFill>
                          <a:blip xmlns:r="http://schemas.openxmlformats.org/officeDocument/2006/relationships" r:embed="rId46"/>
                          <a:stretch>
                            <a:fillRect/>
                          </a:stretch>
                        </pic:blipFill>
                        <pic:spPr>
                          <a:xfrm>
                            <a:off x="0" y="0"/>
                            <a:ext cx="866775" cy="1571948"/>
                          </a:xfrm>
                          <a:prstGeom prst="rect">
                            <a:avLst/>
                          </a:prstGeom>
                        </pic:spPr>
                      </pic:pic>
                    </a:graphicData>
                  </a:graphic>
                </wp:inline>
              </w:drawing>
            </w:r>
          </w:p>
          <w:p w:rsidR="000C13D5" w14:paraId="00000130" w14:textId="77777777">
            <w:r>
              <w:t xml:space="preserve">Video: </w:t>
            </w:r>
            <w:hyperlink r:id="rId47">
              <w:r>
                <w:rPr>
                  <w:color w:val="0563C1"/>
                  <w:u w:val="single"/>
                </w:rPr>
                <w:t>350800-D_NCEZID_WEB_Choose-Milk_Social-Post-Reels.mp4</w:t>
              </w:r>
            </w:hyperlink>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31" w14:textId="77777777">
            <w:pPr>
              <w:numPr>
                <w:ilvl w:val="0"/>
                <w:numId w:val="6"/>
              </w:numPr>
              <w:pBdr>
                <w:top w:val="nil"/>
                <w:left w:val="nil"/>
                <w:bottom w:val="nil"/>
                <w:right w:val="nil"/>
                <w:between w:val="nil"/>
              </w:pBdr>
              <w:rPr>
                <w:color w:val="000000"/>
              </w:rPr>
            </w:pPr>
            <w:r>
              <w:rPr>
                <w:color w:val="000000"/>
              </w:rPr>
              <w:t>In your own words, what does this message tell you?</w:t>
            </w:r>
          </w:p>
          <w:p w:rsidR="000C13D5" w14:paraId="00000132" w14:textId="77777777">
            <w:pPr>
              <w:numPr>
                <w:ilvl w:val="0"/>
                <w:numId w:val="6"/>
              </w:numPr>
              <w:pBdr>
                <w:top w:val="nil"/>
                <w:left w:val="nil"/>
                <w:bottom w:val="nil"/>
                <w:right w:val="nil"/>
                <w:between w:val="nil"/>
              </w:pBdr>
              <w:rPr>
                <w:color w:val="000000"/>
              </w:rPr>
            </w:pPr>
            <w:r>
              <w:rPr>
                <w:color w:val="000000"/>
              </w:rPr>
              <w:t>Initial thoughts or feelings?</w:t>
            </w:r>
          </w:p>
          <w:p w:rsidR="000C13D5" w14:paraId="00000133" w14:textId="77777777">
            <w:pPr>
              <w:numPr>
                <w:ilvl w:val="0"/>
                <w:numId w:val="6"/>
              </w:numPr>
              <w:pBdr>
                <w:top w:val="nil"/>
                <w:left w:val="nil"/>
                <w:bottom w:val="nil"/>
                <w:right w:val="nil"/>
                <w:between w:val="nil"/>
              </w:pBdr>
              <w:rPr>
                <w:color w:val="000000"/>
              </w:rPr>
            </w:pPr>
            <w:r>
              <w:rPr>
                <w:color w:val="000000"/>
              </w:rPr>
              <w:t>Would you follow the recommendations (why/why not)?</w:t>
            </w:r>
          </w:p>
          <w:p w:rsidR="000C13D5" w14:paraId="00000134" w14:textId="77777777">
            <w:pPr>
              <w:numPr>
                <w:ilvl w:val="0"/>
                <w:numId w:val="6"/>
              </w:numPr>
              <w:pBdr>
                <w:top w:val="nil"/>
                <w:left w:val="nil"/>
                <w:bottom w:val="nil"/>
                <w:right w:val="nil"/>
                <w:between w:val="nil"/>
              </w:pBdr>
              <w:rPr>
                <w:b/>
                <w:color w:val="000000"/>
              </w:rPr>
            </w:pPr>
            <w:r>
              <w:rPr>
                <w:color w:val="000000"/>
              </w:rPr>
              <w:t xml:space="preserve">Overall, what do you like or </w:t>
            </w:r>
            <w:r>
              <w:t>dislike</w:t>
            </w:r>
            <w:r>
              <w:rPr>
                <w:color w:val="000000"/>
              </w:rPr>
              <w:t xml:space="preserve"> about the message and graphic?</w:t>
            </w:r>
          </w:p>
        </w:tc>
      </w:tr>
      <w:tr w14:paraId="3C1C1BAB" w14:textId="77777777" w:rsidTr="50198FEE">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35" w14:textId="77777777">
            <w:r>
              <w:t>Mmesoma/OD</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36" w14:textId="33FF0273">
            <w:pPr>
              <w:spacing w:after="0"/>
            </w:pPr>
            <w:r w:rsidR="66CFF966">
              <w:t>Individuals interested in health and wellness</w:t>
            </w:r>
          </w:p>
          <w:p w:rsidR="000C13D5" w14:paraId="00000137" w14:textId="77777777"/>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38" w14:textId="77777777">
            <w:pPr>
              <w:spacing w:line="257" w:lineRule="auto"/>
            </w:pPr>
            <w:r>
              <w:t xml:space="preserve">Pasteurization kills harmful germs like </w:t>
            </w:r>
            <w:r w:rsidRPr="50198FEE">
              <w:rPr>
                <w:i/>
                <w:iCs/>
              </w:rPr>
              <w:t>Campylobacter,</w:t>
            </w:r>
            <w:r>
              <w:t xml:space="preserve"> </w:t>
            </w:r>
            <w:r w:rsidRPr="50198FEE">
              <w:rPr>
                <w:i/>
                <w:iCs/>
              </w:rPr>
              <w:t>Cryptosporidium,</w:t>
            </w:r>
            <w:r>
              <w:t xml:space="preserve"> </w:t>
            </w:r>
            <w:r w:rsidRPr="50198FEE">
              <w:rPr>
                <w:i/>
                <w:iCs/>
              </w:rPr>
              <w:t>E. coli,</w:t>
            </w:r>
            <w:r>
              <w:t xml:space="preserve"> </w:t>
            </w:r>
            <w:r w:rsidRPr="50198FEE">
              <w:rPr>
                <w:i/>
                <w:iCs/>
              </w:rPr>
              <w:t>Listeria</w:t>
            </w:r>
            <w:r>
              <w:t xml:space="preserve">, </w:t>
            </w:r>
            <w:r w:rsidRPr="50198FEE">
              <w:rPr>
                <w:i/>
                <w:iCs/>
              </w:rPr>
              <w:t>Brucella</w:t>
            </w:r>
            <w:r>
              <w:t xml:space="preserve">, and </w:t>
            </w:r>
            <w:r w:rsidRPr="50198FEE">
              <w:rPr>
                <w:i/>
                <w:iCs/>
              </w:rPr>
              <w:t>Salmonella</w:t>
            </w:r>
            <w:r>
              <w:t xml:space="preserve">. It does not </w:t>
            </w:r>
            <w:r w:rsidRPr="50198FEE">
              <w:rPr>
                <w:color w:val="000000" w:themeColor="text1" w:themeShade="FF" w:themeTint="FF"/>
              </w:rPr>
              <w:t>meaningfully af</w:t>
            </w:r>
            <w:r>
              <w:t>fect</w:t>
            </w:r>
            <w:r>
              <w:t xml:space="preserve"> the nutritional quality of milk. Stay healthy by choosing pasteurized milk and dairy products. </w:t>
            </w:r>
            <w:hyperlink r:id="rId43">
              <w:r w:rsidRPr="50198FEE">
                <w:rPr>
                  <w:color w:val="0563C1"/>
                  <w:u w:val="single"/>
                </w:rPr>
                <w:t>https://www.cdc.gov/food-safety/foods/raw-milk.html</w:t>
              </w:r>
            </w:hyperlink>
            <w:r>
              <w:t xml:space="preserve"> </w:t>
            </w:r>
          </w:p>
          <w:p w:rsidR="000C13D5" w14:paraId="00000139" w14:textId="77777777"/>
          <w:p w:rsidR="000C13D5" w14:paraId="0000013A" w14:textId="77777777">
            <w:pPr>
              <w:spacing w:line="257" w:lineRule="auto"/>
            </w:pPr>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3B" w14:textId="77777777">
            <w:r>
              <w:rPr>
                <w:noProof/>
              </w:rPr>
              <w:drawing>
                <wp:inline distT="0" distB="0" distL="114300" distR="114300">
                  <wp:extent cx="885825" cy="1634195"/>
                  <wp:effectExtent l="0" t="0" r="0" b="0"/>
                  <wp:docPr id="1935395051" name="image15.png"/>
                  <wp:cNvGraphicFramePr/>
                  <a:graphic xmlns:a="http://schemas.openxmlformats.org/drawingml/2006/main">
                    <a:graphicData uri="http://schemas.openxmlformats.org/drawingml/2006/picture">
                      <pic:pic xmlns:pic="http://schemas.openxmlformats.org/drawingml/2006/picture">
                        <pic:nvPicPr>
                          <pic:cNvPr id="1935395051" name="image15.png"/>
                          <pic:cNvPicPr/>
                        </pic:nvPicPr>
                        <pic:blipFill>
                          <a:blip xmlns:r="http://schemas.openxmlformats.org/officeDocument/2006/relationships" r:embed="rId48"/>
                          <a:stretch>
                            <a:fillRect/>
                          </a:stretch>
                        </pic:blipFill>
                        <pic:spPr>
                          <a:xfrm>
                            <a:off x="0" y="0"/>
                            <a:ext cx="885825" cy="1634195"/>
                          </a:xfrm>
                          <a:prstGeom prst="rect">
                            <a:avLst/>
                          </a:prstGeom>
                        </pic:spPr>
                      </pic:pic>
                    </a:graphicData>
                  </a:graphic>
                </wp:inline>
              </w:drawing>
            </w:r>
          </w:p>
          <w:p w:rsidR="000C13D5" w14:paraId="0000013C" w14:textId="77777777">
            <w:r>
              <w:t xml:space="preserve">Video: </w:t>
            </w:r>
            <w:hyperlink r:id="rId49">
              <w:r>
                <w:rPr>
                  <w:color w:val="0563C1"/>
                  <w:u w:val="single"/>
                </w:rPr>
                <w:t>350800-B_NCEZID_WEB_Milk-Source_Social-Post-Reels.mp4</w:t>
              </w:r>
            </w:hyperlink>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3D" w14:textId="77777777">
            <w:pPr>
              <w:numPr>
                <w:ilvl w:val="0"/>
                <w:numId w:val="6"/>
              </w:numPr>
              <w:pBdr>
                <w:top w:val="nil"/>
                <w:left w:val="nil"/>
                <w:bottom w:val="nil"/>
                <w:right w:val="nil"/>
                <w:between w:val="nil"/>
              </w:pBdr>
              <w:rPr>
                <w:color w:val="000000"/>
              </w:rPr>
            </w:pPr>
            <w:r>
              <w:rPr>
                <w:color w:val="000000"/>
              </w:rPr>
              <w:t>In your own words, what does this message tell you?</w:t>
            </w:r>
          </w:p>
          <w:p w:rsidR="000C13D5" w14:paraId="0000013E" w14:textId="77777777">
            <w:pPr>
              <w:numPr>
                <w:ilvl w:val="0"/>
                <w:numId w:val="6"/>
              </w:numPr>
              <w:pBdr>
                <w:top w:val="nil"/>
                <w:left w:val="nil"/>
                <w:bottom w:val="nil"/>
                <w:right w:val="nil"/>
                <w:between w:val="nil"/>
              </w:pBdr>
              <w:rPr>
                <w:color w:val="000000"/>
              </w:rPr>
            </w:pPr>
            <w:r>
              <w:rPr>
                <w:color w:val="000000"/>
              </w:rPr>
              <w:t>Initial thoughts or feelings?</w:t>
            </w:r>
          </w:p>
          <w:p w:rsidR="000C13D5" w14:paraId="0000013F" w14:textId="77777777">
            <w:pPr>
              <w:numPr>
                <w:ilvl w:val="0"/>
                <w:numId w:val="6"/>
              </w:numPr>
              <w:pBdr>
                <w:top w:val="nil"/>
                <w:left w:val="nil"/>
                <w:bottom w:val="nil"/>
                <w:right w:val="nil"/>
                <w:between w:val="nil"/>
              </w:pBdr>
              <w:rPr>
                <w:color w:val="000000"/>
              </w:rPr>
            </w:pPr>
            <w:r>
              <w:rPr>
                <w:color w:val="000000"/>
              </w:rPr>
              <w:t>Would you follow the recommendations (why/why not)?</w:t>
            </w:r>
          </w:p>
          <w:p w:rsidR="000C13D5" w14:paraId="00000140" w14:textId="77777777">
            <w:pPr>
              <w:numPr>
                <w:ilvl w:val="0"/>
                <w:numId w:val="6"/>
              </w:numPr>
              <w:pBdr>
                <w:top w:val="nil"/>
                <w:left w:val="nil"/>
                <w:bottom w:val="nil"/>
                <w:right w:val="nil"/>
                <w:between w:val="nil"/>
              </w:pBdr>
              <w:rPr>
                <w:b/>
                <w:color w:val="000000"/>
              </w:rPr>
            </w:pPr>
            <w:r>
              <w:rPr>
                <w:color w:val="000000"/>
              </w:rPr>
              <w:t xml:space="preserve">Overall, what do you like or </w:t>
            </w:r>
            <w:r>
              <w:t>dislike</w:t>
            </w:r>
            <w:r>
              <w:rPr>
                <w:color w:val="000000"/>
              </w:rPr>
              <w:t xml:space="preserve"> about the message and graphic?</w:t>
            </w:r>
          </w:p>
          <w:p w:rsidR="000C13D5" w14:paraId="00000141" w14:textId="77777777">
            <w:pPr>
              <w:rPr>
                <w:i/>
                <w:color w:val="000000"/>
              </w:rPr>
            </w:pPr>
          </w:p>
        </w:tc>
      </w:tr>
      <w:tr w14:paraId="1D5E3E3F" w14:textId="77777777" w:rsidTr="50198FEE">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42" w14:textId="77777777">
            <w:r>
              <w:t>OD</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43" w14:textId="6C493F31">
            <w:pPr>
              <w:spacing w:after="0"/>
            </w:pPr>
            <w:r w:rsidR="111E14B8">
              <w:t>Individuals interested in health and wellness</w:t>
            </w:r>
          </w:p>
          <w:p w:rsidR="000C13D5" w14:paraId="00000144" w14:textId="77777777"/>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45" w14:textId="77777777">
            <w:pPr>
              <w:spacing w:line="257" w:lineRule="auto"/>
            </w:pPr>
            <w:r>
              <w:rPr>
                <w:noProof/>
              </w:rPr>
              <w:drawing>
                <wp:inline distT="0" distB="0" distL="114300" distR="114300">
                  <wp:extent cx="2028825" cy="1057275"/>
                  <wp:effectExtent l="0" t="0" r="0" b="0"/>
                  <wp:docPr id="1935395052" name="image4.png"/>
                  <wp:cNvGraphicFramePr/>
                  <a:graphic xmlns:a="http://schemas.openxmlformats.org/drawingml/2006/main">
                    <a:graphicData uri="http://schemas.openxmlformats.org/drawingml/2006/picture">
                      <pic:pic xmlns:pic="http://schemas.openxmlformats.org/drawingml/2006/picture">
                        <pic:nvPicPr>
                          <pic:cNvPr id="1935395052" name="image4.png"/>
                          <pic:cNvPicPr/>
                        </pic:nvPicPr>
                        <pic:blipFill>
                          <a:blip xmlns:r="http://schemas.openxmlformats.org/officeDocument/2006/relationships" r:embed="rId50"/>
                          <a:stretch>
                            <a:fillRect/>
                          </a:stretch>
                        </pic:blipFill>
                        <pic:spPr>
                          <a:xfrm>
                            <a:off x="0" y="0"/>
                            <a:ext cx="2028825" cy="1057275"/>
                          </a:xfrm>
                          <a:prstGeom prst="rect">
                            <a:avLst/>
                          </a:prstGeom>
                        </pic:spPr>
                      </pic:pic>
                    </a:graphicData>
                  </a:graphic>
                </wp:inline>
              </w:drawing>
            </w:r>
            <w:hyperlink r:id="rId43">
              <w:r>
                <w:rPr>
                  <w:color w:val="0563C1"/>
                  <w:u w:val="single"/>
                </w:rPr>
                <w:t>Raw Milk | Food Safety | CDC</w:t>
              </w:r>
            </w:hyperlink>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46" w14:textId="77777777">
            <w:r>
              <w:t xml:space="preserve">Scroll through webpage </w:t>
            </w:r>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47" w14:textId="77777777">
            <w:pPr>
              <w:numPr>
                <w:ilvl w:val="0"/>
                <w:numId w:val="6"/>
              </w:numPr>
              <w:pBdr>
                <w:top w:val="nil"/>
                <w:left w:val="nil"/>
                <w:bottom w:val="nil"/>
                <w:right w:val="nil"/>
                <w:between w:val="nil"/>
              </w:pBdr>
              <w:rPr>
                <w:color w:val="000000"/>
              </w:rPr>
            </w:pPr>
            <w:r>
              <w:rPr>
                <w:color w:val="000000"/>
              </w:rPr>
              <w:t>In your own words, what does this message tell you?</w:t>
            </w:r>
          </w:p>
          <w:p w:rsidR="000C13D5" w14:paraId="00000148" w14:textId="77777777">
            <w:pPr>
              <w:numPr>
                <w:ilvl w:val="0"/>
                <w:numId w:val="6"/>
              </w:numPr>
              <w:pBdr>
                <w:top w:val="nil"/>
                <w:left w:val="nil"/>
                <w:bottom w:val="nil"/>
                <w:right w:val="nil"/>
                <w:between w:val="nil"/>
              </w:pBdr>
              <w:rPr>
                <w:color w:val="000000"/>
              </w:rPr>
            </w:pPr>
            <w:r>
              <w:rPr>
                <w:color w:val="000000"/>
              </w:rPr>
              <w:t>Initial thoughts or feelings?</w:t>
            </w:r>
          </w:p>
          <w:p w:rsidR="000C13D5" w14:paraId="00000149" w14:textId="77777777">
            <w:pPr>
              <w:numPr>
                <w:ilvl w:val="0"/>
                <w:numId w:val="6"/>
              </w:numPr>
              <w:pBdr>
                <w:top w:val="nil"/>
                <w:left w:val="nil"/>
                <w:bottom w:val="nil"/>
                <w:right w:val="nil"/>
                <w:between w:val="nil"/>
              </w:pBdr>
              <w:rPr>
                <w:color w:val="000000"/>
              </w:rPr>
            </w:pPr>
            <w:r>
              <w:rPr>
                <w:color w:val="000000"/>
              </w:rPr>
              <w:t>Would you follow the recommendations (why/why not)?</w:t>
            </w:r>
          </w:p>
          <w:p w:rsidR="000C13D5" w14:paraId="0000014A" w14:textId="77777777">
            <w:pPr>
              <w:numPr>
                <w:ilvl w:val="0"/>
                <w:numId w:val="6"/>
              </w:numPr>
              <w:pBdr>
                <w:top w:val="nil"/>
                <w:left w:val="nil"/>
                <w:bottom w:val="nil"/>
                <w:right w:val="nil"/>
                <w:between w:val="nil"/>
              </w:pBdr>
              <w:rPr>
                <w:b/>
                <w:color w:val="000000"/>
              </w:rPr>
            </w:pPr>
            <w:r>
              <w:rPr>
                <w:color w:val="000000"/>
              </w:rPr>
              <w:t xml:space="preserve">Overall, what do you like or </w:t>
            </w:r>
            <w:r>
              <w:t>dislike</w:t>
            </w:r>
            <w:r>
              <w:rPr>
                <w:color w:val="000000"/>
              </w:rPr>
              <w:t xml:space="preserve"> about the message?</w:t>
            </w:r>
          </w:p>
        </w:tc>
      </w:tr>
    </w:tbl>
    <w:p w:rsidR="000C13D5" w14:paraId="0000014B" w14:textId="77777777">
      <w:r>
        <w:br/>
      </w:r>
      <w:r>
        <w:br/>
      </w:r>
    </w:p>
    <w:p w:rsidR="000C13D5" w14:paraId="0000014C" w14:textId="77777777">
      <w:r>
        <w:br/>
      </w:r>
    </w:p>
    <w:p w:rsidR="000C13D5" w14:paraId="0000014D" w14:textId="77777777">
      <w:pPr>
        <w:rPr>
          <w:b/>
        </w:rPr>
      </w:pPr>
    </w:p>
    <w:sectPr>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FBD4E8B2-E2F1-4B4F-B01E-943D4E9B08E6}"/>
    <w:embedBold r:id="rId2" w:fontKey="{57AA0A63-609F-4E9C-BCC4-A85404083DA5}"/>
    <w:embedItalic r:id="rId3" w:fontKey="{C367CEB4-7986-428C-89D9-0E85C48D4FAC}"/>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E7BCF1BC-467F-4D78-BAA9-166C48C08668}"/>
    <w:embedItalic r:id="rId5" w:fontKey="{E326255E-DA62-43E9-998D-67E046403955}"/>
  </w:font>
  <w:font w:name="Arial">
    <w:panose1 w:val="020B0604020202020204"/>
    <w:charset w:val="00"/>
    <w:family w:val="swiss"/>
    <w:pitch w:val="variable"/>
    <w:sig w:usb0="E0002EFF" w:usb1="C000785B" w:usb2="00000009" w:usb3="00000000" w:csb0="000001FF" w:csb1="00000000"/>
  </w:font>
  <w:font w:name="Wingdings 2">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916CADCB-0DA5-4584-AFA8-8A0838F181A2}"/>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7D1317"/>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EFEA05"/>
    <w:multiLevelType w:val="hybridMultilevel"/>
    <w:tmpl w:val="0000000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15C018C"/>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1890B91"/>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A80751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4512B3E"/>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9E43D0C"/>
    <w:multiLevelType w:val="hybridMultilevel"/>
    <w:tmpl w:val="9F8A047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D3D664D"/>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F49602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636117A"/>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16cid:durableId="553545969">
    <w:abstractNumId w:val="6"/>
  </w:num>
  <w:num w:numId="3" w16cid:durableId="479930624">
    <w:abstractNumId w:val="8"/>
  </w:num>
  <w:num w:numId="4" w16cid:durableId="1753744660">
    <w:abstractNumId w:val="0"/>
  </w:num>
  <w:num w:numId="5" w16cid:durableId="912198029">
    <w:abstractNumId w:val="7"/>
  </w:num>
  <w:num w:numId="6" w16cid:durableId="1668094926">
    <w:abstractNumId w:val="3"/>
  </w:num>
  <w:num w:numId="7" w16cid:durableId="1852985112">
    <w:abstractNumId w:val="9"/>
  </w:num>
  <w:num w:numId="8" w16cid:durableId="1470509400">
    <w:abstractNumId w:val="2"/>
  </w:num>
  <w:num w:numId="9" w16cid:durableId="1977442899">
    <w:abstractNumId w:val="5"/>
  </w:num>
  <w:num w:numId="10" w16cid:durableId="161809581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Saffold, Mmesoma Okafor (CDC/NCEZID/DFWED/OD)">
    <w15:presenceInfo w15:providerId="AD" w15:userId="S::xva7@cdc.gov::b7cf378b-6644-48cb-9b30-d633788160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3D5"/>
    <w:rsid w:val="000C13D5"/>
    <w:rsid w:val="004239FB"/>
    <w:rsid w:val="005B35B4"/>
    <w:rsid w:val="005B6167"/>
    <w:rsid w:val="00631510"/>
    <w:rsid w:val="007F450B"/>
    <w:rsid w:val="0085084C"/>
    <w:rsid w:val="008F674D"/>
    <w:rsid w:val="00BA600B"/>
    <w:rsid w:val="00FC43AE"/>
    <w:rsid w:val="01455AE9"/>
    <w:rsid w:val="028FEEB0"/>
    <w:rsid w:val="0490A432"/>
    <w:rsid w:val="04FF1CA2"/>
    <w:rsid w:val="05009483"/>
    <w:rsid w:val="06460531"/>
    <w:rsid w:val="08211169"/>
    <w:rsid w:val="085B5959"/>
    <w:rsid w:val="08839313"/>
    <w:rsid w:val="0B5C32ED"/>
    <w:rsid w:val="0BCE1FAB"/>
    <w:rsid w:val="0C31B043"/>
    <w:rsid w:val="0D9C7068"/>
    <w:rsid w:val="102ECCDA"/>
    <w:rsid w:val="10A49BC4"/>
    <w:rsid w:val="10D2D3AF"/>
    <w:rsid w:val="111E14B8"/>
    <w:rsid w:val="17A21E34"/>
    <w:rsid w:val="18406546"/>
    <w:rsid w:val="18D27853"/>
    <w:rsid w:val="19C9287B"/>
    <w:rsid w:val="19D448C6"/>
    <w:rsid w:val="1C2D0B7E"/>
    <w:rsid w:val="1CF3B078"/>
    <w:rsid w:val="1D28F5BA"/>
    <w:rsid w:val="1E277741"/>
    <w:rsid w:val="2040980B"/>
    <w:rsid w:val="21063D5F"/>
    <w:rsid w:val="218F6EB4"/>
    <w:rsid w:val="21B816CB"/>
    <w:rsid w:val="21CEE844"/>
    <w:rsid w:val="2634AC50"/>
    <w:rsid w:val="27053F42"/>
    <w:rsid w:val="2763DC24"/>
    <w:rsid w:val="27700505"/>
    <w:rsid w:val="2A750ADD"/>
    <w:rsid w:val="2B4BE817"/>
    <w:rsid w:val="2B72870D"/>
    <w:rsid w:val="2C318C1A"/>
    <w:rsid w:val="2C4F6D28"/>
    <w:rsid w:val="2CA6F610"/>
    <w:rsid w:val="2D5A309F"/>
    <w:rsid w:val="2D7C8AF7"/>
    <w:rsid w:val="2E5518A4"/>
    <w:rsid w:val="2FEA86C6"/>
    <w:rsid w:val="30B7318D"/>
    <w:rsid w:val="3137AB43"/>
    <w:rsid w:val="31C11EC7"/>
    <w:rsid w:val="3273FBB2"/>
    <w:rsid w:val="32A23E94"/>
    <w:rsid w:val="34702C39"/>
    <w:rsid w:val="39179EF4"/>
    <w:rsid w:val="3A1D5B9F"/>
    <w:rsid w:val="3F6F09E1"/>
    <w:rsid w:val="4107ED10"/>
    <w:rsid w:val="415830AA"/>
    <w:rsid w:val="4172DF10"/>
    <w:rsid w:val="45280296"/>
    <w:rsid w:val="458E363F"/>
    <w:rsid w:val="4690F59E"/>
    <w:rsid w:val="47FA3364"/>
    <w:rsid w:val="4A0D228B"/>
    <w:rsid w:val="4A18EFD3"/>
    <w:rsid w:val="4AEA7450"/>
    <w:rsid w:val="4B8D9B92"/>
    <w:rsid w:val="4C6E218D"/>
    <w:rsid w:val="4D055706"/>
    <w:rsid w:val="4EEF6385"/>
    <w:rsid w:val="4F46DD5A"/>
    <w:rsid w:val="4FBF5A82"/>
    <w:rsid w:val="50198FEE"/>
    <w:rsid w:val="5066AE50"/>
    <w:rsid w:val="5292D65F"/>
    <w:rsid w:val="535E3CC4"/>
    <w:rsid w:val="552F04CE"/>
    <w:rsid w:val="5584882E"/>
    <w:rsid w:val="56E3018B"/>
    <w:rsid w:val="57185A41"/>
    <w:rsid w:val="577F1F8D"/>
    <w:rsid w:val="57AAF3C2"/>
    <w:rsid w:val="58A23A6B"/>
    <w:rsid w:val="58B39814"/>
    <w:rsid w:val="596A80C0"/>
    <w:rsid w:val="5AC3C90B"/>
    <w:rsid w:val="5BB4A269"/>
    <w:rsid w:val="5C95E9F5"/>
    <w:rsid w:val="5D575DEB"/>
    <w:rsid w:val="5E0BE4B1"/>
    <w:rsid w:val="5E65DE5D"/>
    <w:rsid w:val="605A9ACF"/>
    <w:rsid w:val="6281CD89"/>
    <w:rsid w:val="633D1262"/>
    <w:rsid w:val="634458A6"/>
    <w:rsid w:val="63DA3250"/>
    <w:rsid w:val="64D6D39D"/>
    <w:rsid w:val="64E28288"/>
    <w:rsid w:val="64FB7BF8"/>
    <w:rsid w:val="65547B4B"/>
    <w:rsid w:val="664425DE"/>
    <w:rsid w:val="66CFF966"/>
    <w:rsid w:val="68212397"/>
    <w:rsid w:val="694F8E82"/>
    <w:rsid w:val="6A3C7FD6"/>
    <w:rsid w:val="6A490F1E"/>
    <w:rsid w:val="6B21BFF1"/>
    <w:rsid w:val="6FBECBEE"/>
    <w:rsid w:val="6FDE3436"/>
    <w:rsid w:val="70E1D808"/>
    <w:rsid w:val="7127A1FA"/>
    <w:rsid w:val="71B6613C"/>
    <w:rsid w:val="7277027B"/>
    <w:rsid w:val="739C5272"/>
    <w:rsid w:val="74E6E3F5"/>
    <w:rsid w:val="763BBBA4"/>
    <w:rsid w:val="76DC04EA"/>
    <w:rsid w:val="76F9360E"/>
    <w:rsid w:val="7A9CFBAF"/>
    <w:rsid w:val="7B4C4DCA"/>
    <w:rsid w:val="7C001EA1"/>
    <w:rsid w:val="7CF5493C"/>
    <w:rsid w:val="7E2E681A"/>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DADAEF7"/>
  <w15:docId w15:val="{5E199765-963A-47B4-BF05-7B11FA65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A5F45"/>
    <w:pPr>
      <w:spacing w:after="0" w:line="240" w:lineRule="auto"/>
    </w:pPr>
  </w:style>
  <w:style w:type="character" w:styleId="CommentReference">
    <w:name w:val="annotation reference"/>
    <w:basedOn w:val="DefaultParagraphFont"/>
    <w:uiPriority w:val="99"/>
    <w:semiHidden/>
    <w:unhideWhenUsed/>
    <w:rsid w:val="006A7C52"/>
    <w:rPr>
      <w:sz w:val="16"/>
      <w:szCs w:val="16"/>
    </w:rPr>
  </w:style>
  <w:style w:type="paragraph" w:styleId="CommentText">
    <w:name w:val="annotation text"/>
    <w:basedOn w:val="Normal"/>
    <w:link w:val="CommentTextChar"/>
    <w:uiPriority w:val="99"/>
    <w:unhideWhenUsed/>
    <w:rsid w:val="006A7C52"/>
    <w:pPr>
      <w:spacing w:line="240" w:lineRule="auto"/>
    </w:pPr>
    <w:rPr>
      <w:sz w:val="20"/>
      <w:szCs w:val="20"/>
    </w:rPr>
  </w:style>
  <w:style w:type="character" w:customStyle="1" w:styleId="CommentTextChar">
    <w:name w:val="Comment Text Char"/>
    <w:basedOn w:val="DefaultParagraphFont"/>
    <w:link w:val="CommentText"/>
    <w:uiPriority w:val="99"/>
    <w:rsid w:val="006A7C52"/>
    <w:rPr>
      <w:sz w:val="20"/>
      <w:szCs w:val="20"/>
    </w:rPr>
  </w:style>
  <w:style w:type="paragraph" w:styleId="CommentSubject">
    <w:name w:val="annotation subject"/>
    <w:basedOn w:val="CommentText"/>
    <w:next w:val="CommentText"/>
    <w:link w:val="CommentSubjectChar"/>
    <w:uiPriority w:val="99"/>
    <w:semiHidden/>
    <w:unhideWhenUsed/>
    <w:rsid w:val="006A7C52"/>
    <w:rPr>
      <w:b/>
      <w:bCs/>
    </w:rPr>
  </w:style>
  <w:style w:type="character" w:customStyle="1" w:styleId="CommentSubjectChar">
    <w:name w:val="Comment Subject Char"/>
    <w:basedOn w:val="CommentTextChar"/>
    <w:link w:val="CommentSubject"/>
    <w:uiPriority w:val="99"/>
    <w:semiHidden/>
    <w:rsid w:val="006A7C52"/>
    <w:rPr>
      <w:b/>
      <w:bCs/>
      <w:sz w:val="20"/>
      <w:szCs w:val="2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A9459F"/>
    <w:rPr>
      <w:color w:val="954F72" w:themeColor="followedHyperlink"/>
      <w:u w:val="single"/>
    </w:rPr>
  </w:style>
  <w:style w:type="character" w:styleId="UnresolvedMention">
    <w:name w:val="Unresolved Mention"/>
    <w:basedOn w:val="DefaultParagraphFont"/>
    <w:uiPriority w:val="99"/>
    <w:semiHidden/>
    <w:unhideWhenUsed/>
    <w:rsid w:val="000A4D0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a">
    <w:name w:val="a"/>
    <w:basedOn w:val="TableNormal"/>
    <w:pPr>
      <w:spacing w:after="0" w:line="240" w:lineRule="auto"/>
    </w:pPr>
    <w:tblPr>
      <w:tblStyleRowBandSize w:val="1"/>
      <w:tblStyleColBandSize w:val="1"/>
      <w:tblCellMar>
        <w:left w:w="115" w:type="dxa"/>
        <w:right w:w="115" w:type="dxa"/>
      </w:tblCellMar>
    </w:tblPr>
  </w:style>
  <w:style w:type="table" w:customStyle="1" w:styleId="a0">
    <w:name w:val="a0"/>
    <w:basedOn w:val="TableNormal"/>
    <w:pPr>
      <w:spacing w:after="0" w:line="240" w:lineRule="auto"/>
    </w:pPr>
    <w:tblPr>
      <w:tblStyleRowBandSize w:val="1"/>
      <w:tblStyleColBandSize w:val="1"/>
      <w:tblCellMar>
        <w:left w:w="115" w:type="dxa"/>
        <w:right w:w="115" w:type="dxa"/>
      </w:tblCellMar>
    </w:tblPr>
  </w:style>
  <w:style w:type="table" w:customStyle="1" w:styleId="a1">
    <w:name w:val="a1"/>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cdc.gov/healthywater/drinking/images/Faucet-graphic-English.jpg" TargetMode="External" /><Relationship Id="rId11" Type="http://schemas.openxmlformats.org/officeDocument/2006/relationships/image" Target="media/image2.png" /><Relationship Id="rId12" Type="http://schemas.openxmlformats.org/officeDocument/2006/relationships/hyperlink" Target="https://www.cdc.gov/healthywater/drinking/images/Water-Heater-graphic-English.jpg" TargetMode="External" /><Relationship Id="rId13" Type="http://schemas.openxmlformats.org/officeDocument/2006/relationships/image" Target="media/image3.png" /><Relationship Id="rId14" Type="http://schemas.openxmlformats.org/officeDocument/2006/relationships/hyperlink" Target="https://www.cdc.gov/healthywater/drinking/images/Neti-Pot-graphic-English.jpg" TargetMode="External" /><Relationship Id="rId15" Type="http://schemas.openxmlformats.org/officeDocument/2006/relationships/image" Target="media/image4.png" /><Relationship Id="rId16" Type="http://schemas.openxmlformats.org/officeDocument/2006/relationships/hyperlink" Target="https://www.cdc.gov/healthywater/drinking/images/Humidifier-graphic-English.jpg" TargetMode="External" /><Relationship Id="rId17" Type="http://schemas.openxmlformats.org/officeDocument/2006/relationships/image" Target="media/image5.png" /><Relationship Id="rId18" Type="http://schemas.openxmlformats.org/officeDocument/2006/relationships/hyperlink" Target="https://www.cdc.gov/healthywater/swimming/images/yearly-events/328546_waterPad_1080_5.gif" TargetMode="External"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hyperlink" Target="https://www.cdc.gov/food-safety/foods/weakened-immune-systems.html" TargetMode="External" /><Relationship Id="rId21" Type="http://schemas.openxmlformats.org/officeDocument/2006/relationships/image" Target="media/image7.png" /><Relationship Id="rId22" Type="http://schemas.openxmlformats.org/officeDocument/2006/relationships/hyperlink" Target="https://www.cdc.gov/food-safety/foods/pregnant-people.html" TargetMode="External"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hyperlink" Target="https://www.cdc.gov/food-safety/foods/children-under-5.html" TargetMode="External" /><Relationship Id="rId26" Type="http://schemas.openxmlformats.org/officeDocument/2006/relationships/image" Target="media/image10.png" /><Relationship Id="rId27" Type="http://schemas.openxmlformats.org/officeDocument/2006/relationships/hyperlink" Target="https://www.facebook.com/watch/?v=1086455155375792" TargetMode="External" /><Relationship Id="rId28" Type="http://schemas.openxmlformats.org/officeDocument/2006/relationships/hyperlink" Target="https://www.instagram.com/reel/CjlggSvsDzE/" TargetMode="External" /><Relationship Id="rId29" Type="http://schemas.openxmlformats.org/officeDocument/2006/relationships/hyperlink" Target="https://www.instagram.com/p/Cl4h1bdg2uw/" TargetMode="External"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hyperlink" Target="https://www.cdc.gov/healthypets/pets/farm-animals/backyard-poultry.html" TargetMode="External" /><Relationship Id="rId32" Type="http://schemas.openxmlformats.org/officeDocument/2006/relationships/hyperlink" Target="https://www.cdc.gov/listeria/prevention/index.html" TargetMode="External" /><Relationship Id="rId33" Type="http://schemas.openxmlformats.org/officeDocument/2006/relationships/image" Target="media/image12.png" /><Relationship Id="rId34" Type="http://schemas.openxmlformats.org/officeDocument/2006/relationships/hyperlink" Target="https://www.cdc.gov/listeria/prevention.html" TargetMode="External" /><Relationship Id="rId35" Type="http://schemas.openxmlformats.org/officeDocument/2006/relationships/image" Target="media/image13.jpeg" /><Relationship Id="rId36" Type="http://schemas.openxmlformats.org/officeDocument/2006/relationships/image" Target="media/image14.jpeg" /><Relationship Id="rId37" Type="http://schemas.openxmlformats.org/officeDocument/2006/relationships/image" Target="media/image15.jpeg" /><Relationship Id="rId38" Type="http://schemas.openxmlformats.org/officeDocument/2006/relationships/image" Target="media/image16.jpeg" /><Relationship Id="rId39" Type="http://schemas.openxmlformats.org/officeDocument/2006/relationships/image" Target="media/image17.jpeg" /><Relationship Id="rId4" Type="http://schemas.openxmlformats.org/officeDocument/2006/relationships/customXml" Target="../customXml/item1.xml" /><Relationship Id="rId40" Type="http://schemas.openxmlformats.org/officeDocument/2006/relationships/image" Target="media/image18.png" /><Relationship Id="rId41" Type="http://schemas.openxmlformats.org/officeDocument/2006/relationships/image" Target="media/image19.png" /><Relationship Id="rId42" Type="http://schemas.openxmlformats.org/officeDocument/2006/relationships/image" Target="media/image20.png" /><Relationship Id="rId43" Type="http://schemas.openxmlformats.org/officeDocument/2006/relationships/hyperlink" Target="https://www.cdc.gov/food-safety/foods/raw-milk.html" TargetMode="External" /><Relationship Id="rId44" Type="http://schemas.openxmlformats.org/officeDocument/2006/relationships/image" Target="media/image21.png" /><Relationship Id="rId45" Type="http://schemas.openxmlformats.org/officeDocument/2006/relationships/hyperlink" Target="https://cdc.sharepoint.com/:v:/r/teams/NCEZID-DFWED-ODCOMMS/Shared%20Documents/Web%20and%20Social%20Media/Social%20Media/Social%20Media%20Messages%20%26%20Content/Food%20Safety/Harm%20reduction%20raw%20milk/Assets/Version%204/FB%20and%20IG%20reels/350800-C_NCEZID_WEB_Raw-Milk_Social-Post-Reels.mp4?csf=1&amp;web=1&amp;e=EaiC9x" TargetMode="External" /><Relationship Id="rId46" Type="http://schemas.openxmlformats.org/officeDocument/2006/relationships/image" Target="media/image22.png" /><Relationship Id="rId47" Type="http://schemas.openxmlformats.org/officeDocument/2006/relationships/hyperlink" Target="https://cdc.sharepoint.com/:v:/r/teams/NCEZID-DFWED-ODCOMMS/Shared%20Documents/Web%20and%20Social%20Media/Social%20Media/Social%20Media%20Messages%20%26%20Content/Food%20Safety/Harm%20reduction%20raw%20milk/Assets/Version%204/FB%20and%20IG%20reels/350800-D_NCEZID_WEB_Choose-Milk_Social-Post-Reels.mp4?csf=1&amp;web=1&amp;e=fCzfJa" TargetMode="External" /><Relationship Id="rId48" Type="http://schemas.openxmlformats.org/officeDocument/2006/relationships/image" Target="media/image23.png" /><Relationship Id="rId49" Type="http://schemas.openxmlformats.org/officeDocument/2006/relationships/hyperlink" Target="https://cdc.sharepoint.com/:v:/r/teams/NCEZID-DFWED-ODCOMMS/Shared%20Documents/Web%20and%20Social%20Media/Social%20Media/Social%20Media%20Messages%20%26%20Content/Food%20Safety/Harm%20reduction%20raw%20milk/Assets/Version%204/FB%20and%20IG%20reels/350800-B_NCEZID_WEB_Milk-Source_Social-Post-Reels.mp4?csf=1&amp;web=1&amp;e=RaO9x5" TargetMode="External" /><Relationship Id="rId5" Type="http://schemas.openxmlformats.org/officeDocument/2006/relationships/customXml" Target="../customXml/item2.xml" /><Relationship Id="rId50" Type="http://schemas.openxmlformats.org/officeDocument/2006/relationships/image" Target="media/image24.png" /><Relationship Id="rId51" Type="http://schemas.openxmlformats.org/officeDocument/2006/relationships/glossaryDocument" Target="glossary/document.xml"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55" Type="http://schemas.microsoft.com/office/2011/relationships/people" Target="people.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bit.ly/42ieJcO" TargetMode="External" /><Relationship Id="rId9" Type="http://schemas.openxmlformats.org/officeDocument/2006/relationships/image" Target="media/image1.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DefaultPlaceholder_22675703"/>
        <w:category>
          <w:name w:val="General"/>
          <w:gallery w:val="placeholder"/>
        </w:category>
        <w:types>
          <w:type w:val="bbPlcHdr"/>
        </w:types>
        <w:behaviors>
          <w:behavior w:val="content"/>
        </w:behaviors>
        <w:guid w:val="{CFD73C8F-EA4E-410F-8374-E73A31AC0B84}"/>
      </w:docPartPr>
      <w:docPartBody>
        <w:p>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B5"/>
  </w:style>
  <w:style w:type="character" w:default="1" w:styleId="DefaultParagraphFont">
    <w:name w:val="Default Paragraph Font"/>
    <w:uiPriority w:val="1"/>
    <w:semiHidden/>
    <w:unhideWhenUsed/>
  </w:style>
  <w:style w:type="character" w:customStyle="1"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pj3HaOHqWB8EZozmwtQPTxCRYg==">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2fbbc55-9409-4142-b68d-a1b40e777604" xsi:nil="true"/>
    <lcf76f155ced4ddcb4097134ff3c332f xmlns="2c9027b9-d1cd-485f-aa29-2017f722a320">
      <Terms xmlns="http://schemas.microsoft.com/office/infopath/2007/PartnerControls"/>
    </lcf76f155ced4ddcb4097134ff3c332f>
    <Thumbnail xmlns="2c9027b9-d1cd-485f-aa29-2017f722a32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F52E7A3291904A8A5F9571AF9562D7" ma:contentTypeVersion="16" ma:contentTypeDescription="Create a new document." ma:contentTypeScope="" ma:versionID="f24962c70294344efac900319c5fca20">
  <xsd:schema xmlns:xsd="http://www.w3.org/2001/XMLSchema" xmlns:xs="http://www.w3.org/2001/XMLSchema" xmlns:p="http://schemas.microsoft.com/office/2006/metadata/properties" xmlns:ns2="92fbbc55-9409-4142-b68d-a1b40e777604" xmlns:ns3="2c9027b9-d1cd-485f-aa29-2017f722a320" targetNamespace="http://schemas.microsoft.com/office/2006/metadata/properties" ma:root="true" ma:fieldsID="932d3dc013959f4132eccc0ed8c3e7f1" ns2:_="" ns3:_="">
    <xsd:import namespace="92fbbc55-9409-4142-b68d-a1b40e777604"/>
    <xsd:import namespace="2c9027b9-d1cd-485f-aa29-2017f722a3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Thumbnail"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bbc55-9409-4142-b68d-a1b40e7776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bc6198e-abf2-4a2b-952b-2f6750e53958}" ma:internalName="TaxCatchAll" ma:showField="CatchAllData" ma:web="92fbbc55-9409-4142-b68d-a1b40e7776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027b9-d1cd-485f-aa29-2017f722a3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Thumbnail" ma:index="20" nillable="true" ma:displayName="Thumbnail" ma:format="Thumbnail" ma:internalName="Thumbnail">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F11437-0ED4-41AD-9347-C5E4EB94EB88}">
  <ds:schemaRefs>
    <ds:schemaRef ds:uri="http://schemas.microsoft.com/sharepoint/v3/contenttype/forms"/>
  </ds:schemaRefs>
</ds:datastoreItem>
</file>

<file path=customXml/itemProps3.xml><?xml version="1.0" encoding="utf-8"?>
<ds:datastoreItem xmlns:ds="http://schemas.openxmlformats.org/officeDocument/2006/customXml" ds:itemID="{6B9AED95-EB43-40C6-AD03-13755779E87D}">
  <ds:schemaRefs>
    <ds:schemaRef ds:uri="http://schemas.microsoft.com/office/2006/metadata/properties"/>
    <ds:schemaRef ds:uri="http://schemas.microsoft.com/office/infopath/2007/PartnerControls"/>
    <ds:schemaRef ds:uri="92fbbc55-9409-4142-b68d-a1b40e777604"/>
    <ds:schemaRef ds:uri="2c9027b9-d1cd-485f-aa29-2017f722a320"/>
  </ds:schemaRefs>
</ds:datastoreItem>
</file>

<file path=customXml/itemProps4.xml><?xml version="1.0" encoding="utf-8"?>
<ds:datastoreItem xmlns:ds="http://schemas.openxmlformats.org/officeDocument/2006/customXml" ds:itemID="{DE29E3A5-B47D-4E29-8B9B-527DBA802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bbc55-9409-4142-b68d-a1b40e777604"/>
    <ds:schemaRef ds:uri="2c9027b9-d1cd-485f-aa29-2017f722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Amarosa, Deanna (CDC/NCEZID/DFWED/OD)</dc:creator>
  <cp:lastModifiedBy>Amarosa, Deanna (CDC/NCEZID/DFWED/OD)</cp:lastModifiedBy>
  <cp:revision>12</cp:revision>
  <dcterms:created xsi:type="dcterms:W3CDTF">2024-11-26T21:40:00Z</dcterms:created>
  <dcterms:modified xsi:type="dcterms:W3CDTF">2024-12-11T20:23:30Z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0x0101001EF52E7A3291904A8A5F9571AF9562D7</vt:lpwstr>
  </property>
  <property fmtid="{D5CDD505-2E9C-101B-9397-08002B2CF9AE}" pid="3" name="MediaServiceImageTags">
    <vt:lpwstr/>
  </property>
  <property fmtid="{D5CDD505-2E9C-101B-9397-08002B2CF9AE}" pid="4" name="MSIP_Label_7b94a7b8-f06c-4dfe-bdcc-9b548fd58c31_ActionId">
    <vt:lpwstr>a336d526-5adb-4d9e-925e-0f718ff119c7</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2023-11-09T15:58:57Z</vt:lpwstr>
  </property>
  <property fmtid="{D5CDD505-2E9C-101B-9397-08002B2CF9AE}" pid="10" name="MSIP_Label_7b94a7b8-f06c-4dfe-bdcc-9b548fd58c31_SiteId">
    <vt:lpwstr>9ce70869-60db-44fd-abe8-d2767077fc8f</vt:lpwstr>
  </property>
</Properties>
</file>