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21EB" w:rsidP="005F68B2" w14:paraId="450D4344" w14:textId="1E3DA156">
      <w:pPr>
        <w:spacing w:before="24"/>
        <w:ind w:right="1"/>
        <w:jc w:val="center"/>
        <w:rPr>
          <w:b/>
          <w:bCs/>
          <w:color w:val="000000" w:themeColor="text1"/>
          <w:sz w:val="24"/>
          <w:szCs w:val="24"/>
        </w:rPr>
      </w:pPr>
      <w:r w:rsidRPr="2F005621">
        <w:rPr>
          <w:b/>
          <w:bCs/>
          <w:color w:val="000000" w:themeColor="text1"/>
          <w:sz w:val="24"/>
          <w:szCs w:val="24"/>
        </w:rPr>
        <w:t>Change Request</w:t>
      </w:r>
      <w:r w:rsidR="003F4FE0">
        <w:rPr>
          <w:b/>
          <w:bCs/>
          <w:color w:val="000000" w:themeColor="text1"/>
          <w:sz w:val="24"/>
          <w:szCs w:val="24"/>
        </w:rPr>
        <w:t xml:space="preserve"> Memo</w:t>
      </w:r>
    </w:p>
    <w:p w:rsidR="00D521EB" w:rsidP="2F005621" w14:paraId="059FA9A3" w14:textId="6F869BE5">
      <w:pPr>
        <w:spacing w:before="24"/>
        <w:ind w:right="1"/>
        <w:jc w:val="center"/>
        <w:rPr>
          <w:b/>
          <w:bCs/>
          <w:color w:val="000000" w:themeColor="text1"/>
          <w:sz w:val="24"/>
          <w:szCs w:val="24"/>
        </w:rPr>
      </w:pPr>
    </w:p>
    <w:p w:rsidR="00D521EB" w:rsidP="00586C6F" w14:paraId="133FD927" w14:textId="6B30FC99">
      <w:pPr>
        <w:spacing w:after="160" w:line="257" w:lineRule="auto"/>
        <w:ind w:left="90"/>
      </w:pPr>
      <w:r w:rsidRPr="2F005621">
        <w:rPr>
          <w:b/>
          <w:bCs/>
          <w:color w:val="000000" w:themeColor="text1"/>
          <w:sz w:val="24"/>
          <w:szCs w:val="24"/>
        </w:rPr>
        <w:t>OMB Control Number:           0920-1282</w:t>
      </w:r>
      <w:r w:rsidRPr="2F005621">
        <w:rPr>
          <w:color w:val="000000" w:themeColor="text1"/>
          <w:sz w:val="24"/>
          <w:szCs w:val="24"/>
        </w:rPr>
        <w:t>, exp. 6/30/2026</w:t>
      </w:r>
    </w:p>
    <w:p w:rsidR="00D521EB" w:rsidP="2F005621" w14:paraId="1B31763D" w14:textId="1BF309CB">
      <w:pPr>
        <w:spacing w:after="160" w:line="257" w:lineRule="auto"/>
        <w:ind w:left="90"/>
        <w:rPr>
          <w:b/>
          <w:bCs/>
          <w:color w:val="000000" w:themeColor="text1"/>
          <w:sz w:val="24"/>
          <w:szCs w:val="24"/>
        </w:rPr>
      </w:pPr>
      <w:r w:rsidRPr="2F005621">
        <w:rPr>
          <w:b/>
          <w:bCs/>
          <w:color w:val="000000" w:themeColor="text1"/>
          <w:sz w:val="24"/>
          <w:szCs w:val="24"/>
        </w:rPr>
        <w:t>Title:</w:t>
      </w:r>
      <w:r>
        <w:tab/>
      </w:r>
      <w:r>
        <w:tab/>
      </w:r>
      <w:r>
        <w:tab/>
      </w:r>
      <w:r>
        <w:tab/>
      </w:r>
      <w:r w:rsidRPr="002126C8" w:rsidR="00C77AB2">
        <w:rPr>
          <w:b/>
          <w:bCs/>
          <w:sz w:val="24"/>
          <w:szCs w:val="24"/>
        </w:rPr>
        <w:t>HAI/AR Programs</w:t>
      </w:r>
    </w:p>
    <w:p w:rsidR="00D521EB" w:rsidP="2F005621" w14:paraId="2E5DBB0E" w14:textId="024DFD98">
      <w:pPr>
        <w:spacing w:after="160" w:line="257" w:lineRule="auto"/>
        <w:ind w:left="2880" w:hanging="2790"/>
      </w:pPr>
      <w:r w:rsidRPr="10FD7FE6">
        <w:rPr>
          <w:b/>
          <w:bCs/>
          <w:color w:val="000000" w:themeColor="text1"/>
          <w:sz w:val="24"/>
          <w:szCs w:val="24"/>
        </w:rPr>
        <w:t xml:space="preserve">Date Submitted:  </w:t>
      </w:r>
      <w:r>
        <w:tab/>
      </w:r>
      <w:r w:rsidRPr="00A23142" w:rsidR="00B763DC">
        <w:rPr>
          <w:b/>
          <w:bCs/>
          <w:sz w:val="24"/>
          <w:szCs w:val="24"/>
        </w:rPr>
        <w:t xml:space="preserve">May </w:t>
      </w:r>
      <w:r w:rsidRPr="00A23142" w:rsidR="42CF74E0">
        <w:rPr>
          <w:b/>
          <w:bCs/>
          <w:sz w:val="24"/>
          <w:szCs w:val="24"/>
        </w:rPr>
        <w:t>20</w:t>
      </w:r>
      <w:r w:rsidRPr="00A23142" w:rsidR="6EAFF9BF">
        <w:rPr>
          <w:b/>
          <w:bCs/>
          <w:sz w:val="24"/>
          <w:szCs w:val="24"/>
        </w:rPr>
        <w:t xml:space="preserve">, </w:t>
      </w:r>
      <w:r w:rsidRPr="00A23142">
        <w:rPr>
          <w:b/>
          <w:bCs/>
          <w:sz w:val="24"/>
          <w:szCs w:val="24"/>
        </w:rPr>
        <w:t>2025</w:t>
      </w:r>
      <w:r w:rsidRPr="00A23142">
        <w:rPr>
          <w:sz w:val="24"/>
          <w:szCs w:val="24"/>
        </w:rPr>
        <w:t xml:space="preserve"> </w:t>
      </w:r>
    </w:p>
    <w:p w:rsidR="00D521EB" w:rsidP="2F005621" w14:paraId="5F037230" w14:textId="210302BC">
      <w:pPr>
        <w:spacing w:after="160" w:line="257" w:lineRule="auto"/>
      </w:pPr>
      <w:r w:rsidRPr="2F005621">
        <w:rPr>
          <w:color w:val="000000" w:themeColor="text1"/>
          <w:sz w:val="24"/>
          <w:szCs w:val="24"/>
        </w:rPr>
        <w:t xml:space="preserve"> ----------------------------------------------------------------------------------------------------------------------------</w:t>
      </w:r>
    </w:p>
    <w:p w:rsidR="00DA064C" w:rsidP="001D503F" w14:paraId="5B082CB2" w14:textId="68BBAC8B">
      <w:pPr>
        <w:pStyle w:val="Heading1"/>
        <w:rPr>
          <w:rFonts w:asciiTheme="minorHAnsi" w:eastAsiaTheme="minorEastAsia" w:hAnsiTheme="minorHAnsi" w:cstheme="minorBidi"/>
          <w:color w:val="000000" w:themeColor="text1"/>
          <w:sz w:val="24"/>
          <w:szCs w:val="24"/>
        </w:rPr>
      </w:pPr>
      <w:r w:rsidRPr="2F005621">
        <w:rPr>
          <w:rFonts w:asciiTheme="minorHAnsi" w:eastAsiaTheme="minorEastAsia" w:hAnsiTheme="minorHAnsi" w:cstheme="minorBidi"/>
          <w:color w:val="000000" w:themeColor="text1"/>
          <w:sz w:val="24"/>
          <w:szCs w:val="24"/>
        </w:rPr>
        <w:t>S</w:t>
      </w:r>
      <w:r w:rsidR="00A31588">
        <w:rPr>
          <w:rFonts w:asciiTheme="minorHAnsi" w:eastAsiaTheme="minorEastAsia" w:hAnsiTheme="minorHAnsi" w:cstheme="minorBidi"/>
          <w:color w:val="000000" w:themeColor="text1"/>
          <w:sz w:val="24"/>
          <w:szCs w:val="24"/>
        </w:rPr>
        <w:t>UMMARY.</w:t>
      </w:r>
      <w:r w:rsidR="001D503F">
        <w:rPr>
          <w:rFonts w:asciiTheme="minorHAnsi" w:eastAsiaTheme="minorEastAsia" w:hAnsiTheme="minorHAnsi" w:cstheme="minorBidi"/>
          <w:color w:val="000000" w:themeColor="text1"/>
          <w:sz w:val="24"/>
          <w:szCs w:val="24"/>
        </w:rPr>
        <w:t xml:space="preserve"> </w:t>
      </w:r>
      <w:r w:rsidRPr="001B04FD" w:rsidR="001B04FD">
        <w:rPr>
          <w:rFonts w:asciiTheme="minorHAnsi" w:eastAsiaTheme="minorEastAsia" w:hAnsiTheme="minorHAnsi" w:cstheme="minorBidi"/>
          <w:b w:val="0"/>
          <w:bCs w:val="0"/>
          <w:i/>
          <w:iCs/>
          <w:color w:val="000000" w:themeColor="text1"/>
          <w:sz w:val="24"/>
          <w:szCs w:val="24"/>
        </w:rPr>
        <w:t>Briefly summarize any changes.</w:t>
      </w:r>
      <w:r w:rsidR="001B04FD">
        <w:rPr>
          <w:rFonts w:asciiTheme="minorHAnsi" w:eastAsiaTheme="minorEastAsia" w:hAnsiTheme="minorHAnsi" w:cstheme="minorBidi"/>
          <w:color w:val="000000" w:themeColor="text1"/>
          <w:sz w:val="24"/>
          <w:szCs w:val="24"/>
        </w:rPr>
        <w:t xml:space="preserve"> </w:t>
      </w:r>
    </w:p>
    <w:p w:rsidR="001B04FD" w:rsidP="001D503F" w14:paraId="16EF8F58" w14:textId="77777777">
      <w:pPr>
        <w:pStyle w:val="Heading1"/>
        <w:rPr>
          <w:rFonts w:asciiTheme="minorHAnsi" w:eastAsiaTheme="minorEastAsia" w:hAnsiTheme="minorHAnsi" w:cstheme="minorBidi"/>
          <w:color w:val="000000" w:themeColor="text1"/>
          <w:sz w:val="24"/>
          <w:szCs w:val="24"/>
        </w:rPr>
      </w:pPr>
    </w:p>
    <w:p w:rsidR="00D521EB" w:rsidRPr="001D503F" w:rsidP="001D503F" w14:paraId="35E327FA" w14:textId="3BC40886">
      <w:pPr>
        <w:pStyle w:val="Heading1"/>
        <w:rPr>
          <w:rFonts w:asciiTheme="minorHAnsi" w:eastAsiaTheme="minorEastAsia" w:hAnsiTheme="minorHAnsi" w:cstheme="minorBidi"/>
          <w:color w:val="000000" w:themeColor="text1"/>
          <w:sz w:val="24"/>
          <w:szCs w:val="24"/>
        </w:rPr>
      </w:pPr>
      <w:r w:rsidRPr="004C2DC2">
        <w:rPr>
          <w:rFonts w:asciiTheme="minorHAnsi" w:eastAsiaTheme="minorEastAsia" w:hAnsiTheme="minorHAnsi" w:cstheme="minorBidi"/>
          <w:b w:val="0"/>
          <w:bCs w:val="0"/>
          <w:color w:val="000000" w:themeColor="text1"/>
          <w:sz w:val="24"/>
          <w:szCs w:val="24"/>
        </w:rPr>
        <w:t xml:space="preserve">CDC has </w:t>
      </w:r>
      <w:r w:rsidRPr="00303507" w:rsidR="00303507">
        <w:rPr>
          <w:rFonts w:asciiTheme="minorHAnsi" w:eastAsiaTheme="minorEastAsia" w:hAnsiTheme="minorHAnsi" w:cstheme="minorBidi"/>
          <w:b w:val="0"/>
          <w:bCs w:val="0"/>
          <w:color w:val="000000" w:themeColor="text1"/>
          <w:sz w:val="24"/>
          <w:szCs w:val="24"/>
        </w:rPr>
        <w:t xml:space="preserve">completed the changes listed below </w:t>
      </w:r>
      <w:r w:rsidR="00303507">
        <w:rPr>
          <w:rFonts w:asciiTheme="minorHAnsi" w:eastAsiaTheme="minorEastAsia" w:hAnsiTheme="minorHAnsi" w:cstheme="minorBidi"/>
          <w:b w:val="0"/>
          <w:bCs w:val="0"/>
          <w:color w:val="000000" w:themeColor="text1"/>
          <w:sz w:val="24"/>
          <w:szCs w:val="24"/>
        </w:rPr>
        <w:t xml:space="preserve">to </w:t>
      </w:r>
      <w:r w:rsidRPr="004C2DC2">
        <w:rPr>
          <w:rFonts w:asciiTheme="minorHAnsi" w:eastAsiaTheme="minorEastAsia" w:hAnsiTheme="minorHAnsi" w:cstheme="minorBidi"/>
          <w:b w:val="0"/>
          <w:bCs w:val="0"/>
          <w:color w:val="000000" w:themeColor="text1"/>
          <w:sz w:val="24"/>
          <w:szCs w:val="24"/>
        </w:rPr>
        <w:t xml:space="preserve">the HAI/AR Programs performance measures to reduce the frequency of information collections and to align with E.O. 14151. </w:t>
      </w:r>
      <w:r w:rsidRPr="00F22CDA" w:rsidR="00F22CDA">
        <w:rPr>
          <w:rFonts w:asciiTheme="minorHAnsi" w:eastAsiaTheme="minorEastAsia" w:hAnsiTheme="minorHAnsi" w:cstheme="minorBidi"/>
          <w:b w:val="0"/>
          <w:bCs w:val="0"/>
          <w:sz w:val="24"/>
          <w:szCs w:val="24"/>
        </w:rPr>
        <w:t xml:space="preserve">This submission provides documentation of these changes to ensure compliance. </w:t>
      </w:r>
    </w:p>
    <w:p w:rsidR="00D521EB" w:rsidP="0D68BAD2" w14:paraId="7207529E" w14:textId="65C82BB7">
      <w:pPr>
        <w:pStyle w:val="Heading1"/>
        <w:rPr>
          <w:rFonts w:asciiTheme="minorHAnsi" w:eastAsiaTheme="minorEastAsia" w:hAnsiTheme="minorHAnsi" w:cstheme="minorBidi"/>
          <w:b w:val="0"/>
          <w:bCs w:val="0"/>
          <w:color w:val="000000" w:themeColor="text1"/>
          <w:sz w:val="24"/>
          <w:szCs w:val="24"/>
        </w:rPr>
      </w:pPr>
    </w:p>
    <w:p w:rsidR="00940FF0" w:rsidP="00940FF0" w14:paraId="7407F849" w14:textId="6671BCFF">
      <w:pPr>
        <w:pStyle w:val="Heading1"/>
        <w:numPr>
          <w:ilvl w:val="0"/>
          <w:numId w:val="1"/>
        </w:numPr>
        <w:rPr>
          <w:rFonts w:asciiTheme="minorHAnsi" w:eastAsiaTheme="minorEastAsia" w:hAnsiTheme="minorHAnsi" w:cstheme="minorBidi"/>
          <w:b w:val="0"/>
          <w:bCs w:val="0"/>
          <w:color w:val="000000" w:themeColor="text1"/>
          <w:sz w:val="24"/>
          <w:szCs w:val="24"/>
        </w:rPr>
      </w:pPr>
      <w:r w:rsidRPr="00F84A91">
        <w:rPr>
          <w:rFonts w:asciiTheme="minorHAnsi" w:eastAsiaTheme="minorEastAsia" w:hAnsiTheme="minorHAnsi" w:cstheme="minorBidi"/>
          <w:color w:val="000000" w:themeColor="text1"/>
          <w:sz w:val="24"/>
          <w:szCs w:val="24"/>
        </w:rPr>
        <w:t>Reduced reporting frequency</w:t>
      </w:r>
      <w:r>
        <w:rPr>
          <w:rFonts w:asciiTheme="minorHAnsi" w:eastAsiaTheme="minorEastAsia" w:hAnsiTheme="minorHAnsi" w:cstheme="minorBidi"/>
          <w:b w:val="0"/>
          <w:bCs w:val="0"/>
          <w:color w:val="000000" w:themeColor="text1"/>
          <w:sz w:val="24"/>
          <w:szCs w:val="24"/>
        </w:rPr>
        <w:t xml:space="preserve">. </w:t>
      </w:r>
      <w:r w:rsidR="00C2462A">
        <w:rPr>
          <w:rFonts w:asciiTheme="minorHAnsi" w:eastAsiaTheme="minorEastAsia" w:hAnsiTheme="minorHAnsi" w:cstheme="minorBidi"/>
          <w:b w:val="0"/>
          <w:bCs w:val="0"/>
          <w:color w:val="000000" w:themeColor="text1"/>
          <w:sz w:val="24"/>
          <w:szCs w:val="24"/>
        </w:rPr>
        <w:t xml:space="preserve">These changes affect </w:t>
      </w:r>
      <w:r w:rsidR="00E85645">
        <w:rPr>
          <w:rFonts w:asciiTheme="minorHAnsi" w:eastAsiaTheme="minorEastAsia" w:hAnsiTheme="minorHAnsi" w:cstheme="minorBidi"/>
          <w:b w:val="0"/>
          <w:bCs w:val="0"/>
          <w:color w:val="000000" w:themeColor="text1"/>
          <w:sz w:val="24"/>
          <w:szCs w:val="24"/>
        </w:rPr>
        <w:t>1 data collection</w:t>
      </w:r>
      <w:r w:rsidR="00FC5EC2">
        <w:rPr>
          <w:rFonts w:asciiTheme="minorHAnsi" w:eastAsiaTheme="minorEastAsia" w:hAnsiTheme="minorHAnsi" w:cstheme="minorBidi"/>
          <w:b w:val="0"/>
          <w:bCs w:val="0"/>
          <w:color w:val="000000" w:themeColor="text1"/>
          <w:sz w:val="24"/>
          <w:szCs w:val="24"/>
        </w:rPr>
        <w:t xml:space="preserve"> </w:t>
      </w:r>
      <w:r w:rsidR="00F5707A">
        <w:rPr>
          <w:rFonts w:asciiTheme="minorHAnsi" w:eastAsiaTheme="minorEastAsia" w:hAnsiTheme="minorHAnsi" w:cstheme="minorBidi"/>
          <w:b w:val="0"/>
          <w:bCs w:val="0"/>
          <w:color w:val="000000" w:themeColor="text1"/>
          <w:sz w:val="24"/>
          <w:szCs w:val="24"/>
        </w:rPr>
        <w:t>instrument</w:t>
      </w:r>
      <w:r w:rsidR="009C7079">
        <w:rPr>
          <w:rFonts w:asciiTheme="minorHAnsi" w:eastAsiaTheme="minorEastAsia" w:hAnsiTheme="minorHAnsi" w:cstheme="minorBidi"/>
          <w:b w:val="0"/>
          <w:bCs w:val="0"/>
          <w:color w:val="000000" w:themeColor="text1"/>
          <w:sz w:val="24"/>
          <w:szCs w:val="24"/>
        </w:rPr>
        <w:t>.</w:t>
      </w:r>
      <w:r w:rsidR="00C23C21">
        <w:rPr>
          <w:rFonts w:asciiTheme="minorHAnsi" w:eastAsiaTheme="minorEastAsia" w:hAnsiTheme="minorHAnsi" w:cstheme="minorBidi"/>
          <w:b w:val="0"/>
          <w:bCs w:val="0"/>
          <w:color w:val="000000" w:themeColor="text1"/>
          <w:sz w:val="24"/>
          <w:szCs w:val="24"/>
        </w:rPr>
        <w:t xml:space="preserve"> </w:t>
      </w:r>
    </w:p>
    <w:p w:rsidR="00C23C21" w:rsidRPr="0015323D" w:rsidP="00C23C21" w14:paraId="2DF85D89" w14:textId="77777777">
      <w:pPr>
        <w:pStyle w:val="Heading1"/>
        <w:numPr>
          <w:ilvl w:val="1"/>
          <w:numId w:val="1"/>
        </w:numPr>
        <w:rPr>
          <w:rFonts w:asciiTheme="minorHAnsi" w:eastAsiaTheme="minorEastAsia" w:hAnsiTheme="minorHAnsi" w:cstheme="minorBidi"/>
          <w:b w:val="0"/>
          <w:bCs w:val="0"/>
          <w:color w:val="000000" w:themeColor="text1"/>
          <w:sz w:val="24"/>
          <w:szCs w:val="24"/>
        </w:rPr>
      </w:pPr>
      <w:r w:rsidRPr="00940FF0">
        <w:rPr>
          <w:b w:val="0"/>
          <w:bCs w:val="0"/>
        </w:rPr>
        <w:t>NCEZID – Data Reporting [Form 1] [revision 2024-2026] [03-17-2025]</w:t>
      </w:r>
    </w:p>
    <w:p w:rsidR="00DA1AA0" w:rsidP="00DA1AA0" w14:paraId="4E1582EC" w14:textId="77777777">
      <w:pPr>
        <w:pStyle w:val="Heading1"/>
        <w:ind w:left="1080"/>
        <w:rPr>
          <w:rFonts w:asciiTheme="minorHAnsi" w:eastAsiaTheme="minorEastAsia" w:hAnsiTheme="minorHAnsi" w:cstheme="minorBidi"/>
          <w:b w:val="0"/>
          <w:bCs w:val="0"/>
          <w:color w:val="000000" w:themeColor="text1"/>
          <w:sz w:val="24"/>
          <w:szCs w:val="24"/>
        </w:rPr>
      </w:pPr>
    </w:p>
    <w:p w:rsidR="00E10F97" w:rsidP="00E10F97" w14:paraId="755D90FE" w14:textId="08E25852">
      <w:pPr>
        <w:pStyle w:val="Heading1"/>
        <w:numPr>
          <w:ilvl w:val="0"/>
          <w:numId w:val="1"/>
        </w:numPr>
        <w:rPr>
          <w:rFonts w:asciiTheme="minorHAnsi" w:eastAsiaTheme="minorEastAsia" w:hAnsiTheme="minorHAnsi" w:cstheme="minorBidi"/>
          <w:b w:val="0"/>
          <w:bCs w:val="0"/>
          <w:color w:val="000000" w:themeColor="text1"/>
          <w:sz w:val="24"/>
          <w:szCs w:val="24"/>
        </w:rPr>
      </w:pPr>
      <w:r w:rsidRPr="00DA1AA0">
        <w:rPr>
          <w:rFonts w:asciiTheme="minorHAnsi" w:eastAsiaTheme="minorEastAsia" w:hAnsiTheme="minorHAnsi" w:cstheme="minorBidi"/>
          <w:color w:val="000000" w:themeColor="text1"/>
          <w:sz w:val="24"/>
          <w:szCs w:val="24"/>
        </w:rPr>
        <w:t>Revised language to align with E.O. 14151</w:t>
      </w:r>
      <w:r w:rsidRPr="00DA1AA0" w:rsidR="00D52793">
        <w:rPr>
          <w:rFonts w:asciiTheme="minorHAnsi" w:eastAsiaTheme="minorEastAsia" w:hAnsiTheme="minorHAnsi" w:cstheme="minorBidi"/>
          <w:color w:val="000000" w:themeColor="text1"/>
          <w:sz w:val="24"/>
          <w:szCs w:val="24"/>
        </w:rPr>
        <w:t xml:space="preserve">, </w:t>
      </w:r>
      <w:r w:rsidRPr="00DA1AA0" w:rsidR="00D52793">
        <w:rPr>
          <w:rFonts w:asciiTheme="minorHAnsi" w:eastAsiaTheme="minorEastAsia" w:hAnsiTheme="minorHAnsi" w:cstheme="minorBidi"/>
          <w:i/>
          <w:iCs/>
          <w:color w:val="000000" w:themeColor="text1"/>
          <w:sz w:val="24"/>
          <w:szCs w:val="24"/>
        </w:rPr>
        <w:t xml:space="preserve">Ending Radical and Wasteful Government DEI </w:t>
      </w:r>
      <w:r w:rsidRPr="00DA1AA0" w:rsidR="00DA1AA0">
        <w:rPr>
          <w:rFonts w:asciiTheme="minorHAnsi" w:eastAsiaTheme="minorEastAsia" w:hAnsiTheme="minorHAnsi" w:cstheme="minorBidi"/>
          <w:i/>
          <w:iCs/>
          <w:color w:val="000000" w:themeColor="text1"/>
          <w:sz w:val="24"/>
          <w:szCs w:val="24"/>
        </w:rPr>
        <w:t>Programs</w:t>
      </w:r>
      <w:r w:rsidRPr="00DA1AA0" w:rsidR="00D52793">
        <w:rPr>
          <w:rFonts w:asciiTheme="minorHAnsi" w:eastAsiaTheme="minorEastAsia" w:hAnsiTheme="minorHAnsi" w:cstheme="minorBidi"/>
          <w:i/>
          <w:iCs/>
          <w:color w:val="000000" w:themeColor="text1"/>
          <w:sz w:val="24"/>
          <w:szCs w:val="24"/>
        </w:rPr>
        <w:t xml:space="preserve"> and Preferencing</w:t>
      </w:r>
      <w:r w:rsidRPr="00DA1AA0" w:rsidR="00D52793">
        <w:rPr>
          <w:rFonts w:asciiTheme="minorHAnsi" w:eastAsiaTheme="minorEastAsia" w:hAnsiTheme="minorHAnsi" w:cstheme="minorBidi"/>
          <w:color w:val="000000" w:themeColor="text1"/>
          <w:sz w:val="24"/>
          <w:szCs w:val="24"/>
        </w:rPr>
        <w:t>.</w:t>
      </w:r>
      <w:r w:rsidR="00D52793">
        <w:rPr>
          <w:rFonts w:asciiTheme="minorHAnsi" w:eastAsiaTheme="minorEastAsia" w:hAnsiTheme="minorHAnsi" w:cstheme="minorBidi"/>
          <w:b w:val="0"/>
          <w:bCs w:val="0"/>
          <w:color w:val="000000" w:themeColor="text1"/>
          <w:sz w:val="24"/>
          <w:szCs w:val="24"/>
        </w:rPr>
        <w:t xml:space="preserve"> These changes affect </w:t>
      </w:r>
      <w:r w:rsidR="00E57179">
        <w:rPr>
          <w:rFonts w:asciiTheme="minorHAnsi" w:eastAsiaTheme="minorEastAsia" w:hAnsiTheme="minorHAnsi" w:cstheme="minorBidi"/>
          <w:b w:val="0"/>
          <w:bCs w:val="0"/>
          <w:color w:val="000000" w:themeColor="text1"/>
          <w:sz w:val="24"/>
          <w:szCs w:val="24"/>
        </w:rPr>
        <w:t>3</w:t>
      </w:r>
      <w:r w:rsidR="00DA1AA0">
        <w:rPr>
          <w:rFonts w:asciiTheme="minorHAnsi" w:eastAsiaTheme="minorEastAsia" w:hAnsiTheme="minorHAnsi" w:cstheme="minorBidi"/>
          <w:b w:val="0"/>
          <w:bCs w:val="0"/>
          <w:color w:val="000000" w:themeColor="text1"/>
          <w:sz w:val="24"/>
          <w:szCs w:val="24"/>
        </w:rPr>
        <w:t xml:space="preserve"> data collection </w:t>
      </w:r>
      <w:r w:rsidR="00CC5E28">
        <w:rPr>
          <w:rFonts w:asciiTheme="minorHAnsi" w:eastAsiaTheme="minorEastAsia" w:hAnsiTheme="minorHAnsi" w:cstheme="minorBidi"/>
          <w:b w:val="0"/>
          <w:bCs w:val="0"/>
          <w:color w:val="000000" w:themeColor="text1"/>
          <w:sz w:val="24"/>
          <w:szCs w:val="24"/>
        </w:rPr>
        <w:t>instruments</w:t>
      </w:r>
      <w:r w:rsidR="00937461">
        <w:rPr>
          <w:rFonts w:asciiTheme="minorHAnsi" w:eastAsiaTheme="minorEastAsia" w:hAnsiTheme="minorHAnsi" w:cstheme="minorBidi"/>
          <w:b w:val="0"/>
          <w:bCs w:val="0"/>
          <w:color w:val="000000" w:themeColor="text1"/>
          <w:sz w:val="24"/>
          <w:szCs w:val="24"/>
        </w:rPr>
        <w:t>:</w:t>
      </w:r>
      <w:r w:rsidR="00DA1AA0">
        <w:rPr>
          <w:rFonts w:asciiTheme="minorHAnsi" w:eastAsiaTheme="minorEastAsia" w:hAnsiTheme="minorHAnsi" w:cstheme="minorBidi"/>
          <w:b w:val="0"/>
          <w:bCs w:val="0"/>
          <w:color w:val="000000" w:themeColor="text1"/>
          <w:sz w:val="24"/>
          <w:szCs w:val="24"/>
        </w:rPr>
        <w:t xml:space="preserve"> </w:t>
      </w:r>
    </w:p>
    <w:p w:rsidR="002B10C3" w:rsidRPr="0015323D" w:rsidP="00E10F97" w14:paraId="5EEBEF63" w14:textId="4B6A62B9">
      <w:pPr>
        <w:pStyle w:val="Heading1"/>
        <w:numPr>
          <w:ilvl w:val="1"/>
          <w:numId w:val="1"/>
        </w:numPr>
        <w:rPr>
          <w:rFonts w:asciiTheme="minorHAnsi" w:eastAsiaTheme="minorEastAsia" w:hAnsiTheme="minorHAnsi" w:cstheme="minorBidi"/>
          <w:b w:val="0"/>
          <w:bCs w:val="0"/>
          <w:color w:val="000000" w:themeColor="text1"/>
          <w:sz w:val="24"/>
          <w:szCs w:val="24"/>
        </w:rPr>
      </w:pPr>
      <w:r w:rsidRPr="00940FF0">
        <w:rPr>
          <w:b w:val="0"/>
          <w:bCs w:val="0"/>
        </w:rPr>
        <w:t>NCEZID – Data Reporting [Form 1] [revision 2024-2026] [03-17-2025]</w:t>
      </w:r>
    </w:p>
    <w:p w:rsidR="00E10F97" w:rsidRPr="00940FF0" w:rsidP="00E10F97" w14:paraId="762D17D2" w14:textId="3C9A1BA4">
      <w:pPr>
        <w:pStyle w:val="BodyText"/>
        <w:numPr>
          <w:ilvl w:val="1"/>
          <w:numId w:val="1"/>
        </w:numPr>
        <w:spacing w:before="22"/>
      </w:pPr>
      <w:r w:rsidRPr="00940FF0">
        <w:t>NCEZID – Data Reporting [Form 2 -</w:t>
      </w:r>
      <w:r w:rsidR="00721846">
        <w:t xml:space="preserve"> </w:t>
      </w:r>
      <w:r w:rsidRPr="00940FF0">
        <w:t>2] [revision 2024-2026] [03-17-2025]</w:t>
      </w:r>
    </w:p>
    <w:p w:rsidR="00F460E4" w:rsidRPr="00940FF0" w:rsidP="00E10F97" w14:paraId="0C69EDF8" w14:textId="6F0C0EA1">
      <w:pPr>
        <w:pStyle w:val="BodyText"/>
        <w:numPr>
          <w:ilvl w:val="1"/>
          <w:numId w:val="1"/>
        </w:numPr>
        <w:spacing w:before="22"/>
      </w:pPr>
      <w:r w:rsidRPr="00940FF0">
        <w:t>NCEZID – Data Reporting [Form 4] [revision 2024-2026] [03-17-2025]</w:t>
      </w:r>
    </w:p>
    <w:p w:rsidR="00D521EB" w14:paraId="3A4DF18D" w14:textId="77777777">
      <w:pPr>
        <w:pStyle w:val="BodyText"/>
        <w:spacing w:before="42"/>
      </w:pPr>
    </w:p>
    <w:p w:rsidR="00DA064C" w:rsidRPr="00DA064C" w:rsidP="00DA064C" w14:paraId="28C40953" w14:textId="77777777">
      <w:pPr>
        <w:pStyle w:val="Heading1"/>
        <w:rPr>
          <w:rFonts w:asciiTheme="minorHAnsi" w:eastAsiaTheme="minorEastAsia" w:hAnsiTheme="minorHAnsi" w:cstheme="minorBidi"/>
          <w:b w:val="0"/>
          <w:bCs w:val="0"/>
          <w:sz w:val="24"/>
          <w:szCs w:val="24"/>
        </w:rPr>
      </w:pPr>
      <w:r w:rsidRPr="002C6354">
        <w:rPr>
          <w:rFonts w:asciiTheme="minorHAnsi" w:eastAsiaTheme="minorEastAsia" w:hAnsiTheme="minorHAnsi" w:cstheme="minorBidi"/>
          <w:color w:val="000000" w:themeColor="text1"/>
          <w:sz w:val="24"/>
          <w:szCs w:val="24"/>
        </w:rPr>
        <w:t>BACKGROUND AND JUSTIFICATION.</w:t>
      </w:r>
      <w:r>
        <w:rPr>
          <w:spacing w:val="-2"/>
        </w:rPr>
        <w:t xml:space="preserve"> </w:t>
      </w:r>
      <w:r>
        <w:rPr>
          <w:spacing w:val="-2"/>
        </w:rPr>
        <w:t xml:space="preserve"> </w:t>
      </w:r>
      <w:r w:rsidRPr="00BA4324">
        <w:rPr>
          <w:b w:val="0"/>
          <w:bCs w:val="0"/>
          <w:i/>
          <w:iCs/>
          <w:spacing w:val="-2"/>
        </w:rPr>
        <w:t>Brief explanation for the change requested, including the reason (purpose or benefit) for the requested change.</w:t>
      </w:r>
    </w:p>
    <w:p w:rsidR="00DA064C" w:rsidP="00DA064C" w14:paraId="251696FC" w14:textId="77777777">
      <w:pPr>
        <w:pStyle w:val="Heading1"/>
        <w:rPr>
          <w:rFonts w:asciiTheme="minorHAnsi" w:eastAsiaTheme="minorEastAsia" w:hAnsiTheme="minorHAnsi" w:cstheme="minorBidi"/>
          <w:b w:val="0"/>
          <w:bCs w:val="0"/>
          <w:sz w:val="24"/>
          <w:szCs w:val="24"/>
        </w:rPr>
      </w:pPr>
    </w:p>
    <w:p w:rsidR="00F22CDA" w:rsidP="004E44EF" w14:paraId="7A47C55D" w14:textId="6F8F4A4A">
      <w:pPr>
        <w:pStyle w:val="Heading1"/>
        <w:rPr>
          <w:rFonts w:asciiTheme="minorHAnsi" w:eastAsiaTheme="minorEastAsia" w:hAnsiTheme="minorHAnsi" w:cstheme="minorBidi"/>
          <w:b w:val="0"/>
          <w:bCs w:val="0"/>
          <w:color w:val="000000" w:themeColor="text1"/>
          <w:sz w:val="24"/>
          <w:szCs w:val="24"/>
        </w:rPr>
      </w:pPr>
      <w:r w:rsidRPr="00CF78F8">
        <w:rPr>
          <w:rFonts w:asciiTheme="minorHAnsi" w:eastAsiaTheme="minorEastAsia" w:hAnsiTheme="minorHAnsi" w:cstheme="minorBidi"/>
          <w:b w:val="0"/>
          <w:bCs w:val="0"/>
          <w:sz w:val="24"/>
          <w:szCs w:val="24"/>
        </w:rPr>
        <w:t xml:space="preserve">CDC decreased the reporting frequency </w:t>
      </w:r>
      <w:r w:rsidR="00D36491">
        <w:rPr>
          <w:rFonts w:asciiTheme="minorHAnsi" w:eastAsiaTheme="minorEastAsia" w:hAnsiTheme="minorHAnsi" w:cstheme="minorBidi"/>
          <w:b w:val="0"/>
          <w:bCs w:val="0"/>
          <w:sz w:val="24"/>
          <w:szCs w:val="24"/>
        </w:rPr>
        <w:t xml:space="preserve">for 1 data collection </w:t>
      </w:r>
      <w:r w:rsidRPr="00CF78F8">
        <w:rPr>
          <w:rFonts w:asciiTheme="minorHAnsi" w:eastAsiaTheme="minorEastAsia" w:hAnsiTheme="minorHAnsi" w:cstheme="minorBidi"/>
          <w:b w:val="0"/>
          <w:bCs w:val="0"/>
          <w:sz w:val="24"/>
          <w:szCs w:val="24"/>
        </w:rPr>
        <w:t>from twice per year to once annually</w:t>
      </w:r>
      <w:r w:rsidR="004F4646">
        <w:rPr>
          <w:rFonts w:asciiTheme="minorHAnsi" w:eastAsiaTheme="minorEastAsia" w:hAnsiTheme="minorHAnsi" w:cstheme="minorBidi"/>
          <w:b w:val="0"/>
          <w:bCs w:val="0"/>
          <w:sz w:val="24"/>
          <w:szCs w:val="24"/>
        </w:rPr>
        <w:t xml:space="preserve">, </w:t>
      </w:r>
      <w:r w:rsidRPr="00CF78F8">
        <w:rPr>
          <w:rFonts w:asciiTheme="minorHAnsi" w:eastAsiaTheme="minorEastAsia" w:hAnsiTheme="minorHAnsi" w:cstheme="minorBidi"/>
          <w:b w:val="0"/>
          <w:bCs w:val="0"/>
          <w:sz w:val="24"/>
          <w:szCs w:val="24"/>
        </w:rPr>
        <w:t>to align with the reporting frequency of other performance measures within the cooperative agreement, which are managed outside of this request. This is intended to reduce confusion and reduce burden for respondents.</w:t>
      </w:r>
      <w:r w:rsidR="004E44EF">
        <w:rPr>
          <w:rFonts w:asciiTheme="minorHAnsi" w:eastAsiaTheme="minorEastAsia" w:hAnsiTheme="minorHAnsi" w:cstheme="minorBidi"/>
          <w:b w:val="0"/>
          <w:bCs w:val="0"/>
          <w:color w:val="000000" w:themeColor="text1"/>
          <w:sz w:val="24"/>
          <w:szCs w:val="24"/>
        </w:rPr>
        <w:t xml:space="preserve"> </w:t>
      </w:r>
      <w:r w:rsidR="00721E33">
        <w:rPr>
          <w:rFonts w:asciiTheme="minorHAnsi" w:eastAsiaTheme="minorEastAsia" w:hAnsiTheme="minorHAnsi" w:cstheme="minorBidi"/>
          <w:b w:val="0"/>
          <w:bCs w:val="0"/>
          <w:color w:val="000000" w:themeColor="text1"/>
          <w:sz w:val="24"/>
          <w:szCs w:val="24"/>
        </w:rPr>
        <w:t>To</w:t>
      </w:r>
      <w:r w:rsidR="00462C56">
        <w:rPr>
          <w:rFonts w:asciiTheme="minorHAnsi" w:eastAsiaTheme="minorEastAsia" w:hAnsiTheme="minorHAnsi" w:cstheme="minorBidi"/>
          <w:b w:val="0"/>
          <w:bCs w:val="0"/>
          <w:color w:val="000000" w:themeColor="text1"/>
          <w:sz w:val="24"/>
          <w:szCs w:val="24"/>
        </w:rPr>
        <w:t xml:space="preserve"> </w:t>
      </w:r>
      <w:r w:rsidR="00CC5E28">
        <w:rPr>
          <w:rFonts w:asciiTheme="minorHAnsi" w:eastAsiaTheme="minorEastAsia" w:hAnsiTheme="minorHAnsi" w:cstheme="minorBidi"/>
          <w:b w:val="0"/>
          <w:bCs w:val="0"/>
          <w:color w:val="000000" w:themeColor="text1"/>
          <w:sz w:val="24"/>
          <w:szCs w:val="24"/>
        </w:rPr>
        <w:t xml:space="preserve">comply </w:t>
      </w:r>
      <w:r w:rsidR="00462C56">
        <w:rPr>
          <w:rFonts w:asciiTheme="minorHAnsi" w:eastAsiaTheme="minorEastAsia" w:hAnsiTheme="minorHAnsi" w:cstheme="minorBidi"/>
          <w:b w:val="0"/>
          <w:bCs w:val="0"/>
          <w:color w:val="000000" w:themeColor="text1"/>
          <w:sz w:val="24"/>
          <w:szCs w:val="24"/>
        </w:rPr>
        <w:t>with E.O. 14151</w:t>
      </w:r>
      <w:r w:rsidR="00721E33">
        <w:rPr>
          <w:rFonts w:asciiTheme="minorHAnsi" w:eastAsiaTheme="minorEastAsia" w:hAnsiTheme="minorHAnsi" w:cstheme="minorBidi"/>
          <w:b w:val="0"/>
          <w:bCs w:val="0"/>
          <w:color w:val="000000" w:themeColor="text1"/>
          <w:sz w:val="24"/>
          <w:szCs w:val="24"/>
        </w:rPr>
        <w:t xml:space="preserve">, CDC </w:t>
      </w:r>
      <w:r w:rsidRPr="2F005621">
        <w:rPr>
          <w:rFonts w:asciiTheme="minorHAnsi" w:eastAsiaTheme="minorEastAsia" w:hAnsiTheme="minorHAnsi" w:cstheme="minorBidi"/>
          <w:b w:val="0"/>
          <w:bCs w:val="0"/>
          <w:color w:val="000000" w:themeColor="text1"/>
          <w:sz w:val="24"/>
          <w:szCs w:val="24"/>
        </w:rPr>
        <w:t>offer</w:t>
      </w:r>
      <w:r w:rsidR="00721E33">
        <w:rPr>
          <w:rFonts w:asciiTheme="minorHAnsi" w:eastAsiaTheme="minorEastAsia" w:hAnsiTheme="minorHAnsi" w:cstheme="minorBidi"/>
          <w:b w:val="0"/>
          <w:bCs w:val="0"/>
          <w:color w:val="000000" w:themeColor="text1"/>
          <w:sz w:val="24"/>
          <w:szCs w:val="24"/>
        </w:rPr>
        <w:t>ed</w:t>
      </w:r>
      <w:r w:rsidRPr="2F005621">
        <w:rPr>
          <w:rFonts w:asciiTheme="minorHAnsi" w:eastAsiaTheme="minorEastAsia" w:hAnsiTheme="minorHAnsi" w:cstheme="minorBidi"/>
          <w:b w:val="0"/>
          <w:bCs w:val="0"/>
          <w:color w:val="000000" w:themeColor="text1"/>
          <w:sz w:val="24"/>
          <w:szCs w:val="24"/>
        </w:rPr>
        <w:t xml:space="preserve"> some clarifying language</w:t>
      </w:r>
      <w:r w:rsidR="00DA064C">
        <w:rPr>
          <w:rFonts w:asciiTheme="minorHAnsi" w:eastAsiaTheme="minorEastAsia" w:hAnsiTheme="minorHAnsi" w:cstheme="minorBidi"/>
          <w:b w:val="0"/>
          <w:bCs w:val="0"/>
          <w:color w:val="000000" w:themeColor="text1"/>
          <w:sz w:val="24"/>
          <w:szCs w:val="24"/>
        </w:rPr>
        <w:t xml:space="preserve"> and</w:t>
      </w:r>
      <w:r w:rsidRPr="2F005621">
        <w:rPr>
          <w:rFonts w:asciiTheme="minorHAnsi" w:eastAsiaTheme="minorEastAsia" w:hAnsiTheme="minorHAnsi" w:cstheme="minorBidi"/>
          <w:b w:val="0"/>
          <w:bCs w:val="0"/>
          <w:color w:val="000000" w:themeColor="text1"/>
          <w:sz w:val="24"/>
          <w:szCs w:val="24"/>
        </w:rPr>
        <w:t xml:space="preserve"> remove</w:t>
      </w:r>
      <w:r w:rsidR="003847AE">
        <w:rPr>
          <w:rFonts w:asciiTheme="minorHAnsi" w:eastAsiaTheme="minorEastAsia" w:hAnsiTheme="minorHAnsi" w:cstheme="minorBidi"/>
          <w:b w:val="0"/>
          <w:bCs w:val="0"/>
          <w:color w:val="000000" w:themeColor="text1"/>
          <w:sz w:val="24"/>
          <w:szCs w:val="24"/>
        </w:rPr>
        <w:t>d</w:t>
      </w:r>
      <w:r w:rsidRPr="2F005621">
        <w:rPr>
          <w:rFonts w:asciiTheme="minorHAnsi" w:eastAsiaTheme="minorEastAsia" w:hAnsiTheme="minorHAnsi" w:cstheme="minorBidi"/>
          <w:b w:val="0"/>
          <w:bCs w:val="0"/>
          <w:color w:val="000000" w:themeColor="text1"/>
          <w:sz w:val="24"/>
          <w:szCs w:val="24"/>
        </w:rPr>
        <w:t xml:space="preserve"> </w:t>
      </w:r>
      <w:r w:rsidR="006E1596">
        <w:rPr>
          <w:rFonts w:asciiTheme="minorHAnsi" w:eastAsiaTheme="minorEastAsia" w:hAnsiTheme="minorHAnsi" w:cstheme="minorBidi"/>
          <w:b w:val="0"/>
          <w:bCs w:val="0"/>
          <w:color w:val="000000" w:themeColor="text1"/>
          <w:sz w:val="24"/>
          <w:szCs w:val="24"/>
        </w:rPr>
        <w:t xml:space="preserve">relevant </w:t>
      </w:r>
      <w:r w:rsidRPr="2F005621">
        <w:rPr>
          <w:rFonts w:asciiTheme="minorHAnsi" w:eastAsiaTheme="minorEastAsia" w:hAnsiTheme="minorHAnsi" w:cstheme="minorBidi"/>
          <w:b w:val="0"/>
          <w:bCs w:val="0"/>
          <w:color w:val="000000" w:themeColor="text1"/>
          <w:sz w:val="24"/>
          <w:szCs w:val="24"/>
        </w:rPr>
        <w:t>response options</w:t>
      </w:r>
      <w:r w:rsidR="00DA6DEA">
        <w:rPr>
          <w:rFonts w:asciiTheme="minorHAnsi" w:eastAsiaTheme="minorEastAsia" w:hAnsiTheme="minorHAnsi" w:cstheme="minorBidi"/>
          <w:b w:val="0"/>
          <w:bCs w:val="0"/>
          <w:color w:val="000000" w:themeColor="text1"/>
          <w:sz w:val="24"/>
          <w:szCs w:val="24"/>
        </w:rPr>
        <w:t xml:space="preserve">. </w:t>
      </w:r>
    </w:p>
    <w:p w:rsidR="00D521EB" w:rsidRPr="002C6354" w14:paraId="6C460B12" w14:textId="7B1897BC">
      <w:pPr>
        <w:pStyle w:val="Heading1"/>
        <w:spacing w:before="159"/>
        <w:rPr>
          <w:rFonts w:asciiTheme="minorHAnsi" w:eastAsiaTheme="minorEastAsia" w:hAnsiTheme="minorHAnsi" w:cstheme="minorBidi"/>
          <w:color w:val="000000" w:themeColor="text1"/>
          <w:sz w:val="24"/>
          <w:szCs w:val="24"/>
        </w:rPr>
      </w:pPr>
      <w:r w:rsidRPr="002C6354">
        <w:rPr>
          <w:rFonts w:asciiTheme="minorHAnsi" w:eastAsiaTheme="minorEastAsia" w:hAnsiTheme="minorHAnsi" w:cstheme="minorBidi"/>
          <w:color w:val="000000" w:themeColor="text1"/>
          <w:sz w:val="24"/>
          <w:szCs w:val="24"/>
        </w:rPr>
        <w:t>EFFECT OF PROPOSED CHANGES ON CURRENTLY APPROVED INSTRUMENTS.</w:t>
      </w:r>
      <w:r w:rsidRPr="002C6354" w:rsidR="0064252D">
        <w:rPr>
          <w:rFonts w:asciiTheme="minorHAnsi" w:eastAsiaTheme="minorEastAsia" w:hAnsiTheme="minorHAnsi" w:cstheme="minorBidi"/>
          <w:color w:val="000000" w:themeColor="text1"/>
          <w:sz w:val="24"/>
          <w:szCs w:val="24"/>
        </w:rPr>
        <w:t xml:space="preserve"> </w:t>
      </w:r>
    </w:p>
    <w:p w:rsidR="00D521EB" w14:paraId="562396EB" w14:textId="77777777">
      <w:pPr>
        <w:pStyle w:val="BodyText"/>
        <w:spacing w:before="10"/>
        <w:rPr>
          <w:b/>
          <w:sz w:val="14"/>
        </w:rPr>
      </w:pPr>
    </w:p>
    <w:tbl>
      <w:tblPr>
        <w:tblW w:w="0" w:type="auto"/>
        <w:tblInd w:w="1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2102"/>
        <w:gridCol w:w="3690"/>
        <w:gridCol w:w="3991"/>
      </w:tblGrid>
      <w:tr w14:paraId="751AFEFD" w14:textId="77777777" w:rsidTr="009B09AF">
        <w:tblPrEx>
          <w:tblW w:w="0" w:type="auto"/>
          <w:tblInd w:w="1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0"/>
        </w:trPr>
        <w:tc>
          <w:tcPr>
            <w:tcW w:w="2102" w:type="dxa"/>
            <w:shd w:val="clear" w:color="auto" w:fill="auto"/>
          </w:tcPr>
          <w:p w:rsidR="00D521EB" w14:paraId="2E618612" w14:textId="77777777">
            <w:pPr>
              <w:pStyle w:val="TableParagraph"/>
              <w:spacing w:line="248" w:lineRule="exact"/>
              <w:ind w:left="107"/>
              <w:rPr>
                <w:b/>
              </w:rPr>
            </w:pPr>
            <w:r>
              <w:rPr>
                <w:b/>
                <w:spacing w:val="-4"/>
              </w:rPr>
              <w:t>Form</w:t>
            </w:r>
          </w:p>
        </w:tc>
        <w:tc>
          <w:tcPr>
            <w:tcW w:w="3690" w:type="dxa"/>
            <w:shd w:val="clear" w:color="auto" w:fill="auto"/>
          </w:tcPr>
          <w:p w:rsidR="00D521EB" w14:paraId="6E612C10" w14:textId="77777777">
            <w:pPr>
              <w:pStyle w:val="TableParagraph"/>
              <w:spacing w:line="248" w:lineRule="exact"/>
              <w:ind w:left="107"/>
              <w:rPr>
                <w:b/>
              </w:rPr>
            </w:pPr>
            <w:r>
              <w:rPr>
                <w:b/>
                <w:spacing w:val="-2"/>
              </w:rPr>
              <w:t>Current</w:t>
            </w:r>
            <w:r>
              <w:rPr>
                <w:b/>
                <w:spacing w:val="1"/>
              </w:rPr>
              <w:t xml:space="preserve"> </w:t>
            </w:r>
            <w:r>
              <w:rPr>
                <w:b/>
                <w:spacing w:val="-2"/>
              </w:rPr>
              <w:t>Question/Item</w:t>
            </w:r>
          </w:p>
        </w:tc>
        <w:tc>
          <w:tcPr>
            <w:tcW w:w="3991" w:type="dxa"/>
          </w:tcPr>
          <w:p w:rsidR="00D521EB" w14:paraId="20E4659D" w14:textId="736CBE41">
            <w:pPr>
              <w:pStyle w:val="TableParagraph"/>
              <w:spacing w:line="248" w:lineRule="exact"/>
              <w:ind w:left="107"/>
              <w:rPr>
                <w:b/>
              </w:rPr>
            </w:pPr>
            <w:r>
              <w:rPr>
                <w:b/>
                <w:spacing w:val="-2"/>
              </w:rPr>
              <w:t>Requested</w:t>
            </w:r>
            <w:r>
              <w:rPr>
                <w:b/>
                <w:spacing w:val="2"/>
              </w:rPr>
              <w:t xml:space="preserve"> </w:t>
            </w:r>
            <w:r>
              <w:rPr>
                <w:b/>
                <w:spacing w:val="-2"/>
              </w:rPr>
              <w:t>Change</w:t>
            </w:r>
            <w:r w:rsidR="00CA686D">
              <w:rPr>
                <w:b/>
                <w:spacing w:val="-2"/>
              </w:rPr>
              <w:t xml:space="preserve"> </w:t>
            </w:r>
          </w:p>
        </w:tc>
      </w:tr>
      <w:tr w14:paraId="21D7D985"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515C3A" w:rsidP="4452F3AE" w14:paraId="3A7B8411" w14:textId="4B1C435C">
            <w:pPr>
              <w:pStyle w:val="BodyText"/>
              <w:spacing w:before="22"/>
              <w:ind w:left="133"/>
              <w:rPr>
                <w:highlight w:val="yellow"/>
              </w:rPr>
            </w:pPr>
            <w:r>
              <w:t>NCEZID – Data Reporting [Form 1] [revision 2024-2026] [03-17-2025]</w:t>
            </w:r>
            <w:r w:rsidR="0CADC49E">
              <w:t xml:space="preserve"> </w:t>
            </w:r>
          </w:p>
          <w:p w:rsidR="00D521EB" w14:paraId="27B530A4" w14:textId="77777777">
            <w:pPr>
              <w:pStyle w:val="TableParagraph"/>
              <w:rPr>
                <w:rFonts w:ascii="Times New Roman"/>
                <w:sz w:val="18"/>
              </w:rPr>
            </w:pPr>
          </w:p>
        </w:tc>
        <w:tc>
          <w:tcPr>
            <w:tcW w:w="3690" w:type="dxa"/>
            <w:shd w:val="clear" w:color="auto" w:fill="auto"/>
          </w:tcPr>
          <w:p w:rsidR="00D521EB" w:rsidRPr="00EA37A2" w:rsidP="00EA37A2" w14:paraId="6D17B973" w14:textId="54C22D99">
            <w:pPr>
              <w:pStyle w:val="TableParagraph"/>
              <w:spacing w:line="248" w:lineRule="exact"/>
              <w:ind w:left="107"/>
              <w:rPr>
                <w:bCs/>
                <w:spacing w:val="-2"/>
              </w:rPr>
            </w:pPr>
            <w:r w:rsidRPr="00EA37A2">
              <w:rPr>
                <w:bCs/>
                <w:spacing w:val="-2"/>
              </w:rPr>
              <w:t>R</w:t>
            </w:r>
            <w:r w:rsidRPr="00EA37A2" w:rsidR="006C02FC">
              <w:rPr>
                <w:bCs/>
                <w:spacing w:val="-2"/>
              </w:rPr>
              <w:t xml:space="preserve">eporting </w:t>
            </w:r>
            <w:r w:rsidRPr="00EA37A2" w:rsidR="00984C98">
              <w:rPr>
                <w:bCs/>
                <w:spacing w:val="-2"/>
              </w:rPr>
              <w:t>frequency</w:t>
            </w:r>
            <w:r w:rsidRPr="00EA37A2" w:rsidR="006C02FC">
              <w:rPr>
                <w:bCs/>
                <w:spacing w:val="-2"/>
              </w:rPr>
              <w:t xml:space="preserve"> </w:t>
            </w:r>
            <w:r w:rsidRPr="00EA37A2" w:rsidR="00984C98">
              <w:rPr>
                <w:bCs/>
                <w:spacing w:val="-2"/>
              </w:rPr>
              <w:t xml:space="preserve">for </w:t>
            </w:r>
            <w:r w:rsidRPr="00EA37A2" w:rsidR="00555BD9">
              <w:rPr>
                <w:bCs/>
                <w:spacing w:val="-2"/>
              </w:rPr>
              <w:t>HARP 2, HARP 3, and HARP 4 twice per year</w:t>
            </w:r>
          </w:p>
        </w:tc>
        <w:tc>
          <w:tcPr>
            <w:tcW w:w="3991" w:type="dxa"/>
          </w:tcPr>
          <w:p w:rsidR="00D521EB" w:rsidRPr="00EA37A2" w:rsidP="00EA37A2" w14:paraId="4232619F" w14:textId="252D9192">
            <w:pPr>
              <w:pStyle w:val="TableParagraph"/>
              <w:spacing w:line="248" w:lineRule="exact"/>
              <w:ind w:left="107"/>
              <w:rPr>
                <w:bCs/>
                <w:spacing w:val="-2"/>
              </w:rPr>
            </w:pPr>
            <w:r w:rsidRPr="00EA37A2">
              <w:rPr>
                <w:bCs/>
                <w:spacing w:val="-2"/>
              </w:rPr>
              <w:t>Reporting frequency for HARP 2, HARP 3, and HARP 4 decreased to once annually</w:t>
            </w:r>
          </w:p>
        </w:tc>
      </w:tr>
      <w:tr w14:paraId="6307CD3F"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00287CB3" w14:paraId="3AE154B2" w14:textId="77777777">
            <w:pPr>
              <w:pStyle w:val="BodyText"/>
              <w:spacing w:before="22"/>
              <w:ind w:left="133"/>
            </w:pPr>
            <w:r>
              <w:t>NCEZID – Data Reporting [Form 1] [revision 2024-2026] [03-17-2025]</w:t>
            </w:r>
          </w:p>
          <w:p w:rsidR="00287CB3" w:rsidP="00287CB3" w14:paraId="42DC205F" w14:textId="77777777">
            <w:pPr>
              <w:pStyle w:val="BodyText"/>
              <w:spacing w:before="22"/>
              <w:ind w:left="133"/>
            </w:pPr>
          </w:p>
        </w:tc>
        <w:tc>
          <w:tcPr>
            <w:tcW w:w="3690" w:type="dxa"/>
            <w:shd w:val="clear" w:color="auto" w:fill="auto"/>
          </w:tcPr>
          <w:p w:rsidR="00287CB3" w:rsidRPr="00EA37A2" w:rsidP="00D21846" w14:paraId="7150CA48" w14:textId="0DC3E427">
            <w:pPr>
              <w:widowControl/>
              <w:spacing w:line="248" w:lineRule="exact"/>
              <w:ind w:left="90"/>
              <w:contextualSpacing/>
            </w:pPr>
            <w:r>
              <w:t>HARP 4</w:t>
            </w:r>
            <w:r w:rsidR="269FACB8">
              <w:t xml:space="preserve"> (previously HARP PM4)</w:t>
            </w:r>
          </w:p>
          <w:p w:rsidR="00287CB3" w:rsidRPr="00EA37A2" w:rsidP="00D21846" w14:paraId="548CDD96" w14:textId="0723F066">
            <w:pPr>
              <w:widowControl/>
              <w:spacing w:line="248" w:lineRule="exact"/>
              <w:ind w:left="90"/>
              <w:contextualSpacing/>
            </w:pPr>
          </w:p>
          <w:p w:rsidR="00287CB3" w:rsidRPr="009B09AF" w:rsidP="009B09AF" w14:paraId="11D2C185" w14:textId="591B3BEA">
            <w:pPr>
              <w:widowControl/>
              <w:spacing w:line="248" w:lineRule="exact"/>
              <w:ind w:left="90"/>
              <w:contextualSpacing/>
            </w:pPr>
            <w:r>
              <w:t>Reason for infection control assessment(s). Check all that apply.</w:t>
            </w:r>
          </w:p>
        </w:tc>
        <w:tc>
          <w:tcPr>
            <w:tcW w:w="3991" w:type="dxa"/>
          </w:tcPr>
          <w:p w:rsidR="00287CB3" w:rsidRPr="00EA37A2" w:rsidP="00D21846" w14:paraId="16AFAB42" w14:textId="5C429FA8">
            <w:pPr>
              <w:widowControl/>
              <w:spacing w:line="248" w:lineRule="exact"/>
              <w:ind w:left="90"/>
              <w:contextualSpacing/>
            </w:pPr>
            <w:r>
              <w:t>Removed</w:t>
            </w:r>
            <w:r w:rsidR="6C0529C8">
              <w:t xml:space="preserve"> response option</w:t>
            </w:r>
          </w:p>
          <w:p w:rsidR="00287CB3" w:rsidRPr="00EA37A2" w:rsidP="00D21846" w14:paraId="5D56B919" w14:textId="7FB6759B">
            <w:pPr>
              <w:widowControl/>
              <w:spacing w:line="248" w:lineRule="exact"/>
              <w:ind w:left="90"/>
              <w:contextualSpacing/>
              <w:rPr>
                <w:spacing w:val="-2"/>
              </w:rPr>
            </w:pPr>
            <w:r>
              <w:t>“</w:t>
            </w:r>
            <w:r w:rsidR="62585A9A">
              <w:t>H</w:t>
            </w:r>
            <w:r>
              <w:t>ealth equity</w:t>
            </w:r>
            <w:r w:rsidR="0380D61D">
              <w:t xml:space="preserve"> goal</w:t>
            </w:r>
            <w:r>
              <w:t xml:space="preserve">” </w:t>
            </w:r>
          </w:p>
        </w:tc>
      </w:tr>
      <w:tr w14:paraId="0092D176"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00287CB3" w14:paraId="52A5791B" w14:textId="77777777">
            <w:pPr>
              <w:pStyle w:val="BodyText"/>
              <w:spacing w:before="22"/>
              <w:ind w:left="133"/>
            </w:pPr>
            <w:r>
              <w:t>NCEZID – Data Reporting [Form 1] [revision 2024-2026] [03-17-2025]</w:t>
            </w:r>
          </w:p>
          <w:p w:rsidR="00287CB3" w:rsidP="00287CB3" w14:paraId="3565CE0D" w14:textId="77777777">
            <w:pPr>
              <w:pStyle w:val="BodyText"/>
              <w:spacing w:before="22"/>
              <w:ind w:left="133"/>
            </w:pPr>
          </w:p>
        </w:tc>
        <w:tc>
          <w:tcPr>
            <w:tcW w:w="3690" w:type="dxa"/>
            <w:shd w:val="clear" w:color="auto" w:fill="auto"/>
          </w:tcPr>
          <w:p w:rsidR="00287CB3" w:rsidRPr="00EA37A2" w:rsidP="00D21846" w14:paraId="02ABAF6E" w14:textId="294C2CC4">
            <w:pPr>
              <w:pStyle w:val="TableParagraph"/>
              <w:spacing w:line="248" w:lineRule="exact"/>
              <w:ind w:left="90"/>
            </w:pPr>
            <w:r w:rsidRPr="4452F3AE">
              <w:rPr>
                <w:spacing w:val="-2"/>
              </w:rPr>
              <w:t>HARP 1</w:t>
            </w:r>
            <w:r w:rsidRPr="4452F3AE" w:rsidR="20ED02BC">
              <w:rPr>
                <w:spacing w:val="-2"/>
              </w:rPr>
              <w:t xml:space="preserve"> (</w:t>
            </w:r>
            <w:r w:rsidRPr="4452F3AE" w:rsidR="0E654ABB">
              <w:rPr>
                <w:spacing w:val="-2"/>
              </w:rPr>
              <w:t xml:space="preserve">formerly </w:t>
            </w:r>
            <w:r w:rsidRPr="4452F3AE" w:rsidR="20ED02BC">
              <w:rPr>
                <w:spacing w:val="-2"/>
              </w:rPr>
              <w:t>HARP PM5)</w:t>
            </w:r>
          </w:p>
          <w:p w:rsidR="00287CB3" w:rsidRPr="00EA37A2" w:rsidP="00D21846" w14:paraId="4C2EBA80" w14:textId="7394FA86">
            <w:pPr>
              <w:pStyle w:val="TableParagraph"/>
              <w:spacing w:line="248" w:lineRule="exact"/>
              <w:ind w:left="90"/>
            </w:pPr>
          </w:p>
          <w:p w:rsidR="00287CB3" w:rsidRPr="00EA37A2" w:rsidP="00D21846" w14:paraId="1D9E8E55" w14:textId="5E54150F">
            <w:pPr>
              <w:pStyle w:val="TableParagraph"/>
              <w:spacing w:line="248" w:lineRule="exact"/>
              <w:ind w:left="90"/>
              <w:rPr>
                <w:spacing w:val="-2"/>
              </w:rPr>
            </w:pPr>
            <w:r>
              <w:t>G1 Health Equity (HE) Required Task</w:t>
            </w:r>
          </w:p>
        </w:tc>
        <w:tc>
          <w:tcPr>
            <w:tcW w:w="3991" w:type="dxa"/>
          </w:tcPr>
          <w:p w:rsidR="00287CB3" w:rsidRPr="00EA37A2" w:rsidP="4452F3AE" w14:paraId="66C722E6" w14:textId="6BF9ADAB">
            <w:pPr>
              <w:pStyle w:val="TableParagraph"/>
              <w:spacing w:line="248" w:lineRule="exact"/>
              <w:ind w:left="107"/>
              <w:rPr>
                <w:spacing w:val="-2"/>
              </w:rPr>
            </w:pPr>
            <w:r>
              <w:t>Removed all questions</w:t>
            </w:r>
            <w:r w:rsidR="294F6D01">
              <w:t xml:space="preserve"> (Q4-Q7</w:t>
            </w:r>
            <w:r w:rsidR="69474BD3">
              <w:t>)</w:t>
            </w:r>
            <w:r w:rsidR="294F6D01">
              <w:t>)</w:t>
            </w:r>
            <w:r>
              <w:t xml:space="preserve"> related to status of Health </w:t>
            </w:r>
            <w:r w:rsidR="1E99D318">
              <w:t>E</w:t>
            </w:r>
            <w:r>
              <w:t xml:space="preserve">quity </w:t>
            </w:r>
            <w:r w:rsidR="16CA3BC1">
              <w:t>R</w:t>
            </w:r>
            <w:r>
              <w:t xml:space="preserve">equired </w:t>
            </w:r>
            <w:r w:rsidR="720BFB3D">
              <w:t>T</w:t>
            </w:r>
            <w:r>
              <w:t>ask</w:t>
            </w:r>
          </w:p>
        </w:tc>
      </w:tr>
      <w:tr w14:paraId="180C9956"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4452F3AE" w14:paraId="25A5B668" w14:textId="5EA624D9">
            <w:pPr>
              <w:pStyle w:val="BodyText"/>
              <w:spacing w:before="22"/>
              <w:ind w:left="133"/>
              <w:rPr>
                <w:highlight w:val="yellow"/>
              </w:rPr>
            </w:pPr>
            <w:r>
              <w:t>NCEZID – Data Reporting [Form 2 - 2] [revision 2024-2026] [03-17-2025]</w:t>
            </w:r>
          </w:p>
          <w:p w:rsidR="00287CB3" w:rsidP="00287CB3" w14:paraId="0363CBEE" w14:textId="77777777">
            <w:pPr>
              <w:pStyle w:val="BodyText"/>
              <w:spacing w:before="22"/>
              <w:ind w:left="133"/>
            </w:pPr>
          </w:p>
        </w:tc>
        <w:tc>
          <w:tcPr>
            <w:tcW w:w="3690" w:type="dxa"/>
            <w:shd w:val="clear" w:color="auto" w:fill="auto"/>
          </w:tcPr>
          <w:p w:rsidR="00287CB3" w:rsidP="00D21846" w14:paraId="11745D1F" w14:textId="326DF255">
            <w:pPr>
              <w:pStyle w:val="TableParagraph"/>
              <w:ind w:left="90"/>
            </w:pPr>
            <w:r>
              <w:t>AS 2</w:t>
            </w:r>
            <w:r w:rsidR="4C8E0128">
              <w:t xml:space="preserve"> (</w:t>
            </w:r>
            <w:r w:rsidR="3E331053">
              <w:t>formerly</w:t>
            </w:r>
            <w:r w:rsidR="4C8E0128">
              <w:t xml:space="preserve"> </w:t>
            </w:r>
            <w:r w:rsidR="7CC02F97">
              <w:t>SHARP PM 3.2</w:t>
            </w:r>
            <w:r w:rsidR="4C8E0128">
              <w:t>)</w:t>
            </w:r>
          </w:p>
          <w:p w:rsidR="00287CB3" w:rsidP="00D21846" w14:paraId="2D45435A" w14:textId="387475B8">
            <w:pPr>
              <w:pStyle w:val="TableParagraph"/>
              <w:ind w:left="90"/>
            </w:pPr>
          </w:p>
          <w:p w:rsidR="00602FCD" w:rsidP="00602FCD" w14:paraId="4DFBC4C2" w14:textId="6D57E3EF">
            <w:pPr>
              <w:spacing w:after="120"/>
              <w:ind w:left="90"/>
              <w:contextualSpacing/>
              <w:rPr>
                <w:rFonts w:asciiTheme="minorHAnsi" w:eastAsiaTheme="minorEastAsia" w:hAnsiTheme="minorHAnsi" w:cstheme="minorBidi"/>
              </w:rPr>
            </w:pPr>
            <w:r w:rsidRPr="4452F3AE">
              <w:rPr>
                <w:rFonts w:asciiTheme="minorHAnsi" w:eastAsiaTheme="minorEastAsia" w:hAnsiTheme="minorHAnsi" w:cstheme="minorBidi"/>
              </w:rPr>
              <w:t>Health equity-related considerations are part of the activity (yes/no)</w:t>
            </w:r>
          </w:p>
          <w:p w:rsidR="00A46495" w:rsidP="00602FCD" w14:paraId="0016B6CC" w14:textId="73D26F4A">
            <w:pPr>
              <w:pStyle w:val="TableParagraph"/>
              <w:ind w:left="90"/>
            </w:pPr>
            <w:r w:rsidRPr="4452F3AE">
              <w:rPr>
                <w:rFonts w:asciiTheme="minorHAnsi" w:eastAsiaTheme="minorEastAsia" w:hAnsiTheme="minorHAnsi" w:cstheme="minorBidi"/>
              </w:rPr>
              <w:t>If yes, please specify: (up to 150 words)</w:t>
            </w:r>
          </w:p>
          <w:p w:rsidR="00287CB3" w:rsidP="00D21846" w14:paraId="26932C00" w14:textId="7284A6FA">
            <w:pPr>
              <w:pStyle w:val="TableParagraph"/>
              <w:ind w:left="90"/>
            </w:pPr>
          </w:p>
        </w:tc>
        <w:tc>
          <w:tcPr>
            <w:tcW w:w="3991" w:type="dxa"/>
          </w:tcPr>
          <w:p w:rsidR="00287CB3" w:rsidP="00D21846" w14:paraId="6C2812B3" w14:textId="236FFF71">
            <w:pPr>
              <w:pStyle w:val="TableParagraph"/>
              <w:ind w:left="90"/>
            </w:pPr>
            <w:r w:rsidRPr="4452F3AE">
              <w:rPr>
                <w:rFonts w:asciiTheme="minorHAnsi" w:eastAsiaTheme="minorEastAsia" w:hAnsiTheme="minorHAnsi" w:cstheme="minorBidi"/>
              </w:rPr>
              <w:t>Removed question</w:t>
            </w:r>
          </w:p>
          <w:p w:rsidR="4452F3AE" w:rsidP="00D21846" w14:paraId="231B87CB" w14:textId="5CCB185C">
            <w:pPr>
              <w:pStyle w:val="TableParagraph"/>
              <w:ind w:left="90"/>
              <w:rPr>
                <w:rFonts w:asciiTheme="minorHAnsi" w:eastAsiaTheme="minorEastAsia" w:hAnsiTheme="minorHAnsi" w:cstheme="minorBidi"/>
              </w:rPr>
            </w:pPr>
          </w:p>
          <w:p w:rsidR="00287CB3" w:rsidP="00D21846" w14:paraId="770BBADD" w14:textId="6001A1E9">
            <w:pPr>
              <w:pStyle w:val="ListParagraph"/>
              <w:numPr>
                <w:ilvl w:val="1"/>
                <w:numId w:val="6"/>
              </w:numPr>
              <w:spacing w:after="120"/>
              <w:ind w:left="90"/>
              <w:contextualSpacing/>
            </w:pPr>
          </w:p>
        </w:tc>
      </w:tr>
      <w:tr w14:paraId="5D2F01BA"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4452F3AE" w14:paraId="5AAFA43C" w14:textId="2A7C2F24">
            <w:pPr>
              <w:pStyle w:val="BodyText"/>
              <w:spacing w:before="22"/>
              <w:ind w:left="133"/>
              <w:rPr>
                <w:highlight w:val="yellow"/>
              </w:rPr>
            </w:pPr>
            <w:r>
              <w:t xml:space="preserve">NCEZID – Data Reporting [Form 4] [revision 2024-2026] [03-17-2025] </w:t>
            </w:r>
          </w:p>
          <w:p w:rsidR="00287CB3" w:rsidP="00287CB3" w14:paraId="6A475B22" w14:textId="0817EF1F">
            <w:pPr>
              <w:pStyle w:val="BodyText"/>
              <w:spacing w:before="22"/>
              <w:ind w:left="133"/>
            </w:pPr>
          </w:p>
        </w:tc>
        <w:tc>
          <w:tcPr>
            <w:tcW w:w="3690" w:type="dxa"/>
            <w:shd w:val="clear" w:color="auto" w:fill="auto"/>
          </w:tcPr>
          <w:p w:rsidR="00287CB3" w:rsidP="00D21846" w14:paraId="08635072" w14:textId="731C64C3">
            <w:pPr>
              <w:pStyle w:val="TableParagraph"/>
              <w:ind w:left="90"/>
            </w:pPr>
            <w:r w:rsidRPr="4452F3AE">
              <w:rPr>
                <w:rFonts w:asciiTheme="minorHAnsi" w:eastAsiaTheme="minorEastAsia" w:hAnsiTheme="minorHAnsi" w:cstheme="minorBidi"/>
              </w:rPr>
              <w:t xml:space="preserve">PFL 2 </w:t>
            </w:r>
            <w:r w:rsidRPr="4452F3AE" w:rsidR="01954C23">
              <w:rPr>
                <w:rFonts w:asciiTheme="minorHAnsi" w:eastAsiaTheme="minorEastAsia" w:hAnsiTheme="minorHAnsi" w:cstheme="minorBidi"/>
              </w:rPr>
              <w:t>(f</w:t>
            </w:r>
            <w:r w:rsidR="01954C23">
              <w:t>ormerly</w:t>
            </w:r>
            <w:r w:rsidRPr="4452F3AE" w:rsidR="01954C23">
              <w:rPr>
                <w:rFonts w:asciiTheme="minorHAnsi" w:eastAsiaTheme="minorEastAsia" w:hAnsiTheme="minorHAnsi" w:cstheme="minorBidi"/>
              </w:rPr>
              <w:t xml:space="preserve"> PFL PM2)</w:t>
            </w:r>
            <w:r w:rsidRPr="4452F3AE">
              <w:rPr>
                <w:rFonts w:asciiTheme="minorHAnsi" w:eastAsiaTheme="minorEastAsia" w:hAnsiTheme="minorHAnsi" w:cstheme="minorBidi"/>
              </w:rPr>
              <w:t xml:space="preserve">– Trainings Conducted: </w:t>
            </w:r>
          </w:p>
          <w:p w:rsidR="00287CB3" w:rsidP="00D21846" w14:paraId="173A8D56" w14:textId="3003876E">
            <w:pPr>
              <w:pStyle w:val="TableParagraph"/>
              <w:ind w:left="90"/>
            </w:pPr>
          </w:p>
          <w:p w:rsidR="00287CB3" w:rsidP="00D21846" w14:paraId="09A01AE4" w14:textId="57F3ED10">
            <w:pPr>
              <w:pStyle w:val="TableParagraph"/>
              <w:ind w:left="90"/>
            </w:pPr>
            <w:r w:rsidRPr="4452F3AE">
              <w:rPr>
                <w:rFonts w:asciiTheme="minorHAnsi" w:eastAsiaTheme="minorEastAsia" w:hAnsiTheme="minorHAnsi" w:cstheme="minorBidi"/>
              </w:rPr>
              <w:t>How did you use the data to inform the development or implementation of this training event? (select all that apply)</w:t>
            </w:r>
          </w:p>
          <w:p w:rsidR="00287CB3" w:rsidP="00D21846" w14:paraId="4E801160" w14:textId="59B311FA">
            <w:pPr>
              <w:pStyle w:val="TableParagraph"/>
              <w:ind w:left="90"/>
              <w:rPr>
                <w:rFonts w:asciiTheme="minorHAnsi" w:eastAsiaTheme="minorEastAsia" w:hAnsiTheme="minorHAnsi" w:cstheme="minorBidi"/>
              </w:rPr>
            </w:pPr>
          </w:p>
        </w:tc>
        <w:tc>
          <w:tcPr>
            <w:tcW w:w="3991" w:type="dxa"/>
          </w:tcPr>
          <w:p w:rsidR="00287CB3" w:rsidP="00D21846" w14:paraId="4C49D445" w14:textId="43AF1146">
            <w:pPr>
              <w:pStyle w:val="TableParagraph"/>
              <w:ind w:left="90"/>
            </w:pPr>
            <w:r w:rsidRPr="706F9DA2">
              <w:rPr>
                <w:rFonts w:asciiTheme="minorHAnsi" w:eastAsiaTheme="minorEastAsia" w:hAnsiTheme="minorHAnsi" w:cstheme="minorBidi"/>
              </w:rPr>
              <w:t xml:space="preserve">Removed response option: </w:t>
            </w:r>
          </w:p>
          <w:p w:rsidR="00287CB3" w:rsidP="00D21846" w14:paraId="6BC2ABB7" w14:textId="4D97C63E">
            <w:pPr>
              <w:pStyle w:val="TableParagraph"/>
              <w:ind w:left="90"/>
            </w:pPr>
          </w:p>
          <w:p w:rsidR="00287CB3" w:rsidP="00D21846" w14:paraId="22276A8A" w14:textId="04CEC28C">
            <w:pPr>
              <w:pStyle w:val="TableParagraph"/>
              <w:ind w:left="90"/>
            </w:pPr>
            <w:r w:rsidRPr="4452F3AE">
              <w:rPr>
                <w:rFonts w:asciiTheme="minorHAnsi" w:eastAsiaTheme="minorEastAsia" w:hAnsiTheme="minorHAnsi" w:cstheme="minorBidi"/>
              </w:rPr>
              <w:t>To highlight health inequities or disparities (e.g., quantifying the disparity and/or steps taken to reconcile disparities identified)</w:t>
            </w:r>
          </w:p>
        </w:tc>
      </w:tr>
      <w:tr w14:paraId="6C4FFC85"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00287CB3" w14:paraId="1B14EB0A" w14:textId="77777777">
            <w:pPr>
              <w:pStyle w:val="BodyText"/>
              <w:spacing w:before="22"/>
              <w:ind w:left="133"/>
            </w:pPr>
            <w:r w:rsidRPr="00872CB5">
              <w:t>NCEZID – Data Reporting [Form 4] [revision 2024-2026] [03-17-2025]</w:t>
            </w:r>
          </w:p>
          <w:p w:rsidR="00287CB3" w:rsidP="00287CB3" w14:paraId="21752CFC" w14:textId="1EE8BF8D">
            <w:pPr>
              <w:pStyle w:val="BodyText"/>
              <w:spacing w:before="22"/>
              <w:ind w:left="133"/>
            </w:pPr>
          </w:p>
        </w:tc>
        <w:tc>
          <w:tcPr>
            <w:tcW w:w="3690" w:type="dxa"/>
            <w:shd w:val="clear" w:color="auto" w:fill="auto"/>
          </w:tcPr>
          <w:p w:rsidR="00287CB3" w:rsidP="00D21846" w14:paraId="7C5492FC" w14:textId="6223FAD3">
            <w:pPr>
              <w:pStyle w:val="TableParagraph"/>
              <w:ind w:left="90"/>
            </w:pPr>
            <w:r w:rsidRPr="4452F3AE">
              <w:rPr>
                <w:rFonts w:asciiTheme="minorHAnsi" w:eastAsiaTheme="minorEastAsia" w:hAnsiTheme="minorHAnsi" w:cstheme="minorBidi"/>
              </w:rPr>
              <w:t xml:space="preserve">PFL 2 – Trainings Conducted: </w:t>
            </w:r>
          </w:p>
          <w:p w:rsidR="00287CB3" w:rsidP="00D21846" w14:paraId="4B7E8BD5" w14:textId="3003876E">
            <w:pPr>
              <w:pStyle w:val="TableParagraph"/>
              <w:ind w:left="90"/>
            </w:pPr>
          </w:p>
          <w:p w:rsidR="00287CB3" w:rsidP="00D21846" w14:paraId="02E72D1D" w14:textId="11FD835B">
            <w:pPr>
              <w:pStyle w:val="TableParagraph"/>
              <w:ind w:left="90"/>
            </w:pPr>
            <w:r w:rsidRPr="4452F3AE">
              <w:rPr>
                <w:rFonts w:asciiTheme="minorHAnsi" w:eastAsiaTheme="minorEastAsia" w:hAnsiTheme="minorHAnsi" w:cstheme="minorBidi"/>
              </w:rPr>
              <w:t>How did you use the data to inform the development or implementation of this asynchronous training event? (select all that apply)</w:t>
            </w:r>
          </w:p>
          <w:p w:rsidR="00287CB3" w:rsidP="00D21846" w14:paraId="274B9138" w14:textId="569EF790">
            <w:pPr>
              <w:pStyle w:val="TableParagraph"/>
              <w:ind w:left="90"/>
            </w:pPr>
          </w:p>
        </w:tc>
        <w:tc>
          <w:tcPr>
            <w:tcW w:w="3991" w:type="dxa"/>
          </w:tcPr>
          <w:p w:rsidR="00287CB3" w:rsidP="00D21846" w14:paraId="3514D773" w14:textId="43AF1146">
            <w:pPr>
              <w:pStyle w:val="TableParagraph"/>
              <w:ind w:left="90"/>
            </w:pPr>
            <w:r w:rsidRPr="706F9DA2">
              <w:rPr>
                <w:rFonts w:asciiTheme="minorHAnsi" w:eastAsiaTheme="minorEastAsia" w:hAnsiTheme="minorHAnsi" w:cstheme="minorBidi"/>
              </w:rPr>
              <w:t xml:space="preserve">Removed response option: </w:t>
            </w:r>
          </w:p>
          <w:p w:rsidR="00287CB3" w:rsidP="00D21846" w14:paraId="49EB32E0" w14:textId="4D97C63E">
            <w:pPr>
              <w:pStyle w:val="TableParagraph"/>
              <w:ind w:left="90"/>
            </w:pPr>
          </w:p>
          <w:p w:rsidR="00287CB3" w:rsidP="00D21846" w14:paraId="79954D7F" w14:textId="7E339D57">
            <w:pPr>
              <w:pStyle w:val="TableParagraph"/>
              <w:ind w:left="90"/>
            </w:pPr>
            <w:r w:rsidRPr="4452F3AE">
              <w:rPr>
                <w:rFonts w:asciiTheme="minorHAnsi" w:eastAsiaTheme="minorEastAsia" w:hAnsiTheme="minorHAnsi" w:cstheme="minorBidi"/>
              </w:rPr>
              <w:t>To highlight health inequities or disparities (e.g., quantifying the disparity and/or steps taken to reconcile disparities identified)</w:t>
            </w:r>
          </w:p>
          <w:p w:rsidR="00287CB3" w:rsidP="00D21846" w14:paraId="190EEABC" w14:textId="38C942DB">
            <w:pPr>
              <w:pStyle w:val="TableParagraph"/>
              <w:ind w:left="90"/>
            </w:pPr>
          </w:p>
        </w:tc>
      </w:tr>
      <w:tr w14:paraId="7804D582" w14:textId="77777777" w:rsidTr="009B09AF">
        <w:tblPrEx>
          <w:tblW w:w="0" w:type="auto"/>
          <w:tblInd w:w="143" w:type="dxa"/>
          <w:tblLayout w:type="fixed"/>
          <w:tblCellMar>
            <w:left w:w="0" w:type="dxa"/>
            <w:right w:w="0" w:type="dxa"/>
          </w:tblCellMar>
          <w:tblLook w:val="01E0"/>
        </w:tblPrEx>
        <w:trPr>
          <w:trHeight w:val="20"/>
        </w:trPr>
        <w:tc>
          <w:tcPr>
            <w:tcW w:w="2102" w:type="dxa"/>
            <w:shd w:val="clear" w:color="auto" w:fill="auto"/>
          </w:tcPr>
          <w:p w:rsidR="00287CB3" w:rsidP="00287CB3" w14:paraId="162F9CE8" w14:textId="77777777">
            <w:pPr>
              <w:pStyle w:val="BodyText"/>
              <w:spacing w:before="22"/>
              <w:ind w:left="133"/>
            </w:pPr>
            <w:r w:rsidRPr="00872CB5">
              <w:t>NCEZID – Data Reporting [Form 4] [revision 2024-2026] [03-17-2025]</w:t>
            </w:r>
          </w:p>
          <w:p w:rsidR="00287CB3" w:rsidP="00287CB3" w14:paraId="09B50C1F" w14:textId="62094CFA">
            <w:pPr>
              <w:pStyle w:val="BodyText"/>
              <w:spacing w:before="22"/>
              <w:ind w:left="133"/>
            </w:pPr>
          </w:p>
        </w:tc>
        <w:tc>
          <w:tcPr>
            <w:tcW w:w="3690" w:type="dxa"/>
            <w:shd w:val="clear" w:color="auto" w:fill="auto"/>
          </w:tcPr>
          <w:p w:rsidR="00287CB3" w:rsidP="00D21846" w14:paraId="75B08EC8" w14:textId="5A229121">
            <w:pPr>
              <w:pStyle w:val="TableParagraph"/>
              <w:ind w:left="90"/>
            </w:pPr>
            <w:r w:rsidRPr="4452F3AE">
              <w:rPr>
                <w:rFonts w:asciiTheme="minorHAnsi" w:eastAsiaTheme="minorEastAsia" w:hAnsiTheme="minorHAnsi" w:cstheme="minorBidi"/>
              </w:rPr>
              <w:t xml:space="preserve">PFL 2 – Trainings Conducted: </w:t>
            </w:r>
          </w:p>
          <w:p w:rsidR="00287CB3" w:rsidP="00D21846" w14:paraId="363BDC57" w14:textId="093A58DB">
            <w:pPr>
              <w:pStyle w:val="TableParagraph"/>
              <w:ind w:left="90"/>
            </w:pPr>
          </w:p>
          <w:p w:rsidR="00287CB3" w:rsidP="00D21846" w14:paraId="019EBEDB" w14:textId="78E6D263">
            <w:pPr>
              <w:pStyle w:val="TableParagraph"/>
              <w:ind w:left="90"/>
            </w:pPr>
            <w:r w:rsidRPr="4452F3AE">
              <w:rPr>
                <w:rFonts w:asciiTheme="minorHAnsi" w:eastAsiaTheme="minorEastAsia" w:hAnsiTheme="minorHAnsi" w:cstheme="minorBidi"/>
              </w:rPr>
              <w:t>Infection control topics covered in the training. (select all that apply)</w:t>
            </w:r>
          </w:p>
        </w:tc>
        <w:tc>
          <w:tcPr>
            <w:tcW w:w="3991" w:type="dxa"/>
          </w:tcPr>
          <w:p w:rsidR="00287CB3" w:rsidP="00D21846" w14:paraId="721B6DE1" w14:textId="27C04D0D">
            <w:pPr>
              <w:pStyle w:val="TableParagraph"/>
              <w:ind w:left="90"/>
            </w:pPr>
            <w:r w:rsidRPr="706F9DA2">
              <w:rPr>
                <w:rFonts w:asciiTheme="minorHAnsi" w:eastAsiaTheme="minorEastAsia" w:hAnsiTheme="minorHAnsi" w:cstheme="minorBidi"/>
              </w:rPr>
              <w:t xml:space="preserve">Removed response option: </w:t>
            </w:r>
          </w:p>
          <w:p w:rsidR="00287CB3" w:rsidP="00D21846" w14:paraId="1623A3FD" w14:textId="4A156CA5">
            <w:pPr>
              <w:pStyle w:val="TableParagraph"/>
              <w:ind w:left="90"/>
            </w:pPr>
          </w:p>
          <w:p w:rsidR="00287CB3" w:rsidP="00D21846" w14:paraId="420C96E0" w14:textId="55EB0C29">
            <w:pPr>
              <w:pStyle w:val="TableParagraph"/>
              <w:ind w:left="90"/>
            </w:pPr>
            <w:r w:rsidRPr="4452F3AE">
              <w:rPr>
                <w:rFonts w:asciiTheme="minorHAnsi" w:eastAsiaTheme="minorEastAsia" w:hAnsiTheme="minorHAnsi" w:cstheme="minorBidi"/>
              </w:rPr>
              <w:t>Health disparities/inequities (in the context of infection control)</w:t>
            </w:r>
          </w:p>
        </w:tc>
      </w:tr>
    </w:tbl>
    <w:p w:rsidR="00D521EB" w14:paraId="446810CC" w14:textId="77777777">
      <w:pPr>
        <w:pStyle w:val="BodyText"/>
        <w:spacing w:before="22"/>
        <w:rPr>
          <w:b/>
        </w:rPr>
      </w:pPr>
    </w:p>
    <w:p w:rsidR="00D521EB" w:rsidP="00C02A56" w14:paraId="2FFAD847" w14:textId="577A88D3">
      <w:pPr>
        <w:ind w:left="133"/>
        <w:rPr>
          <w:b/>
          <w:spacing w:val="-2"/>
        </w:rPr>
      </w:pPr>
      <w:r w:rsidRPr="002C6354">
        <w:rPr>
          <w:rFonts w:asciiTheme="minorHAnsi" w:eastAsiaTheme="minorEastAsia" w:hAnsiTheme="minorHAnsi" w:cstheme="minorBidi"/>
          <w:b/>
          <w:bCs/>
          <w:color w:val="000000" w:themeColor="text1"/>
          <w:sz w:val="24"/>
          <w:szCs w:val="24"/>
        </w:rPr>
        <w:t>EFFECT ON BURDEN ESTIMATE.</w:t>
      </w:r>
      <w:r w:rsidR="00D5175E">
        <w:rPr>
          <w:b/>
          <w:spacing w:val="-2"/>
        </w:rPr>
        <w:t xml:space="preserve"> </w:t>
      </w:r>
      <w:r w:rsidRPr="008F07E0" w:rsidR="00D5175E">
        <w:rPr>
          <w:bCs/>
          <w:i/>
          <w:iCs/>
          <w:spacing w:val="-2"/>
        </w:rPr>
        <w:t>Discuss and include a table compa</w:t>
      </w:r>
      <w:r w:rsidRPr="008F07E0" w:rsidR="008F07E0">
        <w:rPr>
          <w:bCs/>
          <w:i/>
          <w:iCs/>
          <w:spacing w:val="-2"/>
        </w:rPr>
        <w:t>r</w:t>
      </w:r>
      <w:r w:rsidRPr="008F07E0" w:rsidR="00D5175E">
        <w:rPr>
          <w:bCs/>
          <w:i/>
          <w:iCs/>
          <w:spacing w:val="-2"/>
        </w:rPr>
        <w:t xml:space="preserve">ing the </w:t>
      </w:r>
      <w:r w:rsidRPr="008F07E0" w:rsidR="008F07E0">
        <w:rPr>
          <w:bCs/>
          <w:i/>
          <w:iCs/>
          <w:spacing w:val="-2"/>
        </w:rPr>
        <w:t>previously approved burden to the requested burden.</w:t>
      </w:r>
      <w:r w:rsidR="008F07E0">
        <w:rPr>
          <w:b/>
          <w:spacing w:val="-2"/>
        </w:rPr>
        <w:t xml:space="preserve"> </w:t>
      </w:r>
    </w:p>
    <w:p w:rsidR="00C02A56" w:rsidRPr="00C02A56" w:rsidP="00C02A56" w14:paraId="0472966D" w14:textId="77777777">
      <w:pPr>
        <w:ind w:left="133"/>
        <w:rPr>
          <w:b/>
        </w:rPr>
      </w:pPr>
    </w:p>
    <w:tbl>
      <w:tblPr>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4"/>
        <w:gridCol w:w="4050"/>
        <w:gridCol w:w="4457"/>
      </w:tblGrid>
      <w:tr w14:paraId="750197D6" w14:textId="77777777" w:rsidTr="259F6F21">
        <w:tblPrEx>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68"/>
        </w:trPr>
        <w:tc>
          <w:tcPr>
            <w:tcW w:w="1274" w:type="dxa"/>
          </w:tcPr>
          <w:p w:rsidR="00D521EB" w14:paraId="4547F5A2" w14:textId="77777777">
            <w:pPr>
              <w:pStyle w:val="TableParagraph"/>
              <w:spacing w:line="248" w:lineRule="exact"/>
              <w:ind w:left="125"/>
              <w:rPr>
                <w:b/>
              </w:rPr>
            </w:pPr>
            <w:r>
              <w:rPr>
                <w:b/>
                <w:spacing w:val="-4"/>
              </w:rPr>
              <w:t>Form</w:t>
            </w:r>
          </w:p>
        </w:tc>
        <w:tc>
          <w:tcPr>
            <w:tcW w:w="4050" w:type="dxa"/>
          </w:tcPr>
          <w:p w:rsidR="00D521EB" w14:paraId="74A71985" w14:textId="77777777">
            <w:pPr>
              <w:pStyle w:val="TableParagraph"/>
              <w:spacing w:line="248" w:lineRule="exact"/>
              <w:ind w:left="125"/>
              <w:rPr>
                <w:b/>
              </w:rPr>
            </w:pPr>
            <w:r>
              <w:rPr>
                <w:b/>
                <w:spacing w:val="-2"/>
              </w:rPr>
              <w:t>Approved</w:t>
            </w:r>
            <w:r>
              <w:rPr>
                <w:b/>
                <w:spacing w:val="3"/>
              </w:rPr>
              <w:t xml:space="preserve"> </w:t>
            </w:r>
            <w:r>
              <w:rPr>
                <w:b/>
                <w:spacing w:val="-2"/>
              </w:rPr>
              <w:t>Burden</w:t>
            </w:r>
          </w:p>
        </w:tc>
        <w:tc>
          <w:tcPr>
            <w:tcW w:w="4457" w:type="dxa"/>
          </w:tcPr>
          <w:p w:rsidR="00D521EB" w14:paraId="498B0312" w14:textId="77777777">
            <w:pPr>
              <w:pStyle w:val="TableParagraph"/>
              <w:spacing w:line="248" w:lineRule="exact"/>
              <w:ind w:left="125"/>
              <w:rPr>
                <w:b/>
              </w:rPr>
            </w:pPr>
            <w:r>
              <w:rPr>
                <w:b/>
                <w:spacing w:val="-2"/>
              </w:rPr>
              <w:t>Requested</w:t>
            </w:r>
            <w:r>
              <w:rPr>
                <w:b/>
                <w:spacing w:val="2"/>
              </w:rPr>
              <w:t xml:space="preserve"> </w:t>
            </w:r>
            <w:r>
              <w:rPr>
                <w:b/>
                <w:spacing w:val="-2"/>
              </w:rPr>
              <w:t>Burden</w:t>
            </w:r>
          </w:p>
        </w:tc>
      </w:tr>
      <w:tr w14:paraId="07452911" w14:textId="77777777" w:rsidTr="259F6F21">
        <w:tblPrEx>
          <w:tblW w:w="0" w:type="auto"/>
          <w:tblInd w:w="161" w:type="dxa"/>
          <w:tblLayout w:type="fixed"/>
          <w:tblCellMar>
            <w:left w:w="0" w:type="dxa"/>
            <w:right w:w="0" w:type="dxa"/>
          </w:tblCellMar>
          <w:tblLook w:val="01E0"/>
        </w:tblPrEx>
        <w:trPr>
          <w:trHeight w:val="1992"/>
        </w:trPr>
        <w:tc>
          <w:tcPr>
            <w:tcW w:w="1274" w:type="dxa"/>
          </w:tcPr>
          <w:p w:rsidR="00D521EB" w:rsidRPr="00365BEA" w:rsidP="00C02A56" w14:paraId="592AE5D3" w14:textId="6A082C1A">
            <w:pPr>
              <w:pStyle w:val="BodyText"/>
              <w:spacing w:before="22"/>
              <w:ind w:left="133"/>
            </w:pPr>
            <w:r>
              <w:t xml:space="preserve">NCEZID _ </w:t>
            </w:r>
            <w:r>
              <w:t>GenIC</w:t>
            </w:r>
            <w:r>
              <w:t xml:space="preserve"> Request [revision 2024-2026] [03-17-2025]</w:t>
            </w:r>
            <w:r w:rsidR="00031CA0">
              <w:t xml:space="preserve"> _Updated</w:t>
            </w:r>
          </w:p>
        </w:tc>
        <w:tc>
          <w:tcPr>
            <w:tcW w:w="4050" w:type="dxa"/>
          </w:tcPr>
          <w:p w:rsidR="004033C2" w:rsidRPr="00365BEA" w:rsidP="004033C2" w14:paraId="1F21CAB9" w14:textId="0479EF7F">
            <w:pPr>
              <w:pStyle w:val="TableParagraph"/>
            </w:pPr>
            <w:r w:rsidRPr="00365BEA">
              <w:t>Annualized Burden Hours = 1,551</w:t>
            </w:r>
          </w:p>
          <w:p w:rsidR="00D521EB" w:rsidRPr="00365BEA" w:rsidP="004033C2" w14:paraId="5DBFBDDF" w14:textId="6E6AD87F">
            <w:pPr>
              <w:pStyle w:val="TableParagraph"/>
            </w:pPr>
            <w:r w:rsidRPr="00365BEA">
              <w:t>No. Years Requested = 3</w:t>
            </w:r>
          </w:p>
        </w:tc>
        <w:tc>
          <w:tcPr>
            <w:tcW w:w="4457" w:type="dxa"/>
          </w:tcPr>
          <w:p w:rsidR="00BC242F" w:rsidRPr="00ED1A09" w:rsidP="259F6F21" w14:paraId="2168711E" w14:textId="01D5C5BF">
            <w:pPr>
              <w:pStyle w:val="TableParagraph"/>
            </w:pPr>
            <w:r w:rsidRPr="259F6F21">
              <w:t xml:space="preserve">Annualized Burden Hours = </w:t>
            </w:r>
            <w:r w:rsidRPr="259F6F21" w:rsidR="5F05D991">
              <w:t>154</w:t>
            </w:r>
            <w:r w:rsidRPr="259F6F21" w:rsidR="10069AC3">
              <w:t>5</w:t>
            </w:r>
          </w:p>
          <w:p w:rsidR="00BC242F" w:rsidRPr="00ED1A09" w:rsidP="259F6F21" w14:paraId="1FE3F545" w14:textId="5627769D">
            <w:pPr>
              <w:pStyle w:val="TableParagraph"/>
            </w:pPr>
            <w:r w:rsidRPr="259F6F21">
              <w:t>No. Years Requested = 3</w:t>
            </w:r>
          </w:p>
        </w:tc>
      </w:tr>
      <w:tr w14:paraId="0C634179" w14:textId="77777777" w:rsidTr="259F6F21">
        <w:tblPrEx>
          <w:tblW w:w="0" w:type="auto"/>
          <w:tblInd w:w="161" w:type="dxa"/>
          <w:tblLayout w:type="fixed"/>
          <w:tblCellMar>
            <w:left w:w="0" w:type="dxa"/>
            <w:right w:w="0" w:type="dxa"/>
          </w:tblCellMar>
          <w:tblLook w:val="01E0"/>
        </w:tblPrEx>
        <w:trPr>
          <w:trHeight w:val="269"/>
        </w:trPr>
        <w:tc>
          <w:tcPr>
            <w:tcW w:w="127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D521EB" w:rsidRPr="00365BEA" w14:paraId="61112A1F" w14:textId="77777777">
            <w:pPr>
              <w:pStyle w:val="TableParagraph"/>
              <w:spacing w:line="249" w:lineRule="exact"/>
              <w:ind w:left="108"/>
            </w:pPr>
            <w:r w:rsidRPr="00365BEA">
              <w:t>Total</w:t>
            </w:r>
          </w:p>
        </w:tc>
        <w:tc>
          <w:tcPr>
            <w:tcW w:w="405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D521EB" w:rsidRPr="00365BEA" w:rsidP="00C02A56" w14:paraId="6A89D21B" w14:textId="2802157B">
            <w:pPr>
              <w:pStyle w:val="TableParagraph"/>
              <w:jc w:val="right"/>
            </w:pPr>
            <w:r w:rsidRPr="00365BEA">
              <w:t>4,654</w:t>
            </w:r>
          </w:p>
        </w:tc>
        <w:tc>
          <w:tcPr>
            <w:tcW w:w="44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D521EB" w:rsidRPr="00ED1A09" w:rsidP="259F6F21" w14:paraId="444E56C3" w14:textId="0F55395B">
            <w:pPr>
              <w:pStyle w:val="TableParagraph"/>
              <w:jc w:val="right"/>
            </w:pPr>
            <w:r w:rsidRPr="259F6F21">
              <w:t>4,</w:t>
            </w:r>
            <w:r w:rsidRPr="259F6F21" w:rsidR="00A23142">
              <w:t>63</w:t>
            </w:r>
            <w:r w:rsidR="005749C1">
              <w:t>5</w:t>
            </w:r>
          </w:p>
        </w:tc>
      </w:tr>
    </w:tbl>
    <w:p w:rsidR="00E2027B" w14:paraId="56D36F23" w14:textId="77777777"/>
    <w:p w:rsidR="00A02726" w:rsidP="00A02726" w14:paraId="7D5D5EF8" w14:textId="77777777">
      <w:pPr>
        <w:pStyle w:val="Heading1"/>
        <w:rPr>
          <w:spacing w:val="-2"/>
        </w:rPr>
      </w:pPr>
      <w:r w:rsidRPr="002C6354">
        <w:rPr>
          <w:rFonts w:asciiTheme="minorHAnsi" w:eastAsiaTheme="minorEastAsia" w:hAnsiTheme="minorHAnsi" w:cstheme="minorBidi"/>
          <w:color w:val="000000" w:themeColor="text1"/>
          <w:sz w:val="24"/>
          <w:szCs w:val="24"/>
        </w:rPr>
        <w:t>ATTACHMENTS.</w:t>
      </w:r>
      <w:r>
        <w:rPr>
          <w:spacing w:val="-2"/>
        </w:rPr>
        <w:t xml:space="preserve"> </w:t>
      </w:r>
      <w:r w:rsidRPr="001B04FD">
        <w:rPr>
          <w:b w:val="0"/>
          <w:bCs w:val="0"/>
          <w:i/>
          <w:iCs/>
          <w:spacing w:val="-2"/>
        </w:rPr>
        <w:t>List</w:t>
      </w:r>
      <w:r>
        <w:rPr>
          <w:b w:val="0"/>
          <w:bCs w:val="0"/>
          <w:i/>
          <w:iCs/>
          <w:spacing w:val="-2"/>
        </w:rPr>
        <w:t xml:space="preserve"> all attachments</w:t>
      </w:r>
      <w:r w:rsidRPr="001B04FD">
        <w:rPr>
          <w:b w:val="0"/>
          <w:bCs w:val="0"/>
          <w:i/>
          <w:iCs/>
          <w:spacing w:val="-2"/>
        </w:rPr>
        <w:t xml:space="preserve"> with corresponding numbers.</w:t>
      </w:r>
      <w:r>
        <w:rPr>
          <w:spacing w:val="-2"/>
        </w:rPr>
        <w:t xml:space="preserve"> </w:t>
      </w:r>
    </w:p>
    <w:p w:rsidR="00A02726" w:rsidP="00A02726" w14:paraId="0211588B" w14:textId="77777777">
      <w:pPr>
        <w:pStyle w:val="Heading1"/>
      </w:pPr>
    </w:p>
    <w:p w:rsidR="00A02726" w:rsidRPr="0015323D" w:rsidP="00A02726" w14:paraId="1BC66E65" w14:textId="386B38DD">
      <w:pPr>
        <w:pStyle w:val="Heading1"/>
        <w:rPr>
          <w:rFonts w:asciiTheme="minorHAnsi" w:eastAsiaTheme="minorEastAsia" w:hAnsiTheme="minorHAnsi" w:cstheme="minorBidi"/>
          <w:b w:val="0"/>
          <w:bCs w:val="0"/>
          <w:color w:val="000000" w:themeColor="text1"/>
          <w:sz w:val="24"/>
          <w:szCs w:val="24"/>
        </w:rPr>
      </w:pPr>
      <w:r w:rsidRPr="00940FF0">
        <w:rPr>
          <w:b w:val="0"/>
          <w:bCs w:val="0"/>
        </w:rPr>
        <w:t>NCEZID – Data Reporting [Form 1] [revision 2024-2026] [03-17-2025]</w:t>
      </w:r>
    </w:p>
    <w:p w:rsidR="00A02726" w:rsidRPr="00940FF0" w:rsidP="00A02726" w14:paraId="2685E1F9" w14:textId="77777777">
      <w:pPr>
        <w:pStyle w:val="BodyText"/>
        <w:spacing w:before="22"/>
        <w:ind w:left="133"/>
      </w:pPr>
      <w:r w:rsidRPr="00940FF0">
        <w:t>NCEZID – Data Reporting [Form 2 -</w:t>
      </w:r>
      <w:r>
        <w:t xml:space="preserve"> </w:t>
      </w:r>
      <w:r w:rsidRPr="00940FF0">
        <w:t>2] [revision 2024-2026] [03-17-2025]</w:t>
      </w:r>
    </w:p>
    <w:p w:rsidR="00A02726" w:rsidP="00A02726" w14:paraId="793AD9A8" w14:textId="77777777">
      <w:pPr>
        <w:pStyle w:val="BodyText"/>
        <w:spacing w:before="22"/>
        <w:ind w:left="133"/>
      </w:pPr>
      <w:r w:rsidRPr="00940FF0">
        <w:t>NCEZID – Data Reporting [Form 4] [revision 2024-2026] [03-17-2025]</w:t>
      </w:r>
    </w:p>
    <w:p w:rsidR="00A02726" w:rsidRPr="00031CA0" w:rsidP="00031CA0" w14:paraId="1F4E5959" w14:textId="780F9247">
      <w:pPr>
        <w:pStyle w:val="Heading1"/>
        <w:rPr>
          <w:b w:val="0"/>
          <w:bCs w:val="0"/>
        </w:rPr>
      </w:pPr>
      <w:r>
        <w:rPr>
          <w:b w:val="0"/>
          <w:bCs w:val="0"/>
        </w:rPr>
        <w:t xml:space="preserve">NCEZID _ </w:t>
      </w:r>
      <w:r>
        <w:rPr>
          <w:b w:val="0"/>
          <w:bCs w:val="0"/>
        </w:rPr>
        <w:t>GenIC</w:t>
      </w:r>
      <w:r>
        <w:rPr>
          <w:b w:val="0"/>
          <w:bCs w:val="0"/>
        </w:rPr>
        <w:t xml:space="preserve"> Request [revision 2024-2026] [03-17-</w:t>
      </w:r>
      <w:r>
        <w:rPr>
          <w:b w:val="0"/>
          <w:bCs w:val="0"/>
        </w:rPr>
        <w:t>2025]</w:t>
      </w:r>
      <w:r w:rsidR="2FB050F6">
        <w:rPr>
          <w:b w:val="0"/>
          <w:bCs w:val="0"/>
        </w:rPr>
        <w:t>_</w:t>
      </w:r>
      <w:r w:rsidR="2FB050F6">
        <w:rPr>
          <w:b w:val="0"/>
          <w:bCs w:val="0"/>
        </w:rPr>
        <w:t>Updated</w:t>
      </w:r>
    </w:p>
    <w:sectPr>
      <w:type w:val="continuous"/>
      <w:pgSz w:w="12240" w:h="15840"/>
      <w:pgMar w:top="1580" w:right="108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95161D"/>
    <w:multiLevelType w:val="hybridMultilevel"/>
    <w:tmpl w:val="CD42FCDA"/>
    <w:lvl w:ilvl="0">
      <w:start w:val="1"/>
      <w:numFmt w:val="decimal"/>
      <w:lvlText w:val="%1."/>
      <w:lvlJc w:val="left"/>
      <w:pPr>
        <w:ind w:left="720" w:hanging="360"/>
      </w:pPr>
      <w:rPr>
        <w:rFonts w:ascii="Calibri"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2735607"/>
    <w:multiLevelType w:val="hybridMultilevel"/>
    <w:tmpl w:val="25349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172674E"/>
    <w:multiLevelType w:val="hybridMultilevel"/>
    <w:tmpl w:val="8F6C90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20457D1"/>
    <w:multiLevelType w:val="hybridMultilevel"/>
    <w:tmpl w:val="80FA9BAE"/>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9162661"/>
    <w:multiLevelType w:val="hybridMultilevel"/>
    <w:tmpl w:val="20CA5FBC"/>
    <w:lvl w:ilvl="0">
      <w:start w:val="1"/>
      <w:numFmt w:val="bullet"/>
      <w:lvlText w:val="-"/>
      <w:lvlJc w:val="left"/>
      <w:pPr>
        <w:ind w:left="720" w:hanging="360"/>
      </w:pPr>
      <w:rPr>
        <w:rFonts w:ascii="Calibri" w:eastAsia="Calibri" w:hAnsi="Calibri" w:cs="Calibri"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FE721C"/>
    <w:multiLevelType w:val="hybridMultilevel"/>
    <w:tmpl w:val="91EA65F4"/>
    <w:lvl w:ilvl="0">
      <w:start w:val="1"/>
      <w:numFmt w:val="bullet"/>
      <w:lvlText w:val="-"/>
      <w:lvlJc w:val="left"/>
      <w:pPr>
        <w:ind w:left="360" w:hanging="360"/>
      </w:pPr>
      <w:rPr>
        <w:rFonts w:ascii="Calibri" w:eastAsia="Calibri" w:hAnsi="Calibr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F4AD567"/>
    <w:multiLevelType w:val="hybridMultilevel"/>
    <w:tmpl w:val="FFFFFFFF"/>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81104080">
    <w:abstractNumId w:val="2"/>
  </w:num>
  <w:num w:numId="2" w16cid:durableId="395783289">
    <w:abstractNumId w:val="0"/>
  </w:num>
  <w:num w:numId="3" w16cid:durableId="470636017">
    <w:abstractNumId w:val="4"/>
  </w:num>
  <w:num w:numId="4" w16cid:durableId="1511600569">
    <w:abstractNumId w:val="5"/>
  </w:num>
  <w:num w:numId="5" w16cid:durableId="1608846861">
    <w:abstractNumId w:val="3"/>
  </w:num>
  <w:num w:numId="6" w16cid:durableId="1968732519">
    <w:abstractNumId w:val="6"/>
  </w:num>
  <w:num w:numId="7" w16cid:durableId="1854875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EB"/>
    <w:rsid w:val="00015D44"/>
    <w:rsid w:val="00031CA0"/>
    <w:rsid w:val="00032B35"/>
    <w:rsid w:val="000363E1"/>
    <w:rsid w:val="000512E5"/>
    <w:rsid w:val="0005556F"/>
    <w:rsid w:val="000708A7"/>
    <w:rsid w:val="000A62F6"/>
    <w:rsid w:val="000A672D"/>
    <w:rsid w:val="000B3C9F"/>
    <w:rsid w:val="000E456E"/>
    <w:rsid w:val="0010121D"/>
    <w:rsid w:val="00101AFD"/>
    <w:rsid w:val="0015323D"/>
    <w:rsid w:val="001600A2"/>
    <w:rsid w:val="00166A0E"/>
    <w:rsid w:val="001850EA"/>
    <w:rsid w:val="00185B75"/>
    <w:rsid w:val="00196DC1"/>
    <w:rsid w:val="001A219D"/>
    <w:rsid w:val="001B04FD"/>
    <w:rsid w:val="001B216F"/>
    <w:rsid w:val="001B4828"/>
    <w:rsid w:val="001D503F"/>
    <w:rsid w:val="002126C8"/>
    <w:rsid w:val="002237D5"/>
    <w:rsid w:val="00234175"/>
    <w:rsid w:val="0024221D"/>
    <w:rsid w:val="002422EC"/>
    <w:rsid w:val="00250B48"/>
    <w:rsid w:val="0025345C"/>
    <w:rsid w:val="002614BD"/>
    <w:rsid w:val="00263DE7"/>
    <w:rsid w:val="002749FB"/>
    <w:rsid w:val="00285A11"/>
    <w:rsid w:val="00287CB3"/>
    <w:rsid w:val="002B10C3"/>
    <w:rsid w:val="002B2871"/>
    <w:rsid w:val="002C6354"/>
    <w:rsid w:val="002D674C"/>
    <w:rsid w:val="002E017F"/>
    <w:rsid w:val="002E3053"/>
    <w:rsid w:val="002F13FC"/>
    <w:rsid w:val="00303507"/>
    <w:rsid w:val="00317586"/>
    <w:rsid w:val="00322B2B"/>
    <w:rsid w:val="00331701"/>
    <w:rsid w:val="003422B4"/>
    <w:rsid w:val="00361908"/>
    <w:rsid w:val="00363028"/>
    <w:rsid w:val="00363276"/>
    <w:rsid w:val="00365BEA"/>
    <w:rsid w:val="003706F9"/>
    <w:rsid w:val="00376081"/>
    <w:rsid w:val="003847AE"/>
    <w:rsid w:val="003B0124"/>
    <w:rsid w:val="003B75C9"/>
    <w:rsid w:val="003D4600"/>
    <w:rsid w:val="003D468D"/>
    <w:rsid w:val="003E3974"/>
    <w:rsid w:val="003F4FE0"/>
    <w:rsid w:val="003F5392"/>
    <w:rsid w:val="004033C2"/>
    <w:rsid w:val="00420FE0"/>
    <w:rsid w:val="00431577"/>
    <w:rsid w:val="00442955"/>
    <w:rsid w:val="00462C56"/>
    <w:rsid w:val="0046355C"/>
    <w:rsid w:val="00464299"/>
    <w:rsid w:val="00467483"/>
    <w:rsid w:val="00471DBA"/>
    <w:rsid w:val="004726A3"/>
    <w:rsid w:val="0048742A"/>
    <w:rsid w:val="004965A8"/>
    <w:rsid w:val="004B59D2"/>
    <w:rsid w:val="004C2DC2"/>
    <w:rsid w:val="004D2403"/>
    <w:rsid w:val="004D6803"/>
    <w:rsid w:val="004E44EF"/>
    <w:rsid w:val="004F2E97"/>
    <w:rsid w:val="004F4646"/>
    <w:rsid w:val="0050723E"/>
    <w:rsid w:val="0050739C"/>
    <w:rsid w:val="00511775"/>
    <w:rsid w:val="00515C3A"/>
    <w:rsid w:val="00535BF3"/>
    <w:rsid w:val="005455DE"/>
    <w:rsid w:val="00555BD9"/>
    <w:rsid w:val="005749C1"/>
    <w:rsid w:val="00586C6F"/>
    <w:rsid w:val="00587581"/>
    <w:rsid w:val="005B4DB6"/>
    <w:rsid w:val="005D0773"/>
    <w:rsid w:val="005D5688"/>
    <w:rsid w:val="005E09BE"/>
    <w:rsid w:val="005E0C0C"/>
    <w:rsid w:val="005E29FC"/>
    <w:rsid w:val="005F68B2"/>
    <w:rsid w:val="005F78B9"/>
    <w:rsid w:val="00602FCD"/>
    <w:rsid w:val="00605316"/>
    <w:rsid w:val="00636768"/>
    <w:rsid w:val="0064252D"/>
    <w:rsid w:val="0064312C"/>
    <w:rsid w:val="0066088A"/>
    <w:rsid w:val="00666A62"/>
    <w:rsid w:val="006717BE"/>
    <w:rsid w:val="0067379A"/>
    <w:rsid w:val="006771F3"/>
    <w:rsid w:val="00677CD6"/>
    <w:rsid w:val="006C02FC"/>
    <w:rsid w:val="006C35A5"/>
    <w:rsid w:val="006E1596"/>
    <w:rsid w:val="006E6DC6"/>
    <w:rsid w:val="006F4B01"/>
    <w:rsid w:val="006F71C5"/>
    <w:rsid w:val="00721846"/>
    <w:rsid w:val="00721E33"/>
    <w:rsid w:val="00734A52"/>
    <w:rsid w:val="007403C4"/>
    <w:rsid w:val="0077561A"/>
    <w:rsid w:val="007A4217"/>
    <w:rsid w:val="007B439C"/>
    <w:rsid w:val="007B59E1"/>
    <w:rsid w:val="007B72CA"/>
    <w:rsid w:val="007C6066"/>
    <w:rsid w:val="007D0475"/>
    <w:rsid w:val="007D2169"/>
    <w:rsid w:val="007D3D14"/>
    <w:rsid w:val="007E501B"/>
    <w:rsid w:val="007F0EF7"/>
    <w:rsid w:val="008021F1"/>
    <w:rsid w:val="0080330B"/>
    <w:rsid w:val="00811F3A"/>
    <w:rsid w:val="00817C29"/>
    <w:rsid w:val="00840D54"/>
    <w:rsid w:val="0086599F"/>
    <w:rsid w:val="00871824"/>
    <w:rsid w:val="00872CB5"/>
    <w:rsid w:val="00884C3A"/>
    <w:rsid w:val="00892BF7"/>
    <w:rsid w:val="008B4603"/>
    <w:rsid w:val="008C5287"/>
    <w:rsid w:val="008C62B5"/>
    <w:rsid w:val="008E439C"/>
    <w:rsid w:val="008E700E"/>
    <w:rsid w:val="008F0455"/>
    <w:rsid w:val="008F07E0"/>
    <w:rsid w:val="00911D93"/>
    <w:rsid w:val="00926D8D"/>
    <w:rsid w:val="009306E5"/>
    <w:rsid w:val="00937461"/>
    <w:rsid w:val="00940FF0"/>
    <w:rsid w:val="009561F2"/>
    <w:rsid w:val="009639D3"/>
    <w:rsid w:val="00984C98"/>
    <w:rsid w:val="009A20AB"/>
    <w:rsid w:val="009B09AF"/>
    <w:rsid w:val="009C54EB"/>
    <w:rsid w:val="009C7079"/>
    <w:rsid w:val="009E0F91"/>
    <w:rsid w:val="009F00E8"/>
    <w:rsid w:val="009F3708"/>
    <w:rsid w:val="009F444A"/>
    <w:rsid w:val="00A02726"/>
    <w:rsid w:val="00A23142"/>
    <w:rsid w:val="00A31588"/>
    <w:rsid w:val="00A43DAB"/>
    <w:rsid w:val="00A45A02"/>
    <w:rsid w:val="00A46495"/>
    <w:rsid w:val="00A47170"/>
    <w:rsid w:val="00A645ED"/>
    <w:rsid w:val="00A8702D"/>
    <w:rsid w:val="00AB22FC"/>
    <w:rsid w:val="00AC36A7"/>
    <w:rsid w:val="00AD573A"/>
    <w:rsid w:val="00B01EC7"/>
    <w:rsid w:val="00B06767"/>
    <w:rsid w:val="00B204F5"/>
    <w:rsid w:val="00B507FE"/>
    <w:rsid w:val="00B763DC"/>
    <w:rsid w:val="00B93A60"/>
    <w:rsid w:val="00B9423C"/>
    <w:rsid w:val="00B95647"/>
    <w:rsid w:val="00B964BC"/>
    <w:rsid w:val="00BA231D"/>
    <w:rsid w:val="00BA4324"/>
    <w:rsid w:val="00BB6B09"/>
    <w:rsid w:val="00BC242F"/>
    <w:rsid w:val="00BD07D8"/>
    <w:rsid w:val="00BF77F4"/>
    <w:rsid w:val="00C02A56"/>
    <w:rsid w:val="00C10320"/>
    <w:rsid w:val="00C23C21"/>
    <w:rsid w:val="00C2462A"/>
    <w:rsid w:val="00C32925"/>
    <w:rsid w:val="00C57D74"/>
    <w:rsid w:val="00C65076"/>
    <w:rsid w:val="00C70397"/>
    <w:rsid w:val="00C72639"/>
    <w:rsid w:val="00C76E5F"/>
    <w:rsid w:val="00C77AB2"/>
    <w:rsid w:val="00CA463E"/>
    <w:rsid w:val="00CA686D"/>
    <w:rsid w:val="00CB0129"/>
    <w:rsid w:val="00CB56DD"/>
    <w:rsid w:val="00CC5E28"/>
    <w:rsid w:val="00CD2888"/>
    <w:rsid w:val="00CF78F8"/>
    <w:rsid w:val="00D00522"/>
    <w:rsid w:val="00D103CB"/>
    <w:rsid w:val="00D21846"/>
    <w:rsid w:val="00D24647"/>
    <w:rsid w:val="00D36491"/>
    <w:rsid w:val="00D47516"/>
    <w:rsid w:val="00D5175E"/>
    <w:rsid w:val="00D521EB"/>
    <w:rsid w:val="00D52793"/>
    <w:rsid w:val="00D838B3"/>
    <w:rsid w:val="00D84F35"/>
    <w:rsid w:val="00DA064C"/>
    <w:rsid w:val="00DA1AA0"/>
    <w:rsid w:val="00DA1E81"/>
    <w:rsid w:val="00DA6DEA"/>
    <w:rsid w:val="00DA7929"/>
    <w:rsid w:val="00DB33E7"/>
    <w:rsid w:val="00DB5229"/>
    <w:rsid w:val="00DE6DB7"/>
    <w:rsid w:val="00E00EF5"/>
    <w:rsid w:val="00E0143E"/>
    <w:rsid w:val="00E10F97"/>
    <w:rsid w:val="00E17C91"/>
    <w:rsid w:val="00E2027B"/>
    <w:rsid w:val="00E364F5"/>
    <w:rsid w:val="00E47FB0"/>
    <w:rsid w:val="00E523F0"/>
    <w:rsid w:val="00E54A85"/>
    <w:rsid w:val="00E57179"/>
    <w:rsid w:val="00E64B25"/>
    <w:rsid w:val="00E713F5"/>
    <w:rsid w:val="00E71FD8"/>
    <w:rsid w:val="00E775C0"/>
    <w:rsid w:val="00E85645"/>
    <w:rsid w:val="00E91159"/>
    <w:rsid w:val="00E960A8"/>
    <w:rsid w:val="00EA37A2"/>
    <w:rsid w:val="00EC34A5"/>
    <w:rsid w:val="00ED1A09"/>
    <w:rsid w:val="00ED510C"/>
    <w:rsid w:val="00EF7094"/>
    <w:rsid w:val="00F06FC9"/>
    <w:rsid w:val="00F22CDA"/>
    <w:rsid w:val="00F235E7"/>
    <w:rsid w:val="00F40794"/>
    <w:rsid w:val="00F40EF8"/>
    <w:rsid w:val="00F45C4A"/>
    <w:rsid w:val="00F460E4"/>
    <w:rsid w:val="00F5707A"/>
    <w:rsid w:val="00F62742"/>
    <w:rsid w:val="00F83503"/>
    <w:rsid w:val="00F84A91"/>
    <w:rsid w:val="00F85F61"/>
    <w:rsid w:val="00FA07BC"/>
    <w:rsid w:val="00FA2BE3"/>
    <w:rsid w:val="00FA5B4D"/>
    <w:rsid w:val="00FA7FE9"/>
    <w:rsid w:val="00FB0954"/>
    <w:rsid w:val="00FB1455"/>
    <w:rsid w:val="00FC1CAA"/>
    <w:rsid w:val="00FC25B2"/>
    <w:rsid w:val="00FC5EC2"/>
    <w:rsid w:val="00FC693B"/>
    <w:rsid w:val="00FE09F6"/>
    <w:rsid w:val="00FE56C1"/>
    <w:rsid w:val="00FE6BC6"/>
    <w:rsid w:val="01954C23"/>
    <w:rsid w:val="0380D61D"/>
    <w:rsid w:val="04C89E89"/>
    <w:rsid w:val="057427EE"/>
    <w:rsid w:val="09CD9F6E"/>
    <w:rsid w:val="0A7ECA33"/>
    <w:rsid w:val="0ADBD3B2"/>
    <w:rsid w:val="0B326CF6"/>
    <w:rsid w:val="0C348CEB"/>
    <w:rsid w:val="0CADC49E"/>
    <w:rsid w:val="0CAEF561"/>
    <w:rsid w:val="0CCF254F"/>
    <w:rsid w:val="0D68BAD2"/>
    <w:rsid w:val="0E654ABB"/>
    <w:rsid w:val="0ED6393F"/>
    <w:rsid w:val="0F1F775D"/>
    <w:rsid w:val="0F4BA120"/>
    <w:rsid w:val="10069AC3"/>
    <w:rsid w:val="1046D862"/>
    <w:rsid w:val="10FD7FE6"/>
    <w:rsid w:val="112855C4"/>
    <w:rsid w:val="1297BD4E"/>
    <w:rsid w:val="12AAD2B6"/>
    <w:rsid w:val="138192BC"/>
    <w:rsid w:val="147C7BB7"/>
    <w:rsid w:val="14C0B9E8"/>
    <w:rsid w:val="15C93303"/>
    <w:rsid w:val="16227C68"/>
    <w:rsid w:val="16CA3BC1"/>
    <w:rsid w:val="179B464B"/>
    <w:rsid w:val="1917C8AE"/>
    <w:rsid w:val="194AF79F"/>
    <w:rsid w:val="1B4D387F"/>
    <w:rsid w:val="1BBD2B4E"/>
    <w:rsid w:val="1D680619"/>
    <w:rsid w:val="1D9C91AB"/>
    <w:rsid w:val="1E99D318"/>
    <w:rsid w:val="208D3598"/>
    <w:rsid w:val="20D23885"/>
    <w:rsid w:val="20ED02BC"/>
    <w:rsid w:val="217E476A"/>
    <w:rsid w:val="22D71769"/>
    <w:rsid w:val="23D49D08"/>
    <w:rsid w:val="2483C5DA"/>
    <w:rsid w:val="2541E73E"/>
    <w:rsid w:val="25618947"/>
    <w:rsid w:val="259F6F21"/>
    <w:rsid w:val="269FACB8"/>
    <w:rsid w:val="276186A9"/>
    <w:rsid w:val="2888DBB8"/>
    <w:rsid w:val="294F6D01"/>
    <w:rsid w:val="2BA46ABB"/>
    <w:rsid w:val="2D31C7D5"/>
    <w:rsid w:val="2D327BAA"/>
    <w:rsid w:val="2F005621"/>
    <w:rsid w:val="2FB050F6"/>
    <w:rsid w:val="312EB677"/>
    <w:rsid w:val="353571BA"/>
    <w:rsid w:val="353F3045"/>
    <w:rsid w:val="37862786"/>
    <w:rsid w:val="378AB700"/>
    <w:rsid w:val="3D37A2E2"/>
    <w:rsid w:val="3E2C3725"/>
    <w:rsid w:val="3E331053"/>
    <w:rsid w:val="3F31A587"/>
    <w:rsid w:val="3F5F465A"/>
    <w:rsid w:val="4193D3FA"/>
    <w:rsid w:val="42CF74E0"/>
    <w:rsid w:val="42D40DC4"/>
    <w:rsid w:val="44283D02"/>
    <w:rsid w:val="4452F3AE"/>
    <w:rsid w:val="47220FC7"/>
    <w:rsid w:val="49A1E6C9"/>
    <w:rsid w:val="49D7F36C"/>
    <w:rsid w:val="4A548793"/>
    <w:rsid w:val="4AE9A9F6"/>
    <w:rsid w:val="4AF5AA32"/>
    <w:rsid w:val="4BF1F932"/>
    <w:rsid w:val="4C8E0128"/>
    <w:rsid w:val="4E32A2B2"/>
    <w:rsid w:val="4E75EA02"/>
    <w:rsid w:val="4E85EBFF"/>
    <w:rsid w:val="4ECFE9E9"/>
    <w:rsid w:val="4EEAC4CD"/>
    <w:rsid w:val="50779AAD"/>
    <w:rsid w:val="50C2A65D"/>
    <w:rsid w:val="520D26E8"/>
    <w:rsid w:val="532E36AC"/>
    <w:rsid w:val="54096EE7"/>
    <w:rsid w:val="553FB85E"/>
    <w:rsid w:val="56AE2019"/>
    <w:rsid w:val="56B4FF27"/>
    <w:rsid w:val="56C3ADA4"/>
    <w:rsid w:val="5AF8A7E1"/>
    <w:rsid w:val="5D73FA17"/>
    <w:rsid w:val="5D766C58"/>
    <w:rsid w:val="5E363A87"/>
    <w:rsid w:val="5F05D991"/>
    <w:rsid w:val="60D0224D"/>
    <w:rsid w:val="615D6498"/>
    <w:rsid w:val="62585A9A"/>
    <w:rsid w:val="62820E09"/>
    <w:rsid w:val="6387D354"/>
    <w:rsid w:val="650EA469"/>
    <w:rsid w:val="68894951"/>
    <w:rsid w:val="68D7BFC1"/>
    <w:rsid w:val="69474BD3"/>
    <w:rsid w:val="69C04193"/>
    <w:rsid w:val="6A546F95"/>
    <w:rsid w:val="6B613285"/>
    <w:rsid w:val="6C0529C8"/>
    <w:rsid w:val="6D003830"/>
    <w:rsid w:val="6EAFF9BF"/>
    <w:rsid w:val="706F9DA2"/>
    <w:rsid w:val="720BFB3D"/>
    <w:rsid w:val="7562B3EA"/>
    <w:rsid w:val="75A2940E"/>
    <w:rsid w:val="766D2798"/>
    <w:rsid w:val="776D5D5E"/>
    <w:rsid w:val="789A9E77"/>
    <w:rsid w:val="7B3D23EA"/>
    <w:rsid w:val="7CC02F9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E1466D9"/>
  <w15:docId w15:val="{56CDB3D9-6798-4DAF-85F6-6A461998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3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19"/>
      <w:jc w:val="center"/>
    </w:pPr>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A20AB"/>
    <w:rPr>
      <w:rFonts w:ascii="Calibri" w:eastAsia="Calibri" w:hAnsi="Calibri" w:cs="Calibri"/>
    </w:rPr>
  </w:style>
  <w:style w:type="character" w:customStyle="1" w:styleId="Heading1Char">
    <w:name w:val="Heading 1 Char"/>
    <w:basedOn w:val="DefaultParagraphFont"/>
    <w:link w:val="Heading1"/>
    <w:uiPriority w:val="9"/>
    <w:rsid w:val="00F22CDA"/>
    <w:rPr>
      <w:rFonts w:ascii="Calibri" w:eastAsia="Calibri" w:hAnsi="Calibri" w:cs="Calibri"/>
      <w:b/>
      <w:bCs/>
    </w:rPr>
  </w:style>
  <w:style w:type="character" w:styleId="CommentReference">
    <w:name w:val="annotation reference"/>
    <w:basedOn w:val="DefaultParagraphFont"/>
    <w:uiPriority w:val="99"/>
    <w:semiHidden/>
    <w:unhideWhenUsed/>
    <w:rsid w:val="00BF77F4"/>
    <w:rPr>
      <w:sz w:val="16"/>
      <w:szCs w:val="16"/>
    </w:rPr>
  </w:style>
  <w:style w:type="paragraph" w:styleId="CommentText">
    <w:name w:val="annotation text"/>
    <w:basedOn w:val="Normal"/>
    <w:link w:val="CommentTextChar"/>
    <w:uiPriority w:val="99"/>
    <w:unhideWhenUsed/>
    <w:rsid w:val="00BF77F4"/>
    <w:rPr>
      <w:sz w:val="20"/>
      <w:szCs w:val="20"/>
    </w:rPr>
  </w:style>
  <w:style w:type="character" w:customStyle="1" w:styleId="CommentTextChar">
    <w:name w:val="Comment Text Char"/>
    <w:basedOn w:val="DefaultParagraphFont"/>
    <w:link w:val="CommentText"/>
    <w:uiPriority w:val="99"/>
    <w:rsid w:val="00BF77F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F77F4"/>
    <w:rPr>
      <w:b/>
      <w:bCs/>
    </w:rPr>
  </w:style>
  <w:style w:type="character" w:customStyle="1" w:styleId="CommentSubjectChar">
    <w:name w:val="Comment Subject Char"/>
    <w:basedOn w:val="CommentTextChar"/>
    <w:link w:val="CommentSubject"/>
    <w:uiPriority w:val="99"/>
    <w:semiHidden/>
    <w:rsid w:val="00BF77F4"/>
    <w:rPr>
      <w:rFonts w:ascii="Calibri" w:eastAsia="Calibri" w:hAnsi="Calibri" w:cs="Calibri"/>
      <w:b/>
      <w:bCs/>
      <w:sz w:val="20"/>
      <w:szCs w:val="20"/>
    </w:rPr>
  </w:style>
  <w:style w:type="character" w:customStyle="1" w:styleId="cf01">
    <w:name w:val="cf01"/>
    <w:basedOn w:val="DefaultParagraphFont"/>
    <w:rsid w:val="00DA064C"/>
    <w:rPr>
      <w:rFonts w:ascii="Segoe UI" w:hAnsi="Segoe UI" w:cs="Segoe UI" w:hint="default"/>
      <w:i/>
      <w:iCs/>
      <w:sz w:val="18"/>
      <w:szCs w:val="18"/>
    </w:rPr>
  </w:style>
  <w:style w:type="paragraph" w:styleId="Revision">
    <w:name w:val="Revision"/>
    <w:hidden/>
    <w:uiPriority w:val="99"/>
    <w:semiHidden/>
    <w:rsid w:val="005455DE"/>
    <w:pPr>
      <w:widowControl/>
      <w:autoSpaceDE/>
      <w:autoSpaceDN/>
    </w:pPr>
    <w:rPr>
      <w:rFonts w:ascii="Calibri" w:eastAsia="Calibri" w:hAnsi="Calibri" w:cs="Calibri"/>
    </w:rPr>
  </w:style>
  <w:style w:type="paragraph" w:customStyle="1" w:styleId="Default">
    <w:name w:val="Default"/>
    <w:basedOn w:val="Normal"/>
    <w:uiPriority w:val="1"/>
    <w:rsid w:val="007B59E1"/>
    <w:rPr>
      <w:rFonts w:asciiTheme="minorHAnsi" w:eastAsiaTheme="minorEastAsia" w:hAnsiTheme="minorHAnsi" w:cstheme="minorBid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CB6090B925F4788F00AF9556B67C9" ma:contentTypeVersion="16" ma:contentTypeDescription="Create a new document." ma:contentTypeScope="" ma:versionID="926dfe8a8cb7e421faa5dd1bedf8b6bd">
  <xsd:schema xmlns:xsd="http://www.w3.org/2001/XMLSchema" xmlns:xs="http://www.w3.org/2001/XMLSchema" xmlns:p="http://schemas.microsoft.com/office/2006/metadata/properties" xmlns:ns2="d48a339f-ea01-4ee0-9ae9-de4d821ae364" xmlns:ns3="c9b99374-4243-4913-8180-32fdf5cd3cdf" targetNamespace="http://schemas.microsoft.com/office/2006/metadata/properties" ma:root="true" ma:fieldsID="19f9193183a285b4fe0905433b091444" ns2:_="" ns3:_="">
    <xsd:import namespace="d48a339f-ea01-4ee0-9ae9-de4d821ae364"/>
    <xsd:import namespace="c9b99374-4243-4913-8180-32fdf5cd3c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a339f-ea01-4ee0-9ae9-de4d821ae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99374-4243-4913-8180-32fdf5cd3cd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70f716b-6e74-4750-b5cb-f8d0aa81b2a2}" ma:internalName="TaxCatchAll" ma:showField="CatchAllData" ma:web="c9b99374-4243-4913-8180-32fdf5cd3c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8a339f-ea01-4ee0-9ae9-de4d821ae364">
      <Terms xmlns="http://schemas.microsoft.com/office/infopath/2007/PartnerControls"/>
    </lcf76f155ced4ddcb4097134ff3c332f>
    <TaxCatchAll xmlns="c9b99374-4243-4913-8180-32fdf5cd3cdf" xsi:nil="true"/>
    <SharedWithUsers xmlns="c9b99374-4243-4913-8180-32fdf5cd3cd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668EE-45AE-4084-BD73-4C0E34BF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a339f-ea01-4ee0-9ae9-de4d821ae364"/>
    <ds:schemaRef ds:uri="c9b99374-4243-4913-8180-32fdf5cd3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576D5-D1E1-4D46-AF24-B45BF59E721A}">
  <ds:schemaRefs>
    <ds:schemaRef ds:uri="http://schemas.microsoft.com/office/2006/metadata/properties"/>
    <ds:schemaRef ds:uri="http://schemas.microsoft.com/office/infopath/2007/PartnerControls"/>
    <ds:schemaRef ds:uri="d48a339f-ea01-4ee0-9ae9-de4d821ae364"/>
    <ds:schemaRef ds:uri="c9b99374-4243-4913-8180-32fdf5cd3cdf"/>
  </ds:schemaRefs>
</ds:datastoreItem>
</file>

<file path=customXml/itemProps3.xml><?xml version="1.0" encoding="utf-8"?>
<ds:datastoreItem xmlns:ds="http://schemas.openxmlformats.org/officeDocument/2006/customXml" ds:itemID="{7950ED90-3FDD-4B33-B212-54738232F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653</Words>
  <Characters>3723</Characters>
  <Application>Microsoft Office Word</Application>
  <DocSecurity>0</DocSecurity>
  <Lines>31</Lines>
  <Paragraphs>8</Paragraphs>
  <ScaleCrop>false</ScaleCrop>
  <Company>Centers for Disease Control and Prevention</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Change Request</dc:subject>
  <dc:creator>CDC</dc:creator>
  <cp:keywords>Change Request</cp:keywords>
  <cp:lastModifiedBy>Joyce, Kevin J. (CDC/OD/OS)</cp:lastModifiedBy>
  <cp:revision>33</cp:revision>
  <dcterms:created xsi:type="dcterms:W3CDTF">2025-04-30T22:26:00Z</dcterms:created>
  <dcterms:modified xsi:type="dcterms:W3CDTF">2025-06-17T11:43:00Z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0x0101009E8CB6090B925F4788F00AF9556B67C9</vt:lpwstr>
  </property>
  <property fmtid="{D5CDD505-2E9C-101B-9397-08002B2CF9AE}" pid="4" name="Created">
    <vt:filetime>2019-05-15T00:00:00Z</vt:filetime>
  </property>
  <property fmtid="{D5CDD505-2E9C-101B-9397-08002B2CF9AE}" pid="5" name="Creator">
    <vt:lpwstr>Acrobat PDFMaker 15 for Word</vt:lpwstr>
  </property>
  <property fmtid="{D5CDD505-2E9C-101B-9397-08002B2CF9AE}" pid="6" name="Language">
    <vt:lpwstr>English</vt:lpwstr>
  </property>
  <property fmtid="{D5CDD505-2E9C-101B-9397-08002B2CF9AE}" pid="7" name="LastSaved">
    <vt:filetime>2025-03-27T00:00:00Z</vt:filetime>
  </property>
  <property fmtid="{D5CDD505-2E9C-101B-9397-08002B2CF9AE}" pid="8" name="MediaServiceImageTags">
    <vt:lpwstr/>
  </property>
  <property fmtid="{D5CDD505-2E9C-101B-9397-08002B2CF9AE}" pid="9" name="MSIP_Label_7b94a7b8-f06c-4dfe-bdcc-9b548fd58c31_ActionId">
    <vt:lpwstr>86cab3e2-7ee9-49f3-b4ea-6b02b6dd0d87</vt:lpwstr>
  </property>
  <property fmtid="{D5CDD505-2E9C-101B-9397-08002B2CF9AE}" pid="10" name="MSIP_Label_7b94a7b8-f06c-4dfe-bdcc-9b548fd58c31_ContentBits">
    <vt:lpwstr>0</vt:lpwstr>
  </property>
  <property fmtid="{D5CDD505-2E9C-101B-9397-08002B2CF9AE}" pid="11" name="MSIP_Label_7b94a7b8-f06c-4dfe-bdcc-9b548fd58c31_Enabled">
    <vt:lpwstr>true</vt:lpwstr>
  </property>
  <property fmtid="{D5CDD505-2E9C-101B-9397-08002B2CF9AE}" pid="12" name="MSIP_Label_7b94a7b8-f06c-4dfe-bdcc-9b548fd58c31_Method">
    <vt:lpwstr>Privileged</vt:lpwstr>
  </property>
  <property fmtid="{D5CDD505-2E9C-101B-9397-08002B2CF9AE}" pid="13" name="MSIP_Label_7b94a7b8-f06c-4dfe-bdcc-9b548fd58c31_Name">
    <vt:lpwstr>7b94a7b8-f06c-4dfe-bdcc-9b548fd58c31</vt:lpwstr>
  </property>
  <property fmtid="{D5CDD505-2E9C-101B-9397-08002B2CF9AE}" pid="14" name="MSIP_Label_7b94a7b8-f06c-4dfe-bdcc-9b548fd58c31_SetDate">
    <vt:lpwstr>2025-04-28T14:31:19Z</vt:lpwstr>
  </property>
  <property fmtid="{D5CDD505-2E9C-101B-9397-08002B2CF9AE}" pid="15" name="MSIP_Label_7b94a7b8-f06c-4dfe-bdcc-9b548fd58c31_SiteId">
    <vt:lpwstr>9ce70869-60db-44fd-abe8-d2767077fc8f</vt:lpwstr>
  </property>
  <property fmtid="{D5CDD505-2E9C-101B-9397-08002B2CF9AE}" pid="16" name="Order">
    <vt:r8>1469200</vt:r8>
  </property>
  <property fmtid="{D5CDD505-2E9C-101B-9397-08002B2CF9AE}" pid="17" name="Producer">
    <vt:lpwstr>Adobe PDF Library 15.0</vt:lpwstr>
  </property>
  <property fmtid="{D5CDD505-2E9C-101B-9397-08002B2CF9AE}" pid="18" name="SourceModified">
    <vt:lpwstr>D:20190515213133</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