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7E0E" w:rsidP="00C90F0D" w14:paraId="59C7CF1D" w14:textId="77777777">
      <w:pPr>
        <w:jc w:val="center"/>
        <w:rPr>
          <w:rFonts w:ascii="Arial" w:eastAsia="Calibri" w:hAnsi="Arial" w:cs="Arial"/>
          <w:b/>
          <w:bCs/>
          <w:color w:val="000000"/>
          <w:kern w:val="24"/>
        </w:rPr>
      </w:pPr>
      <w:bookmarkStart w:id="0" w:name="_Hlk7623435"/>
      <w:bookmarkStart w:id="1" w:name="_Hlk7623453"/>
    </w:p>
    <w:p w:rsidR="00657E0E" w:rsidP="00C90F0D" w14:paraId="707525CE" w14:textId="77777777">
      <w:pPr>
        <w:jc w:val="center"/>
        <w:rPr>
          <w:rFonts w:ascii="Arial" w:eastAsia="Calibri" w:hAnsi="Arial" w:cs="Arial"/>
          <w:b/>
          <w:bCs/>
          <w:color w:val="000000"/>
          <w:kern w:val="24"/>
        </w:rPr>
      </w:pPr>
    </w:p>
    <w:p w:rsidR="00657E0E" w:rsidRPr="00657E0E" w:rsidP="00C90F0D" w14:paraId="5BCE9625" w14:textId="77777777">
      <w:pPr>
        <w:jc w:val="center"/>
        <w:rPr>
          <w:rFonts w:eastAsia="Calibri" w:asciiTheme="minorHAnsi" w:hAnsiTheme="minorHAnsi" w:cstheme="minorHAnsi"/>
          <w:b/>
          <w:bCs/>
          <w:color w:val="000000"/>
          <w:kern w:val="24"/>
        </w:rPr>
      </w:pPr>
    </w:p>
    <w:p w:rsidR="00C506F5" w:rsidRPr="00657E0E" w:rsidP="00C90F0D" w14:paraId="07FE7806" w14:textId="59383177">
      <w:pPr>
        <w:jc w:val="center"/>
        <w:rPr>
          <w:rFonts w:ascii="Arial" w:eastAsia="Calibri" w:hAnsi="Arial" w:cs="Arial"/>
          <w:b/>
          <w:bCs/>
          <w:color w:val="000000"/>
          <w:kern w:val="24"/>
        </w:rPr>
      </w:pPr>
      <w:r w:rsidRPr="00657E0E">
        <w:rPr>
          <w:rFonts w:ascii="Arial" w:eastAsia="Calibri" w:hAnsi="Arial" w:cs="Arial"/>
          <w:b/>
          <w:bCs/>
          <w:color w:val="000000"/>
          <w:kern w:val="24"/>
        </w:rPr>
        <w:t>Information Collection Request</w:t>
      </w:r>
    </w:p>
    <w:p w:rsidR="00C506F5" w:rsidRPr="00657E0E" w:rsidP="00C90F0D" w14:paraId="4C87B08C" w14:textId="0C8CC47A">
      <w:pPr>
        <w:jc w:val="center"/>
        <w:rPr>
          <w:rFonts w:ascii="Arial" w:eastAsia="Calibri" w:hAnsi="Arial" w:cs="Arial"/>
          <w:b/>
          <w:bCs/>
          <w:color w:val="000000"/>
          <w:kern w:val="24"/>
        </w:rPr>
      </w:pPr>
    </w:p>
    <w:p w:rsidR="00C506F5" w:rsidRPr="00657E0E" w:rsidP="00C90F0D" w14:paraId="0F5A3917" w14:textId="134CE6BF">
      <w:pPr>
        <w:jc w:val="center"/>
        <w:rPr>
          <w:rFonts w:ascii="Arial" w:eastAsia="Calibri" w:hAnsi="Arial" w:cs="Arial"/>
          <w:b/>
          <w:bCs/>
          <w:color w:val="000000"/>
          <w:kern w:val="24"/>
        </w:rPr>
      </w:pPr>
    </w:p>
    <w:p w:rsidR="00C506F5" w:rsidRPr="00657E0E" w:rsidP="00C90F0D" w14:paraId="083CFA7E" w14:textId="266263BB">
      <w:pPr>
        <w:jc w:val="center"/>
        <w:rPr>
          <w:rFonts w:ascii="Arial" w:eastAsia="Calibri" w:hAnsi="Arial" w:cs="Arial"/>
          <w:b/>
          <w:bCs/>
          <w:color w:val="000000"/>
          <w:kern w:val="24"/>
        </w:rPr>
      </w:pPr>
    </w:p>
    <w:p w:rsidR="00C506F5" w:rsidRPr="00657E0E" w:rsidP="00C90F0D" w14:paraId="2798BA01" w14:textId="29246D44">
      <w:pPr>
        <w:jc w:val="center"/>
        <w:rPr>
          <w:rFonts w:ascii="Arial" w:eastAsia="Calibri" w:hAnsi="Arial" w:cs="Arial"/>
          <w:b/>
          <w:bCs/>
          <w:color w:val="000000"/>
          <w:kern w:val="24"/>
        </w:rPr>
      </w:pPr>
    </w:p>
    <w:p w:rsidR="00C506F5" w:rsidRPr="00657E0E" w:rsidP="00C90F0D" w14:paraId="75808651" w14:textId="5EADCF9A">
      <w:pPr>
        <w:jc w:val="center"/>
        <w:rPr>
          <w:rFonts w:ascii="Arial" w:eastAsia="Calibri" w:hAnsi="Arial" w:cs="Arial"/>
          <w:b/>
          <w:bCs/>
          <w:color w:val="000000"/>
          <w:kern w:val="24"/>
        </w:rPr>
      </w:pPr>
    </w:p>
    <w:p w:rsidR="00C506F5" w:rsidRPr="00657E0E" w:rsidP="00C90F0D" w14:paraId="4D0242A7" w14:textId="6AC3D63C">
      <w:pPr>
        <w:jc w:val="center"/>
        <w:rPr>
          <w:rFonts w:ascii="Arial" w:eastAsia="Calibri" w:hAnsi="Arial" w:cs="Arial"/>
          <w:b/>
          <w:bCs/>
          <w:color w:val="000000"/>
          <w:kern w:val="24"/>
        </w:rPr>
      </w:pPr>
    </w:p>
    <w:p w:rsidR="00C506F5" w:rsidRPr="00657E0E" w:rsidP="00C90F0D" w14:paraId="75FEA644" w14:textId="70BBD1B0">
      <w:pPr>
        <w:jc w:val="center"/>
        <w:rPr>
          <w:rFonts w:ascii="Arial" w:eastAsia="Calibri" w:hAnsi="Arial" w:cs="Arial"/>
          <w:b/>
          <w:bCs/>
          <w:color w:val="000000"/>
          <w:kern w:val="24"/>
        </w:rPr>
      </w:pPr>
      <w:r w:rsidRPr="00657E0E">
        <w:rPr>
          <w:rFonts w:ascii="Arial" w:eastAsia="Calibri" w:hAnsi="Arial" w:cs="Arial"/>
          <w:b/>
          <w:bCs/>
          <w:color w:val="000000"/>
          <w:kern w:val="24"/>
        </w:rPr>
        <w:t>New</w:t>
      </w:r>
    </w:p>
    <w:p w:rsidR="00C506F5" w:rsidRPr="00657E0E" w:rsidP="00C90F0D" w14:paraId="70683622" w14:textId="68F1B773">
      <w:pPr>
        <w:jc w:val="center"/>
        <w:rPr>
          <w:rFonts w:ascii="Arial" w:eastAsia="Calibri" w:hAnsi="Arial" w:cs="Arial"/>
          <w:b/>
          <w:bCs/>
          <w:color w:val="000000"/>
          <w:kern w:val="24"/>
        </w:rPr>
      </w:pPr>
    </w:p>
    <w:p w:rsidR="00C506F5" w:rsidRPr="00657E0E" w:rsidP="00C90F0D" w14:paraId="1C17B5C9" w14:textId="54A58EEC">
      <w:pPr>
        <w:jc w:val="center"/>
        <w:rPr>
          <w:rFonts w:ascii="Arial" w:eastAsia="Calibri" w:hAnsi="Arial" w:cs="Arial"/>
          <w:b/>
          <w:bCs/>
          <w:color w:val="000000"/>
          <w:kern w:val="24"/>
        </w:rPr>
      </w:pPr>
    </w:p>
    <w:p w:rsidR="00C506F5" w:rsidRPr="00657E0E" w:rsidP="00C90F0D" w14:paraId="6E68E8B2" w14:textId="77777777">
      <w:pPr>
        <w:jc w:val="center"/>
        <w:rPr>
          <w:rFonts w:ascii="Arial" w:eastAsia="Calibri" w:hAnsi="Arial" w:cs="Arial"/>
          <w:b/>
          <w:bCs/>
          <w:color w:val="000000"/>
          <w:kern w:val="24"/>
        </w:rPr>
      </w:pPr>
    </w:p>
    <w:p w:rsidR="00165E0B" w:rsidRPr="00657E0E" w:rsidP="00C90F0D" w14:paraId="71DBB0A1" w14:textId="21886103">
      <w:pPr>
        <w:jc w:val="center"/>
        <w:rPr>
          <w:rFonts w:ascii="Arial" w:hAnsi="Arial" w:cs="Arial"/>
          <w:b/>
          <w:bCs/>
        </w:rPr>
      </w:pPr>
      <w:r w:rsidRPr="00657E0E">
        <w:rPr>
          <w:rFonts w:ascii="Arial" w:eastAsia="Calibri" w:hAnsi="Arial" w:cs="Arial"/>
          <w:b/>
          <w:bCs/>
          <w:color w:val="000000"/>
          <w:kern w:val="24"/>
        </w:rPr>
        <w:t>Formative Evaluation, Implementation and Rapid Evaluation (FIRE) of</w:t>
      </w:r>
      <w:r w:rsidRPr="00657E0E" w:rsidR="00532245">
        <w:rPr>
          <w:rFonts w:ascii="Arial" w:hAnsi="Arial" w:cs="Arial"/>
        </w:rPr>
        <w:br/>
      </w:r>
      <w:r w:rsidRPr="00657E0E">
        <w:rPr>
          <w:rFonts w:ascii="Arial" w:eastAsia="Calibri" w:hAnsi="Arial" w:cs="Arial"/>
          <w:b/>
          <w:bCs/>
          <w:color w:val="000000"/>
          <w:kern w:val="24"/>
        </w:rPr>
        <w:t xml:space="preserve"> Diabetes Self-Management in Disproportionately Affected Populations (DAPs)</w:t>
      </w:r>
    </w:p>
    <w:p w:rsidR="00C90F0D" w:rsidRPr="00657E0E" w:rsidP="00C90F0D" w14:paraId="37BD14CC" w14:textId="643F274D">
      <w:pPr>
        <w:jc w:val="center"/>
        <w:rPr>
          <w:rFonts w:ascii="Arial" w:hAnsi="Arial" w:cs="Arial"/>
          <w:b/>
          <w:bCs/>
        </w:rPr>
      </w:pPr>
      <w:r w:rsidRPr="00657E0E">
        <w:rPr>
          <w:rFonts w:ascii="Arial" w:hAnsi="Arial" w:cs="Arial"/>
          <w:b/>
          <w:bCs/>
        </w:rPr>
        <w:t>Provider Listening Sessions</w:t>
      </w:r>
      <w:r w:rsidRPr="00657E0E" w:rsidR="00383CED">
        <w:rPr>
          <w:rFonts w:ascii="Arial" w:hAnsi="Arial" w:cs="Arial"/>
          <w:b/>
          <w:bCs/>
        </w:rPr>
        <w:t xml:space="preserve"> </w:t>
      </w:r>
      <w:r w:rsidRPr="00657E0E" w:rsidR="003D2FE0">
        <w:rPr>
          <w:rFonts w:ascii="Arial" w:hAnsi="Arial" w:cs="Arial"/>
          <w:b/>
          <w:bCs/>
        </w:rPr>
        <w:t>(Phase I)</w:t>
      </w:r>
    </w:p>
    <w:p w:rsidR="00C506F5" w:rsidRPr="00657E0E" w:rsidP="00C90F0D" w14:paraId="65D39AF3" w14:textId="01EC3E4A">
      <w:pPr>
        <w:jc w:val="center"/>
        <w:rPr>
          <w:rFonts w:ascii="Arial" w:hAnsi="Arial" w:cs="Arial"/>
          <w:b/>
          <w:bCs/>
        </w:rPr>
      </w:pPr>
    </w:p>
    <w:p w:rsidR="00C506F5" w:rsidRPr="00657E0E" w:rsidP="00C90F0D" w14:paraId="5F1E4079" w14:textId="16665B0E">
      <w:pPr>
        <w:jc w:val="center"/>
        <w:rPr>
          <w:rFonts w:ascii="Arial" w:hAnsi="Arial" w:cs="Arial"/>
          <w:b/>
          <w:bCs/>
        </w:rPr>
      </w:pPr>
      <w:r w:rsidRPr="00657E0E">
        <w:rPr>
          <w:rFonts w:ascii="Arial" w:hAnsi="Arial" w:cs="Arial"/>
          <w:b/>
          <w:bCs/>
        </w:rPr>
        <w:t xml:space="preserve">Submitted Under </w:t>
      </w:r>
    </w:p>
    <w:p w:rsidR="00C506F5" w:rsidRPr="00657E0E" w:rsidP="00C90F0D" w14:paraId="6FBFDA36" w14:textId="3819E91C">
      <w:pPr>
        <w:jc w:val="center"/>
        <w:rPr>
          <w:rFonts w:ascii="Arial" w:hAnsi="Arial" w:cs="Arial"/>
          <w:b/>
          <w:bCs/>
        </w:rPr>
      </w:pPr>
    </w:p>
    <w:p w:rsidR="00657E0E" w:rsidRPr="00657E0E" w:rsidP="00C90F0D" w14:paraId="5510B2E2" w14:textId="7CAB6E86">
      <w:pPr>
        <w:jc w:val="center"/>
        <w:rPr>
          <w:rFonts w:ascii="Arial" w:hAnsi="Arial" w:cs="Arial"/>
          <w:b/>
          <w:bCs/>
        </w:rPr>
      </w:pPr>
    </w:p>
    <w:p w:rsidR="00657E0E" w:rsidRPr="00657E0E" w:rsidP="00C90F0D" w14:paraId="57BC167F" w14:textId="77777777">
      <w:pPr>
        <w:jc w:val="center"/>
        <w:rPr>
          <w:rFonts w:ascii="Arial" w:hAnsi="Arial" w:cs="Arial"/>
          <w:b/>
          <w:bCs/>
        </w:rPr>
      </w:pPr>
    </w:p>
    <w:p w:rsidR="00C506F5" w:rsidRPr="00657E0E" w:rsidP="00C506F5" w14:paraId="2F3FC81B" w14:textId="77777777">
      <w:pPr>
        <w:jc w:val="center"/>
        <w:rPr>
          <w:rFonts w:ascii="Arial" w:hAnsi="Arial" w:cs="Arial"/>
          <w:b/>
          <w:bCs/>
        </w:rPr>
      </w:pPr>
      <w:r w:rsidRPr="00657E0E">
        <w:rPr>
          <w:rFonts w:ascii="Arial" w:hAnsi="Arial" w:cs="Arial"/>
          <w:b/>
          <w:bCs/>
        </w:rPr>
        <w:t xml:space="preserve">CDC/ATSDR Formative Research and Tool Development </w:t>
      </w:r>
    </w:p>
    <w:p w:rsidR="00C506F5" w:rsidRPr="00657E0E" w:rsidP="00C90F0D" w14:paraId="180DCEE8" w14:textId="77777777">
      <w:pPr>
        <w:jc w:val="center"/>
        <w:rPr>
          <w:rFonts w:ascii="Arial" w:hAnsi="Arial" w:cs="Arial"/>
          <w:b/>
          <w:bCs/>
        </w:rPr>
      </w:pPr>
    </w:p>
    <w:bookmarkEnd w:id="0"/>
    <w:p w:rsidR="00AD1E0B" w:rsidRPr="00657E0E" w:rsidP="00F06B97" w14:paraId="3C294CE6" w14:textId="4C532366">
      <w:pPr>
        <w:spacing w:line="276" w:lineRule="auto"/>
        <w:jc w:val="center"/>
        <w:rPr>
          <w:rFonts w:ascii="Arial" w:hAnsi="Arial" w:cs="Arial"/>
          <w:b/>
        </w:rPr>
      </w:pPr>
      <w:r w:rsidRPr="00657E0E">
        <w:rPr>
          <w:rFonts w:ascii="Arial" w:hAnsi="Arial" w:cs="Arial"/>
          <w:b/>
        </w:rPr>
        <w:t>0920-1154</w:t>
      </w:r>
    </w:p>
    <w:p w:rsidR="00657E0E" w:rsidRPr="00657E0E" w:rsidP="00F06B97" w14:paraId="2C81D579" w14:textId="0BE75F7F">
      <w:pPr>
        <w:spacing w:line="276" w:lineRule="auto"/>
        <w:jc w:val="center"/>
        <w:rPr>
          <w:rFonts w:ascii="Arial" w:hAnsi="Arial" w:cs="Arial"/>
          <w:b/>
        </w:rPr>
      </w:pPr>
    </w:p>
    <w:p w:rsidR="00657E0E" w:rsidRPr="00657E0E" w:rsidP="00F06B97" w14:paraId="46474B20" w14:textId="77777777">
      <w:pPr>
        <w:spacing w:line="276" w:lineRule="auto"/>
        <w:jc w:val="center"/>
        <w:rPr>
          <w:rFonts w:ascii="Arial" w:hAnsi="Arial" w:cs="Arial"/>
          <w:b/>
        </w:rPr>
      </w:pPr>
    </w:p>
    <w:p w:rsidR="00672B9C" w:rsidRPr="00657E0E" w:rsidP="00F06B97" w14:paraId="1777E24F" w14:textId="45F213AA">
      <w:pPr>
        <w:spacing w:line="276" w:lineRule="auto"/>
        <w:jc w:val="center"/>
        <w:rPr>
          <w:rFonts w:ascii="Arial" w:hAnsi="Arial" w:cs="Arial"/>
          <w:b/>
        </w:rPr>
      </w:pPr>
      <w:r w:rsidRPr="00657E0E">
        <w:rPr>
          <w:rFonts w:ascii="Arial" w:hAnsi="Arial" w:cs="Arial"/>
          <w:b/>
        </w:rPr>
        <w:t xml:space="preserve">Supporting </w:t>
      </w:r>
      <w:r w:rsidRPr="00657E0E" w:rsidR="00C22A48">
        <w:rPr>
          <w:rFonts w:ascii="Arial" w:hAnsi="Arial" w:cs="Arial"/>
          <w:b/>
        </w:rPr>
        <w:t>Statement</w:t>
      </w:r>
      <w:r w:rsidRPr="00657E0E">
        <w:rPr>
          <w:rFonts w:ascii="Arial" w:hAnsi="Arial" w:cs="Arial"/>
          <w:b/>
        </w:rPr>
        <w:t xml:space="preserve"> </w:t>
      </w:r>
      <w:r w:rsidRPr="00657E0E" w:rsidR="0052619E">
        <w:rPr>
          <w:rFonts w:ascii="Arial" w:hAnsi="Arial" w:cs="Arial"/>
          <w:b/>
        </w:rPr>
        <w:t>A</w:t>
      </w:r>
    </w:p>
    <w:bookmarkEnd w:id="1"/>
    <w:p w:rsidR="00F96D9F" w:rsidP="00F06B97" w14:paraId="6D31A080" w14:textId="77777777">
      <w:pPr>
        <w:spacing w:line="276" w:lineRule="auto"/>
        <w:jc w:val="center"/>
        <w:rPr>
          <w:rFonts w:ascii="Arial Nova" w:hAnsi="Arial Nova"/>
          <w:b/>
        </w:rPr>
      </w:pPr>
    </w:p>
    <w:p w:rsidR="00F96D9F" w:rsidP="00F06B97" w14:paraId="23E74A5C" w14:textId="77777777">
      <w:pPr>
        <w:spacing w:line="276" w:lineRule="auto"/>
        <w:jc w:val="center"/>
        <w:rPr>
          <w:rFonts w:ascii="Arial Nova" w:hAnsi="Arial Nova"/>
          <w:b/>
        </w:rPr>
      </w:pPr>
    </w:p>
    <w:p w:rsidR="00F96D9F" w:rsidP="00F06B97" w14:paraId="7B1C68A3" w14:textId="77777777">
      <w:pPr>
        <w:spacing w:line="276" w:lineRule="auto"/>
        <w:jc w:val="center"/>
        <w:rPr>
          <w:rFonts w:ascii="Arial Nova" w:hAnsi="Arial Nova"/>
          <w:b/>
        </w:rPr>
      </w:pPr>
    </w:p>
    <w:p w:rsidR="00880185" w:rsidRPr="00F06B97" w:rsidP="00F06B97" w14:paraId="3C86A33F" w14:textId="77777777">
      <w:pPr>
        <w:spacing w:line="276" w:lineRule="auto"/>
        <w:jc w:val="center"/>
        <w:rPr>
          <w:rFonts w:ascii="Arial Nova" w:hAnsi="Arial Nova"/>
          <w:b/>
        </w:rPr>
      </w:pPr>
    </w:p>
    <w:p w:rsidR="002C7AA6" w:rsidRPr="00F06B97" w:rsidP="00F06B97" w14:paraId="14318074" w14:textId="77777777">
      <w:pPr>
        <w:spacing w:line="276" w:lineRule="auto"/>
        <w:rPr>
          <w:rFonts w:ascii="Arial Nova" w:hAnsi="Arial Nova"/>
          <w:b/>
          <w:u w:val="single"/>
        </w:rPr>
      </w:pPr>
      <w:r w:rsidRPr="00F06B97">
        <w:rPr>
          <w:rFonts w:ascii="Arial Nova" w:hAnsi="Arial Nova"/>
          <w:b/>
          <w:u w:val="single"/>
        </w:rPr>
        <w:t xml:space="preserve">Program </w:t>
      </w:r>
      <w:r w:rsidRPr="00F06B97">
        <w:rPr>
          <w:rFonts w:ascii="Arial Nova" w:hAnsi="Arial Nova"/>
          <w:b/>
          <w:u w:val="single"/>
        </w:rPr>
        <w:t>Official/Contact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9B071" w14:textId="55CBBC38">
          <w:pPr>
            <w:spacing w:line="276" w:lineRule="auto"/>
            <w:rPr>
              <w:rFonts w:ascii="Arial Nova" w:hAnsi="Arial Nova"/>
            </w:rPr>
          </w:pPr>
          <w:r>
            <w:rPr>
              <w:rFonts w:ascii="Arial Nova" w:hAnsi="Arial Nova"/>
            </w:rPr>
            <w:t xml:space="preserve">Jennifer Morgan, </w:t>
          </w:r>
          <w:r w:rsidR="00042915">
            <w:rPr>
              <w:rFonts w:ascii="Arial Nova" w:hAnsi="Arial Nova"/>
            </w:rPr>
            <w:t>M</w:t>
          </w:r>
          <w:r w:rsidR="002613B6">
            <w:rPr>
              <w:rFonts w:ascii="Arial Nova" w:hAnsi="Arial Nova"/>
            </w:rPr>
            <w:t>S</w:t>
          </w:r>
          <w:r w:rsidR="00042915">
            <w:rPr>
              <w:rFonts w:ascii="Arial Nova" w:hAnsi="Arial Nova"/>
            </w:rPr>
            <w:t>PH</w:t>
          </w:r>
        </w:p>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5692B1C5" w14:textId="507C95CA">
          <w:pPr>
            <w:spacing w:line="276" w:lineRule="auto"/>
            <w:rPr>
              <w:rFonts w:ascii="Arial Nova" w:hAnsi="Arial Nova"/>
            </w:rPr>
          </w:pPr>
          <w:r>
            <w:rPr>
              <w:rFonts w:ascii="Arial Nova" w:hAnsi="Arial Nova"/>
            </w:rPr>
            <w:t>Health Scientist</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54BAC0C9" w14:textId="77777777">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1B82C047" w14:textId="7D4BDAA8">
          <w:pPr>
            <w:spacing w:line="276" w:lineRule="auto"/>
            <w:rPr>
              <w:rFonts w:ascii="Arial Nova" w:hAnsi="Arial Nova"/>
            </w:rPr>
          </w:pPr>
          <w:r>
            <w:rPr>
              <w:rFonts w:ascii="Arial Nova" w:hAnsi="Arial Nova"/>
            </w:rPr>
            <w:t>Centers for Disease Control and Prevention</w:t>
          </w:r>
        </w:p>
      </w:sdtContent>
    </w:sdt>
    <w:p w:rsidR="00E97A21" w:rsidRPr="00F06B97" w:rsidP="00E97A21" w14:paraId="021734CB" w14:textId="418CB1F4">
      <w:pPr>
        <w:spacing w:line="276" w:lineRule="auto"/>
        <w:rPr>
          <w:rFonts w:ascii="Arial Nova" w:hAnsi="Arial Nova"/>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65C5ED2CDB0B4D4EA0DE940B637B1092"/>
          </w:placeholder>
          <w:richText/>
        </w:sdtPr>
        <w:sdtContent>
          <w:sdt>
            <w:sdtPr>
              <w:rPr>
                <w:rFonts w:ascii="Arial Nova" w:hAnsi="Arial Nova"/>
              </w:rPr>
              <w:alias w:val="Contact Phone"/>
              <w:id w:val="1312299977"/>
              <w:placeholder>
                <w:docPart w:val="2178420AC4624DFE90B43C658025FAA3"/>
              </w:placeholder>
              <w:dataBinding w:prefixMappings="xmlns:ns0='http://schemas.microsoft.com/office/2006/coverPageProps' " w:xpath="/ns0:CoverPageProperties[1]/ns0:CompanyPhone[1]" w:storeItemID="{55AF091B-3C7A-41E3-B477-F2FDAA23CFDA}"/>
              <w:text/>
            </w:sdtPr>
            <w:sdtContent>
              <w:r w:rsidR="00443B98">
                <w:rPr>
                  <w:rFonts w:ascii="Arial Nova" w:hAnsi="Arial Nova"/>
                </w:rPr>
                <w:t>404-498-0201</w:t>
              </w:r>
            </w:sdtContent>
          </w:sdt>
        </w:sdtContent>
      </w:sdt>
    </w:p>
    <w:sdt>
      <w:sdtPr>
        <w:rPr>
          <w:rFonts w:ascii="Arial" w:hAnsi="Arial" w:cs="Arial"/>
          <w:color w:val="201F1E"/>
          <w:shd w:val="clear" w:color="auto" w:fill="FFFFFF"/>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8B6B70" w:rsidP="00F06B97" w14:paraId="73FDBBF8" w14:textId="453744A6">
          <w:pPr>
            <w:spacing w:line="276" w:lineRule="auto"/>
            <w:rPr>
              <w:rFonts w:ascii="Arial" w:hAnsi="Arial" w:cs="Arial"/>
            </w:rPr>
          </w:pPr>
          <w:r>
            <w:rPr>
              <w:rFonts w:ascii="Arial" w:hAnsi="Arial" w:cs="Arial"/>
              <w:color w:val="201F1E"/>
              <w:shd w:val="clear" w:color="auto" w:fill="FFFFFF"/>
            </w:rPr>
            <w:t>Email: hdv1@cdc.gov</w:t>
          </w:r>
        </w:p>
      </w:sdtContent>
    </w:sdt>
    <w:p w:rsidR="0040756C" w:rsidP="00F06B97" w14:paraId="68211ED7" w14:textId="6FBE68A3">
      <w:pPr>
        <w:spacing w:line="276" w:lineRule="auto"/>
        <w:ind w:left="2160" w:hanging="2160"/>
        <w:rPr>
          <w:rFonts w:ascii="Arial Nova" w:hAnsi="Arial Nova"/>
        </w:rPr>
      </w:pPr>
    </w:p>
    <w:p w:rsidR="00907049" w:rsidRPr="00F06B97" w:rsidP="00F06B97" w14:paraId="72487002" w14:textId="77777777">
      <w:pPr>
        <w:spacing w:line="276" w:lineRule="auto"/>
        <w:ind w:left="2160" w:hanging="2160"/>
        <w:rPr>
          <w:rFonts w:ascii="Arial Nova" w:hAnsi="Arial Nova"/>
        </w:rPr>
      </w:pPr>
    </w:p>
    <w:p w:rsidR="003635DF" w:rsidP="006C6884" w14:paraId="1F48E2F9" w14:textId="19AB97B1">
      <w:pPr>
        <w:spacing w:line="276" w:lineRule="auto"/>
        <w:jc w:val="center"/>
        <w:rPr>
          <w:rFonts w:ascii="Arial Nova" w:hAnsi="Arial Nova"/>
        </w:rPr>
      </w:pPr>
      <w:r>
        <w:rPr>
          <w:rFonts w:ascii="Arial Nova" w:hAnsi="Arial Nova"/>
        </w:rPr>
        <w:t>May 4</w:t>
      </w:r>
      <w:r w:rsidR="005C4C2C">
        <w:rPr>
          <w:rFonts w:ascii="Arial Nova" w:hAnsi="Arial Nova"/>
        </w:rPr>
        <w:t>, 2023</w:t>
      </w:r>
    </w:p>
    <w:p w:rsidR="00C506F5" w:rsidP="006C6884" w14:paraId="58E0FB7B" w14:textId="77777777">
      <w:pPr>
        <w:spacing w:line="276" w:lineRule="auto"/>
        <w:jc w:val="center"/>
        <w:rPr>
          <w:rFonts w:ascii="Arial Nova" w:hAnsi="Arial Nova"/>
        </w:rPr>
      </w:pPr>
    </w:p>
    <w:p w:rsidR="00C506F5" w14:paraId="068FB2FC" w14:textId="42A90985">
      <w:pPr>
        <w:rPr>
          <w:rFonts w:ascii="Arial Nova" w:hAnsi="Arial Nova"/>
        </w:rPr>
      </w:pPr>
      <w:r>
        <w:rPr>
          <w:rFonts w:ascii="Arial Nova" w:hAnsi="Arial Nova"/>
        </w:rPr>
        <w:br w:type="page"/>
      </w:r>
    </w:p>
    <w:p w:rsidR="00C506F5" w:rsidRPr="006C6884" w:rsidP="006C6884" w14:paraId="69DF0CC7" w14:textId="77777777">
      <w:pPr>
        <w:spacing w:line="276" w:lineRule="auto"/>
        <w:jc w:val="center"/>
        <w:rPr>
          <w:rFonts w:ascii="Arial Nova" w:hAnsi="Arial Nova"/>
        </w:rPr>
        <w:sectPr w:rsidSect="00A246E3">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1890" w:left="1440" w:header="180" w:footer="720" w:gutter="0"/>
          <w:cols w:space="720"/>
          <w:vAlign w:val="center"/>
          <w:titlePg/>
          <w:docGrid w:linePitch="360"/>
        </w:sectPr>
      </w:pPr>
    </w:p>
    <w:p w:rsidR="008A46F0" w:rsidP="00907049" w14:paraId="51D21B41" w14:textId="2932F303">
      <w:pPr>
        <w:rPr>
          <w:rFonts w:ascii="Arial" w:hAnsi="Arial" w:cs="Arial"/>
          <w:b/>
          <w:bCs/>
        </w:rPr>
      </w:pPr>
      <w:r w:rsidRPr="006E15BA">
        <w:rPr>
          <w:rFonts w:ascii="Arial" w:hAnsi="Arial" w:cs="Arial"/>
          <w:b/>
          <w:bCs/>
        </w:rPr>
        <w:t>TABLE OF CONTENTS</w:t>
      </w:r>
    </w:p>
    <w:p w:rsidR="007F04AA" w:rsidP="00907049" w14:paraId="22A17F53" w14:textId="54C3209C">
      <w:pPr>
        <w:rPr>
          <w:rFonts w:ascii="Arial" w:hAnsi="Arial" w:cs="Arial"/>
          <w:b/>
          <w:bCs/>
        </w:rPr>
      </w:pPr>
    </w:p>
    <w:p w:rsidR="007F04AA" w:rsidP="00E5220F" w14:paraId="5CC6EDB1" w14:textId="46CA9DBE">
      <w:pPr>
        <w:spacing w:after="120"/>
        <w:rPr>
          <w:rFonts w:ascii="Arial" w:hAnsi="Arial" w:cs="Arial"/>
          <w:b/>
          <w:bCs/>
        </w:rPr>
      </w:pPr>
      <w:r w:rsidRPr="002247FC">
        <w:rPr>
          <w:rFonts w:ascii="Arial" w:hAnsi="Arial" w:cs="Arial"/>
          <w:b/>
          <w:bCs/>
        </w:rPr>
        <w:t>JUSTIFICATION</w:t>
      </w:r>
    </w:p>
    <w:p w:rsidR="00E80A86" w:rsidP="00E5220F" w14:paraId="661254D1" w14:textId="4493AE20">
      <w:pPr>
        <w:spacing w:after="120"/>
        <w:ind w:left="270"/>
        <w:rPr>
          <w:rFonts w:ascii="Arial" w:hAnsi="Arial" w:cs="Arial"/>
          <w:i/>
          <w:iCs/>
        </w:rPr>
      </w:pPr>
      <w:r>
        <w:rPr>
          <w:rFonts w:ascii="Arial" w:hAnsi="Arial" w:cs="Arial"/>
          <w:i/>
          <w:iCs/>
        </w:rPr>
        <w:t>A1. Circumstances Making the Collection of Information Necessary</w:t>
      </w:r>
    </w:p>
    <w:p w:rsidR="0040651D" w:rsidP="00E5220F" w14:paraId="708BECD8" w14:textId="7CED49E7">
      <w:pPr>
        <w:spacing w:after="120"/>
        <w:ind w:left="270"/>
        <w:rPr>
          <w:rFonts w:ascii="Arial" w:hAnsi="Arial" w:cs="Arial"/>
          <w:i/>
          <w:iCs/>
        </w:rPr>
      </w:pPr>
      <w:r>
        <w:rPr>
          <w:rFonts w:ascii="Arial" w:hAnsi="Arial" w:cs="Arial"/>
          <w:i/>
          <w:iCs/>
        </w:rPr>
        <w:t>A2. Purpose and Use of the Information Collection</w:t>
      </w:r>
    </w:p>
    <w:p w:rsidR="0040651D" w:rsidP="00E5220F" w14:paraId="363912F0" w14:textId="05014ACC">
      <w:pPr>
        <w:spacing w:after="120"/>
        <w:ind w:left="270"/>
        <w:rPr>
          <w:rFonts w:ascii="Arial" w:hAnsi="Arial" w:cs="Arial"/>
          <w:i/>
          <w:iCs/>
        </w:rPr>
      </w:pPr>
      <w:r>
        <w:rPr>
          <w:rFonts w:ascii="Arial" w:hAnsi="Arial" w:cs="Arial"/>
          <w:i/>
          <w:iCs/>
        </w:rPr>
        <w:t xml:space="preserve">A3. Use of Improved Information </w:t>
      </w:r>
      <w:r>
        <w:rPr>
          <w:rFonts w:ascii="Arial" w:hAnsi="Arial" w:cs="Arial"/>
          <w:i/>
          <w:iCs/>
        </w:rPr>
        <w:t>Technology and Burden Reduction</w:t>
      </w:r>
    </w:p>
    <w:p w:rsidR="0040651D" w:rsidP="00E5220F" w14:paraId="1D9F354D" w14:textId="1B7C97A5">
      <w:pPr>
        <w:spacing w:after="120"/>
        <w:ind w:left="270"/>
        <w:rPr>
          <w:rFonts w:ascii="Arial" w:hAnsi="Arial" w:cs="Arial"/>
          <w:i/>
          <w:iCs/>
        </w:rPr>
      </w:pPr>
      <w:r>
        <w:rPr>
          <w:rFonts w:ascii="Arial" w:hAnsi="Arial" w:cs="Arial"/>
          <w:i/>
          <w:iCs/>
        </w:rPr>
        <w:t>A4. Efforts to Identify Duplication and Use of Similar Information</w:t>
      </w:r>
    </w:p>
    <w:p w:rsidR="00DC2131" w:rsidP="00E5220F" w14:paraId="15D2590E" w14:textId="430F4AFB">
      <w:pPr>
        <w:spacing w:after="120"/>
        <w:ind w:left="270"/>
        <w:rPr>
          <w:rFonts w:ascii="Arial" w:hAnsi="Arial" w:cs="Arial"/>
          <w:i/>
          <w:iCs/>
        </w:rPr>
      </w:pPr>
      <w:r>
        <w:rPr>
          <w:rFonts w:ascii="Arial" w:hAnsi="Arial" w:cs="Arial"/>
          <w:i/>
          <w:iCs/>
        </w:rPr>
        <w:t>A5.</w:t>
      </w:r>
      <w:r w:rsidR="00F13FC6">
        <w:rPr>
          <w:rFonts w:ascii="Arial" w:hAnsi="Arial" w:cs="Arial"/>
          <w:i/>
          <w:iCs/>
        </w:rPr>
        <w:t xml:space="preserve"> </w:t>
      </w:r>
      <w:r w:rsidRPr="00F13FC6" w:rsidR="00F13FC6">
        <w:rPr>
          <w:rFonts w:ascii="Arial" w:hAnsi="Arial" w:cs="Arial"/>
          <w:i/>
          <w:iCs/>
        </w:rPr>
        <w:t>Impact on Small Businesses or Other Small Entities</w:t>
      </w:r>
    </w:p>
    <w:p w:rsidR="00F13FC6" w:rsidP="00E5220F" w14:paraId="3CBC5F51" w14:textId="07E45E20">
      <w:pPr>
        <w:spacing w:after="120"/>
        <w:ind w:left="270"/>
        <w:rPr>
          <w:rFonts w:ascii="Arial" w:hAnsi="Arial" w:cs="Arial"/>
          <w:i/>
          <w:iCs/>
        </w:rPr>
      </w:pPr>
      <w:r>
        <w:rPr>
          <w:rFonts w:ascii="Arial" w:hAnsi="Arial" w:cs="Arial"/>
          <w:i/>
          <w:iCs/>
        </w:rPr>
        <w:t xml:space="preserve">A6. </w:t>
      </w:r>
      <w:r w:rsidRPr="00F13FC6">
        <w:rPr>
          <w:rFonts w:ascii="Arial" w:hAnsi="Arial" w:cs="Arial"/>
          <w:i/>
          <w:iCs/>
        </w:rPr>
        <w:t>Consequences of Collecting the Information Less Frequently</w:t>
      </w:r>
    </w:p>
    <w:p w:rsidR="00452177" w:rsidP="00E5220F" w14:paraId="5EFB9F8E" w14:textId="75E945AD">
      <w:pPr>
        <w:spacing w:after="120"/>
        <w:ind w:left="270"/>
        <w:rPr>
          <w:rFonts w:ascii="Arial" w:hAnsi="Arial" w:cs="Arial"/>
          <w:i/>
          <w:iCs/>
        </w:rPr>
      </w:pPr>
      <w:r>
        <w:rPr>
          <w:rFonts w:ascii="Arial" w:hAnsi="Arial" w:cs="Arial"/>
          <w:i/>
          <w:iCs/>
        </w:rPr>
        <w:t xml:space="preserve">A7. </w:t>
      </w:r>
      <w:r w:rsidRPr="009F4BB4" w:rsidR="009F4BB4">
        <w:rPr>
          <w:rFonts w:ascii="Arial" w:hAnsi="Arial" w:cs="Arial"/>
          <w:i/>
          <w:iCs/>
        </w:rPr>
        <w:t>Special Circumstances Relating to the Guidelines of 5 CRF 1320.5</w:t>
      </w:r>
    </w:p>
    <w:p w:rsidR="009F4BB4" w:rsidP="00E5220F" w14:paraId="1122E9AC" w14:textId="13279364">
      <w:pPr>
        <w:spacing w:after="120"/>
        <w:ind w:left="270"/>
        <w:rPr>
          <w:rFonts w:ascii="Arial" w:hAnsi="Arial" w:cs="Arial"/>
          <w:i/>
          <w:iCs/>
        </w:rPr>
      </w:pPr>
      <w:r>
        <w:rPr>
          <w:rFonts w:ascii="Arial" w:hAnsi="Arial" w:cs="Arial"/>
          <w:i/>
          <w:iCs/>
        </w:rPr>
        <w:t xml:space="preserve">A.8 </w:t>
      </w:r>
      <w:r w:rsidRPr="009F4BB4">
        <w:rPr>
          <w:rFonts w:ascii="Arial" w:hAnsi="Arial" w:cs="Arial"/>
          <w:i/>
          <w:iCs/>
        </w:rPr>
        <w:t>Comments in Response to the FRN and Efforts to Consult Outside the Agency</w:t>
      </w:r>
    </w:p>
    <w:p w:rsidR="009F4BB4" w:rsidP="00E5220F" w14:paraId="704E1ED2" w14:textId="2DD48061">
      <w:pPr>
        <w:spacing w:after="120"/>
        <w:ind w:left="270"/>
        <w:rPr>
          <w:rFonts w:ascii="Arial" w:hAnsi="Arial" w:cs="Arial"/>
          <w:i/>
          <w:iCs/>
        </w:rPr>
      </w:pPr>
      <w:r>
        <w:rPr>
          <w:rFonts w:ascii="Arial" w:hAnsi="Arial" w:cs="Arial"/>
          <w:i/>
          <w:iCs/>
        </w:rPr>
        <w:t xml:space="preserve">A.9 </w:t>
      </w:r>
      <w:r w:rsidRPr="005F7B3D" w:rsidR="005F7B3D">
        <w:rPr>
          <w:rFonts w:ascii="Arial" w:hAnsi="Arial" w:cs="Arial"/>
          <w:i/>
          <w:iCs/>
        </w:rPr>
        <w:t>Explanation of Any Payment or Gift to Respondents</w:t>
      </w:r>
    </w:p>
    <w:p w:rsidR="005F7B3D" w:rsidP="00E5220F" w14:paraId="4C4DC64E" w14:textId="62AC3F4B">
      <w:pPr>
        <w:spacing w:after="120"/>
        <w:ind w:left="270"/>
        <w:rPr>
          <w:rFonts w:ascii="Arial Nova" w:hAnsi="Arial Nova" w:cstheme="minorHAnsi"/>
          <w:i/>
        </w:rPr>
      </w:pPr>
      <w:r>
        <w:rPr>
          <w:rFonts w:ascii="Arial" w:hAnsi="Arial" w:cs="Arial"/>
          <w:i/>
          <w:iCs/>
        </w:rPr>
        <w:t xml:space="preserve">A.10 </w:t>
      </w:r>
      <w:r w:rsidRPr="002247FC" w:rsidR="00124034">
        <w:rPr>
          <w:rFonts w:ascii="Arial" w:hAnsi="Arial" w:cs="Arial"/>
          <w:i/>
        </w:rPr>
        <w:t>Protection of the Privacy and Confidentiality of Information Provided by Respondent</w:t>
      </w:r>
    </w:p>
    <w:p w:rsidR="00BD62F3" w:rsidP="00E5220F" w14:paraId="050506E7" w14:textId="11D48C88">
      <w:pPr>
        <w:spacing w:after="120"/>
        <w:ind w:left="270"/>
        <w:rPr>
          <w:rFonts w:ascii="Arial" w:hAnsi="Arial" w:cs="Arial"/>
          <w:i/>
          <w:iCs/>
        </w:rPr>
      </w:pPr>
      <w:r>
        <w:rPr>
          <w:rFonts w:ascii="Arial" w:hAnsi="Arial" w:cs="Arial"/>
          <w:i/>
          <w:iCs/>
        </w:rPr>
        <w:t xml:space="preserve">A.11 </w:t>
      </w:r>
      <w:r w:rsidRPr="00BD62F3">
        <w:rPr>
          <w:rFonts w:ascii="Arial" w:hAnsi="Arial" w:cs="Arial"/>
          <w:i/>
          <w:iCs/>
        </w:rPr>
        <w:t>Institutional Review Board (IRB) and Justification for Sensitive Questions</w:t>
      </w:r>
    </w:p>
    <w:p w:rsidR="00BD62F3" w:rsidP="00E5220F" w14:paraId="221FE92B" w14:textId="470A0F7F">
      <w:pPr>
        <w:spacing w:after="120"/>
        <w:ind w:left="270"/>
        <w:rPr>
          <w:rFonts w:ascii="Arial" w:hAnsi="Arial" w:cs="Arial"/>
          <w:i/>
          <w:iCs/>
        </w:rPr>
      </w:pPr>
      <w:r>
        <w:rPr>
          <w:rFonts w:ascii="Arial" w:hAnsi="Arial" w:cs="Arial"/>
          <w:i/>
          <w:iCs/>
        </w:rPr>
        <w:t xml:space="preserve">A.12 </w:t>
      </w:r>
      <w:r w:rsidRPr="00BD62F3">
        <w:rPr>
          <w:rFonts w:ascii="Arial" w:hAnsi="Arial" w:cs="Arial"/>
          <w:i/>
          <w:iCs/>
        </w:rPr>
        <w:t>Estimates of Annualized Burden Hours and Costs</w:t>
      </w:r>
    </w:p>
    <w:p w:rsidR="006830C2" w:rsidP="00E5220F" w14:paraId="68015B31" w14:textId="5810CE82">
      <w:pPr>
        <w:spacing w:after="120"/>
        <w:ind w:left="270"/>
        <w:rPr>
          <w:rFonts w:ascii="Arial" w:hAnsi="Arial" w:cs="Arial"/>
          <w:i/>
          <w:iCs/>
        </w:rPr>
      </w:pPr>
      <w:r>
        <w:rPr>
          <w:rFonts w:ascii="Arial" w:hAnsi="Arial" w:cs="Arial"/>
          <w:i/>
          <w:iCs/>
        </w:rPr>
        <w:t xml:space="preserve">A.13 </w:t>
      </w:r>
      <w:r w:rsidRPr="006830C2">
        <w:rPr>
          <w:rFonts w:ascii="Arial" w:hAnsi="Arial" w:cs="Arial"/>
          <w:i/>
          <w:iCs/>
        </w:rPr>
        <w:t>Estimates of Other Total Annual Cost Burden to Respondents and Record Keepers</w:t>
      </w:r>
    </w:p>
    <w:p w:rsidR="006830C2" w:rsidP="00E5220F" w14:paraId="17CF3A94" w14:textId="31CFA6D6">
      <w:pPr>
        <w:spacing w:after="120"/>
        <w:ind w:left="270"/>
        <w:rPr>
          <w:rFonts w:ascii="Arial" w:hAnsi="Arial" w:cs="Arial"/>
          <w:i/>
          <w:iCs/>
        </w:rPr>
      </w:pPr>
      <w:r>
        <w:rPr>
          <w:rFonts w:ascii="Arial" w:hAnsi="Arial" w:cs="Arial"/>
          <w:i/>
          <w:iCs/>
        </w:rPr>
        <w:t xml:space="preserve">A.14 </w:t>
      </w:r>
      <w:r w:rsidRPr="006830C2">
        <w:rPr>
          <w:rFonts w:ascii="Arial" w:hAnsi="Arial" w:cs="Arial"/>
          <w:i/>
          <w:iCs/>
        </w:rPr>
        <w:t>Annualized Cost to the Federal Government</w:t>
      </w:r>
    </w:p>
    <w:p w:rsidR="006830C2" w:rsidP="00E5220F" w14:paraId="06402102" w14:textId="271EF0B0">
      <w:pPr>
        <w:spacing w:after="120"/>
        <w:ind w:left="270"/>
        <w:rPr>
          <w:rFonts w:ascii="Arial" w:hAnsi="Arial" w:cs="Arial"/>
          <w:i/>
          <w:iCs/>
        </w:rPr>
      </w:pPr>
      <w:r>
        <w:rPr>
          <w:rFonts w:ascii="Arial" w:hAnsi="Arial" w:cs="Arial"/>
          <w:i/>
          <w:iCs/>
        </w:rPr>
        <w:t>A.15 E</w:t>
      </w:r>
      <w:r w:rsidRPr="006830C2">
        <w:rPr>
          <w:rFonts w:ascii="Arial" w:hAnsi="Arial" w:cs="Arial"/>
          <w:i/>
          <w:iCs/>
        </w:rPr>
        <w:t>xplanation for Program Changes or Adjustments</w:t>
      </w:r>
    </w:p>
    <w:p w:rsidR="00A262B6" w:rsidP="00E5220F" w14:paraId="6904511F" w14:textId="67F3C1F3">
      <w:pPr>
        <w:spacing w:after="120"/>
        <w:ind w:left="270"/>
        <w:rPr>
          <w:rFonts w:ascii="Arial" w:hAnsi="Arial" w:cs="Arial"/>
          <w:i/>
          <w:iCs/>
        </w:rPr>
      </w:pPr>
      <w:r>
        <w:rPr>
          <w:rFonts w:ascii="Arial" w:hAnsi="Arial" w:cs="Arial"/>
          <w:i/>
          <w:iCs/>
        </w:rPr>
        <w:t xml:space="preserve">A.16 </w:t>
      </w:r>
      <w:r w:rsidRPr="00A262B6">
        <w:rPr>
          <w:rFonts w:ascii="Arial" w:hAnsi="Arial" w:cs="Arial"/>
          <w:i/>
          <w:iCs/>
        </w:rPr>
        <w:t>Plans for Tabulation and Publication and Project Time Schedule</w:t>
      </w:r>
    </w:p>
    <w:p w:rsidR="00A262B6" w:rsidP="00E5220F" w14:paraId="0D648862" w14:textId="67F12DEC">
      <w:pPr>
        <w:spacing w:after="120"/>
        <w:ind w:left="270"/>
        <w:rPr>
          <w:rFonts w:ascii="Arial" w:hAnsi="Arial" w:cs="Arial"/>
          <w:i/>
          <w:iCs/>
        </w:rPr>
      </w:pPr>
      <w:r>
        <w:rPr>
          <w:rFonts w:ascii="Arial" w:hAnsi="Arial" w:cs="Arial"/>
          <w:i/>
          <w:iCs/>
        </w:rPr>
        <w:t xml:space="preserve">A.17 </w:t>
      </w:r>
      <w:r w:rsidRPr="00A262B6">
        <w:rPr>
          <w:rFonts w:ascii="Arial" w:hAnsi="Arial" w:cs="Arial"/>
          <w:i/>
          <w:iCs/>
        </w:rPr>
        <w:t>Reason(s) Display of OMB Expiration Date is Inappropriate</w:t>
      </w:r>
    </w:p>
    <w:p w:rsidR="000928A4" w:rsidP="00E5220F" w14:paraId="2A7BB6A3" w14:textId="279060AE">
      <w:pPr>
        <w:ind w:left="274"/>
        <w:rPr>
          <w:rFonts w:ascii="Arial" w:hAnsi="Arial" w:cs="Arial"/>
          <w:i/>
          <w:iCs/>
        </w:rPr>
      </w:pPr>
      <w:r>
        <w:rPr>
          <w:rFonts w:ascii="Arial" w:hAnsi="Arial" w:cs="Arial"/>
          <w:i/>
          <w:iCs/>
        </w:rPr>
        <w:t xml:space="preserve">A.18 </w:t>
      </w:r>
      <w:r w:rsidRPr="000928A4">
        <w:rPr>
          <w:rFonts w:ascii="Arial" w:hAnsi="Arial" w:cs="Arial"/>
          <w:i/>
          <w:iCs/>
        </w:rPr>
        <w:t>Exceptions to Certification for Paperwork Reduction Act Submission</w:t>
      </w:r>
    </w:p>
    <w:p w:rsidR="001A5546" w:rsidP="00AD3E99" w14:paraId="18884AA9" w14:textId="77777777">
      <w:pPr>
        <w:rPr>
          <w:rFonts w:ascii="Arial" w:hAnsi="Arial" w:cs="Arial"/>
          <w:b/>
          <w:bCs/>
        </w:rPr>
      </w:pPr>
    </w:p>
    <w:p w:rsidR="00AD3E99" w:rsidRPr="00AD3E99" w:rsidP="00AD3E99" w14:paraId="68D9C8B4" w14:textId="6AB7641B">
      <w:pPr>
        <w:rPr>
          <w:rFonts w:ascii="Arial" w:hAnsi="Arial" w:cs="Arial"/>
          <w:b/>
          <w:bCs/>
        </w:rPr>
      </w:pPr>
      <w:r>
        <w:rPr>
          <w:rFonts w:ascii="Arial" w:hAnsi="Arial" w:cs="Arial"/>
          <w:b/>
          <w:bCs/>
        </w:rPr>
        <w:t>REFERENCES</w:t>
      </w:r>
    </w:p>
    <w:p w:rsidR="007016C1" w:rsidP="00946385" w14:paraId="046C5ED0" w14:textId="77777777">
      <w:pPr>
        <w:pStyle w:val="TOC1"/>
        <w:rPr>
          <w:highlight w:val="lightGray"/>
        </w:rPr>
      </w:pPr>
    </w:p>
    <w:bookmarkStart w:id="2" w:name="_Hlk522972351"/>
    <w:p w:rsidR="005867E3" w:rsidRPr="00594505" w:rsidP="00657E0E" w14:paraId="588B8C66" w14:textId="77777777">
      <w:pPr>
        <w:spacing w:line="276" w:lineRule="auto"/>
        <w:ind w:left="1620" w:hanging="1620"/>
        <w:rPr>
          <w:rStyle w:val="Hyperlink"/>
          <w:rFonts w:ascii="Arial" w:hAnsi="Arial" w:cs="Arial"/>
          <w:b/>
          <w:color w:val="auto"/>
          <w:u w:val="none"/>
        </w:rPr>
      </w:pPr>
      <w:r w:rsidRPr="00594505">
        <w:rPr>
          <w:rFonts w:ascii="Arial" w:hAnsi="Arial" w:cs="Arial"/>
          <w:b/>
        </w:rPr>
        <w:fldChar w:fldCharType="begin"/>
      </w:r>
      <w:r w:rsidRPr="00594505">
        <w:rPr>
          <w:rFonts w:ascii="Arial" w:hAnsi="Arial" w:cs="Arial"/>
          <w:b/>
        </w:rPr>
        <w:instrText xml:space="preserve"> HYPERLINK  \l "_REFERENCES_(Tool_Tip:" \o "Tool Tip: You may copy and paste your list of Attachments from SSA or fill in below)" </w:instrText>
      </w:r>
      <w:r w:rsidRPr="00594505">
        <w:rPr>
          <w:rFonts w:ascii="Arial" w:hAnsi="Arial" w:cs="Arial"/>
          <w:b/>
        </w:rPr>
        <w:fldChar w:fldCharType="separate"/>
      </w:r>
      <w:r w:rsidRPr="00594505">
        <w:rPr>
          <w:rStyle w:val="Hyperlink"/>
          <w:rFonts w:ascii="Arial" w:hAnsi="Arial" w:cs="Arial"/>
          <w:b/>
          <w:color w:val="auto"/>
          <w:u w:val="none"/>
        </w:rPr>
        <w:t>ATTACHMENTS</w:t>
      </w:r>
    </w:p>
    <w:p w:rsidR="00B956A0" w:rsidRPr="00594505" w:rsidP="00657E0E" w14:paraId="12394186" w14:textId="66F2DC68">
      <w:pPr>
        <w:spacing w:line="276" w:lineRule="auto"/>
        <w:ind w:left="1620" w:hanging="1620"/>
        <w:rPr>
          <w:rFonts w:ascii="Arial" w:hAnsi="Arial" w:cs="Arial"/>
          <w:bCs/>
        </w:rPr>
      </w:pPr>
      <w:r w:rsidRPr="00594505">
        <w:rPr>
          <w:rFonts w:ascii="Arial" w:hAnsi="Arial" w:cs="Arial"/>
          <w:b/>
        </w:rPr>
        <w:fldChar w:fldCharType="end"/>
      </w:r>
      <w:bookmarkStart w:id="3" w:name="_Toc511934869"/>
      <w:bookmarkStart w:id="4" w:name="_Toc329519280"/>
      <w:bookmarkStart w:id="5" w:name="_Toc523105666"/>
      <w:bookmarkEnd w:id="2"/>
      <w:r w:rsidRPr="00594505">
        <w:rPr>
          <w:rFonts w:ascii="Arial" w:hAnsi="Arial" w:cs="Arial"/>
          <w:bCs/>
        </w:rPr>
        <w:t xml:space="preserve">Attachment A: </w:t>
      </w:r>
      <w:r w:rsidR="00EC22EA">
        <w:rPr>
          <w:rFonts w:ascii="Arial" w:hAnsi="Arial" w:cs="Arial"/>
          <w:bCs/>
        </w:rPr>
        <w:t>DSMES Provider</w:t>
      </w:r>
      <w:r w:rsidR="00746C34">
        <w:rPr>
          <w:rFonts w:ascii="Arial" w:hAnsi="Arial" w:cs="Arial"/>
          <w:bCs/>
        </w:rPr>
        <w:t>s</w:t>
      </w:r>
      <w:r w:rsidR="00EC22EA">
        <w:rPr>
          <w:rFonts w:ascii="Arial" w:hAnsi="Arial" w:cs="Arial"/>
          <w:bCs/>
        </w:rPr>
        <w:t xml:space="preserve"> Screener</w:t>
      </w:r>
      <w:r w:rsidR="00190578">
        <w:rPr>
          <w:rFonts w:ascii="Arial" w:hAnsi="Arial" w:cs="Arial"/>
          <w:bCs/>
        </w:rPr>
        <w:t xml:space="preserve"> Script</w:t>
      </w:r>
      <w:r w:rsidRPr="00594505" w:rsidR="00472D0A">
        <w:rPr>
          <w:rFonts w:ascii="Arial" w:hAnsi="Arial" w:cs="Arial"/>
          <w:bCs/>
        </w:rPr>
        <w:t xml:space="preserve"> </w:t>
      </w:r>
      <w:r w:rsidR="00C60643">
        <w:rPr>
          <w:rFonts w:ascii="Arial" w:hAnsi="Arial" w:cs="Arial"/>
          <w:bCs/>
        </w:rPr>
        <w:t>and Guidelines</w:t>
      </w:r>
    </w:p>
    <w:p w:rsidR="00B956A0" w:rsidRPr="00594505" w:rsidP="00657E0E" w14:paraId="3993715F" w14:textId="35EB78E4">
      <w:pPr>
        <w:spacing w:line="276" w:lineRule="auto"/>
        <w:ind w:left="1620" w:hanging="1620"/>
        <w:rPr>
          <w:rFonts w:ascii="Arial" w:hAnsi="Arial" w:cs="Arial"/>
          <w:bCs/>
        </w:rPr>
      </w:pPr>
      <w:r w:rsidRPr="00594505">
        <w:rPr>
          <w:rFonts w:ascii="Arial" w:hAnsi="Arial" w:cs="Arial"/>
          <w:bCs/>
        </w:rPr>
        <w:t xml:space="preserve">Attachment B: </w:t>
      </w:r>
      <w:r w:rsidRPr="00594505" w:rsidR="009A4A28">
        <w:rPr>
          <w:rFonts w:ascii="Arial" w:hAnsi="Arial" w:cs="Arial"/>
        </w:rPr>
        <w:t>Listening Session</w:t>
      </w:r>
      <w:r w:rsidR="00614669">
        <w:rPr>
          <w:rFonts w:ascii="Arial" w:hAnsi="Arial" w:cs="Arial"/>
        </w:rPr>
        <w:t>s</w:t>
      </w:r>
      <w:r w:rsidRPr="00594505" w:rsidR="009A4A28">
        <w:rPr>
          <w:rFonts w:ascii="Arial" w:hAnsi="Arial" w:cs="Arial"/>
        </w:rPr>
        <w:t xml:space="preserve"> Guide for DSMES </w:t>
      </w:r>
      <w:r w:rsidR="009A4A28">
        <w:rPr>
          <w:rFonts w:ascii="Arial" w:hAnsi="Arial" w:cs="Arial"/>
        </w:rPr>
        <w:t xml:space="preserve">Service Providers </w:t>
      </w:r>
      <w:r w:rsidR="00B1735F">
        <w:rPr>
          <w:rFonts w:ascii="Arial" w:hAnsi="Arial" w:cs="Arial"/>
        </w:rPr>
        <w:t>Who Support People with Learning Disabilities</w:t>
      </w:r>
    </w:p>
    <w:p w:rsidR="00B444F1" w:rsidP="00657E0E" w14:paraId="1A53D32E" w14:textId="4B8B3709">
      <w:pPr>
        <w:spacing w:line="276" w:lineRule="auto"/>
        <w:ind w:left="1620" w:hanging="1620"/>
        <w:contextualSpacing/>
        <w:rPr>
          <w:rFonts w:ascii="Arial" w:hAnsi="Arial" w:cs="Arial"/>
        </w:rPr>
      </w:pPr>
      <w:r w:rsidRPr="0DDEB0D0">
        <w:rPr>
          <w:rFonts w:ascii="Arial" w:hAnsi="Arial" w:cs="Arial"/>
        </w:rPr>
        <w:t>Attachment C: Listening Session</w:t>
      </w:r>
      <w:r w:rsidR="00614669">
        <w:rPr>
          <w:rFonts w:ascii="Arial" w:hAnsi="Arial" w:cs="Arial"/>
        </w:rPr>
        <w:t>s</w:t>
      </w:r>
      <w:r w:rsidRPr="0DDEB0D0">
        <w:rPr>
          <w:rFonts w:ascii="Arial" w:hAnsi="Arial" w:cs="Arial"/>
        </w:rPr>
        <w:t xml:space="preserve"> Guide for DSMES </w:t>
      </w:r>
      <w:r w:rsidRPr="0DDEB0D0" w:rsidR="1DB769DA">
        <w:rPr>
          <w:rFonts w:ascii="Arial" w:hAnsi="Arial" w:cs="Arial"/>
        </w:rPr>
        <w:t>Service Providers</w:t>
      </w:r>
      <w:r w:rsidRPr="0DDEB0D0" w:rsidR="299649BC">
        <w:rPr>
          <w:rFonts w:ascii="Arial" w:hAnsi="Arial" w:cs="Arial"/>
        </w:rPr>
        <w:t xml:space="preserve"> Who </w:t>
      </w:r>
      <w:r w:rsidRPr="0DDEB0D0" w:rsidR="0B38F027">
        <w:rPr>
          <w:rFonts w:ascii="Arial" w:hAnsi="Arial" w:cs="Arial"/>
        </w:rPr>
        <w:t>Support</w:t>
      </w:r>
      <w:r w:rsidRPr="0DDEB0D0" w:rsidR="299649BC">
        <w:rPr>
          <w:rFonts w:ascii="Arial" w:hAnsi="Arial" w:cs="Arial"/>
        </w:rPr>
        <w:t xml:space="preserve"> </w:t>
      </w:r>
      <w:r w:rsidR="00603BD0">
        <w:rPr>
          <w:rFonts w:ascii="Arial" w:hAnsi="Arial" w:cs="Arial"/>
        </w:rPr>
        <w:t xml:space="preserve">Minority </w:t>
      </w:r>
      <w:r w:rsidRPr="0DDEB0D0" w:rsidR="7B637951">
        <w:rPr>
          <w:rFonts w:ascii="Arial" w:hAnsi="Arial" w:cs="Arial"/>
        </w:rPr>
        <w:t xml:space="preserve">Women </w:t>
      </w:r>
      <w:r w:rsidRPr="0DDEB0D0" w:rsidR="20E5F9E9">
        <w:rPr>
          <w:rFonts w:ascii="Arial" w:hAnsi="Arial" w:cs="Arial"/>
        </w:rPr>
        <w:t>(African American, Hispanic, American Indian/Alaska Native, Asian American/Pacific Islander)</w:t>
      </w:r>
    </w:p>
    <w:p w:rsidR="002F5333" w:rsidP="00657E0E" w14:paraId="171A92BB" w14:textId="2B859B35">
      <w:pPr>
        <w:spacing w:line="276" w:lineRule="auto"/>
        <w:ind w:left="1620" w:hanging="1620"/>
        <w:contextualSpacing/>
        <w:rPr>
          <w:rFonts w:ascii="Arial" w:hAnsi="Arial" w:cs="Arial"/>
        </w:rPr>
      </w:pPr>
      <w:r w:rsidRPr="00594505">
        <w:rPr>
          <w:rFonts w:ascii="Arial" w:hAnsi="Arial" w:cs="Arial"/>
          <w:bCs/>
        </w:rPr>
        <w:t xml:space="preserve">Attachment </w:t>
      </w:r>
      <w:r>
        <w:rPr>
          <w:rFonts w:ascii="Arial" w:hAnsi="Arial" w:cs="Arial"/>
          <w:bCs/>
        </w:rPr>
        <w:t>D</w:t>
      </w:r>
      <w:r w:rsidRPr="00594505">
        <w:rPr>
          <w:rFonts w:ascii="Arial" w:hAnsi="Arial" w:cs="Arial"/>
          <w:bCs/>
        </w:rPr>
        <w:t xml:space="preserve">: </w:t>
      </w:r>
      <w:r w:rsidRPr="00594505">
        <w:rPr>
          <w:rFonts w:ascii="Arial" w:hAnsi="Arial" w:cs="Arial"/>
        </w:rPr>
        <w:t>Listening Session</w:t>
      </w:r>
      <w:r w:rsidR="00614669">
        <w:rPr>
          <w:rFonts w:ascii="Arial" w:hAnsi="Arial" w:cs="Arial"/>
        </w:rPr>
        <w:t>s</w:t>
      </w:r>
      <w:r w:rsidRPr="00594505">
        <w:rPr>
          <w:rFonts w:ascii="Arial" w:hAnsi="Arial" w:cs="Arial"/>
        </w:rPr>
        <w:t xml:space="preserve"> Guide for DSMES </w:t>
      </w:r>
      <w:r>
        <w:rPr>
          <w:rFonts w:ascii="Arial" w:hAnsi="Arial" w:cs="Arial"/>
        </w:rPr>
        <w:t xml:space="preserve">Service Providers Who Support People with </w:t>
      </w:r>
      <w:r w:rsidRPr="00A17D46" w:rsidR="00A17D46">
        <w:rPr>
          <w:rFonts w:ascii="Arial" w:hAnsi="Arial" w:cs="Arial"/>
        </w:rPr>
        <w:t>Mental Health Disorders</w:t>
      </w:r>
    </w:p>
    <w:p w:rsidR="00AB494E" w:rsidP="00657E0E" w14:paraId="62559D1C" w14:textId="7C2B2880">
      <w:pPr>
        <w:spacing w:line="276" w:lineRule="auto"/>
        <w:ind w:left="1620" w:hanging="1620"/>
        <w:contextualSpacing/>
        <w:rPr>
          <w:rFonts w:ascii="Arial" w:hAnsi="Arial" w:cs="Arial"/>
        </w:rPr>
      </w:pPr>
      <w:r>
        <w:rPr>
          <w:rFonts w:ascii="Arial" w:hAnsi="Arial" w:cs="Arial"/>
        </w:rPr>
        <w:t xml:space="preserve">Attachment E: </w:t>
      </w:r>
      <w:r w:rsidR="00CF078A">
        <w:rPr>
          <w:rFonts w:ascii="Arial" w:hAnsi="Arial" w:cs="Arial"/>
        </w:rPr>
        <w:t xml:space="preserve">DSMES Service Providers </w:t>
      </w:r>
      <w:r w:rsidR="006B65B6">
        <w:rPr>
          <w:rFonts w:ascii="Arial" w:hAnsi="Arial" w:cs="Arial"/>
        </w:rPr>
        <w:t>Recruitment Emails</w:t>
      </w:r>
    </w:p>
    <w:p w:rsidR="006362CE" w:rsidP="00657E0E" w14:paraId="6F3D5AE5" w14:textId="37B2CC31">
      <w:pPr>
        <w:spacing w:line="276" w:lineRule="auto"/>
        <w:ind w:left="1620" w:hanging="1620"/>
        <w:contextualSpacing/>
        <w:rPr>
          <w:rFonts w:ascii="Arial" w:hAnsi="Arial" w:cs="Arial"/>
        </w:rPr>
      </w:pPr>
      <w:r>
        <w:rPr>
          <w:rFonts w:ascii="Arial" w:hAnsi="Arial" w:cs="Arial"/>
        </w:rPr>
        <w:t xml:space="preserve">Attachment F: </w:t>
      </w:r>
      <w:r w:rsidR="003D5FAA">
        <w:rPr>
          <w:rFonts w:ascii="Arial" w:hAnsi="Arial" w:cs="Arial"/>
        </w:rPr>
        <w:t xml:space="preserve">IRB </w:t>
      </w:r>
      <w:r w:rsidRPr="00D33300" w:rsidR="00D33300">
        <w:rPr>
          <w:rFonts w:ascii="Arial" w:hAnsi="Arial" w:cs="Arial"/>
        </w:rPr>
        <w:t>Determination Notice of Non-Human Subjects Research</w:t>
      </w:r>
    </w:p>
    <w:p w:rsidR="003D5FAA" w:rsidP="00657E0E" w14:paraId="79432930" w14:textId="77777777">
      <w:pPr>
        <w:spacing w:line="276" w:lineRule="auto"/>
        <w:ind w:left="1620" w:hanging="1620"/>
        <w:contextualSpacing/>
        <w:rPr>
          <w:rFonts w:ascii="Arial" w:hAnsi="Arial" w:cs="Arial"/>
        </w:rPr>
      </w:pPr>
    </w:p>
    <w:p w:rsidR="00795B5A" w:rsidRPr="00594505" w:rsidP="00795B5A" w14:paraId="35032206" w14:textId="77777777">
      <w:pPr>
        <w:spacing w:line="276" w:lineRule="auto"/>
        <w:contextualSpacing/>
        <w:rPr>
          <w:rFonts w:ascii="Arial" w:hAnsi="Arial" w:cs="Arial"/>
          <w:i/>
          <w:color w:val="F79646" w:themeColor="accent6"/>
        </w:rPr>
      </w:pPr>
    </w:p>
    <w:p w:rsidR="008B6B70" w:rsidRPr="00594505" w:rsidP="00594505" w14:paraId="4F0AD6B8" w14:textId="2DEAD5EE">
      <w:pPr>
        <w:spacing w:line="276" w:lineRule="auto"/>
        <w:rPr>
          <w:rFonts w:ascii="Arial" w:hAnsi="Arial" w:cs="Arial"/>
          <w:b/>
        </w:rPr>
      </w:pPr>
    </w:p>
    <w:p w:rsidR="00E94F99" w:rsidP="00A45753" w14:paraId="2EB0236F" w14:textId="601FF438">
      <w:pPr>
        <w:widowControl w:val="0"/>
        <w:pBdr>
          <w:top w:val="single" w:sz="4" w:space="1" w:color="auto"/>
          <w:left w:val="single" w:sz="4" w:space="4" w:color="auto"/>
          <w:bottom w:val="single" w:sz="4" w:space="1" w:color="auto"/>
          <w:right w:val="single" w:sz="4" w:space="4" w:color="auto"/>
        </w:pBdr>
        <w:spacing w:line="276" w:lineRule="auto"/>
        <w:rPr>
          <w:rFonts w:ascii="Arial" w:hAnsi="Arial" w:cs="Arial"/>
        </w:rPr>
      </w:pPr>
      <w:r w:rsidRPr="2727879F">
        <w:rPr>
          <w:rFonts w:ascii="Arial" w:hAnsi="Arial" w:cs="Arial"/>
          <w:b/>
          <w:bCs/>
        </w:rPr>
        <w:t>Goal of Project:</w:t>
      </w:r>
      <w:r w:rsidRPr="2727879F">
        <w:rPr>
          <w:rFonts w:ascii="Arial" w:hAnsi="Arial" w:cs="Arial"/>
        </w:rPr>
        <w:t xml:space="preserve"> </w:t>
      </w:r>
      <w:r w:rsidRPr="2727879F" w:rsidR="005B0C9D">
        <w:rPr>
          <w:rFonts w:ascii="Arial" w:hAnsi="Arial" w:cs="Arial"/>
        </w:rPr>
        <w:t>To</w:t>
      </w:r>
      <w:r w:rsidRPr="2727879F">
        <w:rPr>
          <w:rFonts w:ascii="Arial" w:hAnsi="Arial" w:cs="Arial"/>
        </w:rPr>
        <w:t xml:space="preserve"> </w:t>
      </w:r>
      <w:r w:rsidRPr="2727879F" w:rsidR="004203D2">
        <w:rPr>
          <w:rFonts w:ascii="Arial" w:hAnsi="Arial" w:cs="Arial"/>
        </w:rPr>
        <w:t xml:space="preserve">collect information from up to </w:t>
      </w:r>
      <w:r w:rsidRPr="2727879F" w:rsidR="00C1047C">
        <w:rPr>
          <w:rFonts w:ascii="Arial" w:hAnsi="Arial" w:cs="Arial"/>
          <w:color w:val="000000" w:themeColor="text1"/>
        </w:rPr>
        <w:t xml:space="preserve">60 </w:t>
      </w:r>
      <w:r w:rsidRPr="2727879F" w:rsidR="00165E0B">
        <w:rPr>
          <w:rFonts w:ascii="Arial" w:hAnsi="Arial" w:cs="Arial"/>
          <w:color w:val="000000" w:themeColor="text1"/>
        </w:rPr>
        <w:t xml:space="preserve">professionals and </w:t>
      </w:r>
      <w:r w:rsidRPr="2727879F" w:rsidR="004203D2">
        <w:rPr>
          <w:rFonts w:ascii="Arial" w:hAnsi="Arial" w:cs="Arial"/>
          <w:color w:val="000000" w:themeColor="text1"/>
        </w:rPr>
        <w:t>organization</w:t>
      </w:r>
      <w:r w:rsidRPr="2727879F" w:rsidR="00165E0B">
        <w:rPr>
          <w:rFonts w:ascii="Arial" w:hAnsi="Arial" w:cs="Arial"/>
          <w:color w:val="000000" w:themeColor="text1"/>
        </w:rPr>
        <w:t xml:space="preserve"> representative</w:t>
      </w:r>
      <w:r w:rsidRPr="2727879F" w:rsidR="004203D2">
        <w:rPr>
          <w:rFonts w:ascii="Arial" w:hAnsi="Arial" w:cs="Arial"/>
          <w:color w:val="000000" w:themeColor="text1"/>
        </w:rPr>
        <w:t>s that provide diabetes self-management education and support services</w:t>
      </w:r>
      <w:r w:rsidRPr="2727879F">
        <w:rPr>
          <w:rFonts w:ascii="Arial" w:hAnsi="Arial" w:cs="Arial"/>
          <w:color w:val="000000" w:themeColor="text1"/>
        </w:rPr>
        <w:t xml:space="preserve"> (DSMES)</w:t>
      </w:r>
      <w:r w:rsidRPr="2727879F" w:rsidR="008C3BE9">
        <w:rPr>
          <w:rFonts w:ascii="Arial" w:hAnsi="Arial" w:cs="Arial"/>
          <w:color w:val="000000" w:themeColor="text1"/>
        </w:rPr>
        <w:t xml:space="preserve">. </w:t>
      </w:r>
      <w:r w:rsidRPr="2727879F" w:rsidR="00DC5B25">
        <w:rPr>
          <w:rFonts w:ascii="Arial" w:hAnsi="Arial" w:cs="Arial"/>
          <w:color w:val="000000" w:themeColor="text1"/>
        </w:rPr>
        <w:t>The</w:t>
      </w:r>
      <w:r w:rsidRPr="2727879F" w:rsidR="00C92A29">
        <w:rPr>
          <w:rFonts w:ascii="Arial" w:hAnsi="Arial" w:cs="Arial"/>
          <w:color w:val="000000" w:themeColor="text1"/>
        </w:rPr>
        <w:t>se professionals and organizations</w:t>
      </w:r>
      <w:r w:rsidRPr="2727879F" w:rsidR="00DC5B25">
        <w:rPr>
          <w:rFonts w:ascii="Arial" w:hAnsi="Arial" w:cs="Arial"/>
          <w:color w:val="000000" w:themeColor="text1"/>
        </w:rPr>
        <w:t xml:space="preserve"> </w:t>
      </w:r>
      <w:r w:rsidRPr="2727879F" w:rsidR="008C3BE9">
        <w:rPr>
          <w:rFonts w:ascii="Arial" w:hAnsi="Arial" w:cs="Arial"/>
          <w:color w:val="000000" w:themeColor="text1"/>
        </w:rPr>
        <w:t xml:space="preserve">serve </w:t>
      </w:r>
      <w:r w:rsidRPr="2727879F" w:rsidR="008C3BE9">
        <w:rPr>
          <w:rFonts w:ascii="Arial" w:hAnsi="Arial" w:cs="Arial"/>
        </w:rPr>
        <w:t xml:space="preserve">disproportionately affected populations (DAPs) </w:t>
      </w:r>
      <w:r w:rsidRPr="2727879F">
        <w:rPr>
          <w:rFonts w:ascii="Arial" w:hAnsi="Arial" w:cs="Arial"/>
        </w:rPr>
        <w:t xml:space="preserve">impacted by type 2 </w:t>
      </w:r>
      <w:r w:rsidRPr="2727879F" w:rsidR="40E81931">
        <w:rPr>
          <w:rFonts w:ascii="Arial" w:hAnsi="Arial" w:cs="Arial"/>
        </w:rPr>
        <w:t>diabetes, such as minority women (e.g., African American, Hispanic/Latino, American Indian/Alaska Native, Asian American/Pacific Islander),</w:t>
      </w:r>
      <w:r w:rsidRPr="2727879F">
        <w:rPr>
          <w:rFonts w:ascii="Arial" w:hAnsi="Arial" w:cs="Arial"/>
        </w:rPr>
        <w:t xml:space="preserve"> people with learning disabilities, </w:t>
      </w:r>
      <w:r w:rsidRPr="2727879F" w:rsidR="0054105C">
        <w:rPr>
          <w:rFonts w:ascii="Arial" w:hAnsi="Arial" w:cs="Arial"/>
        </w:rPr>
        <w:t xml:space="preserve">and people with </w:t>
      </w:r>
      <w:r w:rsidR="00A17D46">
        <w:rPr>
          <w:rFonts w:ascii="Arial" w:hAnsi="Arial" w:cs="Arial"/>
        </w:rPr>
        <w:t>mental health disorders</w:t>
      </w:r>
      <w:r w:rsidRPr="2727879F" w:rsidR="008C3BE9">
        <w:rPr>
          <w:rFonts w:ascii="Arial" w:hAnsi="Arial" w:cs="Arial"/>
        </w:rPr>
        <w:t xml:space="preserve">. </w:t>
      </w:r>
    </w:p>
    <w:p w:rsidR="008B6B70" w:rsidRPr="00594505" w:rsidP="00A45753" w14:paraId="70DE9152" w14:textId="73D04D6A">
      <w:pPr>
        <w:widowControl w:val="0"/>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color w:val="000000" w:themeColor="text1"/>
        </w:rPr>
        <w:t>The project aims to</w:t>
      </w:r>
      <w:r w:rsidR="004203D2">
        <w:rPr>
          <w:rFonts w:ascii="Arial" w:hAnsi="Arial" w:cs="Arial"/>
          <w:color w:val="000000" w:themeColor="text1"/>
        </w:rPr>
        <w:t xml:space="preserve"> understand and </w:t>
      </w:r>
      <w:r w:rsidR="00ED1E20">
        <w:rPr>
          <w:rFonts w:ascii="Arial" w:hAnsi="Arial" w:cs="Arial"/>
          <w:color w:val="000000" w:themeColor="text1"/>
        </w:rPr>
        <w:t>address</w:t>
      </w:r>
      <w:r w:rsidR="004203D2">
        <w:rPr>
          <w:rFonts w:ascii="Arial" w:hAnsi="Arial" w:cs="Arial"/>
          <w:color w:val="000000" w:themeColor="text1"/>
        </w:rPr>
        <w:t xml:space="preserve"> </w:t>
      </w:r>
      <w:r w:rsidRPr="00594505">
        <w:rPr>
          <w:rFonts w:ascii="Arial" w:hAnsi="Arial" w:cs="Arial"/>
        </w:rPr>
        <w:t>opportunities to reach and improve health outcomes for</w:t>
      </w:r>
      <w:r w:rsidR="0054105C">
        <w:rPr>
          <w:rFonts w:ascii="Arial" w:hAnsi="Arial" w:cs="Arial"/>
        </w:rPr>
        <w:t xml:space="preserve"> DAPs</w:t>
      </w:r>
      <w:r w:rsidR="004203D2">
        <w:rPr>
          <w:rFonts w:ascii="Arial" w:hAnsi="Arial" w:cs="Arial"/>
        </w:rPr>
        <w:t xml:space="preserve">. </w:t>
      </w:r>
      <w:r w:rsidR="002E126E">
        <w:rPr>
          <w:rFonts w:ascii="Arial" w:hAnsi="Arial" w:cs="Arial"/>
        </w:rPr>
        <w:t>CDC</w:t>
      </w:r>
      <w:r w:rsidRPr="00594505" w:rsidR="005B0C9D">
        <w:rPr>
          <w:rFonts w:ascii="Arial" w:hAnsi="Arial" w:cs="Arial"/>
        </w:rPr>
        <w:t xml:space="preserve"> seeks approval to conduct listening sessions with </w:t>
      </w:r>
      <w:r w:rsidR="0054105C">
        <w:rPr>
          <w:rFonts w:ascii="Arial" w:hAnsi="Arial" w:cs="Arial"/>
        </w:rPr>
        <w:t xml:space="preserve">DSMES </w:t>
      </w:r>
      <w:r w:rsidR="00CA3190">
        <w:rPr>
          <w:rFonts w:ascii="Arial" w:hAnsi="Arial" w:cs="Arial"/>
          <w:color w:val="000000" w:themeColor="text1"/>
        </w:rPr>
        <w:t xml:space="preserve">service </w:t>
      </w:r>
      <w:r w:rsidR="00ED1E20">
        <w:rPr>
          <w:rFonts w:ascii="Arial" w:hAnsi="Arial" w:cs="Arial"/>
          <w:color w:val="000000" w:themeColor="text1"/>
        </w:rPr>
        <w:t>organization</w:t>
      </w:r>
      <w:r w:rsidR="00CA3190">
        <w:rPr>
          <w:rFonts w:ascii="Arial" w:hAnsi="Arial" w:cs="Arial"/>
          <w:color w:val="000000" w:themeColor="text1"/>
        </w:rPr>
        <w:t>s</w:t>
      </w:r>
      <w:r w:rsidRPr="00594505" w:rsidR="005B0C9D">
        <w:rPr>
          <w:rFonts w:ascii="Arial" w:hAnsi="Arial" w:cs="Arial"/>
          <w:color w:val="000000" w:themeColor="text1"/>
        </w:rPr>
        <w:t xml:space="preserve"> </w:t>
      </w:r>
      <w:r w:rsidR="0069622C">
        <w:rPr>
          <w:rFonts w:ascii="Arial" w:hAnsi="Arial" w:cs="Arial"/>
          <w:color w:val="000000" w:themeColor="text1"/>
        </w:rPr>
        <w:t xml:space="preserve">serving </w:t>
      </w:r>
      <w:r w:rsidR="0054105C">
        <w:rPr>
          <w:rFonts w:ascii="Arial" w:hAnsi="Arial" w:cs="Arial"/>
          <w:color w:val="000000" w:themeColor="text1"/>
        </w:rPr>
        <w:t>DAPs</w:t>
      </w:r>
      <w:r w:rsidR="0069622C">
        <w:rPr>
          <w:rFonts w:ascii="Arial" w:hAnsi="Arial" w:cs="Arial"/>
          <w:color w:val="000000" w:themeColor="text1"/>
        </w:rPr>
        <w:t xml:space="preserve"> as a first phase of this project. A second phase (</w:t>
      </w:r>
      <w:r w:rsidR="00D94D01">
        <w:rPr>
          <w:rFonts w:ascii="Arial" w:hAnsi="Arial" w:cs="Arial"/>
          <w:color w:val="000000" w:themeColor="text1"/>
        </w:rPr>
        <w:t>under a</w:t>
      </w:r>
      <w:r w:rsidR="0069622C">
        <w:rPr>
          <w:rFonts w:ascii="Arial" w:hAnsi="Arial" w:cs="Arial"/>
          <w:color w:val="000000" w:themeColor="text1"/>
        </w:rPr>
        <w:t xml:space="preserve"> separate OMB approval request) will include listening sessions with persons with diabetes</w:t>
      </w:r>
      <w:r w:rsidR="00DC238D">
        <w:rPr>
          <w:rFonts w:ascii="Arial" w:hAnsi="Arial" w:cs="Arial"/>
          <w:color w:val="000000" w:themeColor="text1"/>
        </w:rPr>
        <w:t xml:space="preserve">. </w:t>
      </w:r>
      <w:r w:rsidR="0054105C">
        <w:rPr>
          <w:rFonts w:ascii="Arial" w:hAnsi="Arial" w:cs="Arial"/>
          <w:color w:val="000000" w:themeColor="text1"/>
        </w:rPr>
        <w:t xml:space="preserve">Following the listening sessions, </w:t>
      </w:r>
      <w:r w:rsidR="00DC238D">
        <w:rPr>
          <w:rFonts w:ascii="Arial" w:hAnsi="Arial" w:cs="Arial"/>
          <w:color w:val="000000" w:themeColor="text1"/>
        </w:rPr>
        <w:t xml:space="preserve">CDC will use the findings to inform the development of </w:t>
      </w:r>
      <w:r w:rsidR="0069622C">
        <w:rPr>
          <w:rFonts w:ascii="Arial" w:hAnsi="Arial" w:cs="Arial"/>
          <w:color w:val="000000" w:themeColor="text1"/>
        </w:rPr>
        <w:t xml:space="preserve">diabetes self-management </w:t>
      </w:r>
      <w:r w:rsidR="00CA3190">
        <w:rPr>
          <w:rFonts w:ascii="Arial" w:hAnsi="Arial" w:cs="Arial"/>
          <w:color w:val="000000" w:themeColor="text1"/>
        </w:rPr>
        <w:t>materials and resources</w:t>
      </w:r>
      <w:r w:rsidR="0054105C">
        <w:rPr>
          <w:rFonts w:ascii="Arial" w:hAnsi="Arial" w:cs="Arial"/>
          <w:color w:val="000000" w:themeColor="text1"/>
        </w:rPr>
        <w:t xml:space="preserve">. </w:t>
      </w:r>
    </w:p>
    <w:p w:rsidR="00E94F99" w:rsidP="00A45753" w14:paraId="566D75BD" w14:textId="77777777">
      <w:pPr>
        <w:widowControl w:val="0"/>
        <w:pBdr>
          <w:top w:val="single" w:sz="4" w:space="1" w:color="auto"/>
          <w:left w:val="single" w:sz="4" w:space="4" w:color="auto"/>
          <w:bottom w:val="single" w:sz="4" w:space="1" w:color="auto"/>
          <w:right w:val="single" w:sz="4" w:space="4" w:color="auto"/>
        </w:pBdr>
        <w:spacing w:line="276" w:lineRule="auto"/>
        <w:rPr>
          <w:rFonts w:ascii="Arial" w:hAnsi="Arial" w:cs="Arial"/>
        </w:rPr>
      </w:pPr>
    </w:p>
    <w:p w:rsidR="00ED1E20" w:rsidRPr="00DF0C93" w:rsidP="00A45753" w14:paraId="23A0343A" w14:textId="66CBB94E">
      <w:pPr>
        <w:widowControl w:val="0"/>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8B6B70">
        <w:rPr>
          <w:rFonts w:ascii="Arial" w:hAnsi="Arial" w:cs="Arial"/>
          <w:b/>
          <w:bCs/>
        </w:rPr>
        <w:t>Intended Use of Resulting Data:</w:t>
      </w:r>
      <w:r>
        <w:rPr>
          <w:rFonts w:ascii="Arial" w:hAnsi="Arial" w:cs="Arial"/>
        </w:rPr>
        <w:t xml:space="preserve"> </w:t>
      </w:r>
      <w:r w:rsidRPr="00DF0C93">
        <w:rPr>
          <w:rFonts w:ascii="Arial" w:hAnsi="Arial" w:cs="Arial"/>
        </w:rPr>
        <w:t xml:space="preserve">The project aims to address opportunities to reach and improve health outcomes for </w:t>
      </w:r>
      <w:r w:rsidR="00DC5B25">
        <w:rPr>
          <w:rFonts w:ascii="Arial" w:hAnsi="Arial" w:cs="Arial"/>
        </w:rPr>
        <w:t>DAPs,</w:t>
      </w:r>
      <w:r w:rsidRPr="00DF0C93">
        <w:rPr>
          <w:rFonts w:ascii="Arial" w:hAnsi="Arial" w:cs="Arial"/>
        </w:rPr>
        <w:t xml:space="preserve"> as they are highly impacted by diabetes. </w:t>
      </w:r>
      <w:r w:rsidR="00D94D01">
        <w:rPr>
          <w:rFonts w:ascii="Arial" w:hAnsi="Arial" w:cs="Arial"/>
        </w:rPr>
        <w:t>Findings also</w:t>
      </w:r>
      <w:r w:rsidRPr="00DF0C93" w:rsidR="00D94D01">
        <w:rPr>
          <w:rFonts w:ascii="Arial" w:hAnsi="Arial" w:cs="Arial"/>
        </w:rPr>
        <w:t xml:space="preserve"> </w:t>
      </w:r>
      <w:r w:rsidRPr="00DF0C93">
        <w:rPr>
          <w:rFonts w:ascii="Arial" w:hAnsi="Arial" w:cs="Arial"/>
        </w:rPr>
        <w:t xml:space="preserve">will provide the opportunity to make appropriate adjustments in activities and resources needed as </w:t>
      </w:r>
      <w:r w:rsidR="00DC5B25">
        <w:rPr>
          <w:rFonts w:ascii="Arial" w:hAnsi="Arial" w:cs="Arial"/>
        </w:rPr>
        <w:t>they</w:t>
      </w:r>
      <w:r w:rsidRPr="00DF0C93">
        <w:rPr>
          <w:rFonts w:ascii="Arial" w:hAnsi="Arial" w:cs="Arial"/>
        </w:rPr>
        <w:t xml:space="preserve"> relate to program development, implementation, and evaluation of DSMES </w:t>
      </w:r>
      <w:r w:rsidR="00D252A4">
        <w:rPr>
          <w:rFonts w:ascii="Arial" w:hAnsi="Arial" w:cs="Arial"/>
        </w:rPr>
        <w:t>services</w:t>
      </w:r>
      <w:r w:rsidRPr="00DF0C93">
        <w:rPr>
          <w:rFonts w:ascii="Arial" w:hAnsi="Arial" w:cs="Arial"/>
        </w:rPr>
        <w:t xml:space="preserve">. Findings from the project also </w:t>
      </w:r>
      <w:r w:rsidR="00D252A4">
        <w:rPr>
          <w:rFonts w:ascii="Arial" w:hAnsi="Arial" w:cs="Arial"/>
        </w:rPr>
        <w:t xml:space="preserve">will </w:t>
      </w:r>
      <w:r w:rsidRPr="00DF0C93">
        <w:rPr>
          <w:rFonts w:ascii="Arial" w:hAnsi="Arial" w:cs="Arial"/>
        </w:rPr>
        <w:t>be used to identify alternative, ge</w:t>
      </w:r>
      <w:r w:rsidRPr="00DF0C93">
        <w:rPr>
          <w:rFonts w:ascii="Arial" w:hAnsi="Arial" w:cs="Arial"/>
        </w:rPr>
        <w:t>nder-sensitive and culturally tailored interventions to prevent and manage diabetes in DAPs.</w:t>
      </w:r>
    </w:p>
    <w:p w:rsidR="005B0C9D" w:rsidP="00A45753" w14:paraId="07FC5F60" w14:textId="77E39048">
      <w:pPr>
        <w:widowControl w:val="0"/>
        <w:pBdr>
          <w:top w:val="single" w:sz="4" w:space="1" w:color="auto"/>
          <w:left w:val="single" w:sz="4" w:space="4" w:color="auto"/>
          <w:bottom w:val="single" w:sz="4" w:space="1" w:color="auto"/>
          <w:right w:val="single" w:sz="4" w:space="4" w:color="auto"/>
        </w:pBdr>
        <w:spacing w:line="276" w:lineRule="auto"/>
        <w:rPr>
          <w:rFonts w:ascii="Arial" w:hAnsi="Arial" w:cs="Arial"/>
          <w:bCs/>
        </w:rPr>
      </w:pPr>
    </w:p>
    <w:p w:rsidR="00492C8F" w:rsidRPr="00DF0C93" w:rsidP="00A45753" w14:paraId="5E7C3309" w14:textId="737893DA">
      <w:pPr>
        <w:pBdr>
          <w:top w:val="single" w:sz="4" w:space="1" w:color="auto"/>
          <w:left w:val="single" w:sz="4" w:space="4" w:color="auto"/>
          <w:bottom w:val="single" w:sz="4" w:space="1" w:color="auto"/>
          <w:right w:val="single" w:sz="4" w:space="4" w:color="auto"/>
        </w:pBdr>
      </w:pPr>
      <w:r w:rsidRPr="2727879F">
        <w:rPr>
          <w:rFonts w:ascii="Arial" w:hAnsi="Arial" w:cs="Arial"/>
          <w:b/>
          <w:bCs/>
        </w:rPr>
        <w:t xml:space="preserve">Methods to be used to collect data: </w:t>
      </w:r>
      <w:r w:rsidRPr="2727879F" w:rsidR="00D74262">
        <w:rPr>
          <w:rFonts w:ascii="Arial" w:hAnsi="Arial" w:cs="Arial"/>
        </w:rPr>
        <w:t>Information will be collected through</w:t>
      </w:r>
      <w:r w:rsidRPr="2727879F" w:rsidR="00050FA7">
        <w:rPr>
          <w:rFonts w:ascii="Arial" w:hAnsi="Arial" w:cs="Arial"/>
        </w:rPr>
        <w:t xml:space="preserve"> </w:t>
      </w:r>
      <w:r w:rsidRPr="2727879F" w:rsidR="00D252A4">
        <w:rPr>
          <w:rFonts w:ascii="Arial" w:hAnsi="Arial" w:cs="Arial"/>
        </w:rPr>
        <w:t>12</w:t>
      </w:r>
      <w:r w:rsidRPr="2727879F" w:rsidR="0063001C">
        <w:rPr>
          <w:rFonts w:ascii="Arial" w:hAnsi="Arial" w:cs="Arial"/>
        </w:rPr>
        <w:t xml:space="preserve"> </w:t>
      </w:r>
      <w:r w:rsidRPr="2727879F" w:rsidR="00B26B7B">
        <w:rPr>
          <w:rFonts w:ascii="Arial" w:hAnsi="Arial" w:cs="Arial"/>
        </w:rPr>
        <w:t xml:space="preserve">listening sessions with </w:t>
      </w:r>
      <w:r w:rsidRPr="2727879F" w:rsidR="002546D2">
        <w:rPr>
          <w:rFonts w:ascii="Arial" w:hAnsi="Arial" w:cs="Arial"/>
          <w:color w:val="000000" w:themeColor="text1"/>
        </w:rPr>
        <w:t xml:space="preserve">providers </w:t>
      </w:r>
      <w:r w:rsidRPr="2727879F" w:rsidR="00D435FA">
        <w:rPr>
          <w:rFonts w:ascii="Arial" w:hAnsi="Arial" w:cs="Arial"/>
          <w:color w:val="000000" w:themeColor="text1"/>
        </w:rPr>
        <w:t>and</w:t>
      </w:r>
      <w:r w:rsidRPr="2727879F" w:rsidR="002546D2">
        <w:rPr>
          <w:rFonts w:ascii="Arial" w:hAnsi="Arial" w:cs="Arial"/>
          <w:color w:val="000000" w:themeColor="text1"/>
        </w:rPr>
        <w:t xml:space="preserve"> representatives from</w:t>
      </w:r>
      <w:r w:rsidRPr="2727879F">
        <w:rPr>
          <w:rFonts w:ascii="Arial" w:hAnsi="Arial" w:cs="Arial"/>
          <w:color w:val="000000" w:themeColor="text1"/>
        </w:rPr>
        <w:t xml:space="preserve"> organizations that provide </w:t>
      </w:r>
      <w:r w:rsidRPr="2727879F" w:rsidR="00D90CB2">
        <w:rPr>
          <w:rFonts w:ascii="Arial" w:hAnsi="Arial" w:cs="Arial"/>
          <w:color w:val="000000" w:themeColor="text1"/>
        </w:rPr>
        <w:t>DSMES</w:t>
      </w:r>
      <w:r w:rsidRPr="2727879F">
        <w:rPr>
          <w:rFonts w:ascii="Arial" w:hAnsi="Arial" w:cs="Arial"/>
          <w:color w:val="000000" w:themeColor="text1"/>
        </w:rPr>
        <w:t xml:space="preserve"> services </w:t>
      </w:r>
      <w:r w:rsidRPr="2727879F">
        <w:rPr>
          <w:rFonts w:ascii="Arial" w:hAnsi="Arial" w:cs="Arial"/>
        </w:rPr>
        <w:t xml:space="preserve">that serve six DAP audiences. </w:t>
      </w:r>
      <w:r w:rsidRPr="2727879F" w:rsidR="00D74262">
        <w:rPr>
          <w:rFonts w:ascii="Arial" w:hAnsi="Arial" w:cs="Arial"/>
        </w:rPr>
        <w:t>The sessions will be conducted on Zoom or a similar</w:t>
      </w:r>
      <w:r w:rsidRPr="2727879F" w:rsidR="001E1FD7">
        <w:rPr>
          <w:rFonts w:ascii="Arial" w:hAnsi="Arial" w:cs="Arial"/>
        </w:rPr>
        <w:t xml:space="preserve"> videoconferencing </w:t>
      </w:r>
      <w:r w:rsidRPr="2727879F" w:rsidR="00D74262">
        <w:rPr>
          <w:rFonts w:ascii="Arial" w:hAnsi="Arial" w:cs="Arial"/>
        </w:rPr>
        <w:t>platform</w:t>
      </w:r>
      <w:r w:rsidRPr="2727879F" w:rsidR="00CF5D50">
        <w:rPr>
          <w:rFonts w:ascii="Arial" w:hAnsi="Arial" w:cs="Arial"/>
        </w:rPr>
        <w:t xml:space="preserve">, with </w:t>
      </w:r>
      <w:r w:rsidRPr="2727879F" w:rsidR="00164102">
        <w:rPr>
          <w:rFonts w:ascii="Arial" w:hAnsi="Arial" w:cs="Arial"/>
        </w:rPr>
        <w:t xml:space="preserve">4-5 </w:t>
      </w:r>
      <w:r w:rsidRPr="2727879F" w:rsidR="00D90CB2">
        <w:rPr>
          <w:rFonts w:ascii="Arial" w:hAnsi="Arial" w:cs="Arial"/>
        </w:rPr>
        <w:t>participants per session. T</w:t>
      </w:r>
      <w:r w:rsidRPr="2727879F" w:rsidR="00CF5D50">
        <w:rPr>
          <w:rFonts w:ascii="Arial" w:hAnsi="Arial" w:cs="Arial"/>
        </w:rPr>
        <w:t xml:space="preserve">he discussions </w:t>
      </w:r>
      <w:r w:rsidRPr="2727879F" w:rsidR="00D90CB2">
        <w:rPr>
          <w:rFonts w:ascii="Arial" w:hAnsi="Arial" w:cs="Arial"/>
        </w:rPr>
        <w:t xml:space="preserve">will be </w:t>
      </w:r>
      <w:r w:rsidRPr="2727879F" w:rsidR="002546D2">
        <w:rPr>
          <w:rFonts w:ascii="Arial" w:hAnsi="Arial" w:cs="Arial"/>
        </w:rPr>
        <w:t xml:space="preserve">facilitated by an experienced moderator, </w:t>
      </w:r>
      <w:r w:rsidRPr="2727879F" w:rsidR="00CF5D50">
        <w:rPr>
          <w:rFonts w:ascii="Arial" w:hAnsi="Arial" w:cs="Arial"/>
        </w:rPr>
        <w:t>based on a semi-structured discussion guide</w:t>
      </w:r>
      <w:r w:rsidRPr="2727879F" w:rsidR="00D74262">
        <w:rPr>
          <w:rFonts w:ascii="Arial" w:hAnsi="Arial" w:cs="Arial"/>
        </w:rPr>
        <w:t xml:space="preserve">. </w:t>
      </w:r>
    </w:p>
    <w:p w:rsidR="000D2463" w:rsidP="00A45753" w14:paraId="0FC0F449" w14:textId="77777777">
      <w:pPr>
        <w:pBdr>
          <w:top w:val="single" w:sz="4" w:space="1" w:color="auto"/>
          <w:left w:val="single" w:sz="4" w:space="4" w:color="auto"/>
          <w:bottom w:val="single" w:sz="4" w:space="1" w:color="auto"/>
          <w:right w:val="single" w:sz="4" w:space="4" w:color="auto"/>
        </w:pBdr>
        <w:spacing w:line="276" w:lineRule="auto"/>
        <w:outlineLvl w:val="0"/>
        <w:rPr>
          <w:rFonts w:ascii="Arial" w:hAnsi="Arial" w:cs="Arial"/>
          <w:b/>
          <w:bCs/>
          <w:color w:val="000000" w:themeColor="text1"/>
        </w:rPr>
      </w:pPr>
    </w:p>
    <w:p w:rsidR="00CE18AF" w:rsidRPr="00DF0C93" w:rsidP="00A45753" w14:paraId="5C43A524" w14:textId="121BB0A8">
      <w:pPr>
        <w:pBdr>
          <w:top w:val="single" w:sz="4" w:space="1" w:color="auto"/>
          <w:left w:val="single" w:sz="4" w:space="4" w:color="auto"/>
          <w:bottom w:val="single" w:sz="4" w:space="1" w:color="auto"/>
          <w:right w:val="single" w:sz="4" w:space="4" w:color="auto"/>
        </w:pBdr>
        <w:spacing w:line="276" w:lineRule="auto"/>
        <w:outlineLvl w:val="0"/>
        <w:rPr>
          <w:rFonts w:ascii="Arial" w:hAnsi="Arial" w:cs="Arial"/>
        </w:rPr>
      </w:pPr>
      <w:bookmarkStart w:id="6" w:name="_Toc120621760"/>
      <w:r w:rsidRPr="00050FA7">
        <w:rPr>
          <w:rFonts w:ascii="Arial" w:hAnsi="Arial" w:cs="Arial"/>
          <w:b/>
          <w:bCs/>
          <w:color w:val="000000" w:themeColor="text1"/>
        </w:rPr>
        <w:t>How data will be analyzed:</w:t>
      </w:r>
      <w:r>
        <w:rPr>
          <w:rFonts w:ascii="Arial" w:hAnsi="Arial" w:cs="Arial"/>
          <w:color w:val="000000" w:themeColor="text1"/>
        </w:rPr>
        <w:t xml:space="preserve"> </w:t>
      </w:r>
      <w:r w:rsidRPr="00370E13">
        <w:rPr>
          <w:rFonts w:ascii="Arial" w:hAnsi="Arial" w:cs="Arial"/>
        </w:rPr>
        <w:t xml:space="preserve">Information collected during the </w:t>
      </w:r>
      <w:r>
        <w:rPr>
          <w:rFonts w:ascii="Arial" w:hAnsi="Arial" w:cs="Arial"/>
        </w:rPr>
        <w:t xml:space="preserve">listening sessions </w:t>
      </w:r>
      <w:r w:rsidRPr="00370E13">
        <w:rPr>
          <w:rFonts w:ascii="Arial" w:hAnsi="Arial" w:cs="Arial"/>
        </w:rPr>
        <w:t xml:space="preserve">will be </w:t>
      </w:r>
      <w:r w:rsidR="00D94D01">
        <w:rPr>
          <w:rFonts w:ascii="Arial" w:hAnsi="Arial" w:cs="Arial"/>
        </w:rPr>
        <w:t xml:space="preserve">recorded, then </w:t>
      </w:r>
      <w:r w:rsidRPr="00370E13">
        <w:rPr>
          <w:rFonts w:ascii="Arial" w:hAnsi="Arial" w:cs="Arial"/>
        </w:rPr>
        <w:t xml:space="preserve">organized and analyzed using a qualitative table analysis method. A list of codes will be developed based on the questions in the semi-structured discussion guide </w:t>
      </w:r>
      <w:r>
        <w:rPr>
          <w:rFonts w:ascii="Arial" w:hAnsi="Arial" w:cs="Arial"/>
        </w:rPr>
        <w:t xml:space="preserve">used for each session </w:t>
      </w:r>
      <w:r w:rsidRPr="00370E13">
        <w:rPr>
          <w:rFonts w:ascii="Arial" w:hAnsi="Arial" w:cs="Arial"/>
        </w:rPr>
        <w:t>and applied to the data collected.</w:t>
      </w:r>
      <w:bookmarkEnd w:id="6"/>
    </w:p>
    <w:p w:rsidR="004C36E8" w:rsidP="00DF0C93" w14:paraId="4E7226C9" w14:textId="53B49FC5">
      <w:pPr>
        <w:spacing w:line="276" w:lineRule="auto"/>
        <w:rPr>
          <w:rFonts w:ascii="Arial Nova" w:hAnsi="Arial Nova" w:cstheme="minorHAnsi"/>
          <w:b/>
        </w:rPr>
      </w:pPr>
      <w:r>
        <w:rPr>
          <w:rFonts w:ascii="Arial" w:hAnsi="Arial" w:cs="Arial"/>
          <w:color w:val="000000" w:themeColor="text1"/>
        </w:rPr>
        <w:t xml:space="preserve"> </w:t>
      </w:r>
    </w:p>
    <w:p w:rsidR="00E23C89" w:rsidRPr="006E15BA" w:rsidP="006E15BA" w14:paraId="0C46D912" w14:textId="77777777">
      <w:pPr>
        <w:spacing w:line="276" w:lineRule="auto"/>
        <w:outlineLvl w:val="0"/>
        <w:rPr>
          <w:rFonts w:ascii="Arial Nova" w:hAnsi="Arial Nova" w:cstheme="minorHAnsi"/>
          <w:b/>
        </w:rPr>
      </w:pPr>
      <w:bookmarkStart w:id="7" w:name="_Toc120621761"/>
      <w:r w:rsidRPr="006E15BA">
        <w:rPr>
          <w:rFonts w:ascii="Arial Nova" w:hAnsi="Arial Nova" w:cstheme="minorHAnsi"/>
          <w:b/>
        </w:rPr>
        <w:t>JUSTIFICATION</w:t>
      </w:r>
      <w:bookmarkEnd w:id="7"/>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8" w:name="_Toc120621762"/>
      <w:r w:rsidRPr="00174127">
        <w:rPr>
          <w:rFonts w:ascii="Arial Nova" w:hAnsi="Arial Nova" w:cstheme="minorHAnsi"/>
          <w:i/>
          <w:color w:val="auto"/>
          <w:sz w:val="24"/>
          <w:szCs w:val="24"/>
        </w:rPr>
        <w:t>A1. Circumstances Ma</w:t>
      </w:r>
      <w:r w:rsidRPr="00174127">
        <w:rPr>
          <w:rFonts w:ascii="Arial Nova" w:hAnsi="Arial Nova" w:cstheme="minorHAnsi"/>
          <w:i/>
          <w:color w:val="auto"/>
          <w:sz w:val="24"/>
          <w:szCs w:val="24"/>
        </w:rPr>
        <w:t>king the Collection of Information Necessary</w:t>
      </w:r>
      <w:bookmarkEnd w:id="8"/>
    </w:p>
    <w:p w:rsidR="00D770BA" w:rsidP="00612D94" w14:paraId="11319F0B" w14:textId="6F2CF223">
      <w:pPr>
        <w:rPr>
          <w:rFonts w:ascii="Arial Nova" w:hAnsi="Arial Nova"/>
          <w:b/>
          <w:i/>
          <w:color w:val="F79646" w:themeColor="accent6"/>
        </w:rPr>
      </w:pPr>
    </w:p>
    <w:p w:rsidR="0008454F" w:rsidP="00C75240" w14:paraId="2A522A1E" w14:textId="68D1028D">
      <w:pPr>
        <w:spacing w:line="276" w:lineRule="auto"/>
        <w:rPr>
          <w:rFonts w:ascii="Arial Nova" w:hAnsi="Arial Nova"/>
          <w:b/>
          <w:i/>
          <w:color w:val="F79646" w:themeColor="accent6"/>
        </w:rPr>
      </w:pPr>
      <w:r>
        <w:rPr>
          <w:rFonts w:ascii="Arial" w:hAnsi="Arial" w:cs="Arial"/>
        </w:rPr>
        <w:t>To</w:t>
      </w:r>
      <w:r w:rsidRPr="008B6B70">
        <w:rPr>
          <w:rFonts w:ascii="Arial" w:hAnsi="Arial" w:cs="Arial"/>
        </w:rPr>
        <w:t xml:space="preserve"> address opportunities to reach and improve health outcomes for </w:t>
      </w:r>
      <w:r w:rsidR="00AC5B43">
        <w:rPr>
          <w:rFonts w:ascii="Arial" w:hAnsi="Arial" w:cs="Arial"/>
        </w:rPr>
        <w:t>disproportionately affected</w:t>
      </w:r>
      <w:r w:rsidRPr="008B6B70">
        <w:rPr>
          <w:rFonts w:ascii="Arial" w:hAnsi="Arial" w:cs="Arial"/>
        </w:rPr>
        <w:t xml:space="preserve"> populations</w:t>
      </w:r>
      <w:r w:rsidR="002546D2">
        <w:rPr>
          <w:rFonts w:ascii="Arial" w:hAnsi="Arial" w:cs="Arial"/>
        </w:rPr>
        <w:t xml:space="preserve"> (DAPs)</w:t>
      </w:r>
      <w:r w:rsidRPr="008B6B70">
        <w:rPr>
          <w:rFonts w:ascii="Arial" w:hAnsi="Arial" w:cs="Arial"/>
        </w:rPr>
        <w:t xml:space="preserve"> impacted by </w:t>
      </w:r>
      <w:r>
        <w:rPr>
          <w:rFonts w:ascii="Arial" w:hAnsi="Arial" w:cs="Arial"/>
        </w:rPr>
        <w:t xml:space="preserve">type 2 </w:t>
      </w:r>
      <w:r w:rsidRPr="008B6B70">
        <w:rPr>
          <w:rFonts w:ascii="Arial" w:hAnsi="Arial" w:cs="Arial"/>
        </w:rPr>
        <w:t>diabetes</w:t>
      </w:r>
      <w:r>
        <w:rPr>
          <w:rFonts w:ascii="Arial" w:hAnsi="Arial" w:cs="Arial"/>
        </w:rPr>
        <w:t xml:space="preserve">, </w:t>
      </w:r>
      <w:r w:rsidR="00063007">
        <w:rPr>
          <w:rFonts w:ascii="Arial" w:hAnsi="Arial" w:cs="Arial"/>
        </w:rPr>
        <w:t>CDC</w:t>
      </w:r>
      <w:r>
        <w:rPr>
          <w:rFonts w:ascii="Arial" w:hAnsi="Arial" w:cs="Arial"/>
        </w:rPr>
        <w:t xml:space="preserve"> seeks approval to conduct listening sessions with </w:t>
      </w:r>
      <w:r w:rsidR="00357C57">
        <w:rPr>
          <w:rFonts w:ascii="Arial" w:hAnsi="Arial" w:cs="Arial"/>
          <w:color w:val="000000" w:themeColor="text1"/>
        </w:rPr>
        <w:t>staff</w:t>
      </w:r>
      <w:r w:rsidRPr="003729CC" w:rsidR="00357C57">
        <w:rPr>
          <w:rFonts w:ascii="Arial" w:hAnsi="Arial" w:cs="Arial"/>
          <w:color w:val="000000" w:themeColor="text1"/>
        </w:rPr>
        <w:t xml:space="preserve"> </w:t>
      </w:r>
      <w:r w:rsidRPr="003729CC">
        <w:rPr>
          <w:rFonts w:ascii="Arial" w:hAnsi="Arial" w:cs="Arial"/>
          <w:color w:val="000000" w:themeColor="text1"/>
        </w:rPr>
        <w:t xml:space="preserve">representatives of </w:t>
      </w:r>
      <w:r>
        <w:rPr>
          <w:rFonts w:ascii="Arial" w:hAnsi="Arial" w:cs="Arial"/>
          <w:color w:val="000000" w:themeColor="text1"/>
        </w:rPr>
        <w:t xml:space="preserve">relevant </w:t>
      </w:r>
      <w:r w:rsidR="008D1C6E">
        <w:rPr>
          <w:rFonts w:ascii="Arial" w:hAnsi="Arial" w:cs="Arial"/>
          <w:bCs/>
        </w:rPr>
        <w:t>DSMES service</w:t>
      </w:r>
      <w:r w:rsidRPr="003729CC">
        <w:rPr>
          <w:rFonts w:ascii="Arial" w:hAnsi="Arial" w:cs="Arial"/>
          <w:color w:val="000000" w:themeColor="text1"/>
        </w:rPr>
        <w:t xml:space="preserve"> </w:t>
      </w:r>
      <w:r w:rsidR="00BE166F">
        <w:rPr>
          <w:rFonts w:ascii="Arial" w:hAnsi="Arial" w:cs="Arial"/>
          <w:color w:val="000000" w:themeColor="text1"/>
        </w:rPr>
        <w:t xml:space="preserve">provider </w:t>
      </w:r>
      <w:r w:rsidRPr="003729CC">
        <w:rPr>
          <w:rFonts w:ascii="Arial" w:hAnsi="Arial" w:cs="Arial"/>
          <w:color w:val="000000" w:themeColor="text1"/>
        </w:rPr>
        <w:t>organizations</w:t>
      </w:r>
      <w:r w:rsidRPr="008B6B70">
        <w:rPr>
          <w:rFonts w:ascii="Arial" w:hAnsi="Arial" w:cs="Arial"/>
        </w:rPr>
        <w:t>.</w:t>
      </w:r>
      <w:r w:rsidR="002B04E0">
        <w:rPr>
          <w:rFonts w:ascii="Arial" w:hAnsi="Arial" w:cs="Arial"/>
        </w:rPr>
        <w:t xml:space="preserve"> </w:t>
      </w:r>
      <w:r w:rsidRPr="2727879F" w:rsidR="002B04E0">
        <w:rPr>
          <w:rFonts w:ascii="Arial" w:hAnsi="Arial" w:cs="Arial"/>
          <w:color w:val="000000" w:themeColor="text1"/>
        </w:rPr>
        <w:t>(</w:t>
      </w:r>
      <w:r w:rsidR="002B04E0">
        <w:rPr>
          <w:rFonts w:ascii="Arial" w:hAnsi="Arial" w:cs="Arial"/>
          <w:color w:val="000000" w:themeColor="text1"/>
        </w:rPr>
        <w:t>L</w:t>
      </w:r>
      <w:r w:rsidRPr="2727879F" w:rsidR="002B04E0">
        <w:rPr>
          <w:rFonts w:ascii="Arial" w:hAnsi="Arial" w:cs="Arial"/>
          <w:color w:val="000000" w:themeColor="text1"/>
        </w:rPr>
        <w:t>istening sessions with DAP consumers will be submitted in a separate OMB package).</w:t>
      </w:r>
    </w:p>
    <w:p w:rsidR="0008454F" w:rsidRPr="00174127" w:rsidP="00C75240" w14:paraId="678A0B1E" w14:textId="77777777">
      <w:pPr>
        <w:spacing w:line="276" w:lineRule="auto"/>
        <w:rPr>
          <w:rFonts w:ascii="Arial Nova" w:hAnsi="Arial Nova"/>
          <w:b/>
          <w:i/>
          <w:color w:val="F79646" w:themeColor="accent6"/>
        </w:rPr>
      </w:pPr>
    </w:p>
    <w:p w:rsidR="0008454F" w:rsidRPr="003729CC" w:rsidP="00C75240" w14:paraId="6FDF3FDD" w14:textId="6F56AFF6">
      <w:pPr>
        <w:spacing w:line="276" w:lineRule="auto"/>
        <w:contextualSpacing/>
        <w:rPr>
          <w:rFonts w:ascii="Arial" w:hAnsi="Arial" w:cs="Arial"/>
        </w:rPr>
      </w:pPr>
      <w:r w:rsidRPr="003729CC">
        <w:rPr>
          <w:rFonts w:ascii="Arial" w:hAnsi="Arial" w:cs="Arial"/>
        </w:rPr>
        <w:t>Diabetes self-management education and support (DSMES) services are critical elements of care for people</w:t>
      </w:r>
      <w:r w:rsidRPr="003729CC">
        <w:rPr>
          <w:rFonts w:ascii="Arial" w:hAnsi="Arial" w:cs="Arial"/>
        </w:rPr>
        <w:t xml:space="preserve"> managing diabetes to improve patient outcomes.</w:t>
      </w:r>
      <w:r>
        <w:rPr>
          <w:rStyle w:val="EndnoteReference"/>
          <w:rFonts w:ascii="Arial" w:hAnsi="Arial" w:cs="Arial"/>
        </w:rPr>
        <w:endnoteReference w:id="3"/>
      </w:r>
      <w:r w:rsidRPr="003729CC">
        <w:rPr>
          <w:rFonts w:ascii="Arial" w:hAnsi="Arial" w:cs="Arial"/>
        </w:rPr>
        <w:t xml:space="preserve"> While it is well established </w:t>
      </w:r>
      <w:r w:rsidRPr="003729CC">
        <w:rPr>
          <w:rFonts w:ascii="Arial" w:hAnsi="Arial" w:cs="Arial"/>
        </w:rPr>
        <w:t>that DSME</w:t>
      </w:r>
      <w:r w:rsidR="002546D2">
        <w:rPr>
          <w:rFonts w:ascii="Arial" w:hAnsi="Arial" w:cs="Arial"/>
        </w:rPr>
        <w:t>S</w:t>
      </w:r>
      <w:r w:rsidRPr="003729CC">
        <w:rPr>
          <w:rFonts w:ascii="Arial" w:hAnsi="Arial" w:cs="Arial"/>
        </w:rPr>
        <w:t>, a complex health intervention, is generally effective at enhancing self-care behaviors, improving glycemic control, lowering health care costs, and improving quality</w:t>
      </w:r>
      <w:r w:rsidRPr="003729CC">
        <w:rPr>
          <w:rFonts w:ascii="Arial" w:hAnsi="Arial" w:cs="Arial"/>
        </w:rPr>
        <w:t xml:space="preserve"> of life, the specific impact of DSME</w:t>
      </w:r>
      <w:r w:rsidR="002546D2">
        <w:rPr>
          <w:rFonts w:ascii="Arial" w:hAnsi="Arial" w:cs="Arial"/>
        </w:rPr>
        <w:t>S</w:t>
      </w:r>
      <w:r w:rsidRPr="003729CC">
        <w:rPr>
          <w:rFonts w:ascii="Arial" w:hAnsi="Arial" w:cs="Arial"/>
        </w:rPr>
        <w:t xml:space="preserve"> features on outcomes have not been thoroughly evaluated for specific cultural and gendered populations</w:t>
      </w:r>
      <w:r w:rsidR="00C17541">
        <w:rPr>
          <w:rFonts w:ascii="Arial" w:hAnsi="Arial" w:cs="Arial"/>
        </w:rPr>
        <w:t>.</w:t>
      </w:r>
      <w:r>
        <w:rPr>
          <w:rStyle w:val="EndnoteReference"/>
          <w:rFonts w:ascii="Arial" w:hAnsi="Arial" w:cs="Arial"/>
        </w:rPr>
        <w:endnoteReference w:id="4"/>
      </w:r>
      <w:r w:rsidR="00C17541">
        <w:rPr>
          <w:rFonts w:ascii="Arial" w:hAnsi="Arial" w:cs="Arial"/>
        </w:rPr>
        <w:t xml:space="preserve"> </w:t>
      </w:r>
      <w:r w:rsidRPr="003729CC">
        <w:rPr>
          <w:rFonts w:ascii="Arial" w:hAnsi="Arial" w:cs="Arial"/>
        </w:rPr>
        <w:t xml:space="preserve">DSMES programs are structured to provide content that is all-inclusive. Although content in these programs may provide valuable information, the programs are not structured to meet the needs of higher burden populations, such as </w:t>
      </w:r>
      <w:r w:rsidR="000D2463">
        <w:rPr>
          <w:rFonts w:ascii="Arial" w:hAnsi="Arial" w:cs="Arial"/>
        </w:rPr>
        <w:t xml:space="preserve">minority </w:t>
      </w:r>
      <w:r w:rsidRPr="003729CC">
        <w:rPr>
          <w:rFonts w:ascii="Arial" w:hAnsi="Arial" w:cs="Arial"/>
        </w:rPr>
        <w:t>women, people with</w:t>
      </w:r>
      <w:r w:rsidRPr="003729CC">
        <w:rPr>
          <w:rFonts w:ascii="Arial" w:hAnsi="Arial" w:cs="Arial"/>
        </w:rPr>
        <w:t xml:space="preserve"> learning disabilities, </w:t>
      </w:r>
      <w:r w:rsidR="000D2463">
        <w:rPr>
          <w:rFonts w:ascii="Arial" w:hAnsi="Arial" w:cs="Arial"/>
        </w:rPr>
        <w:t xml:space="preserve">and </w:t>
      </w:r>
      <w:r w:rsidR="001A1B25">
        <w:rPr>
          <w:rFonts w:ascii="Arial" w:hAnsi="Arial" w:cs="Arial"/>
        </w:rPr>
        <w:t xml:space="preserve">people with </w:t>
      </w:r>
      <w:r w:rsidR="00A17D46">
        <w:rPr>
          <w:rFonts w:ascii="Arial" w:hAnsi="Arial" w:cs="Arial"/>
        </w:rPr>
        <w:t>mental health disorders</w:t>
      </w:r>
      <w:r w:rsidRPr="003729CC">
        <w:rPr>
          <w:rFonts w:ascii="Arial" w:hAnsi="Arial" w:cs="Arial"/>
        </w:rPr>
        <w:t>, among others</w:t>
      </w:r>
      <w:r w:rsidR="002E126E">
        <w:rPr>
          <w:rFonts w:ascii="Arial" w:hAnsi="Arial" w:cs="Arial"/>
        </w:rPr>
        <w:t>.</w:t>
      </w:r>
      <w:r>
        <w:rPr>
          <w:rStyle w:val="EndnoteReference"/>
          <w:rFonts w:ascii="Arial" w:hAnsi="Arial" w:cs="Arial"/>
        </w:rPr>
        <w:endnoteReference w:id="5"/>
      </w:r>
    </w:p>
    <w:p w:rsidR="0008454F" w:rsidRPr="003729CC" w:rsidP="00C75240" w14:paraId="62A1F173" w14:textId="77777777">
      <w:pPr>
        <w:spacing w:line="276" w:lineRule="auto"/>
        <w:contextualSpacing/>
        <w:rPr>
          <w:rFonts w:ascii="Arial" w:hAnsi="Arial" w:cs="Arial"/>
        </w:rPr>
      </w:pPr>
    </w:p>
    <w:p w:rsidR="00BF2D07" w:rsidP="00C75240" w14:paraId="70338EE8" w14:textId="39900B0C">
      <w:pPr>
        <w:spacing w:line="276" w:lineRule="auto"/>
        <w:contextualSpacing/>
        <w:rPr>
          <w:rFonts w:ascii="Arial" w:hAnsi="Arial" w:cs="Arial"/>
        </w:rPr>
      </w:pPr>
      <w:r w:rsidRPr="003729CC">
        <w:rPr>
          <w:rFonts w:ascii="Arial" w:hAnsi="Arial" w:cs="Arial"/>
        </w:rPr>
        <w:t>There is an urgency to reduce and prevent diabetes-related complications among DAPs</w:t>
      </w:r>
      <w:r w:rsidR="002546D2">
        <w:rPr>
          <w:rFonts w:ascii="Arial" w:hAnsi="Arial" w:cs="Arial"/>
        </w:rPr>
        <w:t>,</w:t>
      </w:r>
      <w:r w:rsidRPr="003729CC">
        <w:rPr>
          <w:rFonts w:ascii="Arial" w:hAnsi="Arial" w:cs="Arial"/>
        </w:rPr>
        <w:t xml:space="preserve"> including women, racial and ethnic minority populations, people with learning disabilities, </w:t>
      </w:r>
      <w:r w:rsidR="007F2862">
        <w:rPr>
          <w:rFonts w:ascii="Arial" w:hAnsi="Arial" w:cs="Arial"/>
        </w:rPr>
        <w:t xml:space="preserve">and people with </w:t>
      </w:r>
      <w:r w:rsidR="00A17D46">
        <w:rPr>
          <w:rFonts w:ascii="Arial" w:hAnsi="Arial" w:cs="Arial"/>
        </w:rPr>
        <w:t>mental health disorders</w:t>
      </w:r>
      <w:r w:rsidRPr="003729CC">
        <w:rPr>
          <w:rFonts w:ascii="Arial" w:hAnsi="Arial" w:cs="Arial"/>
        </w:rPr>
        <w:t>, and identifying social determinants of health (SDoH) that impact successful DSMES in these communities. Organizations that</w:t>
      </w:r>
      <w:r w:rsidRPr="003729CC">
        <w:rPr>
          <w:rFonts w:ascii="Arial" w:hAnsi="Arial" w:cs="Arial"/>
        </w:rPr>
        <w:t xml:space="preserve"> serve these communities engage in many essential aspects of management of type 2 diabetes. However, more information is required to understand the strategies used by these organizations to reach DAP communities and to discover the needs and barriers faced</w:t>
      </w:r>
      <w:r w:rsidRPr="003729CC">
        <w:rPr>
          <w:rFonts w:ascii="Arial" w:hAnsi="Arial" w:cs="Arial"/>
        </w:rPr>
        <w:t xml:space="preserve"> by them to manage diabetes and prevent complications. </w:t>
      </w:r>
    </w:p>
    <w:p w:rsidR="00BF2D07" w:rsidP="00C75240" w14:paraId="179F9E41" w14:textId="77777777">
      <w:pPr>
        <w:spacing w:line="276" w:lineRule="auto"/>
        <w:contextualSpacing/>
        <w:rPr>
          <w:rFonts w:ascii="Arial" w:hAnsi="Arial" w:cs="Arial"/>
        </w:rPr>
      </w:pPr>
    </w:p>
    <w:p w:rsidR="0008454F" w:rsidP="00C75240" w14:paraId="79B8C5D4" w14:textId="103264B1">
      <w:pPr>
        <w:spacing w:line="276" w:lineRule="auto"/>
        <w:contextualSpacing/>
        <w:rPr>
          <w:rFonts w:ascii="Arial" w:hAnsi="Arial" w:cs="Arial"/>
        </w:rPr>
      </w:pPr>
      <w:r w:rsidRPr="374E696C">
        <w:rPr>
          <w:rFonts w:ascii="Arial" w:hAnsi="Arial" w:cs="Arial"/>
        </w:rPr>
        <w:t>Qualitative data collection (i.e.</w:t>
      </w:r>
      <w:r w:rsidRPr="374E696C" w:rsidR="002546D2">
        <w:rPr>
          <w:rFonts w:ascii="Arial" w:hAnsi="Arial" w:cs="Arial"/>
        </w:rPr>
        <w:t>,</w:t>
      </w:r>
      <w:r w:rsidRPr="374E696C">
        <w:rPr>
          <w:rFonts w:ascii="Arial" w:hAnsi="Arial" w:cs="Arial"/>
        </w:rPr>
        <w:t xml:space="preserve"> listening sessions) can be used to collect formative data to improve the capacity of organizations, uncover the needs of these communities, and to develop or enhanc</w:t>
      </w:r>
      <w:r w:rsidRPr="374E696C">
        <w:rPr>
          <w:rFonts w:ascii="Arial" w:hAnsi="Arial" w:cs="Arial"/>
        </w:rPr>
        <w:t xml:space="preserve">e culturally responsive services, resources, and outreach messages for </w:t>
      </w:r>
      <w:r w:rsidRPr="374E696C" w:rsidR="005871C7">
        <w:rPr>
          <w:rFonts w:ascii="Arial" w:hAnsi="Arial" w:cs="Arial"/>
        </w:rPr>
        <w:t xml:space="preserve">DSMES providers to </w:t>
      </w:r>
      <w:r w:rsidRPr="374E696C" w:rsidR="00772336">
        <w:rPr>
          <w:rFonts w:ascii="Arial" w:hAnsi="Arial" w:cs="Arial"/>
        </w:rPr>
        <w:t>apply</w:t>
      </w:r>
      <w:r w:rsidRPr="374E696C" w:rsidR="00870251">
        <w:rPr>
          <w:rFonts w:ascii="Arial" w:hAnsi="Arial" w:cs="Arial"/>
        </w:rPr>
        <w:t xml:space="preserve"> </w:t>
      </w:r>
      <w:r w:rsidRPr="374E696C" w:rsidR="00FA29FB">
        <w:rPr>
          <w:rFonts w:ascii="Arial" w:hAnsi="Arial" w:cs="Arial"/>
        </w:rPr>
        <w:t xml:space="preserve">to improve their efforts to support </w:t>
      </w:r>
      <w:r w:rsidRPr="374E696C">
        <w:rPr>
          <w:rFonts w:ascii="Arial" w:hAnsi="Arial" w:cs="Arial"/>
        </w:rPr>
        <w:t xml:space="preserve">diabetes self-management </w:t>
      </w:r>
      <w:r w:rsidRPr="374E696C" w:rsidR="12A155AB">
        <w:rPr>
          <w:rFonts w:ascii="Arial" w:hAnsi="Arial" w:cs="Arial"/>
        </w:rPr>
        <w:t>t</w:t>
      </w:r>
      <w:r w:rsidRPr="374E696C" w:rsidR="00457E5C">
        <w:rPr>
          <w:rFonts w:ascii="Arial" w:hAnsi="Arial" w:cs="Arial"/>
        </w:rPr>
        <w:t xml:space="preserve">o </w:t>
      </w:r>
      <w:r w:rsidRPr="374E696C">
        <w:rPr>
          <w:rFonts w:ascii="Arial" w:hAnsi="Arial" w:cs="Arial"/>
        </w:rPr>
        <w:t>prevent diabetes</w:t>
      </w:r>
      <w:r w:rsidRPr="374E696C" w:rsidR="1BD6326A">
        <w:rPr>
          <w:rFonts w:ascii="Arial" w:hAnsi="Arial" w:cs="Arial"/>
        </w:rPr>
        <w:t>-</w:t>
      </w:r>
      <w:r w:rsidRPr="374E696C">
        <w:rPr>
          <w:rFonts w:ascii="Arial" w:hAnsi="Arial" w:cs="Arial"/>
        </w:rPr>
        <w:t>related complications</w:t>
      </w:r>
      <w:r w:rsidRPr="374E696C" w:rsidR="00457E5C">
        <w:rPr>
          <w:rFonts w:ascii="Arial" w:hAnsi="Arial" w:cs="Arial"/>
        </w:rPr>
        <w:t xml:space="preserve"> </w:t>
      </w:r>
      <w:r w:rsidRPr="374E696C" w:rsidR="00100920">
        <w:rPr>
          <w:rFonts w:ascii="Arial" w:hAnsi="Arial" w:cs="Arial"/>
        </w:rPr>
        <w:t>within the DAP communities they serve</w:t>
      </w:r>
      <w:r w:rsidRPr="374E696C">
        <w:rPr>
          <w:rFonts w:ascii="Arial" w:hAnsi="Arial" w:cs="Arial"/>
        </w:rPr>
        <w:t>.</w:t>
      </w:r>
      <w:r w:rsidRPr="374E696C" w:rsidR="00E3053A">
        <w:rPr>
          <w:rFonts w:ascii="Arial" w:hAnsi="Arial" w:cs="Arial"/>
        </w:rPr>
        <w:t xml:space="preserve"> </w:t>
      </w:r>
      <w:r w:rsidRPr="374E696C" w:rsidR="00E504AD">
        <w:rPr>
          <w:rFonts w:ascii="Arial" w:hAnsi="Arial" w:cs="Arial"/>
          <w:color w:val="000000" w:themeColor="text1"/>
        </w:rPr>
        <w:t>The information gathered can be applied to</w:t>
      </w:r>
      <w:r w:rsidR="00E504AD">
        <w:t xml:space="preserve"> </w:t>
      </w:r>
      <w:r w:rsidRPr="374E696C" w:rsidR="00E504AD">
        <w:rPr>
          <w:rFonts w:ascii="Arial" w:hAnsi="Arial" w:cs="Arial"/>
          <w:color w:val="000000" w:themeColor="text1"/>
        </w:rPr>
        <w:t xml:space="preserve">diabetes self-management education and support strategies, campaigns, or programs (e.g., through CDC interventions, grants/contracts, and programs) </w:t>
      </w:r>
      <w:r w:rsidRPr="374E696C" w:rsidR="5B396F5E">
        <w:rPr>
          <w:rFonts w:ascii="Arial" w:hAnsi="Arial" w:cs="Arial"/>
          <w:color w:val="000000" w:themeColor="text1"/>
        </w:rPr>
        <w:t>that reach</w:t>
      </w:r>
      <w:r w:rsidRPr="374E696C" w:rsidR="00E504AD">
        <w:rPr>
          <w:rFonts w:ascii="Arial" w:hAnsi="Arial" w:cs="Arial"/>
          <w:color w:val="000000" w:themeColor="text1"/>
        </w:rPr>
        <w:t xml:space="preserve"> the</w:t>
      </w:r>
      <w:r w:rsidRPr="374E696C" w:rsidR="761D4A50">
        <w:rPr>
          <w:rFonts w:ascii="Arial" w:hAnsi="Arial" w:cs="Arial"/>
          <w:color w:val="000000" w:themeColor="text1"/>
        </w:rPr>
        <w:t>se</w:t>
      </w:r>
      <w:r w:rsidRPr="374E696C" w:rsidR="00E504AD">
        <w:rPr>
          <w:rFonts w:ascii="Arial" w:hAnsi="Arial" w:cs="Arial"/>
          <w:color w:val="000000" w:themeColor="text1"/>
        </w:rPr>
        <w:t xml:space="preserve"> DAPs. CDC also may apply the results to make the appropriate adjustments in activities and resources needed related to program development, implementation, and evaluation of DSMES programs.</w:t>
      </w:r>
    </w:p>
    <w:p w:rsidR="00C75240" w:rsidP="00C75240" w14:paraId="088542F9" w14:textId="77777777">
      <w:pPr>
        <w:pStyle w:val="BodyTextIndent"/>
        <w:tabs>
          <w:tab w:val="left" w:pos="360"/>
        </w:tabs>
        <w:spacing w:after="0" w:line="276" w:lineRule="auto"/>
        <w:ind w:left="0"/>
        <w:rPr>
          <w:rFonts w:ascii="Arial" w:hAnsi="Arial" w:cs="Arial"/>
          <w:bCs/>
          <w:sz w:val="24"/>
          <w:szCs w:val="24"/>
        </w:rPr>
      </w:pPr>
    </w:p>
    <w:p w:rsidR="00155E6C" w:rsidP="374E696C" w14:paraId="65956D7C" w14:textId="44B35FB3">
      <w:pPr>
        <w:pStyle w:val="BodyTextIndent"/>
        <w:tabs>
          <w:tab w:val="left" w:pos="360"/>
        </w:tabs>
        <w:spacing w:after="0" w:line="276" w:lineRule="auto"/>
        <w:ind w:left="0"/>
        <w:rPr>
          <w:rFonts w:ascii="Arial" w:hAnsi="Arial" w:cs="Arial"/>
          <w:sz w:val="24"/>
          <w:szCs w:val="24"/>
        </w:rPr>
      </w:pPr>
      <w:r w:rsidRPr="374E696C">
        <w:rPr>
          <w:rFonts w:ascii="Arial" w:hAnsi="Arial" w:cs="Arial"/>
          <w:sz w:val="24"/>
          <w:szCs w:val="24"/>
        </w:rPr>
        <w:t xml:space="preserve">The listening sessions </w:t>
      </w:r>
      <w:r w:rsidRPr="374E696C" w:rsidR="00441114">
        <w:rPr>
          <w:rFonts w:ascii="Arial" w:hAnsi="Arial" w:cs="Arial"/>
          <w:sz w:val="24"/>
          <w:szCs w:val="24"/>
        </w:rPr>
        <w:t xml:space="preserve">will focus on hearing from providers who have experience </w:t>
      </w:r>
      <w:r w:rsidRPr="374E696C" w:rsidR="002B04E0">
        <w:rPr>
          <w:rFonts w:ascii="Arial" w:hAnsi="Arial" w:cs="Arial"/>
          <w:sz w:val="24"/>
          <w:szCs w:val="24"/>
        </w:rPr>
        <w:t xml:space="preserve">providing tailored </w:t>
      </w:r>
      <w:r w:rsidRPr="374E696C" w:rsidR="39495812">
        <w:rPr>
          <w:rFonts w:ascii="Arial" w:hAnsi="Arial" w:cs="Arial"/>
          <w:sz w:val="24"/>
          <w:szCs w:val="24"/>
        </w:rPr>
        <w:t xml:space="preserve">resources </w:t>
      </w:r>
      <w:r w:rsidRPr="374E696C" w:rsidR="007C0C54">
        <w:rPr>
          <w:rFonts w:ascii="Arial" w:hAnsi="Arial" w:cs="Arial"/>
          <w:sz w:val="24"/>
          <w:szCs w:val="24"/>
        </w:rPr>
        <w:t>and services to</w:t>
      </w:r>
      <w:r w:rsidRPr="374E696C" w:rsidR="00441114">
        <w:rPr>
          <w:rFonts w:ascii="Arial" w:hAnsi="Arial" w:cs="Arial"/>
          <w:sz w:val="24"/>
          <w:szCs w:val="24"/>
        </w:rPr>
        <w:t xml:space="preserve"> the identified DAPs</w:t>
      </w:r>
      <w:r w:rsidRPr="374E696C" w:rsidR="00563571">
        <w:rPr>
          <w:rFonts w:ascii="Arial" w:hAnsi="Arial" w:cs="Arial"/>
          <w:sz w:val="24"/>
          <w:szCs w:val="24"/>
        </w:rPr>
        <w:t>.</w:t>
      </w:r>
      <w:r w:rsidRPr="374E696C" w:rsidR="0075402E">
        <w:rPr>
          <w:rFonts w:ascii="Arial" w:hAnsi="Arial" w:cs="Arial"/>
          <w:sz w:val="24"/>
          <w:szCs w:val="24"/>
        </w:rPr>
        <w:t xml:space="preserve"> </w:t>
      </w:r>
    </w:p>
    <w:p w:rsidR="00C75240" w:rsidP="006B4813" w14:paraId="77B7B7F5" w14:textId="52325612">
      <w:pPr>
        <w:pStyle w:val="BodyTextIndent"/>
        <w:tabs>
          <w:tab w:val="left" w:pos="360"/>
        </w:tabs>
        <w:spacing w:after="0" w:line="276" w:lineRule="auto"/>
        <w:ind w:left="0"/>
        <w:rPr>
          <w:rFonts w:ascii="Arial" w:hAnsi="Arial" w:cs="Arial"/>
          <w:bCs/>
          <w:sz w:val="24"/>
          <w:szCs w:val="24"/>
        </w:rPr>
      </w:pPr>
    </w:p>
    <w:p w:rsidR="00360169" w:rsidP="00C75240" w14:paraId="494E2C41" w14:textId="398D2D00">
      <w:pPr>
        <w:pStyle w:val="BodyTextIndent"/>
        <w:tabs>
          <w:tab w:val="left" w:pos="360"/>
        </w:tabs>
        <w:spacing w:after="0" w:line="276" w:lineRule="auto"/>
        <w:ind w:left="0"/>
        <w:rPr>
          <w:rFonts w:ascii="Arial" w:hAnsi="Arial" w:cs="Arial"/>
          <w:bCs/>
          <w:sz w:val="24"/>
          <w:szCs w:val="24"/>
        </w:rPr>
      </w:pPr>
    </w:p>
    <w:p w:rsidR="00360169" w:rsidRPr="0090193C" w:rsidP="00360169" w14:paraId="7449C7CE" w14:textId="38EC697C">
      <w:pPr>
        <w:pStyle w:val="Default"/>
        <w:spacing w:line="276" w:lineRule="auto"/>
        <w:rPr>
          <w:rFonts w:ascii="Arial Nova" w:hAnsi="Arial Nova"/>
          <w:b/>
          <w:iCs/>
          <w:color w:val="000000" w:themeColor="text1"/>
        </w:rPr>
      </w:pPr>
      <w:r w:rsidRPr="00605E1E">
        <w:rPr>
          <w:rFonts w:ascii="Arial" w:hAnsi="Arial" w:cs="Arial"/>
          <w:b/>
          <w:bCs/>
          <w:color w:val="auto"/>
        </w:rPr>
        <w:t>Populations to be included:</w:t>
      </w:r>
      <w:r>
        <w:rPr>
          <w:rFonts w:ascii="Arial Nova" w:hAnsi="Arial Nova"/>
          <w:b/>
          <w:iCs/>
          <w:color w:val="000000" w:themeColor="text1"/>
        </w:rPr>
        <w:t xml:space="preserve"> </w:t>
      </w:r>
      <w:r w:rsidRPr="003729CC">
        <w:rPr>
          <w:rFonts w:ascii="Arial" w:hAnsi="Arial" w:cs="Arial"/>
        </w:rPr>
        <w:t>A summary of participants for the listening sessions</w:t>
      </w:r>
      <w:r>
        <w:rPr>
          <w:rFonts w:ascii="Arial" w:hAnsi="Arial" w:cs="Arial"/>
        </w:rPr>
        <w:t xml:space="preserve"> </w:t>
      </w:r>
      <w:r w:rsidRPr="003729CC">
        <w:rPr>
          <w:rFonts w:ascii="Arial" w:hAnsi="Arial" w:cs="Arial"/>
        </w:rPr>
        <w:t xml:space="preserve">is included in Table </w:t>
      </w:r>
      <w:r w:rsidR="0087262B">
        <w:rPr>
          <w:rFonts w:ascii="Arial" w:hAnsi="Arial" w:cs="Arial"/>
        </w:rPr>
        <w:t>A1-</w:t>
      </w:r>
      <w:r w:rsidRPr="003729CC">
        <w:rPr>
          <w:rFonts w:ascii="Arial" w:hAnsi="Arial" w:cs="Arial"/>
        </w:rPr>
        <w:t>1.</w:t>
      </w:r>
    </w:p>
    <w:p w:rsidR="00360169" w:rsidP="00360169" w14:paraId="4D83186E" w14:textId="77777777">
      <w:pPr>
        <w:pStyle w:val="Default"/>
        <w:spacing w:line="276" w:lineRule="auto"/>
        <w:rPr>
          <w:rFonts w:ascii="Arial Nova" w:hAnsi="Arial Nova"/>
          <w:bCs/>
          <w:iCs/>
          <w:color w:val="C75000"/>
        </w:rPr>
      </w:pPr>
    </w:p>
    <w:tbl>
      <w:tblPr>
        <w:tblStyle w:val="GridTable4"/>
        <w:tblW w:w="10031" w:type="dxa"/>
        <w:tblLook w:val="04A0"/>
      </w:tblPr>
      <w:tblGrid>
        <w:gridCol w:w="1946"/>
        <w:gridCol w:w="2111"/>
        <w:gridCol w:w="1290"/>
        <w:gridCol w:w="4684"/>
      </w:tblGrid>
      <w:tr w14:paraId="5CACBC6B" w14:textId="77777777" w:rsidTr="00631CAD">
        <w:tblPrEx>
          <w:tblW w:w="10031" w:type="dxa"/>
          <w:tblLook w:val="04A0"/>
        </w:tblPrEx>
        <w:trPr>
          <w:trHeight w:val="300"/>
        </w:trPr>
        <w:tc>
          <w:tcPr>
            <w:tcW w:w="10031" w:type="dxa"/>
            <w:gridSpan w:val="4"/>
          </w:tcPr>
          <w:p w:rsidR="00360169" w:rsidRPr="003729CC" w:rsidP="00635C07" w14:paraId="394D11B2" w14:textId="5F541E9E">
            <w:pPr>
              <w:jc w:val="center"/>
              <w:rPr>
                <w:rFonts w:ascii="Arial" w:hAnsi="Arial" w:cs="Arial"/>
              </w:rPr>
            </w:pPr>
            <w:r w:rsidRPr="003729CC">
              <w:rPr>
                <w:rFonts w:ascii="Arial" w:hAnsi="Arial" w:cs="Arial"/>
              </w:rPr>
              <w:t xml:space="preserve">Table </w:t>
            </w:r>
            <w:r w:rsidR="00C346CF">
              <w:rPr>
                <w:rFonts w:ascii="Arial" w:hAnsi="Arial" w:cs="Arial"/>
              </w:rPr>
              <w:t>A1</w:t>
            </w:r>
            <w:r w:rsidR="001719E3">
              <w:rPr>
                <w:rFonts w:ascii="Arial" w:hAnsi="Arial" w:cs="Arial"/>
              </w:rPr>
              <w:t>-</w:t>
            </w:r>
            <w:r w:rsidRPr="003729CC">
              <w:rPr>
                <w:rFonts w:ascii="Arial" w:hAnsi="Arial" w:cs="Arial"/>
              </w:rPr>
              <w:t>1. Summary of Qualitative Research Segmentation and Participants</w:t>
            </w:r>
          </w:p>
        </w:tc>
      </w:tr>
      <w:tr w14:paraId="6747F94B" w14:textId="77777777" w:rsidTr="00631CAD">
        <w:tblPrEx>
          <w:tblW w:w="10031" w:type="dxa"/>
          <w:tblLook w:val="04A0"/>
        </w:tblPrEx>
        <w:trPr>
          <w:trHeight w:val="300"/>
        </w:trPr>
        <w:tc>
          <w:tcPr>
            <w:tcW w:w="1946" w:type="dxa"/>
          </w:tcPr>
          <w:p w:rsidR="00360169" w:rsidP="00635C07" w14:paraId="69C53E25" w14:textId="77777777">
            <w:pPr>
              <w:jc w:val="center"/>
              <w:rPr>
                <w:rFonts w:ascii="Arial" w:hAnsi="Arial" w:cs="Arial"/>
              </w:rPr>
            </w:pPr>
            <w:r w:rsidRPr="3D3DBC26">
              <w:rPr>
                <w:rFonts w:ascii="Arial" w:hAnsi="Arial" w:cs="Arial"/>
              </w:rPr>
              <w:t xml:space="preserve">Research </w:t>
            </w:r>
            <w:r w:rsidRPr="3D3DBC26">
              <w:rPr>
                <w:rFonts w:ascii="Arial" w:hAnsi="Arial" w:cs="Arial"/>
              </w:rPr>
              <w:t>Activity</w:t>
            </w:r>
          </w:p>
        </w:tc>
        <w:tc>
          <w:tcPr>
            <w:tcW w:w="2111" w:type="dxa"/>
          </w:tcPr>
          <w:p w:rsidR="00360169" w:rsidP="00635C07" w14:paraId="4EEDF326" w14:textId="77777777">
            <w:pPr>
              <w:jc w:val="center"/>
              <w:rPr>
                <w:rFonts w:ascii="Arial" w:hAnsi="Arial" w:cs="Arial"/>
                <w:b/>
                <w:bCs/>
              </w:rPr>
            </w:pPr>
            <w:r w:rsidRPr="3D3DBC26">
              <w:rPr>
                <w:rFonts w:ascii="Arial" w:hAnsi="Arial" w:cs="Arial"/>
                <w:b/>
                <w:bCs/>
              </w:rPr>
              <w:t>Audience Segment</w:t>
            </w:r>
          </w:p>
        </w:tc>
        <w:tc>
          <w:tcPr>
            <w:tcW w:w="1290" w:type="dxa"/>
          </w:tcPr>
          <w:p w:rsidR="00360169" w:rsidP="00635C07" w14:paraId="1995CD40" w14:textId="77777777">
            <w:pPr>
              <w:jc w:val="center"/>
              <w:rPr>
                <w:rFonts w:ascii="Arial" w:hAnsi="Arial" w:cs="Arial"/>
                <w:b/>
                <w:bCs/>
              </w:rPr>
            </w:pPr>
            <w:r w:rsidRPr="3D3DBC26">
              <w:rPr>
                <w:rFonts w:ascii="Arial" w:hAnsi="Arial" w:cs="Arial"/>
                <w:b/>
                <w:bCs/>
              </w:rPr>
              <w:t># of Sessions</w:t>
            </w:r>
          </w:p>
        </w:tc>
        <w:tc>
          <w:tcPr>
            <w:tcW w:w="4684" w:type="dxa"/>
          </w:tcPr>
          <w:p w:rsidR="00360169" w:rsidP="00635C07" w14:paraId="22EFDEED" w14:textId="77777777">
            <w:pPr>
              <w:jc w:val="center"/>
              <w:rPr>
                <w:rFonts w:ascii="Arial" w:hAnsi="Arial" w:cs="Arial"/>
                <w:b/>
                <w:bCs/>
              </w:rPr>
            </w:pPr>
            <w:r w:rsidRPr="3D3DBC26">
              <w:rPr>
                <w:rFonts w:ascii="Arial" w:hAnsi="Arial" w:cs="Arial"/>
                <w:b/>
                <w:bCs/>
              </w:rPr>
              <w:t># of Participants</w:t>
            </w:r>
          </w:p>
        </w:tc>
      </w:tr>
      <w:tr w14:paraId="4B3BD4C0" w14:textId="77777777" w:rsidTr="00631CAD">
        <w:tblPrEx>
          <w:tblW w:w="10031" w:type="dxa"/>
          <w:tblLook w:val="04A0"/>
        </w:tblPrEx>
        <w:trPr>
          <w:trHeight w:val="300"/>
        </w:trPr>
        <w:tc>
          <w:tcPr>
            <w:tcW w:w="1946" w:type="dxa"/>
            <w:vMerge w:val="restart"/>
          </w:tcPr>
          <w:p w:rsidR="00360169" w:rsidRPr="003729CC" w:rsidP="00635C07" w14:paraId="4F33B239" w14:textId="77777777">
            <w:pPr>
              <w:jc w:val="center"/>
              <w:rPr>
                <w:rFonts w:ascii="Arial" w:hAnsi="Arial" w:cs="Arial"/>
                <w:lang w:eastAsia="ja-JP"/>
              </w:rPr>
            </w:pPr>
            <w:r w:rsidRPr="56AA8BED">
              <w:rPr>
                <w:rFonts w:ascii="Arial" w:hAnsi="Arial" w:cs="Arial"/>
                <w:lang w:eastAsia="ja-JP"/>
              </w:rPr>
              <w:t>Listening Sessions with Providers</w:t>
            </w:r>
          </w:p>
          <w:p w:rsidR="00360169" w:rsidP="00635C07" w14:paraId="0D4917D7" w14:textId="77777777">
            <w:pPr>
              <w:jc w:val="center"/>
              <w:rPr>
                <w:rFonts w:ascii="Arial" w:hAnsi="Arial" w:cs="Arial"/>
                <w:lang w:eastAsia="ja-JP"/>
              </w:rPr>
            </w:pPr>
          </w:p>
        </w:tc>
        <w:tc>
          <w:tcPr>
            <w:tcW w:w="2111" w:type="dxa"/>
          </w:tcPr>
          <w:p w:rsidR="00360169" w:rsidRPr="003729CC" w:rsidP="00635C07" w14:paraId="4824527F" w14:textId="77777777">
            <w:pPr>
              <w:jc w:val="right"/>
              <w:rPr>
                <w:rFonts w:ascii="Arial" w:hAnsi="Arial" w:cs="Arial"/>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 xml:space="preserve">that </w:t>
            </w:r>
            <w:r w:rsidRPr="003729CC">
              <w:rPr>
                <w:rFonts w:ascii="Arial" w:hAnsi="Arial" w:cs="Arial"/>
                <w:lang w:eastAsia="ja-JP"/>
              </w:rPr>
              <w:t xml:space="preserve">support African American women </w:t>
            </w:r>
          </w:p>
        </w:tc>
        <w:tc>
          <w:tcPr>
            <w:tcW w:w="1290" w:type="dxa"/>
          </w:tcPr>
          <w:p w:rsidR="00360169" w:rsidRPr="003729CC" w:rsidP="00635C07" w14:paraId="347D9F3D" w14:textId="77777777">
            <w:pPr>
              <w:jc w:val="center"/>
              <w:rPr>
                <w:rFonts w:ascii="Arial" w:hAnsi="Arial" w:cs="Arial"/>
                <w:bCs/>
              </w:rPr>
            </w:pPr>
            <w:r>
              <w:rPr>
                <w:rFonts w:ascii="Arial" w:hAnsi="Arial" w:cs="Arial"/>
                <w:bCs/>
              </w:rPr>
              <w:t>2</w:t>
            </w:r>
          </w:p>
        </w:tc>
        <w:tc>
          <w:tcPr>
            <w:tcW w:w="4684" w:type="dxa"/>
          </w:tcPr>
          <w:p w:rsidR="00360169" w:rsidRPr="003729CC" w:rsidP="00635C07" w14:paraId="5252BD7A" w14:textId="77777777">
            <w:pPr>
              <w:jc w:val="center"/>
              <w:rPr>
                <w:rFonts w:ascii="Arial" w:hAnsi="Arial" w:cs="Arial"/>
                <w:bCs/>
              </w:rPr>
            </w:pPr>
            <w:r>
              <w:rPr>
                <w:rFonts w:ascii="Arial" w:hAnsi="Arial" w:cs="Arial"/>
                <w:bCs/>
              </w:rPr>
              <w:t>4-</w:t>
            </w:r>
            <w:r w:rsidRPr="1C99A98B">
              <w:rPr>
                <w:rFonts w:ascii="Arial" w:hAnsi="Arial" w:cs="Arial"/>
              </w:rPr>
              <w:t>5</w:t>
            </w:r>
          </w:p>
        </w:tc>
      </w:tr>
      <w:tr w14:paraId="1EE899FD" w14:textId="77777777" w:rsidTr="00631CAD">
        <w:tblPrEx>
          <w:tblW w:w="10031" w:type="dxa"/>
          <w:tblLook w:val="04A0"/>
        </w:tblPrEx>
        <w:trPr>
          <w:trHeight w:val="300"/>
        </w:trPr>
        <w:tc>
          <w:tcPr>
            <w:tcW w:w="1946" w:type="dxa"/>
            <w:vMerge/>
          </w:tcPr>
          <w:p w:rsidR="00360169" w:rsidRPr="003729CC" w:rsidP="00635C07" w14:paraId="515DA503" w14:textId="77777777">
            <w:pPr>
              <w:jc w:val="center"/>
              <w:rPr>
                <w:rFonts w:ascii="Arial" w:hAnsi="Arial" w:cs="Arial"/>
                <w:lang w:eastAsia="ja-JP"/>
              </w:rPr>
            </w:pPr>
          </w:p>
        </w:tc>
        <w:tc>
          <w:tcPr>
            <w:tcW w:w="2111" w:type="dxa"/>
          </w:tcPr>
          <w:p w:rsidR="00360169" w:rsidRPr="003729CC" w:rsidP="00635C07" w14:paraId="10904713" w14:textId="77777777">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that support Hispanic women</w:t>
            </w:r>
          </w:p>
        </w:tc>
        <w:tc>
          <w:tcPr>
            <w:tcW w:w="1290" w:type="dxa"/>
          </w:tcPr>
          <w:p w:rsidR="00360169" w:rsidRPr="003729CC" w:rsidP="00635C07" w14:paraId="0A03555C" w14:textId="77777777">
            <w:pPr>
              <w:jc w:val="center"/>
              <w:rPr>
                <w:rFonts w:ascii="Arial" w:hAnsi="Arial" w:cs="Arial"/>
                <w:bCs/>
              </w:rPr>
            </w:pPr>
            <w:r>
              <w:rPr>
                <w:rFonts w:ascii="Arial" w:hAnsi="Arial" w:cs="Arial"/>
                <w:bCs/>
              </w:rPr>
              <w:t>2</w:t>
            </w:r>
          </w:p>
        </w:tc>
        <w:tc>
          <w:tcPr>
            <w:tcW w:w="4684" w:type="dxa"/>
          </w:tcPr>
          <w:p w:rsidR="00360169" w:rsidRPr="003729CC" w:rsidP="00635C07" w14:paraId="3CEE5967" w14:textId="77777777">
            <w:pPr>
              <w:jc w:val="center"/>
              <w:rPr>
                <w:rFonts w:ascii="Arial" w:hAnsi="Arial" w:cs="Arial"/>
                <w:bCs/>
              </w:rPr>
            </w:pPr>
            <w:r>
              <w:rPr>
                <w:rFonts w:ascii="Arial" w:hAnsi="Arial" w:cs="Arial"/>
                <w:bCs/>
              </w:rPr>
              <w:t>4-</w:t>
            </w:r>
            <w:r w:rsidRPr="1C99A98B">
              <w:rPr>
                <w:rFonts w:ascii="Arial" w:hAnsi="Arial" w:cs="Arial"/>
              </w:rPr>
              <w:t>5</w:t>
            </w:r>
          </w:p>
        </w:tc>
      </w:tr>
      <w:tr w14:paraId="03060A98" w14:textId="77777777" w:rsidTr="00631CAD">
        <w:tblPrEx>
          <w:tblW w:w="10031" w:type="dxa"/>
          <w:tblLook w:val="04A0"/>
        </w:tblPrEx>
        <w:trPr>
          <w:trHeight w:val="300"/>
        </w:trPr>
        <w:tc>
          <w:tcPr>
            <w:tcW w:w="1946" w:type="dxa"/>
            <w:vMerge/>
          </w:tcPr>
          <w:p w:rsidR="00360169" w:rsidRPr="003729CC" w:rsidP="00635C07" w14:paraId="5C684305" w14:textId="77777777">
            <w:pPr>
              <w:jc w:val="center"/>
              <w:rPr>
                <w:rFonts w:ascii="Arial" w:hAnsi="Arial" w:cs="Arial"/>
                <w:lang w:eastAsia="ja-JP"/>
              </w:rPr>
            </w:pPr>
          </w:p>
        </w:tc>
        <w:tc>
          <w:tcPr>
            <w:tcW w:w="2111" w:type="dxa"/>
          </w:tcPr>
          <w:p w:rsidR="00360169" w:rsidRPr="003729CC" w:rsidP="00635C07" w14:paraId="26DFF4EE" w14:textId="77777777">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that support AA/PI women</w:t>
            </w:r>
          </w:p>
        </w:tc>
        <w:tc>
          <w:tcPr>
            <w:tcW w:w="1290" w:type="dxa"/>
          </w:tcPr>
          <w:p w:rsidR="00360169" w:rsidRPr="003729CC" w:rsidP="00635C07" w14:paraId="78C40754" w14:textId="77777777">
            <w:pPr>
              <w:jc w:val="center"/>
              <w:rPr>
                <w:rFonts w:ascii="Arial" w:hAnsi="Arial" w:cs="Arial"/>
                <w:bCs/>
              </w:rPr>
            </w:pPr>
            <w:r>
              <w:rPr>
                <w:rFonts w:ascii="Arial" w:hAnsi="Arial" w:cs="Arial"/>
                <w:bCs/>
              </w:rPr>
              <w:t>2</w:t>
            </w:r>
          </w:p>
        </w:tc>
        <w:tc>
          <w:tcPr>
            <w:tcW w:w="4684" w:type="dxa"/>
          </w:tcPr>
          <w:p w:rsidR="00360169" w:rsidRPr="003729CC" w:rsidP="00635C07" w14:paraId="135A1C8D" w14:textId="77777777">
            <w:pPr>
              <w:jc w:val="center"/>
              <w:rPr>
                <w:rFonts w:ascii="Arial" w:hAnsi="Arial" w:cs="Arial"/>
                <w:bCs/>
              </w:rPr>
            </w:pPr>
            <w:r>
              <w:rPr>
                <w:rFonts w:ascii="Arial" w:hAnsi="Arial" w:cs="Arial"/>
                <w:bCs/>
              </w:rPr>
              <w:t>4-</w:t>
            </w:r>
            <w:r w:rsidRPr="1C99A98B">
              <w:rPr>
                <w:rFonts w:ascii="Arial" w:hAnsi="Arial" w:cs="Arial"/>
              </w:rPr>
              <w:t>5</w:t>
            </w:r>
          </w:p>
        </w:tc>
      </w:tr>
      <w:tr w14:paraId="12438ACE" w14:textId="77777777" w:rsidTr="00631CAD">
        <w:tblPrEx>
          <w:tblW w:w="10031" w:type="dxa"/>
          <w:tblLook w:val="04A0"/>
        </w:tblPrEx>
        <w:trPr>
          <w:trHeight w:val="300"/>
        </w:trPr>
        <w:tc>
          <w:tcPr>
            <w:tcW w:w="1946" w:type="dxa"/>
            <w:vMerge/>
          </w:tcPr>
          <w:p w:rsidR="00360169" w:rsidRPr="003729CC" w:rsidP="00635C07" w14:paraId="19D113A1" w14:textId="77777777">
            <w:pPr>
              <w:jc w:val="center"/>
              <w:rPr>
                <w:rFonts w:ascii="Arial" w:hAnsi="Arial" w:cs="Arial"/>
                <w:lang w:eastAsia="ja-JP"/>
              </w:rPr>
            </w:pPr>
          </w:p>
        </w:tc>
        <w:tc>
          <w:tcPr>
            <w:tcW w:w="2111" w:type="dxa"/>
          </w:tcPr>
          <w:p w:rsidR="00360169" w:rsidRPr="003729CC" w:rsidP="00635C07" w14:paraId="04EAD9FE" w14:textId="77777777">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that support AI/AN women</w:t>
            </w:r>
          </w:p>
        </w:tc>
        <w:tc>
          <w:tcPr>
            <w:tcW w:w="1290" w:type="dxa"/>
          </w:tcPr>
          <w:p w:rsidR="00360169" w:rsidRPr="003729CC" w:rsidP="00635C07" w14:paraId="40B988DD" w14:textId="77777777">
            <w:pPr>
              <w:jc w:val="center"/>
              <w:rPr>
                <w:rFonts w:ascii="Arial" w:hAnsi="Arial" w:cs="Arial"/>
                <w:bCs/>
              </w:rPr>
            </w:pPr>
            <w:r>
              <w:rPr>
                <w:rFonts w:ascii="Arial" w:hAnsi="Arial" w:cs="Arial"/>
                <w:bCs/>
              </w:rPr>
              <w:t>2</w:t>
            </w:r>
          </w:p>
        </w:tc>
        <w:tc>
          <w:tcPr>
            <w:tcW w:w="4684" w:type="dxa"/>
          </w:tcPr>
          <w:p w:rsidR="00360169" w:rsidRPr="003729CC" w:rsidP="00635C07" w14:paraId="28C46AD7" w14:textId="77777777">
            <w:pPr>
              <w:jc w:val="center"/>
              <w:rPr>
                <w:rFonts w:ascii="Arial" w:hAnsi="Arial" w:cs="Arial"/>
                <w:bCs/>
              </w:rPr>
            </w:pPr>
            <w:r>
              <w:rPr>
                <w:rFonts w:ascii="Arial" w:hAnsi="Arial" w:cs="Arial"/>
                <w:bCs/>
              </w:rPr>
              <w:t>4-</w:t>
            </w:r>
            <w:r w:rsidRPr="1C99A98B">
              <w:rPr>
                <w:rFonts w:ascii="Arial" w:hAnsi="Arial" w:cs="Arial"/>
              </w:rPr>
              <w:t>5</w:t>
            </w:r>
          </w:p>
        </w:tc>
      </w:tr>
      <w:tr w14:paraId="6651C175" w14:textId="77777777" w:rsidTr="00631CAD">
        <w:tblPrEx>
          <w:tblW w:w="10031" w:type="dxa"/>
          <w:tblLook w:val="04A0"/>
        </w:tblPrEx>
        <w:trPr>
          <w:trHeight w:val="300"/>
        </w:trPr>
        <w:tc>
          <w:tcPr>
            <w:tcW w:w="1946" w:type="dxa"/>
            <w:vMerge/>
          </w:tcPr>
          <w:p w:rsidR="00360169" w:rsidRPr="003729CC" w:rsidP="00635C07" w14:paraId="4430CC5D" w14:textId="77777777">
            <w:pPr>
              <w:jc w:val="center"/>
              <w:rPr>
                <w:rFonts w:ascii="Arial" w:hAnsi="Arial" w:cs="Arial"/>
                <w:lang w:eastAsia="ja-JP"/>
              </w:rPr>
            </w:pPr>
          </w:p>
        </w:tc>
        <w:tc>
          <w:tcPr>
            <w:tcW w:w="2111" w:type="dxa"/>
          </w:tcPr>
          <w:p w:rsidR="00360169" w:rsidRPr="003729CC" w:rsidP="00635C07" w14:paraId="1F1CE939" w14:textId="77777777">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that support people with learning disabilities</w:t>
            </w:r>
          </w:p>
        </w:tc>
        <w:tc>
          <w:tcPr>
            <w:tcW w:w="1290" w:type="dxa"/>
          </w:tcPr>
          <w:p w:rsidR="00360169" w:rsidRPr="003729CC" w:rsidP="00635C07" w14:paraId="332BF697" w14:textId="77777777">
            <w:pPr>
              <w:jc w:val="center"/>
              <w:rPr>
                <w:rFonts w:ascii="Arial" w:hAnsi="Arial" w:cs="Arial"/>
                <w:bCs/>
              </w:rPr>
            </w:pPr>
            <w:r>
              <w:rPr>
                <w:rFonts w:ascii="Arial" w:hAnsi="Arial" w:cs="Arial"/>
                <w:bCs/>
              </w:rPr>
              <w:t>2</w:t>
            </w:r>
          </w:p>
        </w:tc>
        <w:tc>
          <w:tcPr>
            <w:tcW w:w="4684" w:type="dxa"/>
          </w:tcPr>
          <w:p w:rsidR="00360169" w:rsidRPr="003729CC" w:rsidP="00635C07" w14:paraId="389FD240" w14:textId="77777777">
            <w:pPr>
              <w:jc w:val="center"/>
              <w:rPr>
                <w:rFonts w:ascii="Arial" w:hAnsi="Arial" w:cs="Arial"/>
                <w:bCs/>
              </w:rPr>
            </w:pPr>
            <w:r>
              <w:rPr>
                <w:rFonts w:ascii="Arial" w:hAnsi="Arial" w:cs="Arial"/>
              </w:rPr>
              <w:t>4-5</w:t>
            </w:r>
          </w:p>
        </w:tc>
      </w:tr>
      <w:tr w14:paraId="27014459" w14:textId="77777777" w:rsidTr="00631CAD">
        <w:tblPrEx>
          <w:tblW w:w="10031" w:type="dxa"/>
          <w:tblLook w:val="04A0"/>
        </w:tblPrEx>
        <w:trPr>
          <w:trHeight w:val="300"/>
        </w:trPr>
        <w:tc>
          <w:tcPr>
            <w:tcW w:w="1946" w:type="dxa"/>
            <w:vMerge/>
          </w:tcPr>
          <w:p w:rsidR="00360169" w:rsidRPr="003729CC" w:rsidP="00635C07" w14:paraId="69778808" w14:textId="77777777">
            <w:pPr>
              <w:jc w:val="center"/>
              <w:rPr>
                <w:rFonts w:ascii="Arial" w:hAnsi="Arial" w:cs="Arial"/>
                <w:lang w:eastAsia="ja-JP"/>
              </w:rPr>
            </w:pPr>
          </w:p>
        </w:tc>
        <w:tc>
          <w:tcPr>
            <w:tcW w:w="2111" w:type="dxa"/>
          </w:tcPr>
          <w:p w:rsidR="00360169" w:rsidRPr="003729CC" w:rsidP="00635C07" w14:paraId="29AA95A4" w14:textId="0C84EDF5">
            <w:pPr>
              <w:jc w:val="right"/>
              <w:rPr>
                <w:rFonts w:ascii="Arial" w:hAnsi="Arial" w:cs="Arial"/>
                <w:lang w:eastAsia="ja-JP"/>
              </w:rPr>
            </w:pPr>
            <w:r w:rsidRPr="003729CC">
              <w:rPr>
                <w:rFonts w:ascii="Arial" w:hAnsi="Arial" w:cs="Arial"/>
                <w:lang w:eastAsia="ja-JP"/>
              </w:rPr>
              <w:t xml:space="preserve">DSMES </w:t>
            </w:r>
            <w:r>
              <w:rPr>
                <w:rFonts w:ascii="Arial" w:hAnsi="Arial" w:cs="Arial"/>
                <w:lang w:eastAsia="ja-JP"/>
              </w:rPr>
              <w:t xml:space="preserve">providers </w:t>
            </w:r>
            <w:r w:rsidRPr="003729CC">
              <w:rPr>
                <w:rFonts w:ascii="Arial" w:hAnsi="Arial" w:cs="Arial"/>
                <w:lang w:eastAsia="ja-JP"/>
              </w:rPr>
              <w:t xml:space="preserve">that support people with </w:t>
            </w:r>
            <w:r w:rsidRPr="00A17D46" w:rsidR="00A17D46">
              <w:rPr>
                <w:rFonts w:ascii="Arial" w:hAnsi="Arial" w:cs="Arial"/>
                <w:lang w:eastAsia="ja-JP"/>
              </w:rPr>
              <w:t>mental health disorders</w:t>
            </w:r>
          </w:p>
        </w:tc>
        <w:tc>
          <w:tcPr>
            <w:tcW w:w="1290" w:type="dxa"/>
          </w:tcPr>
          <w:p w:rsidR="00360169" w:rsidRPr="003729CC" w:rsidP="00635C07" w14:paraId="103B7C4A" w14:textId="77777777">
            <w:pPr>
              <w:jc w:val="center"/>
              <w:rPr>
                <w:rFonts w:ascii="Arial" w:hAnsi="Arial" w:cs="Arial"/>
                <w:bCs/>
              </w:rPr>
            </w:pPr>
            <w:r>
              <w:rPr>
                <w:rFonts w:ascii="Arial" w:hAnsi="Arial" w:cs="Arial"/>
                <w:bCs/>
              </w:rPr>
              <w:t>2</w:t>
            </w:r>
          </w:p>
        </w:tc>
        <w:tc>
          <w:tcPr>
            <w:tcW w:w="4684" w:type="dxa"/>
          </w:tcPr>
          <w:p w:rsidR="00360169" w:rsidRPr="003729CC" w:rsidP="00635C07" w14:paraId="551BCFD7" w14:textId="77777777">
            <w:pPr>
              <w:jc w:val="center"/>
              <w:rPr>
                <w:rFonts w:ascii="Arial" w:hAnsi="Arial" w:cs="Arial"/>
                <w:bCs/>
              </w:rPr>
            </w:pPr>
            <w:r w:rsidRPr="0BEC076B">
              <w:rPr>
                <w:rFonts w:ascii="Arial" w:hAnsi="Arial" w:cs="Arial"/>
              </w:rPr>
              <w:t>4</w:t>
            </w:r>
            <w:r>
              <w:rPr>
                <w:rFonts w:ascii="Arial" w:hAnsi="Arial" w:cs="Arial"/>
              </w:rPr>
              <w:t>-5</w:t>
            </w:r>
          </w:p>
        </w:tc>
      </w:tr>
      <w:tr w14:paraId="61BAD3AE" w14:textId="77777777" w:rsidTr="00631CAD">
        <w:tblPrEx>
          <w:tblW w:w="10031" w:type="dxa"/>
          <w:tblLook w:val="04A0"/>
        </w:tblPrEx>
        <w:trPr>
          <w:trHeight w:val="300"/>
        </w:trPr>
        <w:tc>
          <w:tcPr>
            <w:tcW w:w="1946" w:type="dxa"/>
            <w:vMerge/>
          </w:tcPr>
          <w:p w:rsidR="00360169" w:rsidRPr="003729CC" w:rsidP="00635C07" w14:paraId="76A7CA9E" w14:textId="77777777">
            <w:pPr>
              <w:jc w:val="center"/>
              <w:rPr>
                <w:rFonts w:ascii="Arial" w:hAnsi="Arial" w:cs="Arial"/>
                <w:lang w:eastAsia="ja-JP"/>
              </w:rPr>
            </w:pPr>
          </w:p>
        </w:tc>
        <w:tc>
          <w:tcPr>
            <w:tcW w:w="2111" w:type="dxa"/>
          </w:tcPr>
          <w:p w:rsidR="00360169" w:rsidRPr="003729CC" w:rsidP="00635C07" w14:paraId="1E1509C2" w14:textId="77777777">
            <w:pPr>
              <w:jc w:val="right"/>
              <w:rPr>
                <w:rFonts w:ascii="Arial" w:hAnsi="Arial" w:cs="Arial"/>
                <w:b/>
                <w:bCs/>
                <w:lang w:eastAsia="ja-JP"/>
              </w:rPr>
            </w:pPr>
            <w:r w:rsidRPr="003729CC">
              <w:rPr>
                <w:rFonts w:ascii="Arial" w:hAnsi="Arial" w:cs="Arial"/>
                <w:b/>
                <w:bCs/>
                <w:lang w:eastAsia="ja-JP"/>
              </w:rPr>
              <w:t>TOTAL</w:t>
            </w:r>
          </w:p>
        </w:tc>
        <w:tc>
          <w:tcPr>
            <w:tcW w:w="1290" w:type="dxa"/>
          </w:tcPr>
          <w:p w:rsidR="00360169" w:rsidRPr="003729CC" w:rsidP="00635C07" w14:paraId="282422C8" w14:textId="77777777">
            <w:pPr>
              <w:jc w:val="center"/>
              <w:rPr>
                <w:rFonts w:ascii="Arial" w:hAnsi="Arial" w:cs="Arial"/>
                <w:b/>
                <w:bCs/>
              </w:rPr>
            </w:pPr>
            <w:r>
              <w:rPr>
                <w:rFonts w:ascii="Arial" w:hAnsi="Arial" w:cs="Arial"/>
                <w:b/>
                <w:bCs/>
              </w:rPr>
              <w:t>12</w:t>
            </w:r>
          </w:p>
        </w:tc>
        <w:tc>
          <w:tcPr>
            <w:tcW w:w="4684" w:type="dxa"/>
          </w:tcPr>
          <w:p w:rsidR="00360169" w:rsidRPr="003729CC" w:rsidP="00635C07" w14:paraId="0D571B31" w14:textId="77777777">
            <w:pPr>
              <w:jc w:val="center"/>
              <w:rPr>
                <w:rFonts w:ascii="Arial" w:hAnsi="Arial" w:cs="Arial"/>
                <w:b/>
                <w:bCs/>
              </w:rPr>
            </w:pPr>
            <w:r>
              <w:rPr>
                <w:rFonts w:ascii="Arial" w:hAnsi="Arial" w:cs="Arial"/>
                <w:b/>
                <w:bCs/>
              </w:rPr>
              <w:t xml:space="preserve">60 </w:t>
            </w:r>
            <w:r w:rsidRPr="006A45D6">
              <w:rPr>
                <w:rFonts w:ascii="Arial" w:hAnsi="Arial" w:cs="Arial"/>
              </w:rPr>
              <w:t>(no more than 60 across all groups)</w:t>
            </w:r>
          </w:p>
        </w:tc>
      </w:tr>
    </w:tbl>
    <w:p w:rsidR="00360169" w:rsidRPr="0008454F" w:rsidP="00C75240" w14:paraId="780425F3" w14:textId="77777777">
      <w:pPr>
        <w:pStyle w:val="BodyTextIndent"/>
        <w:tabs>
          <w:tab w:val="left" w:pos="360"/>
        </w:tabs>
        <w:spacing w:after="0" w:line="276" w:lineRule="auto"/>
        <w:ind w:left="0"/>
        <w:rPr>
          <w:rFonts w:ascii="Arial" w:hAnsi="Arial" w:cs="Arial"/>
          <w:bCs/>
          <w:sz w:val="24"/>
          <w:szCs w:val="24"/>
        </w:rPr>
      </w:pPr>
    </w:p>
    <w:p w:rsidR="00D770BA" w:rsidRPr="00CA0AE7" w:rsidP="00C75240" w14:paraId="6762D4DF" w14:textId="77777777">
      <w:pPr>
        <w:spacing w:line="276" w:lineRule="auto"/>
        <w:rPr>
          <w:rFonts w:ascii="Arial Nova" w:hAnsi="Arial Nova"/>
          <w:b/>
          <w:i/>
          <w:color w:val="C75000"/>
        </w:rPr>
      </w:pPr>
    </w:p>
    <w:p w:rsidR="00E23C89" w:rsidRPr="00174127" w:rsidP="00C75240" w14:paraId="69A311BC" w14:textId="77777777">
      <w:pPr>
        <w:spacing w:line="276" w:lineRule="auto"/>
        <w:rPr>
          <w:rFonts w:ascii="Arial Nova" w:hAnsi="Arial Nova" w:eastAsiaTheme="majorEastAsia" w:cstheme="minorHAnsi"/>
          <w:b/>
          <w:bCs/>
          <w:i/>
        </w:rPr>
      </w:pPr>
      <w:r w:rsidRPr="00174127">
        <w:rPr>
          <w:rFonts w:ascii="Arial Nova" w:hAnsi="Arial Nova" w:eastAsiaTheme="majorEastAsia" w:cstheme="minorHAnsi"/>
          <w:b/>
          <w:bCs/>
          <w:i/>
        </w:rPr>
        <w:t xml:space="preserve">A2. Purpose and Use of the Information Collection </w:t>
      </w:r>
    </w:p>
    <w:p w:rsidR="0008454F" w:rsidP="0008454F" w14:paraId="3BFA84D4" w14:textId="77777777">
      <w:pPr>
        <w:pStyle w:val="Header"/>
        <w:rPr>
          <w:rFonts w:ascii="Arial" w:hAnsi="Arial" w:cs="Arial"/>
          <w:color w:val="000000" w:themeColor="text1"/>
        </w:rPr>
      </w:pPr>
    </w:p>
    <w:p w:rsidR="00BA4811" w:rsidP="0061048A" w14:paraId="18760A08" w14:textId="701CDF95">
      <w:pPr>
        <w:pStyle w:val="Header"/>
        <w:spacing w:line="276" w:lineRule="auto"/>
        <w:rPr>
          <w:rFonts w:ascii="Arial" w:hAnsi="Arial" w:cs="Arial"/>
          <w:color w:val="000000" w:themeColor="text1"/>
        </w:rPr>
      </w:pPr>
      <w:r w:rsidRPr="2727879F">
        <w:rPr>
          <w:rFonts w:ascii="Arial" w:hAnsi="Arial" w:cs="Arial"/>
          <w:color w:val="000000" w:themeColor="text1"/>
        </w:rPr>
        <w:t>CDC</w:t>
      </w:r>
      <w:r w:rsidRPr="2727879F" w:rsidR="0008454F">
        <w:rPr>
          <w:rFonts w:ascii="Arial" w:hAnsi="Arial" w:cs="Arial"/>
          <w:color w:val="000000" w:themeColor="text1"/>
        </w:rPr>
        <w:t xml:space="preserve"> is seeking OMB approval to conduct listening sessions with </w:t>
      </w:r>
      <w:r w:rsidRPr="2727879F" w:rsidR="00357C57">
        <w:rPr>
          <w:rFonts w:ascii="Arial" w:hAnsi="Arial" w:cs="Arial"/>
          <w:color w:val="000000" w:themeColor="text1"/>
        </w:rPr>
        <w:t xml:space="preserve">DSMES service providers </w:t>
      </w:r>
      <w:r w:rsidRPr="2727879F" w:rsidR="002546D2">
        <w:rPr>
          <w:rFonts w:ascii="Arial" w:hAnsi="Arial" w:cs="Arial"/>
          <w:color w:val="000000" w:themeColor="text1"/>
        </w:rPr>
        <w:t xml:space="preserve">serving </w:t>
      </w:r>
      <w:r w:rsidRPr="2727879F" w:rsidR="00AC5B43">
        <w:rPr>
          <w:rFonts w:ascii="Arial" w:hAnsi="Arial" w:cs="Arial"/>
          <w:color w:val="000000" w:themeColor="text1"/>
        </w:rPr>
        <w:t>DAPs</w:t>
      </w:r>
      <w:r w:rsidRPr="2727879F" w:rsidR="0061048A">
        <w:rPr>
          <w:rFonts w:ascii="Arial" w:hAnsi="Arial" w:cs="Arial"/>
          <w:color w:val="000000" w:themeColor="text1"/>
        </w:rPr>
        <w:t xml:space="preserve"> </w:t>
      </w:r>
      <w:r w:rsidRPr="2727879F" w:rsidR="0008454F">
        <w:rPr>
          <w:rFonts w:ascii="Arial" w:hAnsi="Arial" w:cs="Arial"/>
          <w:color w:val="000000" w:themeColor="text1"/>
        </w:rPr>
        <w:t>impacted by type 2 diabetes</w:t>
      </w:r>
      <w:r w:rsidR="00041F89">
        <w:rPr>
          <w:rFonts w:ascii="Arial" w:hAnsi="Arial" w:cs="Arial"/>
          <w:color w:val="000000" w:themeColor="text1"/>
        </w:rPr>
        <w:t>.</w:t>
      </w:r>
      <w:r w:rsidRPr="2727879F" w:rsidR="3FA33691">
        <w:rPr>
          <w:rFonts w:ascii="Arial" w:hAnsi="Arial" w:cs="Arial"/>
          <w:color w:val="000000" w:themeColor="text1"/>
        </w:rPr>
        <w:t xml:space="preserve"> (</w:t>
      </w:r>
      <w:r w:rsidR="00041F89">
        <w:rPr>
          <w:rFonts w:ascii="Arial" w:hAnsi="Arial" w:cs="Arial"/>
          <w:color w:val="000000" w:themeColor="text1"/>
        </w:rPr>
        <w:t>L</w:t>
      </w:r>
      <w:r w:rsidRPr="2727879F" w:rsidR="3FA33691">
        <w:rPr>
          <w:rFonts w:ascii="Arial" w:hAnsi="Arial" w:cs="Arial"/>
          <w:color w:val="000000" w:themeColor="text1"/>
        </w:rPr>
        <w:t>istening sessions with DAP consumers will be submitted in a separate OMB package)</w:t>
      </w:r>
      <w:r w:rsidRPr="2727879F" w:rsidR="0008454F">
        <w:rPr>
          <w:rFonts w:ascii="Arial" w:hAnsi="Arial" w:cs="Arial"/>
          <w:color w:val="000000" w:themeColor="text1"/>
        </w:rPr>
        <w:t>.</w:t>
      </w:r>
    </w:p>
    <w:p w:rsidR="00041F89" w:rsidP="0061048A" w14:paraId="0E0BF693" w14:textId="77777777">
      <w:pPr>
        <w:pStyle w:val="Header"/>
        <w:spacing w:line="276" w:lineRule="auto"/>
        <w:rPr>
          <w:rFonts w:ascii="Arial" w:hAnsi="Arial" w:cs="Arial"/>
          <w:color w:val="000000" w:themeColor="text1"/>
        </w:rPr>
      </w:pPr>
    </w:p>
    <w:p w:rsidR="0008454F" w:rsidRPr="0061048A" w:rsidP="0061048A" w14:paraId="3778F06D" w14:textId="59D8377E">
      <w:pPr>
        <w:pStyle w:val="Header"/>
        <w:spacing w:line="276" w:lineRule="auto"/>
        <w:rPr>
          <w:rFonts w:ascii="Arial" w:hAnsi="Arial" w:cs="Arial"/>
          <w:color w:val="000000" w:themeColor="text1"/>
        </w:rPr>
      </w:pPr>
      <w:r w:rsidRPr="374E696C">
        <w:rPr>
          <w:rFonts w:ascii="Arial" w:hAnsi="Arial" w:cs="Arial"/>
          <w:color w:val="000000" w:themeColor="text1"/>
        </w:rPr>
        <w:t>The objective of the listening sessions</w:t>
      </w:r>
      <w:r w:rsidRPr="374E696C" w:rsidR="00303C80">
        <w:rPr>
          <w:rFonts w:ascii="Arial" w:hAnsi="Arial" w:cs="Arial"/>
          <w:color w:val="000000" w:themeColor="text1"/>
        </w:rPr>
        <w:t xml:space="preserve"> with providers</w:t>
      </w:r>
      <w:r w:rsidRPr="374E696C">
        <w:rPr>
          <w:rFonts w:ascii="Arial" w:hAnsi="Arial" w:cs="Arial"/>
          <w:color w:val="000000" w:themeColor="text1"/>
        </w:rPr>
        <w:t xml:space="preserve"> is to </w:t>
      </w:r>
      <w:r w:rsidRPr="374E696C" w:rsidR="00563571">
        <w:rPr>
          <w:rFonts w:ascii="Arial" w:hAnsi="Arial" w:cs="Arial"/>
          <w:color w:val="000000" w:themeColor="text1"/>
        </w:rPr>
        <w:t>explore</w:t>
      </w:r>
      <w:r w:rsidRPr="374E696C">
        <w:rPr>
          <w:rFonts w:ascii="Arial" w:hAnsi="Arial" w:cs="Arial"/>
          <w:color w:val="000000" w:themeColor="text1"/>
        </w:rPr>
        <w:t xml:space="preserve"> the sociocultural</w:t>
      </w:r>
      <w:r w:rsidRPr="374E696C" w:rsidR="00B44C81">
        <w:rPr>
          <w:rFonts w:ascii="Arial" w:hAnsi="Arial" w:cs="Arial"/>
          <w:color w:val="000000" w:themeColor="text1"/>
        </w:rPr>
        <w:t>,</w:t>
      </w:r>
      <w:r w:rsidRPr="374E696C">
        <w:rPr>
          <w:rFonts w:ascii="Arial" w:hAnsi="Arial" w:cs="Arial"/>
          <w:color w:val="000000" w:themeColor="text1"/>
        </w:rPr>
        <w:t xml:space="preserve"> environmental</w:t>
      </w:r>
      <w:r w:rsidRPr="374E696C" w:rsidR="00B44C81">
        <w:rPr>
          <w:rFonts w:ascii="Arial" w:hAnsi="Arial" w:cs="Arial"/>
          <w:color w:val="000000" w:themeColor="text1"/>
        </w:rPr>
        <w:t>, and life stage</w:t>
      </w:r>
      <w:r w:rsidRPr="374E696C">
        <w:rPr>
          <w:rFonts w:ascii="Arial" w:hAnsi="Arial" w:cs="Arial"/>
          <w:color w:val="000000" w:themeColor="text1"/>
        </w:rPr>
        <w:t xml:space="preserve"> factors that impact diabetes self-management </w:t>
      </w:r>
      <w:r w:rsidRPr="374E696C" w:rsidR="00064D80">
        <w:rPr>
          <w:rFonts w:ascii="Arial" w:hAnsi="Arial" w:eastAsiaTheme="minorEastAsia" w:cs="Arial"/>
          <w:lang w:eastAsia="zh-CN"/>
        </w:rPr>
        <w:t>and participation in DSMES services</w:t>
      </w:r>
      <w:r w:rsidRPr="374E696C" w:rsidR="00064D80">
        <w:rPr>
          <w:rFonts w:ascii="Arial" w:hAnsi="Arial" w:cs="Arial"/>
          <w:color w:val="000000" w:themeColor="text1"/>
        </w:rPr>
        <w:t xml:space="preserve"> </w:t>
      </w:r>
      <w:r w:rsidRPr="374E696C" w:rsidR="00514270">
        <w:rPr>
          <w:rFonts w:ascii="Arial" w:hAnsi="Arial" w:cs="Arial"/>
          <w:color w:val="000000" w:themeColor="text1"/>
        </w:rPr>
        <w:t xml:space="preserve">among </w:t>
      </w:r>
      <w:r w:rsidRPr="374E696C">
        <w:rPr>
          <w:rFonts w:ascii="Arial" w:hAnsi="Arial" w:cs="Arial"/>
          <w:color w:val="000000" w:themeColor="text1"/>
        </w:rPr>
        <w:t xml:space="preserve">racial and ethnic minority </w:t>
      </w:r>
      <w:r w:rsidRPr="374E696C" w:rsidR="007B14AE">
        <w:rPr>
          <w:rFonts w:ascii="Arial" w:hAnsi="Arial" w:cs="Arial"/>
          <w:color w:val="000000" w:themeColor="text1"/>
        </w:rPr>
        <w:t>women</w:t>
      </w:r>
      <w:r w:rsidRPr="374E696C">
        <w:rPr>
          <w:rFonts w:ascii="Arial" w:hAnsi="Arial" w:cs="Arial"/>
          <w:color w:val="000000" w:themeColor="text1"/>
        </w:rPr>
        <w:t xml:space="preserve">, people with learning disabilities, and </w:t>
      </w:r>
      <w:r w:rsidRPr="374E696C" w:rsidR="004257DD">
        <w:rPr>
          <w:rFonts w:ascii="Arial" w:hAnsi="Arial" w:cs="Arial"/>
          <w:color w:val="000000" w:themeColor="text1"/>
        </w:rPr>
        <w:t xml:space="preserve">people with </w:t>
      </w:r>
      <w:r w:rsidR="00A17D46">
        <w:rPr>
          <w:rFonts w:ascii="Arial" w:hAnsi="Arial" w:cs="Arial"/>
          <w:color w:val="000000" w:themeColor="text1"/>
        </w:rPr>
        <w:t>mental health disorders</w:t>
      </w:r>
      <w:r w:rsidRPr="374E696C">
        <w:rPr>
          <w:rFonts w:ascii="Arial" w:hAnsi="Arial" w:cs="Arial"/>
          <w:color w:val="000000" w:themeColor="text1"/>
        </w:rPr>
        <w:t xml:space="preserve"> and understand the services and resources that will be most helpful for</w:t>
      </w:r>
      <w:r w:rsidRPr="374E696C" w:rsidR="00B87B66">
        <w:rPr>
          <w:rFonts w:ascii="Arial" w:hAnsi="Arial" w:cs="Arial"/>
          <w:color w:val="000000" w:themeColor="text1"/>
        </w:rPr>
        <w:t xml:space="preserve"> providers to effectively serve</w:t>
      </w:r>
      <w:r w:rsidRPr="374E696C">
        <w:rPr>
          <w:rFonts w:ascii="Arial" w:hAnsi="Arial" w:cs="Arial"/>
          <w:color w:val="000000" w:themeColor="text1"/>
        </w:rPr>
        <w:t xml:space="preserve"> </w:t>
      </w:r>
      <w:r w:rsidRPr="374E696C" w:rsidR="00514270">
        <w:rPr>
          <w:rFonts w:ascii="Arial" w:hAnsi="Arial" w:cs="Arial"/>
          <w:color w:val="000000" w:themeColor="text1"/>
        </w:rPr>
        <w:t xml:space="preserve">these </w:t>
      </w:r>
      <w:r w:rsidRPr="374E696C">
        <w:rPr>
          <w:rFonts w:ascii="Arial" w:hAnsi="Arial" w:cs="Arial"/>
          <w:color w:val="000000" w:themeColor="text1"/>
        </w:rPr>
        <w:t>DAP</w:t>
      </w:r>
      <w:r w:rsidRPr="374E696C" w:rsidR="00514270">
        <w:rPr>
          <w:rFonts w:ascii="Arial" w:hAnsi="Arial" w:cs="Arial"/>
          <w:color w:val="000000" w:themeColor="text1"/>
        </w:rPr>
        <w:t xml:space="preserve"> communities</w:t>
      </w:r>
      <w:r w:rsidRPr="374E696C">
        <w:rPr>
          <w:rFonts w:ascii="Arial" w:hAnsi="Arial" w:cs="Arial"/>
          <w:color w:val="000000" w:themeColor="text1"/>
        </w:rPr>
        <w:t xml:space="preserve">. </w:t>
      </w:r>
      <w:r w:rsidRPr="374E696C">
        <w:rPr>
          <w:rFonts w:ascii="Arial" w:hAnsi="Arial" w:cs="Arial"/>
        </w:rPr>
        <w:t xml:space="preserve">The qualitative data </w:t>
      </w:r>
      <w:r w:rsidRPr="374E696C">
        <w:rPr>
          <w:rFonts w:ascii="Arial" w:hAnsi="Arial" w:cs="Arial"/>
        </w:rPr>
        <w:t xml:space="preserve">collection will assess the capacity and needs of DSMES provider organizations serving DAPs </w:t>
      </w:r>
      <w:r w:rsidRPr="374E696C" w:rsidR="00BE1449">
        <w:rPr>
          <w:rFonts w:ascii="Arial" w:hAnsi="Arial" w:cs="Arial"/>
        </w:rPr>
        <w:t>and their understanding of</w:t>
      </w:r>
      <w:r w:rsidRPr="374E696C">
        <w:rPr>
          <w:rFonts w:ascii="Arial" w:hAnsi="Arial" w:cs="Arial"/>
        </w:rPr>
        <w:t xml:space="preserve"> the unique needs and drivers of </w:t>
      </w:r>
      <w:r w:rsidRPr="374E696C" w:rsidR="00164907">
        <w:rPr>
          <w:rFonts w:ascii="Arial" w:hAnsi="Arial" w:cs="Arial"/>
        </w:rPr>
        <w:t xml:space="preserve">the </w:t>
      </w:r>
      <w:r w:rsidRPr="374E696C">
        <w:rPr>
          <w:rFonts w:ascii="Arial" w:hAnsi="Arial" w:cs="Arial"/>
        </w:rPr>
        <w:t>priority audience groups</w:t>
      </w:r>
      <w:r w:rsidRPr="374E696C" w:rsidR="00F72C5E">
        <w:rPr>
          <w:rFonts w:ascii="Arial" w:hAnsi="Arial" w:cs="Arial"/>
        </w:rPr>
        <w:t>.</w:t>
      </w:r>
      <w:r w:rsidRPr="374E696C">
        <w:rPr>
          <w:rFonts w:ascii="Arial" w:hAnsi="Arial" w:cs="Arial"/>
        </w:rPr>
        <w:t xml:space="preserve"> </w:t>
      </w:r>
      <w:r w:rsidRPr="374E696C" w:rsidR="00A631F2">
        <w:rPr>
          <w:rFonts w:ascii="Arial" w:hAnsi="Arial" w:cs="Arial"/>
          <w:color w:val="000000" w:themeColor="text1"/>
        </w:rPr>
        <w:t xml:space="preserve">The data collected will guide the development and testing of materials </w:t>
      </w:r>
      <w:r w:rsidRPr="374E696C" w:rsidR="00CC5D6D">
        <w:rPr>
          <w:rFonts w:ascii="Arial" w:hAnsi="Arial" w:cs="Arial"/>
        </w:rPr>
        <w:t xml:space="preserve">to improve efforts to support diabetes self-management programs and services </w:t>
      </w:r>
      <w:r w:rsidRPr="374E696C" w:rsidR="00B251E9">
        <w:rPr>
          <w:rFonts w:ascii="Arial" w:hAnsi="Arial" w:cs="Arial"/>
        </w:rPr>
        <w:t xml:space="preserve">in their provision of </w:t>
      </w:r>
      <w:r w:rsidRPr="374E696C" w:rsidR="00A76CF8">
        <w:rPr>
          <w:rFonts w:ascii="Arial" w:hAnsi="Arial" w:cs="Arial"/>
        </w:rPr>
        <w:t xml:space="preserve">culturally appropriate interventions, messages, and materials </w:t>
      </w:r>
      <w:r w:rsidRPr="374E696C">
        <w:rPr>
          <w:rFonts w:ascii="Arial" w:hAnsi="Arial" w:cs="Arial"/>
        </w:rPr>
        <w:t xml:space="preserve">related to diabetes self-management </w:t>
      </w:r>
      <w:r w:rsidRPr="374E696C" w:rsidR="00A76CF8">
        <w:rPr>
          <w:rFonts w:ascii="Arial" w:hAnsi="Arial" w:cs="Arial"/>
        </w:rPr>
        <w:t xml:space="preserve">for </w:t>
      </w:r>
      <w:r w:rsidRPr="374E696C" w:rsidR="00182938">
        <w:rPr>
          <w:rFonts w:ascii="Arial" w:hAnsi="Arial" w:cs="Arial"/>
        </w:rPr>
        <w:t>DAP communities</w:t>
      </w:r>
      <w:r w:rsidRPr="374E696C">
        <w:rPr>
          <w:rFonts w:ascii="Arial" w:hAnsi="Arial" w:cs="Arial"/>
        </w:rPr>
        <w:t>.</w:t>
      </w:r>
      <w:r w:rsidRPr="374E696C" w:rsidR="00E504AD">
        <w:rPr>
          <w:rFonts w:ascii="Arial" w:hAnsi="Arial" w:cs="Arial"/>
          <w:color w:val="000000" w:themeColor="text1"/>
        </w:rPr>
        <w:t xml:space="preserve"> </w:t>
      </w:r>
      <w:r w:rsidRPr="374E696C" w:rsidR="000A76B6">
        <w:rPr>
          <w:rFonts w:ascii="Arial" w:hAnsi="Arial" w:cs="Arial"/>
          <w:color w:val="000000" w:themeColor="text1"/>
        </w:rPr>
        <w:t>CDC may submit additional information collection requests to OMB if materials and messages require testing prior to release.</w:t>
      </w:r>
    </w:p>
    <w:p w:rsidR="0008454F" w:rsidRPr="0008454F" w:rsidP="00C75240" w14:paraId="35AC5E50" w14:textId="77777777">
      <w:pPr>
        <w:spacing w:line="276" w:lineRule="auto"/>
        <w:rPr>
          <w:rFonts w:ascii="Arial" w:hAnsi="Arial" w:cs="Arial"/>
          <w:bCs/>
        </w:rPr>
      </w:pPr>
    </w:p>
    <w:p w:rsidR="0008454F" w:rsidRPr="0008454F" w:rsidP="00032C5A" w14:paraId="2B10F774" w14:textId="77777777">
      <w:pPr>
        <w:spacing w:line="276" w:lineRule="auto"/>
        <w:rPr>
          <w:rFonts w:ascii="Arial" w:hAnsi="Arial" w:cs="Arial"/>
          <w:b/>
          <w:bCs/>
        </w:rPr>
      </w:pPr>
    </w:p>
    <w:p w:rsidR="6EA2BBAA" w:rsidP="5D0A6E8E" w14:paraId="1C54C578" w14:textId="47D4FC11">
      <w:pPr>
        <w:spacing w:line="276" w:lineRule="auto"/>
        <w:rPr>
          <w:rFonts w:ascii="Arial" w:hAnsi="Arial" w:cs="Arial"/>
        </w:rPr>
      </w:pPr>
      <w:r w:rsidRPr="00A45753">
        <w:rPr>
          <w:rFonts w:ascii="Arial" w:hAnsi="Arial" w:cs="Arial"/>
          <w:b/>
          <w:bCs/>
        </w:rPr>
        <w:t xml:space="preserve">Recruitment for </w:t>
      </w:r>
      <w:r w:rsidRPr="00A45753" w:rsidR="00E43542">
        <w:rPr>
          <w:rFonts w:ascii="Arial" w:hAnsi="Arial" w:cs="Arial"/>
          <w:b/>
          <w:bCs/>
        </w:rPr>
        <w:t xml:space="preserve">Service Provider </w:t>
      </w:r>
      <w:r w:rsidRPr="00A45753" w:rsidR="690035A5">
        <w:rPr>
          <w:rFonts w:ascii="Arial" w:hAnsi="Arial" w:cs="Arial"/>
          <w:b/>
          <w:bCs/>
        </w:rPr>
        <w:t>Listening Sessions</w:t>
      </w:r>
      <w:r w:rsidRPr="0DDEB0D0" w:rsidR="015C94ED">
        <w:rPr>
          <w:rFonts w:ascii="Arial" w:hAnsi="Arial" w:cs="Arial"/>
          <w:i/>
          <w:iCs/>
        </w:rPr>
        <w:t xml:space="preserve">: </w:t>
      </w:r>
      <w:r w:rsidRPr="0DDEB0D0" w:rsidR="26634078">
        <w:rPr>
          <w:rFonts w:ascii="Arial" w:hAnsi="Arial" w:cs="Arial"/>
        </w:rPr>
        <w:t xml:space="preserve">The </w:t>
      </w:r>
      <w:r w:rsidRPr="0DDEB0D0" w:rsidR="525E9604">
        <w:rPr>
          <w:rFonts w:ascii="Arial" w:hAnsi="Arial" w:cs="Arial"/>
        </w:rPr>
        <w:t>contractor will</w:t>
      </w:r>
      <w:r w:rsidRPr="0DDEB0D0" w:rsidR="3B8F3112">
        <w:rPr>
          <w:rFonts w:ascii="Arial" w:hAnsi="Arial" w:cs="Arial"/>
        </w:rPr>
        <w:t xml:space="preserve"> work with an advisory committee and other partners</w:t>
      </w:r>
      <w:r w:rsidR="00A41B84">
        <w:rPr>
          <w:rFonts w:ascii="Arial" w:hAnsi="Arial" w:cs="Arial"/>
        </w:rPr>
        <w:t xml:space="preserve"> </w:t>
      </w:r>
      <w:r w:rsidR="00D37788">
        <w:rPr>
          <w:rFonts w:ascii="Arial" w:hAnsi="Arial" w:cs="Arial"/>
        </w:rPr>
        <w:t xml:space="preserve">and use </w:t>
      </w:r>
      <w:r w:rsidRPr="0DDEB0D0" w:rsidR="173FD2E6">
        <w:rPr>
          <w:rFonts w:ascii="Arial" w:hAnsi="Arial" w:cs="Arial"/>
        </w:rPr>
        <w:t>the DSMES locator tool linked from the CDC website</w:t>
      </w:r>
      <w:r w:rsidR="008028C8">
        <w:rPr>
          <w:rFonts w:ascii="Arial" w:hAnsi="Arial" w:cs="Arial"/>
        </w:rPr>
        <w:t xml:space="preserve"> </w:t>
      </w:r>
      <w:r w:rsidRPr="0DDEB0D0" w:rsidR="008028C8">
        <w:rPr>
          <w:rFonts w:ascii="Arial" w:hAnsi="Arial" w:cs="Arial"/>
        </w:rPr>
        <w:t>to identify</w:t>
      </w:r>
      <w:r w:rsidR="00A41B84">
        <w:rPr>
          <w:rFonts w:ascii="Arial" w:hAnsi="Arial" w:cs="Arial"/>
        </w:rPr>
        <w:t xml:space="preserve"> and</w:t>
      </w:r>
      <w:r w:rsidRPr="0DDEB0D0" w:rsidR="008028C8">
        <w:rPr>
          <w:rFonts w:ascii="Arial" w:hAnsi="Arial" w:cs="Arial"/>
        </w:rPr>
        <w:t xml:space="preserve"> </w:t>
      </w:r>
      <w:r w:rsidR="00FD5DAD">
        <w:rPr>
          <w:rFonts w:ascii="Arial" w:hAnsi="Arial" w:cs="Arial"/>
        </w:rPr>
        <w:t xml:space="preserve">conduct outreach to </w:t>
      </w:r>
      <w:r w:rsidRPr="0DDEB0D0" w:rsidR="008028C8">
        <w:rPr>
          <w:rFonts w:ascii="Arial" w:hAnsi="Arial" w:cs="Arial"/>
        </w:rPr>
        <w:t>potential participants for</w:t>
      </w:r>
      <w:r w:rsidR="00A41B84">
        <w:rPr>
          <w:rFonts w:ascii="Arial" w:hAnsi="Arial" w:cs="Arial"/>
        </w:rPr>
        <w:t xml:space="preserve"> the </w:t>
      </w:r>
      <w:r w:rsidRPr="0DDEB0D0" w:rsidR="008028C8">
        <w:rPr>
          <w:rFonts w:ascii="Arial" w:hAnsi="Arial" w:cs="Arial"/>
        </w:rPr>
        <w:t>listening sessions</w:t>
      </w:r>
      <w:r w:rsidRPr="0DDEB0D0" w:rsidR="173FD2E6">
        <w:rPr>
          <w:rFonts w:ascii="Arial" w:hAnsi="Arial" w:cs="Arial"/>
        </w:rPr>
        <w:t xml:space="preserve">. </w:t>
      </w:r>
    </w:p>
    <w:p w:rsidR="5D0A6E8E" w:rsidP="5D0A6E8E" w14:paraId="22B0001B" w14:textId="14EF3D0C">
      <w:pPr>
        <w:spacing w:line="276" w:lineRule="auto"/>
        <w:rPr>
          <w:rFonts w:ascii="Arial" w:hAnsi="Arial" w:cs="Arial"/>
        </w:rPr>
      </w:pPr>
    </w:p>
    <w:p w:rsidR="00D73EE4" w:rsidRPr="003729CC" w:rsidP="374E696C" w14:paraId="75F89F5D" w14:textId="3DA479D4">
      <w:pPr>
        <w:spacing w:line="276" w:lineRule="auto"/>
        <w:rPr>
          <w:rFonts w:ascii="Arial" w:hAnsi="Arial" w:cs="Arial"/>
        </w:rPr>
      </w:pPr>
      <w:r w:rsidRPr="00A45753">
        <w:rPr>
          <w:rFonts w:ascii="Arial" w:hAnsi="Arial" w:cs="Arial"/>
          <w:b/>
          <w:bCs/>
          <w:color w:val="201F1E"/>
        </w:rPr>
        <w:t xml:space="preserve">Conduct of </w:t>
      </w:r>
      <w:r w:rsidRPr="00A45753" w:rsidR="00407A10">
        <w:rPr>
          <w:rFonts w:ascii="Arial" w:hAnsi="Arial" w:cs="Arial"/>
          <w:b/>
          <w:bCs/>
          <w:color w:val="201F1E"/>
        </w:rPr>
        <w:t xml:space="preserve">Service </w:t>
      </w:r>
      <w:r w:rsidRPr="00A45753" w:rsidR="00FA665E">
        <w:rPr>
          <w:rFonts w:ascii="Arial" w:hAnsi="Arial" w:cs="Arial"/>
          <w:b/>
          <w:bCs/>
          <w:color w:val="201F1E"/>
        </w:rPr>
        <w:t>P</w:t>
      </w:r>
      <w:r w:rsidRPr="00A45753" w:rsidR="00407A10">
        <w:rPr>
          <w:rFonts w:ascii="Arial" w:hAnsi="Arial" w:cs="Arial"/>
          <w:b/>
          <w:bCs/>
          <w:color w:val="201F1E"/>
        </w:rPr>
        <w:t xml:space="preserve">rovider </w:t>
      </w:r>
      <w:r w:rsidRPr="00A45753" w:rsidR="00FA665E">
        <w:rPr>
          <w:rFonts w:ascii="Arial" w:hAnsi="Arial" w:cs="Arial"/>
          <w:b/>
          <w:bCs/>
          <w:color w:val="201F1E"/>
        </w:rPr>
        <w:t>L</w:t>
      </w:r>
      <w:r w:rsidRPr="00A45753" w:rsidR="00407A10">
        <w:rPr>
          <w:rFonts w:ascii="Arial" w:hAnsi="Arial" w:cs="Arial"/>
          <w:b/>
          <w:bCs/>
          <w:color w:val="201F1E"/>
        </w:rPr>
        <w:t xml:space="preserve">istening </w:t>
      </w:r>
      <w:r w:rsidRPr="00A45753" w:rsidR="00FA665E">
        <w:rPr>
          <w:rFonts w:ascii="Arial" w:hAnsi="Arial" w:cs="Arial"/>
          <w:b/>
          <w:bCs/>
          <w:color w:val="201F1E"/>
        </w:rPr>
        <w:t>S</w:t>
      </w:r>
      <w:r w:rsidRPr="00A45753" w:rsidR="00407A10">
        <w:rPr>
          <w:rFonts w:ascii="Arial" w:hAnsi="Arial" w:cs="Arial"/>
          <w:b/>
          <w:bCs/>
          <w:color w:val="201F1E"/>
        </w:rPr>
        <w:t>essions</w:t>
      </w:r>
      <w:r w:rsidRPr="374E696C" w:rsidR="00407A10">
        <w:rPr>
          <w:rFonts w:ascii="Arial" w:hAnsi="Arial" w:cs="Arial"/>
          <w:b/>
          <w:bCs/>
          <w:color w:val="201F1E"/>
        </w:rPr>
        <w:t>:</w:t>
      </w:r>
      <w:r w:rsidRPr="374E696C" w:rsidR="00407A10">
        <w:rPr>
          <w:rFonts w:ascii="Arial" w:hAnsi="Arial" w:cs="Arial"/>
          <w:color w:val="201F1E"/>
        </w:rPr>
        <w:t> </w:t>
      </w:r>
      <w:r w:rsidRPr="374E696C" w:rsidR="0008454F">
        <w:rPr>
          <w:rFonts w:ascii="Arial" w:hAnsi="Arial" w:cs="Arial"/>
        </w:rPr>
        <w:t xml:space="preserve">The contractor </w:t>
      </w:r>
      <w:r w:rsidRPr="374E696C" w:rsidR="0061048A">
        <w:rPr>
          <w:rFonts w:ascii="Arial" w:hAnsi="Arial" w:cs="Arial"/>
        </w:rPr>
        <w:t>will conduct</w:t>
      </w:r>
      <w:r w:rsidRPr="374E696C" w:rsidR="0008454F">
        <w:rPr>
          <w:rFonts w:ascii="Arial" w:hAnsi="Arial" w:cs="Arial"/>
        </w:rPr>
        <w:t xml:space="preserve"> </w:t>
      </w:r>
      <w:r w:rsidRPr="374E696C" w:rsidR="00642C40">
        <w:rPr>
          <w:rFonts w:ascii="Arial" w:hAnsi="Arial" w:cs="Arial"/>
        </w:rPr>
        <w:t>12</w:t>
      </w:r>
      <w:r w:rsidRPr="374E696C">
        <w:rPr>
          <w:rFonts w:ascii="Arial" w:hAnsi="Arial" w:cs="Arial"/>
        </w:rPr>
        <w:t xml:space="preserve"> listening sessions with </w:t>
      </w:r>
      <w:r w:rsidRPr="374E696C" w:rsidR="00164102">
        <w:rPr>
          <w:rFonts w:ascii="Arial" w:hAnsi="Arial" w:cs="Arial"/>
        </w:rPr>
        <w:t>4-5</w:t>
      </w:r>
      <w:r w:rsidRPr="374E696C" w:rsidR="00642C40">
        <w:rPr>
          <w:rFonts w:ascii="Arial" w:hAnsi="Arial" w:cs="Arial"/>
        </w:rPr>
        <w:t xml:space="preserve"> </w:t>
      </w:r>
      <w:r w:rsidRPr="374E696C" w:rsidR="00357C57">
        <w:rPr>
          <w:rFonts w:ascii="Arial" w:hAnsi="Arial" w:cs="Arial"/>
        </w:rPr>
        <w:t>DSMES service providers</w:t>
      </w:r>
      <w:r w:rsidRPr="374E696C">
        <w:rPr>
          <w:rFonts w:ascii="Arial" w:hAnsi="Arial" w:cs="Arial"/>
        </w:rPr>
        <w:t xml:space="preserve"> per session, </w:t>
      </w:r>
      <w:r w:rsidRPr="374E696C" w:rsidR="003755ED">
        <w:rPr>
          <w:rFonts w:ascii="Arial" w:hAnsi="Arial" w:cs="Arial"/>
        </w:rPr>
        <w:t xml:space="preserve">for </w:t>
      </w:r>
      <w:r w:rsidRPr="374E696C">
        <w:rPr>
          <w:rFonts w:ascii="Arial" w:hAnsi="Arial" w:cs="Arial"/>
        </w:rPr>
        <w:t xml:space="preserve">a maximum of </w:t>
      </w:r>
      <w:r w:rsidRPr="374E696C" w:rsidR="00383CED">
        <w:rPr>
          <w:rFonts w:ascii="Arial" w:hAnsi="Arial" w:cs="Arial"/>
        </w:rPr>
        <w:t>60</w:t>
      </w:r>
      <w:r w:rsidRPr="374E696C">
        <w:rPr>
          <w:rFonts w:ascii="Arial" w:hAnsi="Arial" w:cs="Arial"/>
        </w:rPr>
        <w:t xml:space="preserve"> </w:t>
      </w:r>
      <w:r w:rsidR="001B08E4">
        <w:rPr>
          <w:rFonts w:ascii="Arial" w:hAnsi="Arial" w:cs="Arial"/>
        </w:rPr>
        <w:t xml:space="preserve">participants, </w:t>
      </w:r>
      <w:r w:rsidRPr="374E696C" w:rsidR="001B08E4">
        <w:rPr>
          <w:rFonts w:ascii="Arial" w:hAnsi="Arial" w:cs="Arial"/>
        </w:rPr>
        <w:t>representing</w:t>
      </w:r>
      <w:r w:rsidRPr="374E696C">
        <w:rPr>
          <w:rFonts w:ascii="Arial" w:hAnsi="Arial" w:cs="Arial"/>
        </w:rPr>
        <w:t xml:space="preserve"> </w:t>
      </w:r>
      <w:r w:rsidR="00B2222F">
        <w:rPr>
          <w:rFonts w:ascii="Arial" w:hAnsi="Arial" w:cs="Arial"/>
        </w:rPr>
        <w:t xml:space="preserve">the </w:t>
      </w:r>
      <w:r w:rsidRPr="374E696C">
        <w:rPr>
          <w:rFonts w:ascii="Arial" w:hAnsi="Arial" w:cs="Arial"/>
        </w:rPr>
        <w:t xml:space="preserve">six DAP audiences. </w:t>
      </w:r>
    </w:p>
    <w:p w:rsidR="00FC49CB" w:rsidRPr="00FE1378" w:rsidP="0061048A" w14:paraId="7F2C1008" w14:textId="77777777">
      <w:pPr>
        <w:pStyle w:val="Header"/>
        <w:spacing w:line="276" w:lineRule="auto"/>
        <w:rPr>
          <w:rFonts w:ascii="Arial" w:hAnsi="Arial"/>
          <w:bCs/>
        </w:rPr>
      </w:pPr>
    </w:p>
    <w:p w:rsidR="005D6B32" w:rsidRPr="00605E1E" w:rsidP="2727879F" w14:paraId="17C6487B" w14:textId="3B036033">
      <w:pPr>
        <w:pStyle w:val="Default"/>
        <w:spacing w:line="276" w:lineRule="auto"/>
        <w:rPr>
          <w:rFonts w:ascii="Arial" w:hAnsi="Arial"/>
          <w:color w:val="auto"/>
        </w:rPr>
      </w:pPr>
      <w:r w:rsidRPr="2727879F">
        <w:rPr>
          <w:rFonts w:ascii="Arial" w:hAnsi="Arial" w:cs="Arial"/>
          <w:b/>
          <w:bCs/>
          <w:color w:val="auto"/>
        </w:rPr>
        <w:t>Generalizability</w:t>
      </w:r>
      <w:r w:rsidR="00E04D44">
        <w:rPr>
          <w:rFonts w:ascii="Arial" w:hAnsi="Arial" w:cs="Arial"/>
          <w:b/>
          <w:bCs/>
          <w:color w:val="auto"/>
        </w:rPr>
        <w:t xml:space="preserve"> and Applicability of Findings</w:t>
      </w:r>
      <w:r w:rsidRPr="2727879F">
        <w:rPr>
          <w:rFonts w:ascii="Arial" w:hAnsi="Arial" w:cs="Arial"/>
          <w:b/>
          <w:bCs/>
          <w:color w:val="auto"/>
        </w:rPr>
        <w:t>:</w:t>
      </w:r>
      <w:r w:rsidRPr="2727879F">
        <w:rPr>
          <w:rFonts w:ascii="Arial Nova" w:hAnsi="Arial Nova"/>
          <w:color w:val="000000" w:themeColor="text1"/>
        </w:rPr>
        <w:t xml:space="preserve"> </w:t>
      </w:r>
      <w:r w:rsidR="001D3F08">
        <w:rPr>
          <w:rFonts w:ascii="Arial" w:hAnsi="Arial"/>
          <w:color w:val="auto"/>
        </w:rPr>
        <w:t>T</w:t>
      </w:r>
      <w:r w:rsidRPr="2727879F" w:rsidR="00D114EE">
        <w:rPr>
          <w:rFonts w:ascii="Arial" w:hAnsi="Arial"/>
          <w:color w:val="auto"/>
        </w:rPr>
        <w:t xml:space="preserve">he data collection is qualitative in nature, and therefore not generalizable to the </w:t>
      </w:r>
      <w:r w:rsidR="002968EE">
        <w:rPr>
          <w:rFonts w:ascii="Arial" w:hAnsi="Arial"/>
          <w:color w:val="auto"/>
        </w:rPr>
        <w:t>full</w:t>
      </w:r>
      <w:r w:rsidRPr="2727879F" w:rsidR="00D114EE">
        <w:rPr>
          <w:rFonts w:ascii="Arial" w:hAnsi="Arial"/>
          <w:color w:val="auto"/>
        </w:rPr>
        <w:t xml:space="preserve"> population</w:t>
      </w:r>
      <w:r w:rsidRPr="2727879F" w:rsidR="00494384">
        <w:rPr>
          <w:rFonts w:ascii="Arial" w:hAnsi="Arial"/>
          <w:color w:val="auto"/>
        </w:rPr>
        <w:t xml:space="preserve"> </w:t>
      </w:r>
      <w:r w:rsidR="002968EE">
        <w:rPr>
          <w:rFonts w:ascii="Arial" w:hAnsi="Arial"/>
          <w:color w:val="auto"/>
        </w:rPr>
        <w:t xml:space="preserve">of DSMES providers nationwide </w:t>
      </w:r>
      <w:r w:rsidRPr="2727879F" w:rsidR="00494384">
        <w:rPr>
          <w:rFonts w:ascii="Arial" w:hAnsi="Arial"/>
          <w:color w:val="auto"/>
        </w:rPr>
        <w:t>or to all Americans with diabetes</w:t>
      </w:r>
      <w:r w:rsidR="007F6D23">
        <w:rPr>
          <w:rFonts w:ascii="Arial" w:hAnsi="Arial"/>
          <w:color w:val="auto"/>
        </w:rPr>
        <w:t xml:space="preserve"> who receive DSMES services</w:t>
      </w:r>
      <w:r w:rsidR="001D3F08">
        <w:rPr>
          <w:rFonts w:ascii="Arial" w:hAnsi="Arial"/>
          <w:color w:val="auto"/>
        </w:rPr>
        <w:t>. However,</w:t>
      </w:r>
      <w:r w:rsidRPr="2727879F" w:rsidR="00D114EE">
        <w:rPr>
          <w:rFonts w:ascii="Arial" w:hAnsi="Arial"/>
          <w:color w:val="auto"/>
        </w:rPr>
        <w:t xml:space="preserve"> the data collection will yield valuable insights and direction because it incorporates feedback and expertise of organizations currently working to provide DSMES services for consumers </w:t>
      </w:r>
      <w:r w:rsidRPr="2727879F" w:rsidR="006A45D6">
        <w:rPr>
          <w:rFonts w:ascii="Arial" w:hAnsi="Arial"/>
          <w:color w:val="auto"/>
        </w:rPr>
        <w:t>disproportiona</w:t>
      </w:r>
      <w:r w:rsidRPr="2727879F" w:rsidR="00A8108A">
        <w:rPr>
          <w:rFonts w:ascii="Arial" w:hAnsi="Arial"/>
          <w:color w:val="auto"/>
        </w:rPr>
        <w:t>tely</w:t>
      </w:r>
      <w:r w:rsidRPr="2727879F" w:rsidR="006A45D6">
        <w:rPr>
          <w:rFonts w:ascii="Arial" w:hAnsi="Arial"/>
          <w:color w:val="auto"/>
        </w:rPr>
        <w:t xml:space="preserve"> affected by </w:t>
      </w:r>
      <w:r w:rsidRPr="2727879F" w:rsidR="00D114EE">
        <w:rPr>
          <w:rFonts w:ascii="Arial" w:hAnsi="Arial"/>
          <w:color w:val="auto"/>
        </w:rPr>
        <w:t xml:space="preserve">type 2 diabetes.  </w:t>
      </w:r>
    </w:p>
    <w:p w:rsidR="006A45D6" w:rsidRPr="00FE1378" w:rsidP="0061048A" w14:paraId="45E3A76E" w14:textId="77777777">
      <w:pPr>
        <w:pStyle w:val="Default"/>
        <w:spacing w:line="276" w:lineRule="auto"/>
        <w:rPr>
          <w:rFonts w:ascii="Arial" w:hAnsi="Arial" w:cs="Arial"/>
          <w:color w:val="000000" w:themeColor="text1"/>
        </w:rPr>
      </w:pPr>
    </w:p>
    <w:p w:rsidR="0090193C" w:rsidRPr="0090193C" w:rsidP="0061048A" w14:paraId="7BB710E6" w14:textId="73F62B2F">
      <w:pPr>
        <w:pStyle w:val="Default"/>
        <w:spacing w:line="276" w:lineRule="auto"/>
        <w:rPr>
          <w:rFonts w:ascii="Arial" w:hAnsi="Arial" w:cs="Arial"/>
          <w:bCs/>
          <w:iCs/>
          <w:color w:val="000000" w:themeColor="text1"/>
        </w:rPr>
      </w:pPr>
      <w:r w:rsidRPr="0090193C">
        <w:rPr>
          <w:rFonts w:ascii="Arial" w:hAnsi="Arial" w:cs="Arial"/>
          <w:b/>
          <w:bCs/>
          <w:color w:val="000000" w:themeColor="text1"/>
        </w:rPr>
        <w:t xml:space="preserve">Role of CDC: </w:t>
      </w:r>
      <w:r w:rsidRPr="0090193C">
        <w:rPr>
          <w:rFonts w:ascii="Arial" w:hAnsi="Arial" w:cs="Arial"/>
          <w:color w:val="000000" w:themeColor="text1"/>
        </w:rPr>
        <w:t>CDC’s role in this project includes questionnaire design, data</w:t>
      </w:r>
      <w:r w:rsidRPr="0090193C">
        <w:rPr>
          <w:rFonts w:ascii="Arial" w:hAnsi="Arial" w:cs="Arial"/>
          <w:color w:val="000000" w:themeColor="text1"/>
        </w:rPr>
        <w:t xml:space="preserve"> collection, data entry, analysis, writing reports, and preparing dissemination materials. </w:t>
      </w:r>
    </w:p>
    <w:p w:rsidR="005D6B32" w:rsidRPr="00605E1E" w:rsidP="005D6B32" w14:paraId="2CD75C5E" w14:textId="77777777">
      <w:pPr>
        <w:pStyle w:val="Heading2"/>
        <w:spacing w:line="276" w:lineRule="auto"/>
        <w:rPr>
          <w:rFonts w:ascii="Arial" w:hAnsi="Arial" w:cs="Arial"/>
          <w:i/>
          <w:color w:val="auto"/>
          <w:sz w:val="24"/>
          <w:szCs w:val="24"/>
        </w:rPr>
      </w:pPr>
      <w:bookmarkStart w:id="9" w:name="_Toc120621763"/>
      <w:r w:rsidRPr="00605E1E">
        <w:rPr>
          <w:rFonts w:ascii="Arial" w:hAnsi="Arial" w:cs="Arial"/>
          <w:i/>
          <w:color w:val="auto"/>
          <w:sz w:val="24"/>
          <w:szCs w:val="24"/>
        </w:rPr>
        <w:t>A3. Use of Improved Information Technology and Burden Reduction</w:t>
      </w:r>
      <w:bookmarkEnd w:id="9"/>
    </w:p>
    <w:p w:rsidR="00D770BA" w:rsidRPr="00605E1E" w:rsidP="007B708F" w14:paraId="5CFF5924" w14:textId="305D6B27">
      <w:pPr>
        <w:spacing w:line="276" w:lineRule="auto"/>
        <w:rPr>
          <w:rFonts w:ascii="Arial" w:hAnsi="Arial" w:cs="Arial"/>
          <w:b/>
          <w:i/>
          <w:color w:val="F79646" w:themeColor="accent6"/>
        </w:rPr>
      </w:pPr>
    </w:p>
    <w:p w:rsidR="005D6B32" w:rsidRPr="00605E1E" w:rsidP="007B708F" w14:paraId="573AC7D6" w14:textId="1F653FB7">
      <w:pPr>
        <w:spacing w:line="276" w:lineRule="auto"/>
        <w:rPr>
          <w:rFonts w:ascii="Arial" w:hAnsi="Arial" w:cs="Arial"/>
          <w:bCs/>
          <w:iCs/>
          <w:color w:val="000000" w:themeColor="text1"/>
        </w:rPr>
      </w:pPr>
      <w:r w:rsidRPr="00605E1E">
        <w:rPr>
          <w:rFonts w:ascii="Arial" w:hAnsi="Arial" w:cs="Arial"/>
          <w:bCs/>
          <w:iCs/>
          <w:color w:val="000000" w:themeColor="text1"/>
        </w:rPr>
        <w:t xml:space="preserve">The proposed data collection will be conducted entirely online, which negates the need for travel to and from </w:t>
      </w:r>
      <w:r w:rsidR="00C1047C">
        <w:rPr>
          <w:rFonts w:ascii="Arial" w:hAnsi="Arial" w:cs="Arial"/>
          <w:bCs/>
          <w:iCs/>
          <w:color w:val="000000" w:themeColor="text1"/>
        </w:rPr>
        <w:t>listening session</w:t>
      </w:r>
      <w:r w:rsidRPr="00605E1E">
        <w:rPr>
          <w:rFonts w:ascii="Arial" w:hAnsi="Arial" w:cs="Arial"/>
          <w:bCs/>
          <w:iCs/>
          <w:color w:val="000000" w:themeColor="text1"/>
        </w:rPr>
        <w:t xml:space="preserve"> facilities, thereby reducing costs and burden for participants. </w:t>
      </w:r>
    </w:p>
    <w:p w:rsidR="008B53AD" w:rsidRPr="00605E1E" w:rsidP="007B708F" w14:paraId="0F06437D" w14:textId="77777777">
      <w:pPr>
        <w:spacing w:line="276" w:lineRule="auto"/>
        <w:rPr>
          <w:rFonts w:ascii="Arial" w:hAnsi="Arial" w:cs="Arial"/>
          <w:i/>
          <w:color w:val="C75000"/>
        </w:rPr>
      </w:pPr>
    </w:p>
    <w:p w:rsidR="006B550E" w:rsidRPr="00605E1E" w:rsidP="008B53AD" w14:paraId="37F50C65" w14:textId="77777777">
      <w:pPr>
        <w:pStyle w:val="Heading2"/>
        <w:spacing w:before="0" w:line="276" w:lineRule="auto"/>
        <w:rPr>
          <w:rFonts w:ascii="Arial" w:hAnsi="Arial" w:cs="Arial"/>
          <w:i/>
          <w:color w:val="auto"/>
          <w:sz w:val="24"/>
          <w:szCs w:val="24"/>
        </w:rPr>
      </w:pPr>
      <w:bookmarkStart w:id="10" w:name="_Toc120621764"/>
      <w:r w:rsidRPr="00605E1E">
        <w:rPr>
          <w:rFonts w:ascii="Arial" w:hAnsi="Arial" w:cs="Arial"/>
          <w:i/>
          <w:color w:val="auto"/>
          <w:sz w:val="24"/>
          <w:szCs w:val="24"/>
        </w:rPr>
        <w:t>A4. Efforts to Identify Duplication and Use of Similar Informa</w:t>
      </w:r>
      <w:r w:rsidRPr="00605E1E">
        <w:rPr>
          <w:rFonts w:ascii="Arial" w:hAnsi="Arial" w:cs="Arial"/>
          <w:i/>
          <w:color w:val="auto"/>
          <w:sz w:val="24"/>
          <w:szCs w:val="24"/>
        </w:rPr>
        <w:t>tion</w:t>
      </w:r>
      <w:bookmarkEnd w:id="10"/>
    </w:p>
    <w:p w:rsidR="00D770BA" w:rsidRPr="00605E1E" w:rsidP="00C27AB8" w14:paraId="4EE95CA7" w14:textId="26F5ED8B">
      <w:pPr>
        <w:spacing w:line="276" w:lineRule="auto"/>
        <w:rPr>
          <w:rFonts w:ascii="Arial" w:hAnsi="Arial" w:cs="Arial"/>
          <w:b/>
          <w:i/>
          <w:color w:val="F79646" w:themeColor="accent6"/>
        </w:rPr>
      </w:pPr>
    </w:p>
    <w:p w:rsidR="00C27AB8" w:rsidRPr="00605E1E" w:rsidP="00C27AB8" w14:paraId="6EBCC9E8" w14:textId="7014BDE7">
      <w:pPr>
        <w:spacing w:line="276" w:lineRule="auto"/>
        <w:rPr>
          <w:rFonts w:ascii="Arial" w:hAnsi="Arial" w:cs="Arial"/>
          <w:b/>
          <w:i/>
          <w:color w:val="C75000"/>
        </w:rPr>
      </w:pPr>
      <w:r w:rsidRPr="00605E1E">
        <w:rPr>
          <w:rFonts w:ascii="Arial" w:hAnsi="Arial" w:cs="Arial"/>
          <w:bCs/>
          <w:iCs/>
          <w:color w:val="000000" w:themeColor="text1"/>
        </w:rPr>
        <w:t>The project builds on</w:t>
      </w:r>
      <w:r w:rsidRPr="00605E1E" w:rsidR="002F3F14">
        <w:rPr>
          <w:rFonts w:ascii="Arial" w:hAnsi="Arial" w:cs="Arial"/>
          <w:bCs/>
          <w:iCs/>
          <w:color w:val="000000" w:themeColor="text1"/>
        </w:rPr>
        <w:t xml:space="preserve"> </w:t>
      </w:r>
      <w:r w:rsidRPr="00605E1E" w:rsidR="007B708F">
        <w:rPr>
          <w:rFonts w:ascii="Arial" w:hAnsi="Arial" w:cs="Arial"/>
          <w:bCs/>
          <w:iCs/>
          <w:color w:val="000000" w:themeColor="text1"/>
        </w:rPr>
        <w:t xml:space="preserve">a previously conducted literature review, which demonstrated that </w:t>
      </w:r>
      <w:r w:rsidRPr="00605E1E" w:rsidR="002F3F14">
        <w:rPr>
          <w:rFonts w:ascii="Arial" w:hAnsi="Arial" w:cs="Arial"/>
          <w:bCs/>
          <w:iCs/>
          <w:color w:val="000000" w:themeColor="text1"/>
        </w:rPr>
        <w:t xml:space="preserve"> </w:t>
      </w:r>
    </w:p>
    <w:p w:rsidR="00C27AB8" w:rsidRPr="00605E1E" w:rsidP="007B708F" w14:paraId="2AD3B5B0" w14:textId="62CDD40C">
      <w:pPr>
        <w:spacing w:line="276" w:lineRule="auto"/>
        <w:rPr>
          <w:rFonts w:ascii="Arial" w:hAnsi="Arial" w:cs="Arial"/>
          <w:b/>
          <w:i/>
          <w:color w:val="C75000"/>
        </w:rPr>
      </w:pPr>
      <w:r w:rsidRPr="004C1844">
        <w:rPr>
          <w:rFonts w:ascii="Arial" w:hAnsi="Arial" w:cs="Arial"/>
        </w:rPr>
        <w:t>while DSME</w:t>
      </w:r>
      <w:r w:rsidR="006A45D6">
        <w:rPr>
          <w:rFonts w:ascii="Arial" w:hAnsi="Arial" w:cs="Arial"/>
        </w:rPr>
        <w:t>S services</w:t>
      </w:r>
      <w:r w:rsidRPr="004C1844">
        <w:rPr>
          <w:rFonts w:ascii="Arial" w:hAnsi="Arial" w:cs="Arial"/>
        </w:rPr>
        <w:t xml:space="preserve"> </w:t>
      </w:r>
      <w:r w:rsidR="006A45D6">
        <w:rPr>
          <w:rFonts w:ascii="Arial" w:hAnsi="Arial" w:cs="Arial"/>
        </w:rPr>
        <w:t>are</w:t>
      </w:r>
      <w:r w:rsidRPr="004C1844">
        <w:rPr>
          <w:rFonts w:ascii="Arial" w:hAnsi="Arial" w:cs="Arial"/>
        </w:rPr>
        <w:t xml:space="preserve"> generally effective at enhancing self-care behaviors, improving glycemic control, lowering health care costs, and improving quality of life, DSMES services are underutilized by DAP audiences. Therefore, the project is needed to address the </w:t>
      </w:r>
      <w:r w:rsidRPr="004C1844" w:rsidR="0090193C">
        <w:rPr>
          <w:rFonts w:ascii="Arial" w:hAnsi="Arial" w:cs="Arial"/>
        </w:rPr>
        <w:t xml:space="preserve">specific </w:t>
      </w:r>
      <w:r w:rsidRPr="004C1844">
        <w:rPr>
          <w:rFonts w:ascii="Arial" w:hAnsi="Arial" w:cs="Arial"/>
        </w:rPr>
        <w:t xml:space="preserve">needs </w:t>
      </w:r>
      <w:r w:rsidRPr="004C1844">
        <w:rPr>
          <w:rFonts w:ascii="Arial" w:hAnsi="Arial" w:cs="Arial"/>
        </w:rPr>
        <w:t xml:space="preserve">of </w:t>
      </w:r>
      <w:r w:rsidRPr="004C1844" w:rsidR="00063007">
        <w:rPr>
          <w:rFonts w:ascii="Arial" w:hAnsi="Arial" w:cs="Arial"/>
        </w:rPr>
        <w:t xml:space="preserve">DAP audiences, including </w:t>
      </w:r>
      <w:r w:rsidRPr="004C1844" w:rsidR="00063007">
        <w:rPr>
          <w:rFonts w:ascii="Arial" w:hAnsi="Arial" w:cs="Arial"/>
          <w:bCs/>
        </w:rPr>
        <w:t xml:space="preserve">African American, Hispanic, Asian American/Pacific Islander (AA/PI), and American Indian/Alaska Native (AI/AN) women; people with learning disabilities; and those with </w:t>
      </w:r>
      <w:r w:rsidR="00A17D46">
        <w:rPr>
          <w:rFonts w:ascii="Arial" w:hAnsi="Arial" w:cs="Arial"/>
          <w:bCs/>
        </w:rPr>
        <w:t>mental health disorders</w:t>
      </w:r>
      <w:r w:rsidRPr="004C1844" w:rsidR="00063007">
        <w:rPr>
          <w:rFonts w:ascii="Arial" w:hAnsi="Arial" w:cs="Arial"/>
          <w:bCs/>
        </w:rPr>
        <w:t xml:space="preserve">. </w:t>
      </w:r>
      <w:r w:rsidRPr="004C1844" w:rsidR="00063007">
        <w:rPr>
          <w:rFonts w:ascii="Arial" w:hAnsi="Arial" w:cs="Arial"/>
        </w:rPr>
        <w:t xml:space="preserve"> </w:t>
      </w:r>
      <w:r w:rsidRPr="004C1844">
        <w:rPr>
          <w:rFonts w:ascii="Arial" w:hAnsi="Arial" w:cs="Arial"/>
        </w:rPr>
        <w:t xml:space="preserve"> </w:t>
      </w:r>
    </w:p>
    <w:p w:rsidR="006B550E" w:rsidRPr="00605E1E" w:rsidP="006B550E" w14:paraId="768040D8" w14:textId="77777777">
      <w:pPr>
        <w:pStyle w:val="Heading2"/>
        <w:spacing w:line="276" w:lineRule="auto"/>
        <w:rPr>
          <w:rFonts w:ascii="Arial" w:hAnsi="Arial" w:cs="Arial"/>
          <w:i/>
          <w:color w:val="auto"/>
          <w:sz w:val="24"/>
          <w:szCs w:val="24"/>
        </w:rPr>
      </w:pPr>
      <w:bookmarkStart w:id="11" w:name="_Toc120621765"/>
      <w:r w:rsidRPr="00605E1E">
        <w:rPr>
          <w:rFonts w:ascii="Arial" w:hAnsi="Arial" w:cs="Arial"/>
          <w:i/>
          <w:color w:val="auto"/>
          <w:sz w:val="24"/>
          <w:szCs w:val="24"/>
        </w:rPr>
        <w:t>A5. Impact on Small Businesses o</w:t>
      </w:r>
      <w:r w:rsidRPr="00605E1E">
        <w:rPr>
          <w:rFonts w:ascii="Arial" w:hAnsi="Arial" w:cs="Arial"/>
          <w:i/>
          <w:color w:val="auto"/>
          <w:sz w:val="24"/>
          <w:szCs w:val="24"/>
        </w:rPr>
        <w:t>r Other Small Entities</w:t>
      </w:r>
      <w:bookmarkEnd w:id="11"/>
    </w:p>
    <w:p w:rsidR="006B550E" w:rsidRPr="00605E1E" w:rsidP="006B550E" w14:paraId="3144A232" w14:textId="77777777">
      <w:pPr>
        <w:rPr>
          <w:rFonts w:ascii="Arial" w:hAnsi="Arial" w:cs="Arial"/>
          <w:color w:val="808080" w:themeColor="background1" w:themeShade="80"/>
        </w:rPr>
      </w:pPr>
    </w:p>
    <w:p w:rsidR="00796ACF" w:rsidP="007543D2" w14:paraId="6CA02F84" w14:textId="58E2EFB6">
      <w:pPr>
        <w:spacing w:line="276" w:lineRule="auto"/>
        <w:rPr>
          <w:rStyle w:val="CommentReference"/>
        </w:rPr>
      </w:pPr>
      <w:r w:rsidRPr="374E696C">
        <w:rPr>
          <w:rFonts w:ascii="Arial" w:hAnsi="Arial" w:cs="Arial"/>
          <w:color w:val="000000" w:themeColor="text1"/>
        </w:rPr>
        <w:t xml:space="preserve">Some of the organizations to be included in the data collection are small entities. The </w:t>
      </w:r>
      <w:r w:rsidRPr="374E696C" w:rsidR="002B3A12">
        <w:rPr>
          <w:rFonts w:ascii="Arial" w:hAnsi="Arial" w:cs="Arial"/>
          <w:color w:val="000000" w:themeColor="text1"/>
        </w:rPr>
        <w:t xml:space="preserve">project </w:t>
      </w:r>
      <w:r w:rsidRPr="374E696C">
        <w:rPr>
          <w:rFonts w:ascii="Arial" w:hAnsi="Arial" w:cs="Arial"/>
          <w:color w:val="000000" w:themeColor="text1"/>
        </w:rPr>
        <w:t xml:space="preserve">team has limited the burden on these organizations by </w:t>
      </w:r>
      <w:r w:rsidRPr="374E696C" w:rsidR="002B3A12">
        <w:rPr>
          <w:rFonts w:ascii="Arial" w:hAnsi="Arial" w:cs="Arial"/>
          <w:color w:val="000000" w:themeColor="text1"/>
        </w:rPr>
        <w:t>gathering their feedback</w:t>
      </w:r>
      <w:r w:rsidRPr="374E696C" w:rsidR="00073AD7">
        <w:rPr>
          <w:rFonts w:ascii="Arial" w:hAnsi="Arial" w:cs="Arial"/>
          <w:color w:val="000000" w:themeColor="text1"/>
        </w:rPr>
        <w:t xml:space="preserve"> via a remote listening session</w:t>
      </w:r>
      <w:r w:rsidRPr="374E696C" w:rsidR="002B3A12">
        <w:rPr>
          <w:rFonts w:ascii="Arial" w:hAnsi="Arial" w:cs="Arial"/>
          <w:color w:val="000000" w:themeColor="text1"/>
        </w:rPr>
        <w:t xml:space="preserve">. </w:t>
      </w:r>
      <w:r w:rsidRPr="374E696C" w:rsidR="003C71DF">
        <w:rPr>
          <w:rFonts w:ascii="Arial" w:hAnsi="Arial" w:cs="Arial"/>
          <w:color w:val="000000" w:themeColor="text1"/>
        </w:rPr>
        <w:t xml:space="preserve">Each participant will receive an incentive of </w:t>
      </w:r>
      <w:r w:rsidRPr="374E696C" w:rsidR="002B3A12">
        <w:rPr>
          <w:rFonts w:ascii="Arial" w:hAnsi="Arial" w:cs="Arial"/>
          <w:color w:val="000000" w:themeColor="text1"/>
        </w:rPr>
        <w:t>$</w:t>
      </w:r>
      <w:r w:rsidRPr="374E696C" w:rsidR="00161BDB">
        <w:rPr>
          <w:rFonts w:ascii="Arial" w:hAnsi="Arial" w:cs="Arial"/>
          <w:color w:val="000000" w:themeColor="text1"/>
        </w:rPr>
        <w:t>1</w:t>
      </w:r>
      <w:r w:rsidRPr="374E696C" w:rsidR="000654DB">
        <w:rPr>
          <w:rFonts w:ascii="Arial" w:hAnsi="Arial" w:cs="Arial"/>
          <w:color w:val="000000" w:themeColor="text1"/>
        </w:rPr>
        <w:t>50</w:t>
      </w:r>
      <w:r w:rsidRPr="374E696C" w:rsidR="00923AF7">
        <w:rPr>
          <w:rFonts w:ascii="Arial" w:hAnsi="Arial" w:cs="Arial"/>
          <w:color w:val="000000" w:themeColor="text1"/>
        </w:rPr>
        <w:t xml:space="preserve"> </w:t>
      </w:r>
      <w:r w:rsidRPr="374E696C" w:rsidR="002B3A12">
        <w:rPr>
          <w:rFonts w:ascii="Arial" w:hAnsi="Arial" w:cs="Arial"/>
          <w:color w:val="000000" w:themeColor="text1"/>
        </w:rPr>
        <w:t xml:space="preserve">for </w:t>
      </w:r>
      <w:r w:rsidRPr="374E696C" w:rsidR="003C71DF">
        <w:rPr>
          <w:rFonts w:ascii="Arial" w:hAnsi="Arial" w:cs="Arial"/>
          <w:color w:val="000000" w:themeColor="text1"/>
        </w:rPr>
        <w:t>their t</w:t>
      </w:r>
      <w:r w:rsidRPr="374E696C" w:rsidR="002B3A12">
        <w:rPr>
          <w:rFonts w:ascii="Arial" w:hAnsi="Arial" w:cs="Arial"/>
          <w:color w:val="000000" w:themeColor="text1"/>
        </w:rPr>
        <w:t>ime to participate in a listening session</w:t>
      </w:r>
      <w:r w:rsidRPr="374E696C" w:rsidR="003C71DF">
        <w:rPr>
          <w:rFonts w:ascii="Arial" w:hAnsi="Arial" w:cs="Arial"/>
          <w:color w:val="000000" w:themeColor="text1"/>
        </w:rPr>
        <w:t>.</w:t>
      </w:r>
    </w:p>
    <w:p w:rsidR="006B550E" w:rsidRPr="007543D2" w:rsidP="007543D2" w14:paraId="656A1430" w14:textId="5974B066">
      <w:pPr>
        <w:pStyle w:val="Heading2"/>
        <w:spacing w:line="276" w:lineRule="auto"/>
        <w:rPr>
          <w:rFonts w:ascii="Arial" w:hAnsi="Arial" w:cs="Arial"/>
          <w:i/>
          <w:color w:val="auto"/>
          <w:sz w:val="24"/>
          <w:szCs w:val="24"/>
        </w:rPr>
      </w:pPr>
      <w:r w:rsidRPr="007543D2">
        <w:rPr>
          <w:rFonts w:ascii="Arial" w:hAnsi="Arial" w:cs="Arial"/>
          <w:i/>
          <w:color w:val="auto"/>
          <w:sz w:val="24"/>
          <w:szCs w:val="24"/>
        </w:rPr>
        <w:t>A6. Consequences of Collecting the Information Less Frequently</w:t>
      </w:r>
    </w:p>
    <w:p w:rsidR="006B550E" w:rsidRPr="00605E1E" w:rsidP="006B550E" w14:paraId="31956515" w14:textId="77777777">
      <w:pPr>
        <w:spacing w:line="276" w:lineRule="auto"/>
        <w:rPr>
          <w:rFonts w:ascii="Arial" w:hAnsi="Arial" w:cs="Arial"/>
          <w:color w:val="FF0000"/>
        </w:rPr>
      </w:pPr>
    </w:p>
    <w:p w:rsidR="00E702B3" w:rsidRPr="00605E1E" w:rsidP="00C23DCB" w14:paraId="004AE335" w14:textId="1EBCDEA5">
      <w:pPr>
        <w:pStyle w:val="m-4824437483153403386msocommenttext"/>
        <w:shd w:val="clear" w:color="auto" w:fill="FFFFFF"/>
        <w:spacing w:before="0" w:beforeAutospacing="0" w:after="0" w:afterAutospacing="0" w:line="276" w:lineRule="auto"/>
        <w:rPr>
          <w:rFonts w:ascii="Arial" w:hAnsi="Arial" w:cs="Arial"/>
          <w:color w:val="000000" w:themeColor="text1"/>
        </w:rPr>
      </w:pPr>
      <w:r w:rsidRPr="00605E1E">
        <w:rPr>
          <w:rFonts w:ascii="Arial" w:hAnsi="Arial" w:cs="Arial"/>
          <w:color w:val="000000" w:themeColor="text1"/>
        </w:rPr>
        <w:t xml:space="preserve">The data collection is needed to guide the development and testing of materials </w:t>
      </w:r>
      <w:r w:rsidR="00597E41">
        <w:rPr>
          <w:rFonts w:ascii="Arial" w:hAnsi="Arial" w:cs="Arial"/>
          <w:color w:val="000000" w:themeColor="text1"/>
        </w:rPr>
        <w:t xml:space="preserve">for DSMES providers </w:t>
      </w:r>
      <w:r w:rsidRPr="00605E1E">
        <w:rPr>
          <w:rFonts w:ascii="Arial" w:hAnsi="Arial" w:cs="Arial"/>
          <w:color w:val="000000" w:themeColor="text1"/>
        </w:rPr>
        <w:t xml:space="preserve">that will be developed by the end of </w:t>
      </w:r>
      <w:r w:rsidR="008529A2">
        <w:rPr>
          <w:rFonts w:ascii="Arial" w:hAnsi="Arial" w:cs="Arial"/>
          <w:color w:val="000000" w:themeColor="text1"/>
        </w:rPr>
        <w:t>202</w:t>
      </w:r>
      <w:r w:rsidR="003C71DF">
        <w:rPr>
          <w:rFonts w:ascii="Arial" w:hAnsi="Arial" w:cs="Arial"/>
          <w:color w:val="000000" w:themeColor="text1"/>
        </w:rPr>
        <w:t>4</w:t>
      </w:r>
      <w:r w:rsidRPr="00605E1E">
        <w:rPr>
          <w:rFonts w:ascii="Arial" w:hAnsi="Arial" w:cs="Arial"/>
          <w:color w:val="000000" w:themeColor="text1"/>
        </w:rPr>
        <w:t xml:space="preserve">. Without insights and feedback from the data collection, materials cannot be developed effectively. </w:t>
      </w:r>
    </w:p>
    <w:p w:rsidR="00C23DCB" w:rsidRPr="00605E1E" w:rsidP="00C23DCB" w14:paraId="53FB07B9" w14:textId="77777777">
      <w:pPr>
        <w:pStyle w:val="Heading2"/>
        <w:spacing w:line="276" w:lineRule="auto"/>
        <w:rPr>
          <w:rFonts w:ascii="Arial" w:hAnsi="Arial" w:cs="Arial"/>
          <w:i/>
          <w:color w:val="auto"/>
          <w:sz w:val="24"/>
          <w:szCs w:val="24"/>
        </w:rPr>
      </w:pPr>
      <w:bookmarkStart w:id="12" w:name="_Toc120621766"/>
      <w:r w:rsidRPr="00605E1E">
        <w:rPr>
          <w:rFonts w:ascii="Arial" w:hAnsi="Arial" w:cs="Arial"/>
          <w:i/>
          <w:color w:val="auto"/>
          <w:sz w:val="24"/>
          <w:szCs w:val="24"/>
        </w:rPr>
        <w:t>A7. Special Circumstances Relating to the Guidelines of 5 CRF 1320.5</w:t>
      </w:r>
      <w:bookmarkEnd w:id="12"/>
    </w:p>
    <w:p w:rsidR="00BE6F91" w:rsidRPr="00605E1E" w:rsidP="00BE6F91" w14:paraId="60642923" w14:textId="77777777">
      <w:pPr>
        <w:rPr>
          <w:rFonts w:ascii="Arial" w:hAnsi="Arial" w:cs="Arial"/>
        </w:rPr>
      </w:pPr>
    </w:p>
    <w:p w:rsidR="00E702B3" w:rsidRPr="00605E1E" w:rsidP="374E696C" w14:paraId="123D4C85" w14:textId="29681F15">
      <w:pPr>
        <w:rPr>
          <w:rFonts w:ascii="Arial" w:hAnsi="Arial" w:cs="Arial"/>
          <w:b/>
          <w:bCs/>
          <w:i/>
          <w:iCs/>
          <w:color w:val="000000" w:themeColor="text1"/>
        </w:rPr>
      </w:pPr>
      <w:r w:rsidRPr="374E696C">
        <w:rPr>
          <w:rFonts w:ascii="Arial" w:hAnsi="Arial" w:cs="Arial"/>
          <w:color w:val="000000" w:themeColor="text1"/>
        </w:rPr>
        <w:t>This request fully complies with regulation 5 CFR 1320.5.</w:t>
      </w:r>
      <w:r w:rsidRPr="374E696C" w:rsidR="0018105A">
        <w:rPr>
          <w:rFonts w:ascii="Arial" w:hAnsi="Arial" w:cs="Arial"/>
          <w:b/>
          <w:bCs/>
          <w:i/>
          <w:iCs/>
          <w:color w:val="000000" w:themeColor="text1"/>
        </w:rPr>
        <w:t xml:space="preserve"> </w:t>
      </w:r>
    </w:p>
    <w:p w:rsidR="00CE7DB6" w:rsidRPr="00605E1E" w:rsidP="00F41C06" w14:paraId="68B4CADF" w14:textId="77777777">
      <w:pPr>
        <w:rPr>
          <w:rFonts w:ascii="Arial" w:hAnsi="Arial" w:cs="Arial"/>
          <w:color w:val="000000" w:themeColor="text1"/>
        </w:rPr>
      </w:pPr>
    </w:p>
    <w:p w:rsidR="00CF3C2C" w:rsidRPr="00605E1E" w:rsidP="00CF3C2C" w14:paraId="54AD4609" w14:textId="77777777">
      <w:pPr>
        <w:pStyle w:val="Heading2"/>
        <w:spacing w:line="276" w:lineRule="auto"/>
        <w:rPr>
          <w:rFonts w:ascii="Arial" w:hAnsi="Arial" w:cs="Arial"/>
          <w:i/>
          <w:color w:val="auto"/>
          <w:sz w:val="24"/>
          <w:szCs w:val="24"/>
        </w:rPr>
      </w:pPr>
      <w:bookmarkStart w:id="13" w:name="_Toc120621767"/>
      <w:r w:rsidRPr="00605E1E">
        <w:rPr>
          <w:rFonts w:ascii="Arial" w:hAnsi="Arial" w:cs="Arial"/>
          <w:i/>
          <w:color w:val="auto"/>
          <w:sz w:val="24"/>
          <w:szCs w:val="24"/>
        </w:rPr>
        <w:t>A8. Comments in Response</w:t>
      </w:r>
      <w:r w:rsidRPr="00605E1E">
        <w:rPr>
          <w:rFonts w:ascii="Arial" w:hAnsi="Arial" w:cs="Arial"/>
          <w:i/>
          <w:color w:val="auto"/>
          <w:sz w:val="24"/>
          <w:szCs w:val="24"/>
        </w:rPr>
        <w:t xml:space="preserve"> to the FRN and Efforts to Consult Outside the Agency</w:t>
      </w:r>
      <w:bookmarkEnd w:id="13"/>
    </w:p>
    <w:p w:rsidR="00CF3C2C" w:rsidRPr="00605E1E" w:rsidP="00F43091" w14:paraId="16649832" w14:textId="77777777">
      <w:pPr>
        <w:pStyle w:val="m-4824437483153403386msocommenttext"/>
        <w:shd w:val="clear" w:color="auto" w:fill="FFFFFF"/>
        <w:spacing w:before="0" w:beforeAutospacing="0" w:after="0" w:afterAutospacing="0" w:line="276" w:lineRule="auto"/>
        <w:rPr>
          <w:rFonts w:ascii="Arial" w:hAnsi="Arial" w:cs="Arial"/>
          <w:color w:val="F79646" w:themeColor="accent6"/>
        </w:rPr>
      </w:pPr>
    </w:p>
    <w:p w:rsidR="0009527A" w:rsidRPr="00605E1E" w:rsidP="00693EF9" w14:paraId="6B743199" w14:textId="1A7D39B4">
      <w:pPr>
        <w:spacing w:line="276" w:lineRule="auto"/>
        <w:rPr>
          <w:rFonts w:ascii="Arial" w:hAnsi="Arial" w:cs="Arial"/>
          <w:color w:val="000000" w:themeColor="text1"/>
        </w:rPr>
      </w:pPr>
      <w:r w:rsidRPr="0095586B">
        <w:rPr>
          <w:rFonts w:ascii="Arial" w:hAnsi="Arial" w:cs="Arial"/>
          <w:color w:val="000000" w:themeColor="text1"/>
        </w:rPr>
        <w:t xml:space="preserve">A </w:t>
      </w:r>
      <w:r w:rsidRPr="0095586B">
        <w:rPr>
          <w:rFonts w:ascii="Arial" w:hAnsi="Arial" w:cs="Arial"/>
          <w:i/>
          <w:color w:val="000000" w:themeColor="text1"/>
        </w:rPr>
        <w:t>Federal Register</w:t>
      </w:r>
      <w:r w:rsidRPr="0095586B">
        <w:rPr>
          <w:rFonts w:ascii="Arial" w:hAnsi="Arial" w:cs="Arial"/>
          <w:color w:val="000000" w:themeColor="text1"/>
        </w:rPr>
        <w:t xml:space="preserve"> notice was published for this generic information collection request on July 22, 2022, Vol. 87, No. </w:t>
      </w:r>
      <w:r w:rsidRPr="0095586B" w:rsidR="00936907">
        <w:rPr>
          <w:rFonts w:ascii="Arial" w:hAnsi="Arial" w:cs="Arial"/>
          <w:color w:val="000000" w:themeColor="text1"/>
        </w:rPr>
        <w:t>140,</w:t>
      </w:r>
      <w:r w:rsidRPr="0095586B">
        <w:rPr>
          <w:rFonts w:ascii="Arial" w:hAnsi="Arial" w:cs="Arial"/>
          <w:color w:val="000000" w:themeColor="text1"/>
        </w:rPr>
        <w:t xml:space="preserve"> pp. 43860-3861.  No public comments were received.  No additional comment periods are required for project-specific requests submitted under this gene</w:t>
      </w:r>
      <w:r w:rsidRPr="0095586B">
        <w:rPr>
          <w:rFonts w:ascii="Arial" w:hAnsi="Arial" w:cs="Arial"/>
          <w:color w:val="000000" w:themeColor="text1"/>
        </w:rPr>
        <w:t>ric.</w:t>
      </w:r>
      <w:r w:rsidRPr="00605E1E" w:rsidR="00185854">
        <w:rPr>
          <w:rFonts w:ascii="Arial" w:hAnsi="Arial" w:cs="Arial"/>
          <w:color w:val="000000" w:themeColor="text1"/>
        </w:rPr>
        <w:t xml:space="preserve"> </w:t>
      </w:r>
    </w:p>
    <w:p w:rsidR="00185854" w:rsidRPr="00174127" w:rsidP="00185854" w14:paraId="0B81466E" w14:textId="77777777">
      <w:pPr>
        <w:rPr>
          <w:rFonts w:ascii="Arial Nova" w:hAnsi="Arial Nova"/>
        </w:rPr>
      </w:pPr>
    </w:p>
    <w:p w:rsidR="00185854" w:rsidRPr="00174127" w:rsidP="00185854" w14:paraId="79779E08" w14:textId="77777777">
      <w:pPr>
        <w:rPr>
          <w:rFonts w:ascii="Arial Nova" w:hAnsi="Arial Nova"/>
        </w:rPr>
      </w:pPr>
      <w:r w:rsidRPr="00174127">
        <w:rPr>
          <w:rFonts w:ascii="Arial Nova" w:hAnsi="Arial Nova"/>
        </w:rPr>
        <w:t>Part B: CONSULTATION</w:t>
      </w:r>
    </w:p>
    <w:p w:rsidR="00032C5A" w:rsidP="00185854" w14:paraId="0419F703" w14:textId="77777777">
      <w:pPr>
        <w:rPr>
          <w:rFonts w:ascii="Arial Nova" w:hAnsi="Arial Nova"/>
          <w:b/>
          <w:i/>
          <w:color w:val="C75000"/>
        </w:rPr>
      </w:pPr>
    </w:p>
    <w:p w:rsidR="00185854" w:rsidRPr="00032C5A" w:rsidP="00185854" w14:paraId="2CD0685C" w14:textId="1F6F18DF">
      <w:pPr>
        <w:rPr>
          <w:rFonts w:ascii="Arial Nova" w:hAnsi="Arial Nova" w:cstheme="minorHAnsi"/>
          <w:color w:val="000000" w:themeColor="text1"/>
        </w:rPr>
      </w:pPr>
      <w:r w:rsidRPr="00032C5A">
        <w:rPr>
          <w:rFonts w:ascii="Arial Nova" w:hAnsi="Arial Nova" w:cstheme="minorHAnsi"/>
          <w:b/>
          <w:bCs/>
          <w:color w:val="000000" w:themeColor="text1"/>
        </w:rPr>
        <w:t xml:space="preserve">Table 1. </w:t>
      </w:r>
      <w:r w:rsidRPr="00032C5A">
        <w:rPr>
          <w:rFonts w:ascii="Arial Nova" w:hAnsi="Arial Nova" w:cstheme="minorHAnsi"/>
          <w:color w:val="000000" w:themeColor="text1"/>
        </w:rPr>
        <w:t>External Consultations</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1883"/>
        <w:gridCol w:w="1530"/>
        <w:gridCol w:w="1710"/>
        <w:gridCol w:w="2250"/>
        <w:gridCol w:w="1620"/>
      </w:tblGrid>
      <w:tr w14:paraId="6E0ED383" w14:textId="77777777" w:rsidTr="374E696C">
        <w:tblPrEx>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640" w:type="dxa"/>
          </w:tcPr>
          <w:p w:rsidR="00185854" w:rsidRPr="00605E1E" w:rsidP="00643C52" w14:paraId="52406C29" w14:textId="77777777">
            <w:pPr>
              <w:pStyle w:val="Default"/>
              <w:rPr>
                <w:rFonts w:ascii="Arial" w:hAnsi="Arial" w:cs="Arial"/>
                <w:color w:val="000000" w:themeColor="text1"/>
              </w:rPr>
            </w:pPr>
            <w:r w:rsidRPr="00605E1E">
              <w:rPr>
                <w:rFonts w:ascii="Arial" w:hAnsi="Arial" w:cs="Arial"/>
                <w:b/>
                <w:bCs/>
                <w:color w:val="000000" w:themeColor="text1"/>
              </w:rPr>
              <w:t xml:space="preserve">Name </w:t>
            </w:r>
          </w:p>
        </w:tc>
        <w:tc>
          <w:tcPr>
            <w:tcW w:w="1883" w:type="dxa"/>
          </w:tcPr>
          <w:p w:rsidR="00185854" w:rsidRPr="00605E1E" w:rsidP="00643C52" w14:paraId="0C823977" w14:textId="77777777">
            <w:pPr>
              <w:pStyle w:val="Default"/>
              <w:rPr>
                <w:rFonts w:ascii="Arial" w:hAnsi="Arial" w:cs="Arial"/>
                <w:color w:val="000000" w:themeColor="text1"/>
              </w:rPr>
            </w:pPr>
            <w:r w:rsidRPr="00605E1E">
              <w:rPr>
                <w:rFonts w:ascii="Arial" w:hAnsi="Arial" w:cs="Arial"/>
                <w:b/>
                <w:bCs/>
                <w:color w:val="000000" w:themeColor="text1"/>
              </w:rPr>
              <w:t xml:space="preserve">Title </w:t>
            </w:r>
          </w:p>
        </w:tc>
        <w:tc>
          <w:tcPr>
            <w:tcW w:w="1530" w:type="dxa"/>
          </w:tcPr>
          <w:p w:rsidR="00185854" w:rsidRPr="00605E1E" w:rsidP="00643C52" w14:paraId="7AE3322A" w14:textId="77777777">
            <w:pPr>
              <w:pStyle w:val="Default"/>
              <w:rPr>
                <w:rFonts w:ascii="Arial" w:hAnsi="Arial" w:cs="Arial"/>
                <w:color w:val="000000" w:themeColor="text1"/>
              </w:rPr>
            </w:pPr>
            <w:r w:rsidRPr="00605E1E">
              <w:rPr>
                <w:rFonts w:ascii="Arial" w:hAnsi="Arial" w:cs="Arial"/>
                <w:b/>
                <w:bCs/>
                <w:color w:val="000000" w:themeColor="text1"/>
              </w:rPr>
              <w:t xml:space="preserve">Affiliation </w:t>
            </w:r>
          </w:p>
        </w:tc>
        <w:tc>
          <w:tcPr>
            <w:tcW w:w="1710" w:type="dxa"/>
          </w:tcPr>
          <w:p w:rsidR="00185854" w:rsidRPr="00605E1E" w:rsidP="00643C52" w14:paraId="79086E57" w14:textId="77777777">
            <w:pPr>
              <w:pStyle w:val="Default"/>
              <w:rPr>
                <w:rFonts w:ascii="Arial" w:hAnsi="Arial" w:cs="Arial"/>
                <w:color w:val="000000" w:themeColor="text1"/>
              </w:rPr>
            </w:pPr>
            <w:r w:rsidRPr="0DDEB0D0">
              <w:rPr>
                <w:rFonts w:ascii="Arial" w:hAnsi="Arial" w:cs="Arial"/>
                <w:b/>
                <w:bCs/>
                <w:color w:val="000000" w:themeColor="text1"/>
              </w:rPr>
              <w:t xml:space="preserve">Phone </w:t>
            </w:r>
          </w:p>
        </w:tc>
        <w:tc>
          <w:tcPr>
            <w:tcW w:w="2250" w:type="dxa"/>
          </w:tcPr>
          <w:p w:rsidR="00185854" w:rsidRPr="00605E1E" w:rsidP="00643C52" w14:paraId="537DEDD3" w14:textId="77777777">
            <w:pPr>
              <w:pStyle w:val="Default"/>
              <w:rPr>
                <w:rFonts w:ascii="Arial" w:hAnsi="Arial" w:cs="Arial"/>
                <w:color w:val="000000" w:themeColor="text1"/>
              </w:rPr>
            </w:pPr>
            <w:r w:rsidRPr="00605E1E">
              <w:rPr>
                <w:rFonts w:ascii="Arial" w:hAnsi="Arial" w:cs="Arial"/>
                <w:b/>
                <w:bCs/>
                <w:color w:val="000000" w:themeColor="text1"/>
              </w:rPr>
              <w:t xml:space="preserve">Email </w:t>
            </w:r>
          </w:p>
        </w:tc>
        <w:tc>
          <w:tcPr>
            <w:tcW w:w="1620" w:type="dxa"/>
          </w:tcPr>
          <w:p w:rsidR="00185854" w:rsidRPr="00605E1E" w:rsidP="00643C52" w14:paraId="211998FD" w14:textId="77777777">
            <w:pPr>
              <w:pStyle w:val="Default"/>
              <w:rPr>
                <w:rFonts w:ascii="Arial" w:hAnsi="Arial" w:cs="Arial"/>
                <w:b/>
                <w:bCs/>
                <w:color w:val="000000" w:themeColor="text1"/>
              </w:rPr>
            </w:pPr>
            <w:r w:rsidRPr="00605E1E">
              <w:rPr>
                <w:rFonts w:ascii="Arial" w:hAnsi="Arial" w:cs="Arial"/>
                <w:b/>
                <w:bCs/>
                <w:color w:val="000000" w:themeColor="text1"/>
              </w:rPr>
              <w:t>Role</w:t>
            </w:r>
          </w:p>
        </w:tc>
      </w:tr>
      <w:tr w14:paraId="4554C956" w14:textId="77777777" w:rsidTr="374E696C">
        <w:tblPrEx>
          <w:tblW w:w="10633" w:type="dxa"/>
          <w:tblInd w:w="-108" w:type="dxa"/>
          <w:tblLayout w:type="fixed"/>
          <w:tblLook w:val="0000"/>
        </w:tblPrEx>
        <w:trPr>
          <w:trHeight w:val="98"/>
        </w:trPr>
        <w:tc>
          <w:tcPr>
            <w:tcW w:w="9013" w:type="dxa"/>
            <w:gridSpan w:val="5"/>
          </w:tcPr>
          <w:p w:rsidR="00185854" w:rsidRPr="00605E1E" w:rsidP="00643C52" w14:paraId="49D52BDF" w14:textId="77777777">
            <w:pPr>
              <w:pStyle w:val="Default"/>
              <w:rPr>
                <w:rFonts w:ascii="Arial" w:hAnsi="Arial" w:cs="Arial"/>
                <w:color w:val="000000" w:themeColor="text1"/>
              </w:rPr>
            </w:pPr>
            <w:r w:rsidRPr="00605E1E">
              <w:rPr>
                <w:rFonts w:ascii="Arial" w:hAnsi="Arial" w:cs="Arial"/>
                <w:i/>
                <w:iCs/>
                <w:color w:val="000000" w:themeColor="text1"/>
              </w:rPr>
              <w:t xml:space="preserve">OUTSIDE CONSULTANTS </w:t>
            </w:r>
          </w:p>
        </w:tc>
        <w:tc>
          <w:tcPr>
            <w:tcW w:w="1620" w:type="dxa"/>
          </w:tcPr>
          <w:p w:rsidR="00185854" w:rsidRPr="00605E1E" w:rsidP="00643C52" w14:paraId="1200D76A" w14:textId="77777777">
            <w:pPr>
              <w:pStyle w:val="Default"/>
              <w:rPr>
                <w:rFonts w:ascii="Arial" w:hAnsi="Arial" w:cs="Arial"/>
                <w:i/>
                <w:iCs/>
                <w:color w:val="000000" w:themeColor="text1"/>
              </w:rPr>
            </w:pPr>
          </w:p>
        </w:tc>
      </w:tr>
      <w:tr w14:paraId="5169DE08" w14:textId="77777777" w:rsidTr="374E696C">
        <w:tblPrEx>
          <w:tblW w:w="10633" w:type="dxa"/>
          <w:tblInd w:w="-108" w:type="dxa"/>
          <w:tblLayout w:type="fixed"/>
          <w:tblLook w:val="0000"/>
        </w:tblPrEx>
        <w:trPr>
          <w:trHeight w:val="107"/>
        </w:trPr>
        <w:tc>
          <w:tcPr>
            <w:tcW w:w="1640" w:type="dxa"/>
          </w:tcPr>
          <w:p w:rsidR="00185854" w:rsidRPr="00605E1E" w:rsidP="44CE8B8F" w14:paraId="60BCBB30" w14:textId="179AECEE">
            <w:pPr>
              <w:pStyle w:val="Default"/>
              <w:rPr>
                <w:rFonts w:ascii="Arial" w:hAnsi="Arial" w:cs="Arial"/>
                <w:color w:val="000000" w:themeColor="text1"/>
                <w:sz w:val="20"/>
                <w:szCs w:val="20"/>
              </w:rPr>
            </w:pPr>
            <w:r w:rsidRPr="44CE8B8F">
              <w:rPr>
                <w:rFonts w:ascii="Arial" w:hAnsi="Arial" w:cs="Arial"/>
                <w:color w:val="000000" w:themeColor="text1"/>
                <w:sz w:val="20"/>
                <w:szCs w:val="20"/>
              </w:rPr>
              <w:t>Eileen Hanlon</w:t>
            </w:r>
          </w:p>
        </w:tc>
        <w:tc>
          <w:tcPr>
            <w:tcW w:w="1883" w:type="dxa"/>
          </w:tcPr>
          <w:p w:rsidR="00185854" w:rsidRPr="00605E1E" w:rsidP="44CE8B8F" w14:paraId="4365FD33" w14:textId="78005FD3">
            <w:pPr>
              <w:pStyle w:val="Default"/>
              <w:rPr>
                <w:rFonts w:ascii="Arial" w:hAnsi="Arial" w:cs="Arial"/>
                <w:color w:val="000000" w:themeColor="text1"/>
                <w:sz w:val="20"/>
                <w:szCs w:val="20"/>
              </w:rPr>
            </w:pPr>
            <w:r w:rsidRPr="44CE8B8F">
              <w:rPr>
                <w:rFonts w:ascii="Arial" w:hAnsi="Arial" w:cs="Arial"/>
                <w:color w:val="000000" w:themeColor="text1"/>
                <w:sz w:val="20"/>
                <w:szCs w:val="20"/>
              </w:rPr>
              <w:t>Associate Director, Communications</w:t>
            </w:r>
          </w:p>
        </w:tc>
        <w:tc>
          <w:tcPr>
            <w:tcW w:w="1530" w:type="dxa"/>
          </w:tcPr>
          <w:p w:rsidR="00185854" w:rsidRPr="00605E1E" w:rsidP="44CE8B8F" w14:paraId="3AAF626C" w14:textId="3316D00B">
            <w:pPr>
              <w:pStyle w:val="Default"/>
              <w:rPr>
                <w:rFonts w:ascii="Arial" w:hAnsi="Arial" w:cs="Arial"/>
                <w:color w:val="000000" w:themeColor="text1"/>
                <w:sz w:val="20"/>
                <w:szCs w:val="20"/>
              </w:rPr>
            </w:pPr>
            <w:r w:rsidRPr="44CE8B8F">
              <w:rPr>
                <w:rFonts w:ascii="Arial" w:hAnsi="Arial" w:cs="Arial"/>
                <w:color w:val="000000" w:themeColor="text1"/>
                <w:sz w:val="20"/>
                <w:szCs w:val="20"/>
              </w:rPr>
              <w:t>FHI 360</w:t>
            </w:r>
            <w:r w:rsidRPr="44CE8B8F" w:rsidR="55FB847C">
              <w:rPr>
                <w:rFonts w:ascii="Arial" w:hAnsi="Arial" w:cs="Arial"/>
                <w:color w:val="000000" w:themeColor="text1"/>
                <w:sz w:val="20"/>
                <w:szCs w:val="20"/>
              </w:rPr>
              <w:t xml:space="preserve"> (research contractor)</w:t>
            </w:r>
          </w:p>
        </w:tc>
        <w:tc>
          <w:tcPr>
            <w:tcW w:w="1710" w:type="dxa"/>
          </w:tcPr>
          <w:p w:rsidR="00185854" w:rsidRPr="00605E1E" w:rsidP="44CE8B8F" w14:paraId="755F9B5A" w14:textId="1B9B8F65">
            <w:pPr>
              <w:pStyle w:val="Default"/>
              <w:rPr>
                <w:rFonts w:ascii="Arial" w:hAnsi="Arial" w:cs="Arial"/>
                <w:color w:val="000000" w:themeColor="text1"/>
                <w:sz w:val="20"/>
                <w:szCs w:val="20"/>
              </w:rPr>
            </w:pPr>
            <w:r w:rsidRPr="44CE8B8F">
              <w:rPr>
                <w:rFonts w:ascii="Arial" w:hAnsi="Arial" w:cs="Arial"/>
                <w:color w:val="000000" w:themeColor="text1"/>
                <w:sz w:val="20"/>
                <w:szCs w:val="20"/>
              </w:rPr>
              <w:t>202-884-8914</w:t>
            </w:r>
          </w:p>
        </w:tc>
        <w:tc>
          <w:tcPr>
            <w:tcW w:w="2250" w:type="dxa"/>
          </w:tcPr>
          <w:p w:rsidR="00185854" w:rsidRPr="00605E1E" w:rsidP="44CE8B8F" w14:paraId="6FD7CEE4" w14:textId="335DA438">
            <w:pPr>
              <w:pStyle w:val="Default"/>
              <w:rPr>
                <w:rFonts w:ascii="Arial" w:hAnsi="Arial" w:cs="Arial"/>
                <w:color w:val="000000" w:themeColor="text1"/>
                <w:sz w:val="20"/>
                <w:szCs w:val="20"/>
              </w:rPr>
            </w:pPr>
            <w:hyperlink r:id="rId16">
              <w:r w:rsidRPr="44CE8B8F" w:rsidR="2520A53D">
                <w:rPr>
                  <w:rStyle w:val="Hyperlink"/>
                  <w:rFonts w:ascii="Arial" w:hAnsi="Arial" w:cs="Arial"/>
                  <w:sz w:val="20"/>
                  <w:szCs w:val="20"/>
                </w:rPr>
                <w:t>ehanlon@fhi360.org</w:t>
              </w:r>
            </w:hyperlink>
          </w:p>
        </w:tc>
        <w:tc>
          <w:tcPr>
            <w:tcW w:w="1620" w:type="dxa"/>
          </w:tcPr>
          <w:p w:rsidR="00185854" w:rsidRPr="00605E1E" w:rsidP="44CE8B8F" w14:paraId="45290321" w14:textId="4EEE6AC6">
            <w:pPr>
              <w:pStyle w:val="Default"/>
              <w:rPr>
                <w:rFonts w:ascii="Arial" w:hAnsi="Arial" w:cs="Arial"/>
                <w:color w:val="000000" w:themeColor="text1"/>
                <w:sz w:val="20"/>
                <w:szCs w:val="20"/>
              </w:rPr>
            </w:pPr>
            <w:r w:rsidRPr="44CE8B8F">
              <w:rPr>
                <w:rFonts w:ascii="Arial" w:hAnsi="Arial" w:cs="Arial"/>
                <w:color w:val="000000" w:themeColor="text1"/>
                <w:sz w:val="20"/>
                <w:szCs w:val="20"/>
              </w:rPr>
              <w:t>Project manager</w:t>
            </w:r>
          </w:p>
        </w:tc>
      </w:tr>
      <w:tr w14:paraId="306A4F66" w14:textId="77777777" w:rsidTr="374E696C">
        <w:tblPrEx>
          <w:tblW w:w="10633" w:type="dxa"/>
          <w:tblInd w:w="-108" w:type="dxa"/>
          <w:tblLayout w:type="fixed"/>
          <w:tblLook w:val="0000"/>
        </w:tblPrEx>
        <w:trPr>
          <w:trHeight w:val="101"/>
        </w:trPr>
        <w:tc>
          <w:tcPr>
            <w:tcW w:w="1640" w:type="dxa"/>
          </w:tcPr>
          <w:p w:rsidR="00185854" w:rsidRPr="00605E1E" w:rsidP="44CE8B8F" w14:paraId="2E53F229" w14:textId="47058D87">
            <w:pPr>
              <w:pStyle w:val="Default"/>
              <w:rPr>
                <w:rFonts w:ascii="Arial" w:hAnsi="Arial" w:cs="Arial"/>
                <w:color w:val="000000" w:themeColor="text1"/>
                <w:sz w:val="20"/>
                <w:szCs w:val="20"/>
                <w:highlight w:val="yellow"/>
              </w:rPr>
            </w:pPr>
            <w:r w:rsidRPr="44CE8B8F">
              <w:rPr>
                <w:rFonts w:ascii="Arial" w:hAnsi="Arial" w:cs="Arial"/>
                <w:color w:val="000000" w:themeColor="text1"/>
                <w:sz w:val="20"/>
                <w:szCs w:val="20"/>
              </w:rPr>
              <w:t>Julie Bromberg</w:t>
            </w:r>
          </w:p>
        </w:tc>
        <w:tc>
          <w:tcPr>
            <w:tcW w:w="1883" w:type="dxa"/>
          </w:tcPr>
          <w:p w:rsidR="00185854" w:rsidRPr="00605E1E" w:rsidP="44CE8B8F" w14:paraId="657DE942" w14:textId="0EC1978C">
            <w:pPr>
              <w:pStyle w:val="Default"/>
              <w:rPr>
                <w:rFonts w:ascii="Arial" w:hAnsi="Arial" w:cs="Arial"/>
                <w:color w:val="000000" w:themeColor="text1"/>
                <w:sz w:val="20"/>
                <w:szCs w:val="20"/>
              </w:rPr>
            </w:pPr>
            <w:r w:rsidRPr="44CE8B8F">
              <w:rPr>
                <w:rFonts w:ascii="Arial" w:hAnsi="Arial" w:cs="Arial"/>
                <w:color w:val="000000" w:themeColor="text1"/>
                <w:sz w:val="20"/>
                <w:szCs w:val="20"/>
              </w:rPr>
              <w:t>Associate Director, Research</w:t>
            </w:r>
          </w:p>
        </w:tc>
        <w:tc>
          <w:tcPr>
            <w:tcW w:w="1530" w:type="dxa"/>
          </w:tcPr>
          <w:p w:rsidR="00185854" w:rsidRPr="00605E1E" w:rsidP="44CE8B8F" w14:paraId="2A6A6511" w14:textId="5D719002">
            <w:pPr>
              <w:pStyle w:val="Default"/>
              <w:rPr>
                <w:rFonts w:ascii="Arial" w:hAnsi="Arial" w:cs="Arial"/>
                <w:color w:val="000000" w:themeColor="text1"/>
                <w:sz w:val="20"/>
                <w:szCs w:val="20"/>
              </w:rPr>
            </w:pPr>
            <w:r w:rsidRPr="44CE8B8F">
              <w:rPr>
                <w:rFonts w:ascii="Arial" w:hAnsi="Arial" w:cs="Arial"/>
                <w:color w:val="000000" w:themeColor="text1"/>
                <w:sz w:val="20"/>
                <w:szCs w:val="20"/>
              </w:rPr>
              <w:t>FHI 360 (research contractor)</w:t>
            </w:r>
          </w:p>
        </w:tc>
        <w:tc>
          <w:tcPr>
            <w:tcW w:w="1710" w:type="dxa"/>
          </w:tcPr>
          <w:p w:rsidR="00185854" w:rsidRPr="00605E1E" w:rsidP="44CE8B8F" w14:paraId="4EB3F9B8" w14:textId="1A566858">
            <w:pPr>
              <w:pStyle w:val="Default"/>
              <w:rPr>
                <w:rFonts w:ascii="Arial" w:hAnsi="Arial" w:cs="Arial"/>
                <w:color w:val="000000" w:themeColor="text1"/>
                <w:sz w:val="20"/>
                <w:szCs w:val="20"/>
              </w:rPr>
            </w:pPr>
            <w:r w:rsidRPr="44CE8B8F">
              <w:rPr>
                <w:rFonts w:ascii="Arial" w:hAnsi="Arial" w:cs="Arial"/>
                <w:color w:val="000000" w:themeColor="text1"/>
                <w:sz w:val="20"/>
                <w:szCs w:val="20"/>
              </w:rPr>
              <w:t>202-884-8025</w:t>
            </w:r>
          </w:p>
        </w:tc>
        <w:tc>
          <w:tcPr>
            <w:tcW w:w="2250" w:type="dxa"/>
          </w:tcPr>
          <w:p w:rsidR="00185854" w:rsidRPr="00605E1E" w:rsidP="44CE8B8F" w14:paraId="697FD8B0" w14:textId="47C2AE0F">
            <w:pPr>
              <w:pStyle w:val="Default"/>
              <w:rPr>
                <w:rFonts w:ascii="Arial" w:hAnsi="Arial" w:cs="Arial"/>
                <w:color w:val="000000" w:themeColor="text1"/>
                <w:sz w:val="20"/>
                <w:szCs w:val="20"/>
              </w:rPr>
            </w:pPr>
            <w:hyperlink r:id="rId17">
              <w:r w:rsidRPr="44CE8B8F" w:rsidR="26232AE2">
                <w:rPr>
                  <w:rStyle w:val="Hyperlink"/>
                  <w:rFonts w:ascii="Arial" w:hAnsi="Arial" w:cs="Arial"/>
                  <w:sz w:val="20"/>
                  <w:szCs w:val="20"/>
                </w:rPr>
                <w:t>jbromberg@fhi360.org</w:t>
              </w:r>
            </w:hyperlink>
          </w:p>
        </w:tc>
        <w:tc>
          <w:tcPr>
            <w:tcW w:w="1620" w:type="dxa"/>
          </w:tcPr>
          <w:p w:rsidR="00185854" w:rsidRPr="00605E1E" w:rsidP="44CE8B8F" w14:paraId="68A8D7C3" w14:textId="2DDF9D25">
            <w:pPr>
              <w:pStyle w:val="Default"/>
              <w:rPr>
                <w:rFonts w:ascii="Arial" w:hAnsi="Arial" w:cs="Arial"/>
                <w:color w:val="000000" w:themeColor="text1"/>
                <w:sz w:val="20"/>
                <w:szCs w:val="20"/>
              </w:rPr>
            </w:pPr>
            <w:r w:rsidRPr="44CE8B8F">
              <w:rPr>
                <w:rFonts w:ascii="Arial" w:hAnsi="Arial" w:cs="Arial"/>
                <w:color w:val="000000" w:themeColor="text1"/>
                <w:sz w:val="20"/>
                <w:szCs w:val="20"/>
              </w:rPr>
              <w:t xml:space="preserve">Research </w:t>
            </w:r>
            <w:r w:rsidRPr="44CE8B8F">
              <w:rPr>
                <w:rFonts w:ascii="Arial" w:hAnsi="Arial" w:cs="Arial"/>
                <w:color w:val="000000" w:themeColor="text1"/>
                <w:sz w:val="20"/>
                <w:szCs w:val="20"/>
              </w:rPr>
              <w:t>manager</w:t>
            </w:r>
          </w:p>
        </w:tc>
      </w:tr>
      <w:tr w14:paraId="43ED6D72" w14:textId="77777777" w:rsidTr="374E696C">
        <w:tblPrEx>
          <w:tblW w:w="10633" w:type="dxa"/>
          <w:tblInd w:w="-108" w:type="dxa"/>
          <w:tblLayout w:type="fixed"/>
          <w:tblLook w:val="0000"/>
        </w:tblPrEx>
        <w:trPr>
          <w:trHeight w:val="101"/>
        </w:trPr>
        <w:tc>
          <w:tcPr>
            <w:tcW w:w="1640" w:type="dxa"/>
            <w:shd w:val="clear" w:color="auto" w:fill="auto"/>
          </w:tcPr>
          <w:p w:rsidR="00185854" w:rsidRPr="00605E1E" w:rsidP="44CE8B8F" w14:paraId="7974C3AF" w14:textId="742C16D0">
            <w:pPr>
              <w:pStyle w:val="Default"/>
              <w:rPr>
                <w:rFonts w:ascii="Arial" w:hAnsi="Arial" w:cs="Arial"/>
                <w:color w:val="000000" w:themeColor="text1"/>
                <w:sz w:val="20"/>
                <w:szCs w:val="20"/>
                <w:highlight w:val="yellow"/>
              </w:rPr>
            </w:pPr>
            <w:r w:rsidRPr="44CE8B8F">
              <w:rPr>
                <w:rFonts w:ascii="Arial" w:hAnsi="Arial" w:cs="Arial"/>
                <w:color w:val="000000" w:themeColor="text1"/>
                <w:sz w:val="20"/>
                <w:szCs w:val="20"/>
              </w:rPr>
              <w:t>Yalonda Lewis</w:t>
            </w:r>
          </w:p>
        </w:tc>
        <w:tc>
          <w:tcPr>
            <w:tcW w:w="1883" w:type="dxa"/>
          </w:tcPr>
          <w:p w:rsidR="00185854" w:rsidRPr="00605E1E" w:rsidP="44CE8B8F" w14:paraId="0F84034B" w14:textId="68F5E1B7">
            <w:pPr>
              <w:pStyle w:val="Default"/>
              <w:rPr>
                <w:rFonts w:ascii="Arial" w:hAnsi="Arial" w:cs="Arial"/>
                <w:color w:val="000000" w:themeColor="text1"/>
                <w:sz w:val="20"/>
                <w:szCs w:val="20"/>
              </w:rPr>
            </w:pPr>
            <w:r w:rsidRPr="44CE8B8F">
              <w:rPr>
                <w:rFonts w:ascii="Arial" w:hAnsi="Arial" w:cs="Arial"/>
                <w:color w:val="000000" w:themeColor="text1"/>
                <w:sz w:val="20"/>
                <w:szCs w:val="20"/>
              </w:rPr>
              <w:t xml:space="preserve">Research Associate </w:t>
            </w:r>
          </w:p>
        </w:tc>
        <w:tc>
          <w:tcPr>
            <w:tcW w:w="1530" w:type="dxa"/>
          </w:tcPr>
          <w:p w:rsidR="00185854" w:rsidRPr="00605E1E" w:rsidP="44CE8B8F" w14:paraId="567F0B51" w14:textId="0C4140EB">
            <w:pPr>
              <w:pStyle w:val="Default"/>
              <w:rPr>
                <w:rFonts w:ascii="Arial" w:hAnsi="Arial" w:cs="Arial"/>
                <w:color w:val="000000" w:themeColor="text1"/>
                <w:sz w:val="20"/>
                <w:szCs w:val="20"/>
              </w:rPr>
            </w:pPr>
            <w:r w:rsidRPr="44CE8B8F">
              <w:rPr>
                <w:rFonts w:ascii="Arial" w:hAnsi="Arial" w:cs="Arial"/>
                <w:color w:val="000000" w:themeColor="text1"/>
                <w:sz w:val="20"/>
                <w:szCs w:val="20"/>
              </w:rPr>
              <w:t>FHI 360 (research contractor)</w:t>
            </w:r>
          </w:p>
        </w:tc>
        <w:tc>
          <w:tcPr>
            <w:tcW w:w="1710" w:type="dxa"/>
          </w:tcPr>
          <w:p w:rsidR="00185854" w:rsidRPr="00605E1E" w:rsidP="44CE8B8F" w14:paraId="62E20FAB" w14:textId="40AFAF9E">
            <w:pPr>
              <w:pStyle w:val="Default"/>
              <w:rPr>
                <w:rFonts w:ascii="Arial" w:hAnsi="Arial" w:cs="Arial"/>
                <w:color w:val="000000" w:themeColor="text1"/>
                <w:sz w:val="20"/>
                <w:szCs w:val="20"/>
              </w:rPr>
            </w:pPr>
            <w:r w:rsidRPr="44CE8B8F">
              <w:rPr>
                <w:rFonts w:ascii="Arial" w:hAnsi="Arial" w:cs="Arial"/>
                <w:color w:val="000000" w:themeColor="text1"/>
                <w:sz w:val="20"/>
                <w:szCs w:val="20"/>
              </w:rPr>
              <w:t>202-884-8185</w:t>
            </w:r>
          </w:p>
        </w:tc>
        <w:tc>
          <w:tcPr>
            <w:tcW w:w="2250" w:type="dxa"/>
          </w:tcPr>
          <w:p w:rsidR="00185854" w:rsidRPr="00605E1E" w:rsidP="44CE8B8F" w14:paraId="15800CE2" w14:textId="6A3B95D5">
            <w:pPr>
              <w:pStyle w:val="Default"/>
              <w:rPr>
                <w:rFonts w:ascii="Arial" w:hAnsi="Arial" w:cs="Arial"/>
                <w:color w:val="000000" w:themeColor="text1"/>
                <w:sz w:val="20"/>
                <w:szCs w:val="20"/>
              </w:rPr>
            </w:pPr>
            <w:hyperlink r:id="rId18">
              <w:r w:rsidRPr="44CE8B8F" w:rsidR="30253202">
                <w:rPr>
                  <w:rStyle w:val="Hyperlink"/>
                  <w:rFonts w:ascii="Arial" w:hAnsi="Arial" w:cs="Arial"/>
                  <w:sz w:val="20"/>
                  <w:szCs w:val="20"/>
                </w:rPr>
                <w:t>ylewis@fhi360.org</w:t>
              </w:r>
            </w:hyperlink>
          </w:p>
        </w:tc>
        <w:tc>
          <w:tcPr>
            <w:tcW w:w="1620" w:type="dxa"/>
          </w:tcPr>
          <w:p w:rsidR="00185854" w:rsidRPr="00605E1E" w:rsidP="44CE8B8F" w14:paraId="6C7AF3F2" w14:textId="7CA4DFFD">
            <w:pPr>
              <w:pStyle w:val="Default"/>
              <w:rPr>
                <w:rFonts w:ascii="Arial" w:hAnsi="Arial" w:cs="Arial"/>
                <w:color w:val="000000" w:themeColor="text1"/>
                <w:sz w:val="20"/>
                <w:szCs w:val="20"/>
              </w:rPr>
            </w:pPr>
            <w:r w:rsidRPr="374E696C">
              <w:rPr>
                <w:rFonts w:ascii="Arial" w:hAnsi="Arial" w:cs="Arial"/>
                <w:color w:val="000000" w:themeColor="text1"/>
                <w:sz w:val="20"/>
                <w:szCs w:val="20"/>
              </w:rPr>
              <w:t>Moderator</w:t>
            </w:r>
          </w:p>
        </w:tc>
      </w:tr>
      <w:tr w14:paraId="01C39206" w14:textId="77777777" w:rsidTr="374E696C">
        <w:tblPrEx>
          <w:tblW w:w="10633" w:type="dxa"/>
          <w:tblInd w:w="-108" w:type="dxa"/>
          <w:tblLayout w:type="fixed"/>
          <w:tblLook w:val="0000"/>
        </w:tblPrEx>
        <w:trPr>
          <w:trHeight w:val="855"/>
        </w:trPr>
        <w:tc>
          <w:tcPr>
            <w:tcW w:w="1640" w:type="dxa"/>
          </w:tcPr>
          <w:p w:rsidR="00F605CD" w:rsidRPr="00255132" w:rsidP="44CE8B8F" w14:paraId="63961B39" w14:textId="3E35B39B">
            <w:pPr>
              <w:pStyle w:val="Default"/>
              <w:rPr>
                <w:rFonts w:ascii="Arial" w:hAnsi="Arial" w:cs="Arial"/>
                <w:color w:val="000000" w:themeColor="text1"/>
                <w:sz w:val="20"/>
                <w:szCs w:val="20"/>
              </w:rPr>
            </w:pPr>
            <w:r w:rsidRPr="44CE8B8F">
              <w:rPr>
                <w:rFonts w:ascii="Arial" w:hAnsi="Arial" w:cs="Arial"/>
                <w:color w:val="000000" w:themeColor="text1"/>
                <w:sz w:val="20"/>
                <w:szCs w:val="20"/>
              </w:rPr>
              <w:t>Mary-Esther Gourdin</w:t>
            </w:r>
          </w:p>
        </w:tc>
        <w:tc>
          <w:tcPr>
            <w:tcW w:w="1883" w:type="dxa"/>
          </w:tcPr>
          <w:p w:rsidR="00F605CD" w:rsidRPr="00255132" w:rsidP="44CE8B8F" w14:paraId="109F326D" w14:textId="0025939D">
            <w:pPr>
              <w:pStyle w:val="Default"/>
              <w:rPr>
                <w:rFonts w:ascii="Arial" w:hAnsi="Arial" w:cs="Arial"/>
                <w:color w:val="000000" w:themeColor="text1"/>
                <w:sz w:val="20"/>
                <w:szCs w:val="20"/>
              </w:rPr>
            </w:pPr>
            <w:r w:rsidRPr="44CE8B8F">
              <w:rPr>
                <w:rFonts w:ascii="Arial" w:hAnsi="Arial" w:cs="Arial"/>
                <w:color w:val="000000" w:themeColor="text1"/>
                <w:sz w:val="20"/>
                <w:szCs w:val="20"/>
              </w:rPr>
              <w:t>Research Associate</w:t>
            </w:r>
          </w:p>
        </w:tc>
        <w:tc>
          <w:tcPr>
            <w:tcW w:w="1530" w:type="dxa"/>
          </w:tcPr>
          <w:p w:rsidR="00F605CD" w:rsidRPr="00255132" w:rsidP="44CE8B8F" w14:paraId="465E3579" w14:textId="4E65BBBB">
            <w:pPr>
              <w:pStyle w:val="Default"/>
              <w:rPr>
                <w:rFonts w:ascii="Arial" w:hAnsi="Arial" w:cs="Arial"/>
                <w:color w:val="000000" w:themeColor="text1"/>
                <w:sz w:val="20"/>
                <w:szCs w:val="20"/>
              </w:rPr>
            </w:pPr>
            <w:r w:rsidRPr="44CE8B8F">
              <w:rPr>
                <w:rFonts w:ascii="Arial" w:hAnsi="Arial" w:cs="Arial"/>
                <w:color w:val="000000" w:themeColor="text1"/>
                <w:sz w:val="20"/>
                <w:szCs w:val="20"/>
              </w:rPr>
              <w:t>FHI 360 (research contractor)</w:t>
            </w:r>
          </w:p>
        </w:tc>
        <w:tc>
          <w:tcPr>
            <w:tcW w:w="1710" w:type="dxa"/>
          </w:tcPr>
          <w:p w:rsidR="00F605CD" w:rsidRPr="0001517A" w:rsidP="44CE8B8F" w14:paraId="27362D70" w14:textId="7FA730B5">
            <w:pPr>
              <w:pStyle w:val="Default"/>
              <w:rPr>
                <w:rFonts w:ascii="Arial" w:hAnsi="Arial" w:cs="Arial"/>
                <w:color w:val="000000" w:themeColor="text1"/>
                <w:sz w:val="20"/>
                <w:szCs w:val="20"/>
              </w:rPr>
            </w:pPr>
            <w:r w:rsidRPr="44CE8B8F">
              <w:rPr>
                <w:rFonts w:ascii="Arial" w:hAnsi="Arial" w:cs="Arial"/>
                <w:color w:val="000000" w:themeColor="text1"/>
                <w:sz w:val="20"/>
                <w:szCs w:val="20"/>
              </w:rPr>
              <w:t>202-884-8821</w:t>
            </w:r>
          </w:p>
        </w:tc>
        <w:tc>
          <w:tcPr>
            <w:tcW w:w="2250" w:type="dxa"/>
          </w:tcPr>
          <w:p w:rsidR="00F605CD" w:rsidRPr="00255132" w:rsidP="44CE8B8F" w14:paraId="6479EA4B" w14:textId="53762E46">
            <w:pPr>
              <w:pStyle w:val="Default"/>
              <w:rPr>
                <w:rFonts w:ascii="Arial" w:hAnsi="Arial" w:cs="Arial"/>
                <w:color w:val="000000" w:themeColor="text1"/>
                <w:sz w:val="20"/>
                <w:szCs w:val="20"/>
              </w:rPr>
            </w:pPr>
            <w:hyperlink r:id="rId19">
              <w:r w:rsidRPr="44CE8B8F" w:rsidR="19E91427">
                <w:rPr>
                  <w:rStyle w:val="Hyperlink"/>
                  <w:rFonts w:ascii="Arial" w:hAnsi="Arial" w:cs="Arial"/>
                  <w:sz w:val="20"/>
                  <w:szCs w:val="20"/>
                </w:rPr>
                <w:t>mgourdin@fhi360.org</w:t>
              </w:r>
            </w:hyperlink>
          </w:p>
        </w:tc>
        <w:tc>
          <w:tcPr>
            <w:tcW w:w="1620" w:type="dxa"/>
          </w:tcPr>
          <w:p w:rsidR="00F605CD" w:rsidRPr="00255132" w:rsidP="44CE8B8F" w14:paraId="341E1976" w14:textId="138F6CA8">
            <w:pPr>
              <w:pStyle w:val="Default"/>
              <w:rPr>
                <w:rFonts w:ascii="Arial" w:hAnsi="Arial" w:cs="Arial"/>
                <w:color w:val="000000" w:themeColor="text1"/>
                <w:sz w:val="20"/>
                <w:szCs w:val="20"/>
              </w:rPr>
            </w:pPr>
            <w:r w:rsidRPr="44CE8B8F">
              <w:rPr>
                <w:rFonts w:ascii="Arial" w:hAnsi="Arial" w:cs="Arial"/>
                <w:color w:val="000000" w:themeColor="text1"/>
                <w:sz w:val="20"/>
                <w:szCs w:val="20"/>
              </w:rPr>
              <w:t>Research associate</w:t>
            </w:r>
          </w:p>
        </w:tc>
      </w:tr>
      <w:tr w14:paraId="6358599B" w14:textId="77777777" w:rsidTr="374E696C">
        <w:tblPrEx>
          <w:tblW w:w="10633" w:type="dxa"/>
          <w:tblInd w:w="-108" w:type="dxa"/>
          <w:tblLayout w:type="fixed"/>
          <w:tblLook w:val="0000"/>
        </w:tblPrEx>
        <w:trPr>
          <w:trHeight w:val="101"/>
        </w:trPr>
        <w:tc>
          <w:tcPr>
            <w:tcW w:w="1640" w:type="dxa"/>
          </w:tcPr>
          <w:p w:rsidR="6F8756B1" w:rsidP="44CE8B8F" w14:paraId="12DAAFB4" w14:textId="3D3CA033">
            <w:pPr>
              <w:pStyle w:val="Default"/>
              <w:rPr>
                <w:rFonts w:ascii="Arial" w:hAnsi="Arial" w:cs="Arial"/>
                <w:color w:val="000000" w:themeColor="text1"/>
                <w:sz w:val="20"/>
                <w:szCs w:val="20"/>
              </w:rPr>
            </w:pPr>
            <w:r w:rsidRPr="44CE8B8F">
              <w:rPr>
                <w:rFonts w:ascii="Arial" w:hAnsi="Arial" w:cs="Arial"/>
                <w:color w:val="000000" w:themeColor="text1"/>
                <w:sz w:val="20"/>
                <w:szCs w:val="20"/>
              </w:rPr>
              <w:t xml:space="preserve">Morgan Barnes </w:t>
            </w:r>
          </w:p>
        </w:tc>
        <w:tc>
          <w:tcPr>
            <w:tcW w:w="1883" w:type="dxa"/>
          </w:tcPr>
          <w:p w:rsidR="3D3DBC26" w:rsidP="44CE8B8F" w14:paraId="141185D1" w14:textId="7E8A04D3">
            <w:pPr>
              <w:pStyle w:val="Default"/>
              <w:rPr>
                <w:rFonts w:ascii="Arial" w:hAnsi="Arial" w:cs="Arial"/>
                <w:color w:val="000000" w:themeColor="text1"/>
                <w:sz w:val="20"/>
                <w:szCs w:val="20"/>
              </w:rPr>
            </w:pPr>
            <w:r w:rsidRPr="44CE8B8F">
              <w:rPr>
                <w:rFonts w:ascii="Arial" w:hAnsi="Arial" w:cs="Arial"/>
                <w:color w:val="000000" w:themeColor="text1"/>
                <w:sz w:val="20"/>
                <w:szCs w:val="20"/>
              </w:rPr>
              <w:t>Subject Matter Expert</w:t>
            </w:r>
          </w:p>
        </w:tc>
        <w:tc>
          <w:tcPr>
            <w:tcW w:w="1530" w:type="dxa"/>
          </w:tcPr>
          <w:p w:rsidR="708181DB" w:rsidP="44CE8B8F" w14:paraId="361DB2B3" w14:textId="0B04FF77">
            <w:pPr>
              <w:pStyle w:val="Default"/>
              <w:rPr>
                <w:rFonts w:ascii="Arial" w:hAnsi="Arial" w:cs="Arial"/>
                <w:color w:val="000000" w:themeColor="text1"/>
                <w:sz w:val="20"/>
                <w:szCs w:val="20"/>
              </w:rPr>
            </w:pPr>
            <w:r w:rsidRPr="44CE8B8F">
              <w:rPr>
                <w:rFonts w:ascii="Arial" w:hAnsi="Arial" w:cs="Arial"/>
                <w:color w:val="000000" w:themeColor="text1"/>
                <w:sz w:val="20"/>
                <w:szCs w:val="20"/>
              </w:rPr>
              <w:t>Center for Black Women's Wellness</w:t>
            </w:r>
          </w:p>
        </w:tc>
        <w:tc>
          <w:tcPr>
            <w:tcW w:w="1710" w:type="dxa"/>
          </w:tcPr>
          <w:p w:rsidR="708181DB" w:rsidP="44CE8B8F" w14:paraId="255127AC" w14:textId="3351D5F7">
            <w:pPr>
              <w:pStyle w:val="Default"/>
              <w:rPr>
                <w:rFonts w:ascii="Arial" w:hAnsi="Arial" w:cs="Arial"/>
                <w:color w:val="000000" w:themeColor="text1"/>
                <w:sz w:val="20"/>
                <w:szCs w:val="20"/>
              </w:rPr>
            </w:pPr>
            <w:r w:rsidRPr="44CE8B8F">
              <w:rPr>
                <w:rFonts w:ascii="Arial" w:hAnsi="Arial" w:cs="Arial"/>
                <w:color w:val="000000" w:themeColor="text1"/>
                <w:sz w:val="20"/>
                <w:szCs w:val="20"/>
              </w:rPr>
              <w:t>404-539-8733</w:t>
            </w:r>
          </w:p>
        </w:tc>
        <w:tc>
          <w:tcPr>
            <w:tcW w:w="2250" w:type="dxa"/>
          </w:tcPr>
          <w:p w:rsidR="708181DB" w:rsidP="44CE8B8F" w14:paraId="4F26E938" w14:textId="205962C7">
            <w:pPr>
              <w:pStyle w:val="Default"/>
              <w:rPr>
                <w:rFonts w:ascii="Arial" w:hAnsi="Arial" w:cs="Arial"/>
                <w:sz w:val="20"/>
                <w:szCs w:val="20"/>
              </w:rPr>
            </w:pPr>
            <w:hyperlink r:id="rId20">
              <w:r w:rsidRPr="44CE8B8F" w:rsidR="11E437B9">
                <w:rPr>
                  <w:rStyle w:val="Hyperlink"/>
                  <w:rFonts w:ascii="Arial" w:hAnsi="Arial" w:cs="Arial"/>
                  <w:sz w:val="20"/>
                  <w:szCs w:val="20"/>
                </w:rPr>
                <w:t>mbarnes@cbww.org</w:t>
              </w:r>
            </w:hyperlink>
          </w:p>
        </w:tc>
        <w:tc>
          <w:tcPr>
            <w:tcW w:w="1620" w:type="dxa"/>
          </w:tcPr>
          <w:p w:rsidR="3D3DBC26" w:rsidP="44CE8B8F" w14:paraId="789E8145" w14:textId="6E1AB9D0">
            <w:pPr>
              <w:pStyle w:val="Default"/>
              <w:rPr>
                <w:rFonts w:ascii="Arial" w:hAnsi="Arial" w:cs="Arial"/>
                <w:color w:val="000000" w:themeColor="text1"/>
                <w:sz w:val="20"/>
                <w:szCs w:val="20"/>
              </w:rPr>
            </w:pPr>
            <w:r w:rsidRPr="44CE8B8F">
              <w:rPr>
                <w:rFonts w:ascii="Arial" w:hAnsi="Arial" w:cs="Arial"/>
                <w:color w:val="000000" w:themeColor="text1"/>
                <w:sz w:val="20"/>
                <w:szCs w:val="20"/>
              </w:rPr>
              <w:t xml:space="preserve">Advisory Committee </w:t>
            </w:r>
            <w:r w:rsidRPr="44CE8B8F">
              <w:rPr>
                <w:rFonts w:ascii="Arial" w:hAnsi="Arial" w:cs="Arial"/>
                <w:color w:val="000000" w:themeColor="text1"/>
                <w:sz w:val="20"/>
                <w:szCs w:val="20"/>
              </w:rPr>
              <w:t>Member</w:t>
            </w:r>
          </w:p>
        </w:tc>
      </w:tr>
      <w:tr w14:paraId="3F47D235" w14:textId="77777777" w:rsidTr="374E696C">
        <w:tblPrEx>
          <w:tblW w:w="10633" w:type="dxa"/>
          <w:tblInd w:w="-108" w:type="dxa"/>
          <w:tblLayout w:type="fixed"/>
          <w:tblLook w:val="0000"/>
        </w:tblPrEx>
        <w:trPr>
          <w:trHeight w:val="101"/>
        </w:trPr>
        <w:tc>
          <w:tcPr>
            <w:tcW w:w="1640" w:type="dxa"/>
          </w:tcPr>
          <w:p w:rsidR="6F8756B1" w:rsidP="44CE8B8F" w14:paraId="253D1D1D" w14:textId="3E511086">
            <w:pPr>
              <w:pStyle w:val="Default"/>
              <w:rPr>
                <w:rFonts w:ascii="Arial" w:hAnsi="Arial" w:cs="Arial"/>
                <w:color w:val="000000" w:themeColor="text1"/>
                <w:sz w:val="20"/>
                <w:szCs w:val="20"/>
              </w:rPr>
            </w:pPr>
            <w:r w:rsidRPr="44CE8B8F">
              <w:rPr>
                <w:rFonts w:ascii="Arial" w:hAnsi="Arial" w:cs="Arial"/>
                <w:color w:val="000000" w:themeColor="text1"/>
                <w:sz w:val="20"/>
                <w:szCs w:val="20"/>
              </w:rPr>
              <w:t>Michele Smith</w:t>
            </w:r>
          </w:p>
        </w:tc>
        <w:tc>
          <w:tcPr>
            <w:tcW w:w="1883" w:type="dxa"/>
          </w:tcPr>
          <w:p w:rsidR="3D3DBC26" w:rsidP="44CE8B8F" w14:paraId="54A58CC9" w14:textId="7E8A04D3">
            <w:pPr>
              <w:pStyle w:val="Default"/>
              <w:rPr>
                <w:rFonts w:ascii="Arial" w:hAnsi="Arial" w:cs="Arial"/>
                <w:color w:val="000000" w:themeColor="text1"/>
                <w:sz w:val="20"/>
                <w:szCs w:val="20"/>
              </w:rPr>
            </w:pPr>
            <w:r w:rsidRPr="44CE8B8F">
              <w:rPr>
                <w:rFonts w:ascii="Arial" w:hAnsi="Arial" w:cs="Arial"/>
                <w:color w:val="000000" w:themeColor="text1"/>
                <w:sz w:val="20"/>
                <w:szCs w:val="20"/>
              </w:rPr>
              <w:t>Subject Matter Expert</w:t>
            </w:r>
          </w:p>
          <w:p w:rsidR="3D3DBC26" w:rsidP="44CE8B8F" w14:paraId="01840BC5" w14:textId="4762D2BD">
            <w:pPr>
              <w:pStyle w:val="Default"/>
              <w:rPr>
                <w:rFonts w:ascii="Arial" w:hAnsi="Arial" w:cs="Arial"/>
                <w:color w:val="000000" w:themeColor="text1"/>
                <w:sz w:val="20"/>
                <w:szCs w:val="20"/>
              </w:rPr>
            </w:pPr>
          </w:p>
        </w:tc>
        <w:tc>
          <w:tcPr>
            <w:tcW w:w="1530" w:type="dxa"/>
          </w:tcPr>
          <w:p w:rsidR="3D3DBC26" w:rsidP="44CE8B8F" w14:paraId="6EC0FC90" w14:textId="64318249">
            <w:pPr>
              <w:pStyle w:val="Default"/>
              <w:rPr>
                <w:rFonts w:ascii="Arial" w:hAnsi="Arial" w:cs="Arial"/>
                <w:color w:val="000000" w:themeColor="text1"/>
                <w:sz w:val="20"/>
                <w:szCs w:val="20"/>
              </w:rPr>
            </w:pPr>
            <w:r w:rsidRPr="44CE8B8F">
              <w:rPr>
                <w:rFonts w:ascii="Arial" w:hAnsi="Arial" w:cs="Arial"/>
                <w:color w:val="000000" w:themeColor="text1"/>
                <w:sz w:val="20"/>
                <w:szCs w:val="20"/>
              </w:rPr>
              <w:t>Indian Health Service</w:t>
            </w:r>
          </w:p>
        </w:tc>
        <w:tc>
          <w:tcPr>
            <w:tcW w:w="1710" w:type="dxa"/>
          </w:tcPr>
          <w:p w:rsidR="3D3DBC26" w:rsidP="44CE8B8F" w14:paraId="61A351AE" w14:textId="32F2BED3">
            <w:pPr>
              <w:pStyle w:val="Default"/>
              <w:rPr>
                <w:rFonts w:ascii="Arial" w:hAnsi="Arial" w:cs="Arial"/>
                <w:color w:val="000000" w:themeColor="text1"/>
                <w:sz w:val="20"/>
                <w:szCs w:val="20"/>
              </w:rPr>
            </w:pPr>
            <w:r w:rsidRPr="44CE8B8F">
              <w:rPr>
                <w:rFonts w:ascii="Arial" w:hAnsi="Arial" w:cs="Arial"/>
                <w:color w:val="000000" w:themeColor="text1"/>
                <w:sz w:val="20"/>
                <w:szCs w:val="20"/>
              </w:rPr>
              <w:t>402-878-2231 x1205</w:t>
            </w:r>
          </w:p>
        </w:tc>
        <w:tc>
          <w:tcPr>
            <w:tcW w:w="2250" w:type="dxa"/>
          </w:tcPr>
          <w:p w:rsidR="3D3DBC26" w:rsidP="44CE8B8F" w14:paraId="7AE097EC" w14:textId="6D7D7723">
            <w:pPr>
              <w:pStyle w:val="Default"/>
              <w:rPr>
                <w:rFonts w:ascii="Arial" w:hAnsi="Arial" w:cs="Arial"/>
                <w:sz w:val="20"/>
                <w:szCs w:val="20"/>
              </w:rPr>
            </w:pPr>
            <w:hyperlink r:id="rId21">
              <w:r w:rsidRPr="44CE8B8F" w:rsidR="669F1E8C">
                <w:rPr>
                  <w:rStyle w:val="Hyperlink"/>
                  <w:rFonts w:ascii="Arial" w:hAnsi="Arial" w:cs="Arial"/>
                  <w:sz w:val="20"/>
                  <w:szCs w:val="20"/>
                </w:rPr>
                <w:t>michele.smith@ihs.gov</w:t>
              </w:r>
            </w:hyperlink>
          </w:p>
        </w:tc>
        <w:tc>
          <w:tcPr>
            <w:tcW w:w="1620" w:type="dxa"/>
          </w:tcPr>
          <w:p w:rsidR="3D3DBC26" w:rsidP="44CE8B8F" w14:paraId="10DCDA91" w14:textId="055289AE">
            <w:pPr>
              <w:pStyle w:val="Default"/>
              <w:rPr>
                <w:rFonts w:ascii="Arial" w:hAnsi="Arial" w:cs="Arial"/>
                <w:color w:val="000000" w:themeColor="text1"/>
                <w:sz w:val="20"/>
                <w:szCs w:val="20"/>
              </w:rPr>
            </w:pPr>
            <w:r w:rsidRPr="44CE8B8F">
              <w:rPr>
                <w:rFonts w:ascii="Arial" w:hAnsi="Arial" w:cs="Arial"/>
                <w:color w:val="000000" w:themeColor="text1"/>
                <w:sz w:val="20"/>
                <w:szCs w:val="20"/>
              </w:rPr>
              <w:t>Advisory Committee Member</w:t>
            </w:r>
          </w:p>
        </w:tc>
      </w:tr>
      <w:tr w14:paraId="55A00CB1" w14:textId="77777777" w:rsidTr="374E696C">
        <w:tblPrEx>
          <w:tblW w:w="10633" w:type="dxa"/>
          <w:tblInd w:w="-108" w:type="dxa"/>
          <w:tblLayout w:type="fixed"/>
          <w:tblLook w:val="0000"/>
        </w:tblPrEx>
        <w:trPr>
          <w:trHeight w:val="101"/>
        </w:trPr>
        <w:tc>
          <w:tcPr>
            <w:tcW w:w="1640" w:type="dxa"/>
          </w:tcPr>
          <w:p w:rsidR="6F8756B1" w:rsidP="44CE8B8F" w14:paraId="42007BFA" w14:textId="0158C756">
            <w:pPr>
              <w:pStyle w:val="Default"/>
              <w:rPr>
                <w:rFonts w:ascii="Arial" w:hAnsi="Arial" w:cs="Arial"/>
                <w:color w:val="000000" w:themeColor="text1"/>
                <w:sz w:val="20"/>
                <w:szCs w:val="20"/>
              </w:rPr>
            </w:pPr>
            <w:r w:rsidRPr="44CE8B8F">
              <w:rPr>
                <w:rFonts w:ascii="Arial" w:hAnsi="Arial" w:cs="Arial"/>
                <w:color w:val="000000" w:themeColor="text1"/>
                <w:sz w:val="20"/>
                <w:szCs w:val="20"/>
              </w:rPr>
              <w:t>Chihiro Sato</w:t>
            </w:r>
          </w:p>
        </w:tc>
        <w:tc>
          <w:tcPr>
            <w:tcW w:w="1883" w:type="dxa"/>
          </w:tcPr>
          <w:p w:rsidR="3D3DBC26" w:rsidP="44CE8B8F" w14:paraId="77675E16" w14:textId="7E8A04D3">
            <w:pPr>
              <w:pStyle w:val="Default"/>
              <w:rPr>
                <w:rFonts w:ascii="Arial" w:hAnsi="Arial" w:cs="Arial"/>
                <w:color w:val="000000" w:themeColor="text1"/>
                <w:sz w:val="20"/>
                <w:szCs w:val="20"/>
              </w:rPr>
            </w:pPr>
            <w:r w:rsidRPr="44CE8B8F">
              <w:rPr>
                <w:rFonts w:ascii="Arial" w:hAnsi="Arial" w:cs="Arial"/>
                <w:color w:val="000000" w:themeColor="text1"/>
                <w:sz w:val="20"/>
                <w:szCs w:val="20"/>
              </w:rPr>
              <w:t>Subject Matter Expert</w:t>
            </w:r>
          </w:p>
          <w:p w:rsidR="3D3DBC26" w:rsidP="44CE8B8F" w14:paraId="0C98A2D1" w14:textId="084D77C6">
            <w:pPr>
              <w:pStyle w:val="Default"/>
              <w:rPr>
                <w:rFonts w:ascii="Arial" w:hAnsi="Arial" w:cs="Arial"/>
                <w:color w:val="000000" w:themeColor="text1"/>
                <w:sz w:val="20"/>
                <w:szCs w:val="20"/>
              </w:rPr>
            </w:pPr>
          </w:p>
        </w:tc>
        <w:tc>
          <w:tcPr>
            <w:tcW w:w="1530" w:type="dxa"/>
          </w:tcPr>
          <w:p w:rsidR="3D3DBC26" w:rsidP="44CE8B8F" w14:paraId="0F4AA8D3" w14:textId="2A81593D">
            <w:pPr>
              <w:pStyle w:val="Default"/>
              <w:rPr>
                <w:rFonts w:ascii="Arial" w:hAnsi="Arial" w:cs="Arial"/>
                <w:color w:val="000000" w:themeColor="text1"/>
                <w:sz w:val="20"/>
                <w:szCs w:val="20"/>
              </w:rPr>
            </w:pPr>
            <w:r w:rsidRPr="44CE8B8F">
              <w:rPr>
                <w:rFonts w:ascii="Arial" w:hAnsi="Arial" w:cs="Arial"/>
                <w:color w:val="000000" w:themeColor="text1"/>
                <w:sz w:val="20"/>
                <w:szCs w:val="20"/>
              </w:rPr>
              <w:t xml:space="preserve">Asian American Diabetes </w:t>
            </w:r>
            <w:r w:rsidRPr="44CE8B8F">
              <w:rPr>
                <w:rFonts w:ascii="Arial" w:hAnsi="Arial" w:cs="Arial"/>
                <w:color w:val="000000" w:themeColor="text1"/>
                <w:sz w:val="20"/>
                <w:szCs w:val="20"/>
              </w:rPr>
              <w:t>Initiative - Joslin Diabetes Center</w:t>
            </w:r>
          </w:p>
        </w:tc>
        <w:tc>
          <w:tcPr>
            <w:tcW w:w="1710" w:type="dxa"/>
          </w:tcPr>
          <w:p w:rsidR="3D3DBC26" w:rsidP="44CE8B8F" w14:paraId="26E76B7E" w14:textId="101CDD29">
            <w:pPr>
              <w:pStyle w:val="Default"/>
              <w:rPr>
                <w:rFonts w:ascii="Arial" w:hAnsi="Arial" w:cs="Arial"/>
                <w:color w:val="000000" w:themeColor="text1"/>
                <w:sz w:val="20"/>
                <w:szCs w:val="20"/>
              </w:rPr>
            </w:pPr>
            <w:r w:rsidRPr="44CE8B8F">
              <w:rPr>
                <w:rFonts w:ascii="Arial" w:hAnsi="Arial" w:cs="Arial"/>
                <w:color w:val="000000" w:themeColor="text1"/>
                <w:sz w:val="20"/>
                <w:szCs w:val="20"/>
              </w:rPr>
              <w:t>617-939-7112</w:t>
            </w:r>
          </w:p>
        </w:tc>
        <w:tc>
          <w:tcPr>
            <w:tcW w:w="2250" w:type="dxa"/>
          </w:tcPr>
          <w:p w:rsidR="3D3DBC26" w:rsidP="44CE8B8F" w14:paraId="66F63F00" w14:textId="6A7E20C2">
            <w:pPr>
              <w:pStyle w:val="Default"/>
              <w:rPr>
                <w:rFonts w:ascii="Arial" w:hAnsi="Arial" w:cs="Arial"/>
                <w:sz w:val="20"/>
                <w:szCs w:val="20"/>
              </w:rPr>
            </w:pPr>
            <w:hyperlink r:id="rId22">
              <w:r w:rsidRPr="44CE8B8F" w:rsidR="113C36C0">
                <w:rPr>
                  <w:rStyle w:val="Hyperlink"/>
                  <w:rFonts w:ascii="Arial" w:hAnsi="Arial" w:cs="Arial"/>
                  <w:sz w:val="20"/>
                  <w:szCs w:val="20"/>
                </w:rPr>
                <w:t>Chihiro.Sato@joslin.harvard.edu</w:t>
              </w:r>
            </w:hyperlink>
          </w:p>
        </w:tc>
        <w:tc>
          <w:tcPr>
            <w:tcW w:w="1620" w:type="dxa"/>
          </w:tcPr>
          <w:p w:rsidR="3D3DBC26" w:rsidP="44CE8B8F" w14:paraId="43015641" w14:textId="4ADA28AD">
            <w:pPr>
              <w:pStyle w:val="Default"/>
              <w:rPr>
                <w:rFonts w:ascii="Arial" w:hAnsi="Arial" w:cs="Arial"/>
                <w:color w:val="000000" w:themeColor="text1"/>
                <w:sz w:val="20"/>
                <w:szCs w:val="20"/>
              </w:rPr>
            </w:pPr>
            <w:r w:rsidRPr="44CE8B8F">
              <w:rPr>
                <w:rFonts w:ascii="Arial" w:hAnsi="Arial" w:cs="Arial"/>
                <w:color w:val="000000" w:themeColor="text1"/>
                <w:sz w:val="20"/>
                <w:szCs w:val="20"/>
              </w:rPr>
              <w:t>Advisory Committee Member</w:t>
            </w:r>
          </w:p>
        </w:tc>
      </w:tr>
      <w:tr w14:paraId="18D0B83D" w14:textId="77777777" w:rsidTr="374E696C">
        <w:tblPrEx>
          <w:tblW w:w="10633" w:type="dxa"/>
          <w:tblInd w:w="-108" w:type="dxa"/>
          <w:tblLayout w:type="fixed"/>
          <w:tblLook w:val="0000"/>
        </w:tblPrEx>
        <w:trPr>
          <w:trHeight w:val="101"/>
        </w:trPr>
        <w:tc>
          <w:tcPr>
            <w:tcW w:w="1640" w:type="dxa"/>
          </w:tcPr>
          <w:p w:rsidR="6F8756B1" w:rsidP="44CE8B8F" w14:paraId="27C1234D" w14:textId="27AA0FBA">
            <w:pPr>
              <w:pStyle w:val="Default"/>
              <w:rPr>
                <w:rFonts w:ascii="Arial" w:hAnsi="Arial" w:cs="Arial"/>
                <w:color w:val="000000" w:themeColor="text1"/>
                <w:sz w:val="20"/>
                <w:szCs w:val="20"/>
              </w:rPr>
            </w:pPr>
            <w:r w:rsidRPr="44CE8B8F">
              <w:rPr>
                <w:rFonts w:ascii="Arial" w:hAnsi="Arial" w:cs="Arial"/>
                <w:color w:val="000000" w:themeColor="text1"/>
                <w:sz w:val="20"/>
                <w:szCs w:val="20"/>
              </w:rPr>
              <w:t>Nia Aitaoto</w:t>
            </w:r>
          </w:p>
        </w:tc>
        <w:tc>
          <w:tcPr>
            <w:tcW w:w="1883" w:type="dxa"/>
          </w:tcPr>
          <w:p w:rsidR="3D3DBC26" w:rsidP="44CE8B8F" w14:paraId="53BB51FB" w14:textId="7E8A04D3">
            <w:pPr>
              <w:pStyle w:val="Default"/>
              <w:rPr>
                <w:rFonts w:ascii="Arial" w:hAnsi="Arial" w:cs="Arial"/>
                <w:color w:val="000000" w:themeColor="text1"/>
                <w:sz w:val="20"/>
                <w:szCs w:val="20"/>
              </w:rPr>
            </w:pPr>
            <w:r w:rsidRPr="44CE8B8F">
              <w:rPr>
                <w:rFonts w:ascii="Arial" w:hAnsi="Arial" w:cs="Arial"/>
                <w:color w:val="000000" w:themeColor="text1"/>
                <w:sz w:val="20"/>
                <w:szCs w:val="20"/>
              </w:rPr>
              <w:t>Subject Matter Expert</w:t>
            </w:r>
          </w:p>
          <w:p w:rsidR="3D3DBC26" w:rsidP="44CE8B8F" w14:paraId="4F838E31" w14:textId="3E49B84C">
            <w:pPr>
              <w:pStyle w:val="Default"/>
              <w:rPr>
                <w:rFonts w:ascii="Arial" w:hAnsi="Arial" w:cs="Arial"/>
                <w:color w:val="000000" w:themeColor="text1"/>
                <w:sz w:val="20"/>
                <w:szCs w:val="20"/>
              </w:rPr>
            </w:pPr>
          </w:p>
        </w:tc>
        <w:tc>
          <w:tcPr>
            <w:tcW w:w="1530" w:type="dxa"/>
          </w:tcPr>
          <w:p w:rsidR="3D3DBC26" w:rsidP="44CE8B8F" w14:paraId="6E9DDB53" w14:textId="151838D2">
            <w:pPr>
              <w:pStyle w:val="Default"/>
              <w:rPr>
                <w:rFonts w:ascii="Arial" w:hAnsi="Arial" w:cs="Arial"/>
                <w:color w:val="000000" w:themeColor="text1"/>
                <w:sz w:val="20"/>
                <w:szCs w:val="20"/>
              </w:rPr>
            </w:pPr>
            <w:r w:rsidRPr="44CE8B8F">
              <w:rPr>
                <w:rFonts w:ascii="Arial" w:hAnsi="Arial" w:cs="Arial"/>
                <w:color w:val="000000" w:themeColor="text1"/>
                <w:sz w:val="20"/>
                <w:szCs w:val="20"/>
              </w:rPr>
              <w:t xml:space="preserve">Pacific Islander Center of Primary Care </w:t>
            </w:r>
            <w:r w:rsidRPr="44CE8B8F">
              <w:rPr>
                <w:rFonts w:ascii="Arial" w:hAnsi="Arial" w:cs="Arial"/>
                <w:color w:val="000000" w:themeColor="text1"/>
                <w:sz w:val="20"/>
                <w:szCs w:val="20"/>
              </w:rPr>
              <w:t>Excellence (PI-CoPCE)</w:t>
            </w:r>
          </w:p>
        </w:tc>
        <w:tc>
          <w:tcPr>
            <w:tcW w:w="1710" w:type="dxa"/>
          </w:tcPr>
          <w:p w:rsidR="3D3DBC26" w:rsidP="44CE8B8F" w14:paraId="0EA7C7F6" w14:textId="0563E5D3">
            <w:pPr>
              <w:pStyle w:val="Default"/>
              <w:rPr>
                <w:rFonts w:ascii="Arial" w:hAnsi="Arial" w:cs="Arial"/>
                <w:color w:val="000000" w:themeColor="text1"/>
                <w:sz w:val="20"/>
                <w:szCs w:val="20"/>
              </w:rPr>
            </w:pPr>
            <w:r w:rsidRPr="44CE8B8F">
              <w:rPr>
                <w:rFonts w:ascii="Arial" w:hAnsi="Arial" w:cs="Arial"/>
                <w:color w:val="000000" w:themeColor="text1"/>
                <w:sz w:val="20"/>
                <w:szCs w:val="20"/>
              </w:rPr>
              <w:t>808-222-8043</w:t>
            </w:r>
          </w:p>
        </w:tc>
        <w:tc>
          <w:tcPr>
            <w:tcW w:w="2250" w:type="dxa"/>
          </w:tcPr>
          <w:p w:rsidR="3D3DBC26" w:rsidP="44CE8B8F" w14:paraId="29065C1E" w14:textId="16FD6DED">
            <w:pPr>
              <w:pStyle w:val="Default"/>
              <w:rPr>
                <w:rFonts w:ascii="Arial" w:hAnsi="Arial" w:cs="Arial"/>
                <w:sz w:val="20"/>
                <w:szCs w:val="20"/>
              </w:rPr>
            </w:pPr>
            <w:hyperlink r:id="rId23">
              <w:r w:rsidRPr="44CE8B8F" w:rsidR="245B0066">
                <w:rPr>
                  <w:rStyle w:val="Hyperlink"/>
                  <w:rFonts w:ascii="Arial" w:hAnsi="Arial" w:cs="Arial"/>
                  <w:sz w:val="20"/>
                  <w:szCs w:val="20"/>
                </w:rPr>
                <w:t>nia.aitaoto@gmail.com</w:t>
              </w:r>
            </w:hyperlink>
          </w:p>
        </w:tc>
        <w:tc>
          <w:tcPr>
            <w:tcW w:w="1620" w:type="dxa"/>
          </w:tcPr>
          <w:p w:rsidR="3D3DBC26" w:rsidP="44CE8B8F" w14:paraId="4C35F3B3" w14:textId="6A3A7A65">
            <w:pPr>
              <w:pStyle w:val="Default"/>
              <w:rPr>
                <w:rFonts w:ascii="Arial" w:hAnsi="Arial" w:cs="Arial"/>
                <w:color w:val="000000" w:themeColor="text1"/>
                <w:sz w:val="20"/>
                <w:szCs w:val="20"/>
              </w:rPr>
            </w:pPr>
            <w:r w:rsidRPr="44CE8B8F">
              <w:rPr>
                <w:rFonts w:ascii="Arial" w:hAnsi="Arial" w:cs="Arial"/>
                <w:color w:val="000000" w:themeColor="text1"/>
                <w:sz w:val="20"/>
                <w:szCs w:val="20"/>
              </w:rPr>
              <w:t>Advisory Committee Member</w:t>
            </w:r>
          </w:p>
        </w:tc>
      </w:tr>
      <w:tr w14:paraId="56F83605" w14:textId="77777777" w:rsidTr="374E696C">
        <w:tblPrEx>
          <w:tblW w:w="10633" w:type="dxa"/>
          <w:tblInd w:w="-108" w:type="dxa"/>
          <w:tblLayout w:type="fixed"/>
          <w:tblLook w:val="0000"/>
        </w:tblPrEx>
        <w:trPr>
          <w:trHeight w:val="101"/>
        </w:trPr>
        <w:tc>
          <w:tcPr>
            <w:tcW w:w="1640" w:type="dxa"/>
          </w:tcPr>
          <w:p w:rsidR="6F8756B1" w:rsidP="44CE8B8F" w14:paraId="1501D7D9" w14:textId="2BE45623">
            <w:pPr>
              <w:pStyle w:val="Default"/>
              <w:rPr>
                <w:rFonts w:ascii="Arial" w:hAnsi="Arial" w:cs="Arial"/>
                <w:color w:val="000000" w:themeColor="text1"/>
                <w:sz w:val="20"/>
                <w:szCs w:val="20"/>
              </w:rPr>
            </w:pPr>
            <w:r w:rsidRPr="44CE8B8F">
              <w:rPr>
                <w:rFonts w:ascii="Arial" w:hAnsi="Arial" w:cs="Arial"/>
                <w:color w:val="000000" w:themeColor="text1"/>
                <w:sz w:val="20"/>
                <w:szCs w:val="20"/>
              </w:rPr>
              <w:t>Diana Echenique</w:t>
            </w:r>
          </w:p>
        </w:tc>
        <w:tc>
          <w:tcPr>
            <w:tcW w:w="1883" w:type="dxa"/>
          </w:tcPr>
          <w:p w:rsidR="3D3DBC26" w:rsidP="44CE8B8F" w14:paraId="5CBC7585" w14:textId="7E8A04D3">
            <w:pPr>
              <w:pStyle w:val="Default"/>
              <w:rPr>
                <w:rFonts w:ascii="Arial" w:hAnsi="Arial" w:cs="Arial"/>
                <w:color w:val="000000" w:themeColor="text1"/>
                <w:sz w:val="20"/>
                <w:szCs w:val="20"/>
              </w:rPr>
            </w:pPr>
            <w:r w:rsidRPr="44CE8B8F">
              <w:rPr>
                <w:rFonts w:ascii="Arial" w:hAnsi="Arial" w:cs="Arial"/>
                <w:color w:val="000000" w:themeColor="text1"/>
                <w:sz w:val="20"/>
                <w:szCs w:val="20"/>
              </w:rPr>
              <w:t>Subject Matter Expert</w:t>
            </w:r>
          </w:p>
          <w:p w:rsidR="3D3DBC26" w:rsidP="44CE8B8F" w14:paraId="7F5A47D4" w14:textId="5D580E5C">
            <w:pPr>
              <w:pStyle w:val="Default"/>
              <w:rPr>
                <w:rFonts w:ascii="Arial" w:hAnsi="Arial" w:cs="Arial"/>
                <w:color w:val="000000" w:themeColor="text1"/>
                <w:sz w:val="20"/>
                <w:szCs w:val="20"/>
              </w:rPr>
            </w:pPr>
          </w:p>
        </w:tc>
        <w:tc>
          <w:tcPr>
            <w:tcW w:w="1530" w:type="dxa"/>
          </w:tcPr>
          <w:p w:rsidR="3D3DBC26" w:rsidP="44CE8B8F" w14:paraId="70CC4FE6" w14:textId="2A91B2E0">
            <w:pPr>
              <w:pStyle w:val="Default"/>
              <w:rPr>
                <w:rFonts w:ascii="Arial" w:hAnsi="Arial" w:cs="Arial"/>
                <w:color w:val="000000" w:themeColor="text1"/>
                <w:sz w:val="20"/>
                <w:szCs w:val="20"/>
              </w:rPr>
            </w:pPr>
            <w:r w:rsidRPr="44CE8B8F">
              <w:rPr>
                <w:rFonts w:ascii="Arial" w:hAnsi="Arial" w:cs="Arial"/>
                <w:color w:val="000000" w:themeColor="text1"/>
                <w:sz w:val="20"/>
                <w:szCs w:val="20"/>
              </w:rPr>
              <w:t>Office of Minority Health Resource Center</w:t>
            </w:r>
          </w:p>
        </w:tc>
        <w:tc>
          <w:tcPr>
            <w:tcW w:w="1710" w:type="dxa"/>
          </w:tcPr>
          <w:p w:rsidR="3D3DBC26" w:rsidP="44CE8B8F" w14:paraId="4B61544A" w14:textId="611957F7">
            <w:pPr>
              <w:pStyle w:val="Default"/>
              <w:rPr>
                <w:rFonts w:ascii="Arial" w:hAnsi="Arial" w:cs="Arial"/>
                <w:color w:val="000000" w:themeColor="text1"/>
                <w:sz w:val="20"/>
                <w:szCs w:val="20"/>
              </w:rPr>
            </w:pPr>
            <w:r w:rsidRPr="44CE8B8F">
              <w:rPr>
                <w:rFonts w:ascii="Arial" w:hAnsi="Arial" w:cs="Arial"/>
                <w:color w:val="000000" w:themeColor="text1"/>
                <w:sz w:val="20"/>
                <w:szCs w:val="20"/>
              </w:rPr>
              <w:t>(202) 460-2228</w:t>
            </w:r>
          </w:p>
        </w:tc>
        <w:tc>
          <w:tcPr>
            <w:tcW w:w="2250" w:type="dxa"/>
          </w:tcPr>
          <w:p w:rsidR="3D3DBC26" w:rsidP="44CE8B8F" w14:paraId="4146AD3F" w14:textId="54DCD397">
            <w:pPr>
              <w:pStyle w:val="Default"/>
              <w:rPr>
                <w:rFonts w:ascii="Arial" w:hAnsi="Arial" w:cs="Arial"/>
                <w:sz w:val="20"/>
                <w:szCs w:val="20"/>
              </w:rPr>
            </w:pPr>
            <w:hyperlink r:id="rId24">
              <w:r w:rsidRPr="44CE8B8F" w:rsidR="683646C7">
                <w:rPr>
                  <w:rStyle w:val="Hyperlink"/>
                  <w:rFonts w:ascii="Arial" w:hAnsi="Arial" w:cs="Arial"/>
                  <w:sz w:val="20"/>
                  <w:szCs w:val="20"/>
                </w:rPr>
                <w:t>diana.echenique@gmail.com</w:t>
              </w:r>
            </w:hyperlink>
          </w:p>
        </w:tc>
        <w:tc>
          <w:tcPr>
            <w:tcW w:w="1620" w:type="dxa"/>
          </w:tcPr>
          <w:p w:rsidR="3D3DBC26" w:rsidP="44CE8B8F" w14:paraId="09C49EEA" w14:textId="52FC4873">
            <w:pPr>
              <w:pStyle w:val="Default"/>
              <w:rPr>
                <w:rFonts w:ascii="Arial" w:hAnsi="Arial" w:cs="Arial"/>
                <w:color w:val="000000" w:themeColor="text1"/>
                <w:sz w:val="20"/>
                <w:szCs w:val="20"/>
              </w:rPr>
            </w:pPr>
            <w:r w:rsidRPr="44CE8B8F">
              <w:rPr>
                <w:rFonts w:ascii="Arial" w:hAnsi="Arial" w:cs="Arial"/>
                <w:color w:val="000000" w:themeColor="text1"/>
                <w:sz w:val="20"/>
                <w:szCs w:val="20"/>
              </w:rPr>
              <w:t>Advisory Committee Member</w:t>
            </w:r>
          </w:p>
        </w:tc>
      </w:tr>
      <w:tr w14:paraId="39DAACA5" w14:textId="77777777" w:rsidTr="374E696C">
        <w:tblPrEx>
          <w:tblW w:w="10633" w:type="dxa"/>
          <w:tblInd w:w="-108" w:type="dxa"/>
          <w:tblLayout w:type="fixed"/>
          <w:tblLook w:val="0000"/>
        </w:tblPrEx>
        <w:trPr>
          <w:trHeight w:val="101"/>
        </w:trPr>
        <w:tc>
          <w:tcPr>
            <w:tcW w:w="1640" w:type="dxa"/>
          </w:tcPr>
          <w:p w:rsidR="6F8756B1" w:rsidP="44CE8B8F" w14:paraId="27FF1CC6" w14:textId="18AA70D2">
            <w:pPr>
              <w:pStyle w:val="Default"/>
              <w:rPr>
                <w:rFonts w:ascii="Arial" w:hAnsi="Arial" w:cs="Arial"/>
                <w:color w:val="000000" w:themeColor="text1"/>
                <w:sz w:val="20"/>
                <w:szCs w:val="20"/>
              </w:rPr>
            </w:pPr>
            <w:r w:rsidRPr="44CE8B8F">
              <w:rPr>
                <w:rFonts w:ascii="Arial" w:hAnsi="Arial" w:cs="Arial"/>
                <w:color w:val="000000" w:themeColor="text1"/>
                <w:sz w:val="20"/>
                <w:szCs w:val="20"/>
              </w:rPr>
              <w:t>Anna Norton</w:t>
            </w:r>
          </w:p>
        </w:tc>
        <w:tc>
          <w:tcPr>
            <w:tcW w:w="1883" w:type="dxa"/>
          </w:tcPr>
          <w:p w:rsidR="3D3DBC26" w:rsidP="44CE8B8F" w14:paraId="25F7DDC6" w14:textId="7E8A04D3">
            <w:pPr>
              <w:pStyle w:val="Default"/>
              <w:rPr>
                <w:rFonts w:ascii="Arial" w:hAnsi="Arial" w:cs="Arial"/>
                <w:color w:val="000000" w:themeColor="text1"/>
                <w:sz w:val="20"/>
                <w:szCs w:val="20"/>
              </w:rPr>
            </w:pPr>
            <w:r w:rsidRPr="44CE8B8F">
              <w:rPr>
                <w:rFonts w:ascii="Arial" w:hAnsi="Arial" w:cs="Arial"/>
                <w:color w:val="000000" w:themeColor="text1"/>
                <w:sz w:val="20"/>
                <w:szCs w:val="20"/>
              </w:rPr>
              <w:t>Subject Matter Expert</w:t>
            </w:r>
          </w:p>
          <w:p w:rsidR="3D3DBC26" w:rsidP="44CE8B8F" w14:paraId="4D9A7032" w14:textId="49A73C1A">
            <w:pPr>
              <w:pStyle w:val="Default"/>
              <w:rPr>
                <w:rFonts w:ascii="Arial" w:hAnsi="Arial" w:cs="Arial"/>
                <w:color w:val="000000" w:themeColor="text1"/>
                <w:sz w:val="20"/>
                <w:szCs w:val="20"/>
              </w:rPr>
            </w:pPr>
          </w:p>
        </w:tc>
        <w:tc>
          <w:tcPr>
            <w:tcW w:w="1530" w:type="dxa"/>
          </w:tcPr>
          <w:p w:rsidR="3D3DBC26" w:rsidP="44CE8B8F" w14:paraId="719EBA58" w14:textId="123F6757">
            <w:pPr>
              <w:pStyle w:val="Default"/>
              <w:rPr>
                <w:rFonts w:ascii="Arial" w:hAnsi="Arial" w:cs="Arial"/>
                <w:color w:val="000000" w:themeColor="text1"/>
                <w:sz w:val="20"/>
                <w:szCs w:val="20"/>
              </w:rPr>
            </w:pPr>
            <w:r w:rsidRPr="44CE8B8F">
              <w:rPr>
                <w:rFonts w:ascii="Arial" w:hAnsi="Arial" w:cs="Arial"/>
                <w:color w:val="000000" w:themeColor="text1"/>
                <w:sz w:val="20"/>
                <w:szCs w:val="20"/>
              </w:rPr>
              <w:t>DiabetesSisters</w:t>
            </w:r>
          </w:p>
        </w:tc>
        <w:tc>
          <w:tcPr>
            <w:tcW w:w="1710" w:type="dxa"/>
          </w:tcPr>
          <w:p w:rsidR="3D3DBC26" w:rsidP="44CE8B8F" w14:paraId="5BC189D5" w14:textId="7E3FDEE3">
            <w:pPr>
              <w:pStyle w:val="Default"/>
              <w:rPr>
                <w:rFonts w:ascii="Arial" w:hAnsi="Arial" w:cs="Arial"/>
                <w:color w:val="000000" w:themeColor="text1"/>
                <w:sz w:val="20"/>
                <w:szCs w:val="20"/>
              </w:rPr>
            </w:pPr>
            <w:r w:rsidRPr="44CE8B8F">
              <w:rPr>
                <w:rFonts w:ascii="Arial" w:hAnsi="Arial" w:cs="Arial"/>
                <w:color w:val="000000" w:themeColor="text1"/>
                <w:sz w:val="20"/>
                <w:szCs w:val="20"/>
              </w:rPr>
              <w:t>201-233-0002</w:t>
            </w:r>
          </w:p>
        </w:tc>
        <w:tc>
          <w:tcPr>
            <w:tcW w:w="2250" w:type="dxa"/>
          </w:tcPr>
          <w:p w:rsidR="3D3DBC26" w:rsidP="44CE8B8F" w14:paraId="0651A449" w14:textId="446CA761">
            <w:pPr>
              <w:pStyle w:val="Default"/>
              <w:rPr>
                <w:rFonts w:ascii="Arial" w:hAnsi="Arial" w:cs="Arial"/>
                <w:sz w:val="20"/>
                <w:szCs w:val="20"/>
              </w:rPr>
            </w:pPr>
            <w:hyperlink r:id="rId25">
              <w:r w:rsidRPr="44CE8B8F" w:rsidR="4FD4FE2E">
                <w:rPr>
                  <w:rStyle w:val="Hyperlink"/>
                  <w:rFonts w:ascii="Arial" w:hAnsi="Arial" w:cs="Arial"/>
                  <w:sz w:val="20"/>
                  <w:szCs w:val="20"/>
                </w:rPr>
                <w:t>anna@diabetessisters.org</w:t>
              </w:r>
            </w:hyperlink>
          </w:p>
        </w:tc>
        <w:tc>
          <w:tcPr>
            <w:tcW w:w="1620" w:type="dxa"/>
          </w:tcPr>
          <w:p w:rsidR="3D3DBC26" w:rsidP="44CE8B8F" w14:paraId="1856DF26" w14:textId="56E11C71">
            <w:pPr>
              <w:pStyle w:val="Default"/>
              <w:rPr>
                <w:rFonts w:ascii="Arial" w:hAnsi="Arial" w:cs="Arial"/>
                <w:color w:val="000000" w:themeColor="text1"/>
                <w:sz w:val="20"/>
                <w:szCs w:val="20"/>
              </w:rPr>
            </w:pPr>
            <w:r w:rsidRPr="44CE8B8F">
              <w:rPr>
                <w:rFonts w:ascii="Arial" w:hAnsi="Arial" w:cs="Arial"/>
                <w:color w:val="000000" w:themeColor="text1"/>
                <w:sz w:val="20"/>
                <w:szCs w:val="20"/>
              </w:rPr>
              <w:t>Advisory Committee Member</w:t>
            </w:r>
          </w:p>
        </w:tc>
      </w:tr>
      <w:tr w14:paraId="64A367B3" w14:textId="77777777" w:rsidTr="374E696C">
        <w:tblPrEx>
          <w:tblW w:w="10633" w:type="dxa"/>
          <w:tblInd w:w="-108" w:type="dxa"/>
          <w:tblLayout w:type="fixed"/>
          <w:tblLook w:val="0000"/>
        </w:tblPrEx>
        <w:trPr>
          <w:trHeight w:val="101"/>
        </w:trPr>
        <w:tc>
          <w:tcPr>
            <w:tcW w:w="1640" w:type="dxa"/>
          </w:tcPr>
          <w:p w:rsidR="6F8756B1" w:rsidP="44CE8B8F" w14:paraId="1A2AE9D8" w14:textId="6C2D3E47">
            <w:pPr>
              <w:pStyle w:val="Default"/>
              <w:rPr>
                <w:rFonts w:ascii="Arial" w:hAnsi="Arial" w:cs="Arial"/>
                <w:color w:val="000000" w:themeColor="text1"/>
                <w:sz w:val="20"/>
                <w:szCs w:val="20"/>
              </w:rPr>
            </w:pPr>
            <w:r w:rsidRPr="44CE8B8F">
              <w:rPr>
                <w:rFonts w:ascii="Arial" w:hAnsi="Arial" w:cs="Arial"/>
                <w:color w:val="000000" w:themeColor="text1"/>
                <w:sz w:val="20"/>
                <w:szCs w:val="20"/>
              </w:rPr>
              <w:t>Suzan Guzman</w:t>
            </w:r>
          </w:p>
        </w:tc>
        <w:tc>
          <w:tcPr>
            <w:tcW w:w="1883" w:type="dxa"/>
          </w:tcPr>
          <w:p w:rsidR="3D3DBC26" w:rsidP="44CE8B8F" w14:paraId="6B3EBBD7" w14:textId="7E8A04D3">
            <w:pPr>
              <w:pStyle w:val="Default"/>
              <w:rPr>
                <w:rFonts w:ascii="Arial" w:hAnsi="Arial" w:cs="Arial"/>
                <w:color w:val="000000" w:themeColor="text1"/>
                <w:sz w:val="20"/>
                <w:szCs w:val="20"/>
              </w:rPr>
            </w:pPr>
            <w:r w:rsidRPr="44CE8B8F">
              <w:rPr>
                <w:rFonts w:ascii="Arial" w:hAnsi="Arial" w:cs="Arial"/>
                <w:color w:val="000000" w:themeColor="text1"/>
                <w:sz w:val="20"/>
                <w:szCs w:val="20"/>
              </w:rPr>
              <w:t>Subject Matter Expert</w:t>
            </w:r>
          </w:p>
          <w:p w:rsidR="3D3DBC26" w:rsidP="44CE8B8F" w14:paraId="3572E244" w14:textId="7B60EE6A">
            <w:pPr>
              <w:pStyle w:val="Default"/>
              <w:rPr>
                <w:rFonts w:ascii="Arial" w:hAnsi="Arial" w:cs="Arial"/>
                <w:color w:val="000000" w:themeColor="text1"/>
                <w:sz w:val="20"/>
                <w:szCs w:val="20"/>
              </w:rPr>
            </w:pPr>
          </w:p>
        </w:tc>
        <w:tc>
          <w:tcPr>
            <w:tcW w:w="1530" w:type="dxa"/>
          </w:tcPr>
          <w:p w:rsidR="3D3DBC26" w:rsidP="44CE8B8F" w14:paraId="60EA08FF" w14:textId="788C858A">
            <w:pPr>
              <w:pStyle w:val="Default"/>
              <w:rPr>
                <w:rFonts w:ascii="Arial" w:hAnsi="Arial" w:cs="Arial"/>
                <w:color w:val="000000" w:themeColor="text1"/>
                <w:sz w:val="20"/>
                <w:szCs w:val="20"/>
              </w:rPr>
            </w:pPr>
            <w:r w:rsidRPr="44CE8B8F">
              <w:rPr>
                <w:rFonts w:ascii="Arial" w:hAnsi="Arial" w:cs="Arial"/>
                <w:color w:val="000000" w:themeColor="text1"/>
                <w:sz w:val="20"/>
                <w:szCs w:val="20"/>
              </w:rPr>
              <w:t>Behavioral Diabetes Institute</w:t>
            </w:r>
          </w:p>
        </w:tc>
        <w:tc>
          <w:tcPr>
            <w:tcW w:w="1710" w:type="dxa"/>
          </w:tcPr>
          <w:p w:rsidR="3D3DBC26" w:rsidP="44CE8B8F" w14:paraId="67898843" w14:textId="527EC234">
            <w:pPr>
              <w:pStyle w:val="Default"/>
              <w:rPr>
                <w:rFonts w:ascii="Arial" w:hAnsi="Arial" w:cs="Arial"/>
                <w:color w:val="000000" w:themeColor="text1"/>
                <w:sz w:val="20"/>
                <w:szCs w:val="20"/>
              </w:rPr>
            </w:pPr>
            <w:r w:rsidRPr="44CE8B8F">
              <w:rPr>
                <w:rFonts w:ascii="Arial" w:hAnsi="Arial" w:cs="Arial"/>
                <w:color w:val="000000" w:themeColor="text1"/>
                <w:sz w:val="20"/>
                <w:szCs w:val="20"/>
              </w:rPr>
              <w:t>858-336-7097</w:t>
            </w:r>
          </w:p>
        </w:tc>
        <w:tc>
          <w:tcPr>
            <w:tcW w:w="2250" w:type="dxa"/>
          </w:tcPr>
          <w:p w:rsidR="3D3DBC26" w:rsidP="44CE8B8F" w14:paraId="518489BE" w14:textId="38A6B23B">
            <w:pPr>
              <w:pStyle w:val="Default"/>
              <w:rPr>
                <w:rFonts w:ascii="Arial" w:hAnsi="Arial" w:cs="Arial"/>
                <w:sz w:val="20"/>
                <w:szCs w:val="20"/>
              </w:rPr>
            </w:pPr>
            <w:hyperlink r:id="rId26">
              <w:r w:rsidRPr="44CE8B8F" w:rsidR="7AE8B672">
                <w:rPr>
                  <w:rStyle w:val="Hyperlink"/>
                  <w:rFonts w:ascii="Arial" w:hAnsi="Arial" w:cs="Arial"/>
                  <w:sz w:val="20"/>
                  <w:szCs w:val="20"/>
                </w:rPr>
                <w:t>sjg@behavioraldiabetes.org</w:t>
              </w:r>
            </w:hyperlink>
          </w:p>
        </w:tc>
        <w:tc>
          <w:tcPr>
            <w:tcW w:w="1620" w:type="dxa"/>
          </w:tcPr>
          <w:p w:rsidR="3D3DBC26" w:rsidP="44CE8B8F" w14:paraId="08A3724F" w14:textId="4D7A6ED2">
            <w:pPr>
              <w:pStyle w:val="Default"/>
              <w:rPr>
                <w:rFonts w:ascii="Arial" w:hAnsi="Arial" w:cs="Arial"/>
                <w:color w:val="000000" w:themeColor="text1"/>
                <w:sz w:val="20"/>
                <w:szCs w:val="20"/>
              </w:rPr>
            </w:pPr>
            <w:r w:rsidRPr="44CE8B8F">
              <w:rPr>
                <w:rFonts w:ascii="Arial" w:hAnsi="Arial" w:cs="Arial"/>
                <w:color w:val="000000" w:themeColor="text1"/>
                <w:sz w:val="20"/>
                <w:szCs w:val="20"/>
              </w:rPr>
              <w:t>Advisory Committee Member</w:t>
            </w:r>
          </w:p>
        </w:tc>
      </w:tr>
      <w:tr w14:paraId="4817BBF9" w14:textId="77777777" w:rsidTr="374E696C">
        <w:tblPrEx>
          <w:tblW w:w="10633" w:type="dxa"/>
          <w:tblInd w:w="-108" w:type="dxa"/>
          <w:tblLayout w:type="fixed"/>
          <w:tblLook w:val="0000"/>
        </w:tblPrEx>
        <w:trPr>
          <w:trHeight w:val="101"/>
        </w:trPr>
        <w:tc>
          <w:tcPr>
            <w:tcW w:w="1640" w:type="dxa"/>
          </w:tcPr>
          <w:p w:rsidR="01E59435" w:rsidP="44CE8B8F" w14:paraId="1486B2A4" w14:textId="776B758C">
            <w:pPr>
              <w:pStyle w:val="Default"/>
              <w:rPr>
                <w:rFonts w:ascii="Arial" w:hAnsi="Arial" w:cs="Arial"/>
                <w:color w:val="000000" w:themeColor="text1"/>
                <w:sz w:val="20"/>
                <w:szCs w:val="20"/>
              </w:rPr>
            </w:pPr>
            <w:r w:rsidRPr="44CE8B8F">
              <w:rPr>
                <w:rFonts w:ascii="Arial" w:hAnsi="Arial" w:cs="Arial"/>
                <w:color w:val="000000" w:themeColor="text1"/>
                <w:sz w:val="20"/>
                <w:szCs w:val="20"/>
              </w:rPr>
              <w:t>Chris Mackey</w:t>
            </w:r>
          </w:p>
        </w:tc>
        <w:tc>
          <w:tcPr>
            <w:tcW w:w="1883" w:type="dxa"/>
          </w:tcPr>
          <w:p w:rsidR="3D3DBC26" w:rsidP="44CE8B8F" w14:paraId="4101E049" w14:textId="7E8A04D3">
            <w:pPr>
              <w:pStyle w:val="Default"/>
              <w:rPr>
                <w:rFonts w:ascii="Arial" w:hAnsi="Arial" w:cs="Arial"/>
                <w:color w:val="000000" w:themeColor="text1"/>
                <w:sz w:val="20"/>
                <w:szCs w:val="20"/>
              </w:rPr>
            </w:pPr>
            <w:r w:rsidRPr="44CE8B8F">
              <w:rPr>
                <w:rFonts w:ascii="Arial" w:hAnsi="Arial" w:cs="Arial"/>
                <w:color w:val="000000" w:themeColor="text1"/>
                <w:sz w:val="20"/>
                <w:szCs w:val="20"/>
              </w:rPr>
              <w:t>Subject Matter Expert</w:t>
            </w:r>
          </w:p>
          <w:p w:rsidR="3D3DBC26" w:rsidP="44CE8B8F" w14:paraId="65F364F4" w14:textId="054AEE31">
            <w:pPr>
              <w:pStyle w:val="Default"/>
              <w:rPr>
                <w:rFonts w:ascii="Arial" w:hAnsi="Arial" w:cs="Arial"/>
                <w:color w:val="000000" w:themeColor="text1"/>
                <w:sz w:val="20"/>
                <w:szCs w:val="20"/>
              </w:rPr>
            </w:pPr>
          </w:p>
        </w:tc>
        <w:tc>
          <w:tcPr>
            <w:tcW w:w="1530" w:type="dxa"/>
          </w:tcPr>
          <w:p w:rsidR="3D3DBC26" w:rsidP="44CE8B8F" w14:paraId="7B01E29F" w14:textId="475D2D89">
            <w:pPr>
              <w:pStyle w:val="Default"/>
              <w:rPr>
                <w:rFonts w:ascii="Arial" w:hAnsi="Arial" w:cs="Arial"/>
                <w:color w:val="000000" w:themeColor="text1"/>
                <w:sz w:val="20"/>
                <w:szCs w:val="20"/>
              </w:rPr>
            </w:pPr>
            <w:r w:rsidRPr="44CE8B8F">
              <w:rPr>
                <w:rFonts w:ascii="Arial" w:hAnsi="Arial" w:cs="Arial"/>
                <w:color w:val="000000" w:themeColor="text1"/>
                <w:sz w:val="20"/>
                <w:szCs w:val="20"/>
              </w:rPr>
              <w:t>Lakeshore Foundation</w:t>
            </w:r>
          </w:p>
        </w:tc>
        <w:tc>
          <w:tcPr>
            <w:tcW w:w="1710" w:type="dxa"/>
          </w:tcPr>
          <w:p w:rsidR="3D3DBC26" w:rsidP="44CE8B8F" w14:paraId="2C0B2E20" w14:textId="08F0EF08">
            <w:pPr>
              <w:pStyle w:val="Default"/>
              <w:rPr>
                <w:rFonts w:ascii="Arial" w:hAnsi="Arial" w:cs="Arial"/>
                <w:color w:val="000000" w:themeColor="text1"/>
                <w:sz w:val="20"/>
                <w:szCs w:val="20"/>
              </w:rPr>
            </w:pPr>
            <w:r w:rsidRPr="44CE8B8F">
              <w:rPr>
                <w:rFonts w:ascii="Arial" w:hAnsi="Arial" w:cs="Arial"/>
                <w:color w:val="000000" w:themeColor="text1"/>
                <w:sz w:val="20"/>
                <w:szCs w:val="20"/>
              </w:rPr>
              <w:t>205-403-5449</w:t>
            </w:r>
          </w:p>
        </w:tc>
        <w:tc>
          <w:tcPr>
            <w:tcW w:w="2250" w:type="dxa"/>
          </w:tcPr>
          <w:p w:rsidR="3D3DBC26" w:rsidP="44CE8B8F" w14:paraId="7A43F4EC" w14:textId="5E916A08">
            <w:pPr>
              <w:pStyle w:val="Default"/>
              <w:rPr>
                <w:rFonts w:ascii="Arial" w:hAnsi="Arial" w:cs="Arial"/>
                <w:sz w:val="20"/>
                <w:szCs w:val="20"/>
              </w:rPr>
            </w:pPr>
            <w:hyperlink r:id="rId27">
              <w:r w:rsidRPr="44CE8B8F" w:rsidR="7C5DC459">
                <w:rPr>
                  <w:rStyle w:val="Hyperlink"/>
                  <w:rFonts w:ascii="Arial" w:hAnsi="Arial" w:cs="Arial"/>
                  <w:sz w:val="20"/>
                  <w:szCs w:val="20"/>
                </w:rPr>
                <w:t>chrism@lakeshore.org</w:t>
              </w:r>
            </w:hyperlink>
          </w:p>
        </w:tc>
        <w:tc>
          <w:tcPr>
            <w:tcW w:w="1620" w:type="dxa"/>
          </w:tcPr>
          <w:p w:rsidR="3D3DBC26" w:rsidP="44CE8B8F" w14:paraId="64DF5C73" w14:textId="2F50CA8A">
            <w:pPr>
              <w:pStyle w:val="Default"/>
              <w:rPr>
                <w:rFonts w:ascii="Arial" w:hAnsi="Arial" w:cs="Arial"/>
                <w:color w:val="000000" w:themeColor="text1"/>
                <w:sz w:val="20"/>
                <w:szCs w:val="20"/>
              </w:rPr>
            </w:pPr>
            <w:r w:rsidRPr="44CE8B8F">
              <w:rPr>
                <w:rFonts w:ascii="Arial" w:hAnsi="Arial" w:cs="Arial"/>
                <w:color w:val="000000" w:themeColor="text1"/>
                <w:sz w:val="20"/>
                <w:szCs w:val="20"/>
              </w:rPr>
              <w:t>Advisory Committee Member</w:t>
            </w:r>
          </w:p>
        </w:tc>
      </w:tr>
    </w:tbl>
    <w:p w:rsidR="00185854" w:rsidRPr="00793474" w:rsidP="00185854" w14:paraId="2E9AC747" w14:textId="77777777">
      <w:pPr>
        <w:rPr>
          <w:rFonts w:ascii="Arial Nova" w:hAnsi="Arial Nova" w:cstheme="minorHAnsi"/>
          <w:color w:val="C75000"/>
        </w:rPr>
      </w:pPr>
    </w:p>
    <w:p w:rsidR="00185854" w:rsidRPr="00605E1E" w:rsidP="00185854" w14:paraId="02DBABDD" w14:textId="77777777">
      <w:pPr>
        <w:rPr>
          <w:rFonts w:ascii="Arial" w:hAnsi="Arial" w:cs="Arial"/>
          <w:color w:val="000000" w:themeColor="text1"/>
        </w:rPr>
      </w:pPr>
      <w:r w:rsidRPr="00605E1E">
        <w:rPr>
          <w:rFonts w:ascii="Arial" w:hAnsi="Arial" w:cs="Arial"/>
          <w:b/>
          <w:color w:val="000000" w:themeColor="text1"/>
        </w:rPr>
        <w:t xml:space="preserve">Table 2. </w:t>
      </w:r>
      <w:r w:rsidRPr="00605E1E">
        <w:rPr>
          <w:rFonts w:ascii="Arial" w:hAnsi="Arial" w:cs="Arial"/>
          <w:color w:val="000000" w:themeColor="text1"/>
        </w:rPr>
        <w:t>Consultations within CDC</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3"/>
        <w:gridCol w:w="1890"/>
        <w:gridCol w:w="1530"/>
        <w:gridCol w:w="1710"/>
        <w:gridCol w:w="2250"/>
        <w:gridCol w:w="1620"/>
      </w:tblGrid>
      <w:tr w14:paraId="07408482" w14:textId="77777777" w:rsidTr="44CE8B8F">
        <w:tblPrEx>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11"/>
        </w:trPr>
        <w:tc>
          <w:tcPr>
            <w:tcW w:w="1633" w:type="dxa"/>
          </w:tcPr>
          <w:p w:rsidR="00185854" w:rsidRPr="00605E1E" w:rsidP="00643C52" w14:paraId="405CF22F" w14:textId="77777777">
            <w:pPr>
              <w:autoSpaceDE w:val="0"/>
              <w:autoSpaceDN w:val="0"/>
              <w:adjustRightInd w:val="0"/>
              <w:rPr>
                <w:rFonts w:ascii="Arial" w:hAnsi="Arial" w:cs="Arial"/>
                <w:color w:val="000000" w:themeColor="text1"/>
              </w:rPr>
            </w:pPr>
            <w:r w:rsidRPr="00605E1E">
              <w:rPr>
                <w:rFonts w:ascii="Arial" w:hAnsi="Arial" w:cs="Arial"/>
                <w:b/>
                <w:bCs/>
                <w:color w:val="000000" w:themeColor="text1"/>
              </w:rPr>
              <w:t xml:space="preserve">Name </w:t>
            </w:r>
          </w:p>
        </w:tc>
        <w:tc>
          <w:tcPr>
            <w:tcW w:w="1890" w:type="dxa"/>
          </w:tcPr>
          <w:p w:rsidR="00185854" w:rsidRPr="00605E1E" w:rsidP="00643C52" w14:paraId="48C3D80E" w14:textId="77777777">
            <w:pPr>
              <w:autoSpaceDE w:val="0"/>
              <w:autoSpaceDN w:val="0"/>
              <w:adjustRightInd w:val="0"/>
              <w:rPr>
                <w:rFonts w:ascii="Arial" w:hAnsi="Arial" w:cs="Arial"/>
                <w:color w:val="000000" w:themeColor="text1"/>
              </w:rPr>
            </w:pPr>
            <w:r w:rsidRPr="00605E1E">
              <w:rPr>
                <w:rFonts w:ascii="Arial" w:hAnsi="Arial" w:cs="Arial"/>
                <w:b/>
                <w:bCs/>
                <w:color w:val="000000" w:themeColor="text1"/>
              </w:rPr>
              <w:t xml:space="preserve">Title </w:t>
            </w:r>
          </w:p>
        </w:tc>
        <w:tc>
          <w:tcPr>
            <w:tcW w:w="1530" w:type="dxa"/>
          </w:tcPr>
          <w:p w:rsidR="00185854" w:rsidRPr="00605E1E" w:rsidP="00643C52" w14:paraId="1C447FE8" w14:textId="77777777">
            <w:pPr>
              <w:autoSpaceDE w:val="0"/>
              <w:autoSpaceDN w:val="0"/>
              <w:adjustRightInd w:val="0"/>
              <w:rPr>
                <w:rFonts w:ascii="Arial" w:hAnsi="Arial" w:cs="Arial"/>
                <w:color w:val="000000" w:themeColor="text1"/>
              </w:rPr>
            </w:pPr>
            <w:r w:rsidRPr="00605E1E">
              <w:rPr>
                <w:rFonts w:ascii="Arial" w:hAnsi="Arial" w:cs="Arial"/>
                <w:b/>
                <w:bCs/>
                <w:color w:val="000000" w:themeColor="text1"/>
              </w:rPr>
              <w:t xml:space="preserve">Affiliation </w:t>
            </w:r>
          </w:p>
        </w:tc>
        <w:tc>
          <w:tcPr>
            <w:tcW w:w="1710" w:type="dxa"/>
          </w:tcPr>
          <w:p w:rsidR="00185854" w:rsidRPr="00605E1E" w:rsidP="00643C52" w14:paraId="0AEBB390" w14:textId="77777777">
            <w:pPr>
              <w:autoSpaceDE w:val="0"/>
              <w:autoSpaceDN w:val="0"/>
              <w:adjustRightInd w:val="0"/>
              <w:rPr>
                <w:rFonts w:ascii="Arial" w:hAnsi="Arial" w:cs="Arial"/>
                <w:color w:val="000000" w:themeColor="text1"/>
              </w:rPr>
            </w:pPr>
            <w:r w:rsidRPr="00605E1E">
              <w:rPr>
                <w:rFonts w:ascii="Arial" w:hAnsi="Arial" w:cs="Arial"/>
                <w:b/>
                <w:bCs/>
                <w:color w:val="000000" w:themeColor="text1"/>
              </w:rPr>
              <w:t xml:space="preserve">Phone </w:t>
            </w:r>
          </w:p>
        </w:tc>
        <w:tc>
          <w:tcPr>
            <w:tcW w:w="2250" w:type="dxa"/>
          </w:tcPr>
          <w:p w:rsidR="00185854" w:rsidRPr="00605E1E" w:rsidP="00643C52" w14:paraId="0F544B58" w14:textId="77777777">
            <w:pPr>
              <w:autoSpaceDE w:val="0"/>
              <w:autoSpaceDN w:val="0"/>
              <w:adjustRightInd w:val="0"/>
              <w:rPr>
                <w:rFonts w:ascii="Arial" w:hAnsi="Arial" w:cs="Arial"/>
                <w:color w:val="000000" w:themeColor="text1"/>
              </w:rPr>
            </w:pPr>
            <w:r w:rsidRPr="00605E1E">
              <w:rPr>
                <w:rFonts w:ascii="Arial" w:hAnsi="Arial" w:cs="Arial"/>
                <w:b/>
                <w:bCs/>
                <w:color w:val="000000" w:themeColor="text1"/>
              </w:rPr>
              <w:t xml:space="preserve">Email </w:t>
            </w:r>
          </w:p>
        </w:tc>
        <w:tc>
          <w:tcPr>
            <w:tcW w:w="1620" w:type="dxa"/>
          </w:tcPr>
          <w:p w:rsidR="00185854" w:rsidRPr="00605E1E" w:rsidP="00643C52" w14:paraId="2FDB3301" w14:textId="77777777">
            <w:pPr>
              <w:autoSpaceDE w:val="0"/>
              <w:autoSpaceDN w:val="0"/>
              <w:adjustRightInd w:val="0"/>
              <w:rPr>
                <w:rFonts w:ascii="Arial" w:hAnsi="Arial" w:cs="Arial"/>
                <w:b/>
                <w:bCs/>
                <w:color w:val="000000" w:themeColor="text1"/>
              </w:rPr>
            </w:pPr>
            <w:r w:rsidRPr="00605E1E">
              <w:rPr>
                <w:rFonts w:ascii="Arial" w:hAnsi="Arial" w:cs="Arial"/>
                <w:b/>
                <w:bCs/>
                <w:color w:val="000000" w:themeColor="text1"/>
              </w:rPr>
              <w:t>Role</w:t>
            </w:r>
          </w:p>
        </w:tc>
      </w:tr>
      <w:tr w14:paraId="3BC5BF2F" w14:textId="77777777" w:rsidTr="44CE8B8F">
        <w:tblPrEx>
          <w:tblW w:w="10633" w:type="dxa"/>
          <w:tblInd w:w="-108" w:type="dxa"/>
          <w:tblLayout w:type="fixed"/>
          <w:tblLook w:val="0000"/>
        </w:tblPrEx>
        <w:trPr>
          <w:trHeight w:val="107"/>
        </w:trPr>
        <w:tc>
          <w:tcPr>
            <w:tcW w:w="1633" w:type="dxa"/>
          </w:tcPr>
          <w:p w:rsidR="00185854" w:rsidRPr="00605E1E" w:rsidP="00FE467A" w14:paraId="51282C38" w14:textId="27810BF0">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Jennifer Morgan</w:t>
            </w:r>
            <w:r w:rsidRPr="44CE8B8F" w:rsidR="1B34957D">
              <w:rPr>
                <w:rFonts w:ascii="Arial" w:hAnsi="Arial" w:cs="Arial"/>
                <w:color w:val="000000" w:themeColor="text1"/>
                <w:sz w:val="20"/>
                <w:szCs w:val="20"/>
              </w:rPr>
              <w:t>, M</w:t>
            </w:r>
            <w:r w:rsidR="00FE467A">
              <w:rPr>
                <w:rFonts w:ascii="Arial" w:hAnsi="Arial" w:cs="Arial"/>
                <w:color w:val="000000" w:themeColor="text1"/>
                <w:sz w:val="20"/>
                <w:szCs w:val="20"/>
              </w:rPr>
              <w:t>S</w:t>
            </w:r>
            <w:r w:rsidRPr="44CE8B8F" w:rsidR="1B34957D">
              <w:rPr>
                <w:rFonts w:ascii="Arial" w:hAnsi="Arial" w:cs="Arial"/>
                <w:color w:val="000000" w:themeColor="text1"/>
                <w:sz w:val="20"/>
                <w:szCs w:val="20"/>
              </w:rPr>
              <w:t>PH</w:t>
            </w:r>
          </w:p>
        </w:tc>
        <w:tc>
          <w:tcPr>
            <w:tcW w:w="1890" w:type="dxa"/>
          </w:tcPr>
          <w:p w:rsidR="00185854" w:rsidRPr="004203D2" w:rsidP="44CE8B8F" w14:paraId="0D3534A4" w14:textId="03EE2C2C">
            <w:pPr>
              <w:autoSpaceDE w:val="0"/>
              <w:autoSpaceDN w:val="0"/>
              <w:adjustRightInd w:val="0"/>
              <w:rPr>
                <w:rFonts w:ascii="Arial" w:hAnsi="Arial" w:cs="Arial"/>
                <w:color w:val="000000" w:themeColor="text1"/>
                <w:sz w:val="20"/>
                <w:szCs w:val="20"/>
                <w:highlight w:val="yellow"/>
              </w:rPr>
            </w:pPr>
            <w:r w:rsidRPr="44CE8B8F">
              <w:rPr>
                <w:rFonts w:ascii="Arial" w:hAnsi="Arial" w:cs="Arial"/>
                <w:color w:val="000000" w:themeColor="text1"/>
                <w:sz w:val="20"/>
                <w:szCs w:val="20"/>
              </w:rPr>
              <w:t xml:space="preserve"> Health Scientist</w:t>
            </w:r>
          </w:p>
        </w:tc>
        <w:tc>
          <w:tcPr>
            <w:tcW w:w="1530" w:type="dxa"/>
          </w:tcPr>
          <w:p w:rsidR="00185854" w:rsidRPr="00605E1E" w:rsidP="44CE8B8F" w14:paraId="4D313851" w14:textId="23141EDF">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National Center for Chronic Disease Prevention and Health Promotion</w:t>
            </w:r>
          </w:p>
        </w:tc>
        <w:tc>
          <w:tcPr>
            <w:tcW w:w="1710" w:type="dxa"/>
          </w:tcPr>
          <w:p w:rsidR="00185854" w:rsidRPr="00605E1E" w:rsidP="44CE8B8F" w14:paraId="744A52DD" w14:textId="55F1284D">
            <w:pPr>
              <w:autoSpaceDE w:val="0"/>
              <w:autoSpaceDN w:val="0"/>
              <w:adjustRightInd w:val="0"/>
              <w:rPr>
                <w:rFonts w:ascii="Arial" w:hAnsi="Arial" w:cs="Arial"/>
                <w:color w:val="000000" w:themeColor="text1"/>
                <w:sz w:val="20"/>
                <w:szCs w:val="20"/>
              </w:rPr>
            </w:pPr>
            <w:r w:rsidRPr="44CE8B8F">
              <w:rPr>
                <w:rFonts w:ascii="Arial" w:hAnsi="Arial" w:cs="Arial"/>
                <w:i/>
                <w:iCs/>
                <w:color w:val="000000" w:themeColor="text1"/>
                <w:sz w:val="20"/>
                <w:szCs w:val="20"/>
              </w:rPr>
              <w:t>-</w:t>
            </w:r>
          </w:p>
        </w:tc>
        <w:tc>
          <w:tcPr>
            <w:tcW w:w="2250" w:type="dxa"/>
          </w:tcPr>
          <w:p w:rsidR="00DF0C93" w:rsidRPr="00605E1E" w:rsidP="44CE8B8F" w14:paraId="6259E783" w14:textId="1B1FAD69">
            <w:pPr>
              <w:pStyle w:val="Default"/>
              <w:spacing w:line="259" w:lineRule="auto"/>
              <w:rPr>
                <w:rFonts w:ascii="Arial" w:hAnsi="Arial" w:cs="Arial"/>
                <w:sz w:val="20"/>
                <w:szCs w:val="20"/>
              </w:rPr>
            </w:pPr>
            <w:r w:rsidRPr="44CE8B8F">
              <w:rPr>
                <w:rFonts w:ascii="Arial" w:hAnsi="Arial" w:cs="Arial"/>
                <w:color w:val="0000FF"/>
                <w:sz w:val="20"/>
                <w:szCs w:val="20"/>
                <w:u w:val="single"/>
              </w:rPr>
              <w:t>hdv1@cdc.gov</w:t>
            </w:r>
          </w:p>
        </w:tc>
        <w:tc>
          <w:tcPr>
            <w:tcW w:w="1620" w:type="dxa"/>
          </w:tcPr>
          <w:p w:rsidR="00185854" w:rsidRPr="00605E1E" w:rsidP="44CE8B8F" w14:paraId="2E1376EA" w14:textId="11DB1FDB">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Technical Monitor</w:t>
            </w:r>
            <w:r w:rsidRPr="44CE8B8F" w:rsidR="7E3432FA">
              <w:rPr>
                <w:rFonts w:ascii="Arial" w:hAnsi="Arial" w:cs="Arial"/>
                <w:color w:val="000000" w:themeColor="text1"/>
                <w:sz w:val="20"/>
                <w:szCs w:val="20"/>
              </w:rPr>
              <w:t xml:space="preserve"> </w:t>
            </w:r>
          </w:p>
        </w:tc>
      </w:tr>
      <w:tr w14:paraId="24BE7B21" w14:textId="77777777" w:rsidTr="44CE8B8F">
        <w:tblPrEx>
          <w:tblW w:w="10633" w:type="dxa"/>
          <w:tblInd w:w="-108" w:type="dxa"/>
          <w:tblLayout w:type="fixed"/>
          <w:tblLook w:val="0000"/>
        </w:tblPrEx>
        <w:trPr>
          <w:trHeight w:val="101"/>
        </w:trPr>
        <w:tc>
          <w:tcPr>
            <w:tcW w:w="1633" w:type="dxa"/>
          </w:tcPr>
          <w:p w:rsidR="00BA77F1" w:rsidRPr="00605E1E" w:rsidP="44CE8B8F" w14:paraId="2C442F30" w14:textId="06E8BAF8">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Kimberly D. Farris, PhD, MPH, MSW</w:t>
            </w:r>
          </w:p>
        </w:tc>
        <w:tc>
          <w:tcPr>
            <w:tcW w:w="1890" w:type="dxa"/>
          </w:tcPr>
          <w:p w:rsidR="00BA77F1" w:rsidRPr="00605E1E" w:rsidP="44CE8B8F" w14:paraId="4ED3185B" w14:textId="4558CB88">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Lead</w:t>
            </w:r>
            <w:r w:rsidRPr="44CE8B8F" w:rsidR="3C70ECA2">
              <w:rPr>
                <w:rFonts w:ascii="Arial" w:hAnsi="Arial" w:cs="Arial"/>
                <w:color w:val="000000" w:themeColor="text1"/>
                <w:sz w:val="20"/>
                <w:szCs w:val="20"/>
              </w:rPr>
              <w:t xml:space="preserve"> Health Scientist</w:t>
            </w:r>
          </w:p>
        </w:tc>
        <w:tc>
          <w:tcPr>
            <w:tcW w:w="1530" w:type="dxa"/>
          </w:tcPr>
          <w:p w:rsidR="00BA77F1" w:rsidRPr="00605E1E" w:rsidP="44CE8B8F" w14:paraId="135A45AF" w14:textId="65B595BF">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 xml:space="preserve">National Center for </w:t>
            </w:r>
            <w:r w:rsidRPr="44CE8B8F">
              <w:rPr>
                <w:rFonts w:ascii="Arial" w:hAnsi="Arial" w:cs="Arial"/>
                <w:color w:val="000000" w:themeColor="text1"/>
                <w:sz w:val="20"/>
                <w:szCs w:val="20"/>
              </w:rPr>
              <w:t>Chronic Disease Prevention and Health Promotion</w:t>
            </w:r>
          </w:p>
        </w:tc>
        <w:tc>
          <w:tcPr>
            <w:tcW w:w="1710" w:type="dxa"/>
          </w:tcPr>
          <w:p w:rsidR="00BA77F1" w:rsidRPr="00605E1E" w:rsidP="44CE8B8F" w14:paraId="09301043" w14:textId="023EA612">
            <w:pPr>
              <w:autoSpaceDE w:val="0"/>
              <w:autoSpaceDN w:val="0"/>
              <w:adjustRightInd w:val="0"/>
              <w:rPr>
                <w:rFonts w:ascii="Arial" w:hAnsi="Arial" w:cs="Arial"/>
                <w:color w:val="000000" w:themeColor="text1"/>
                <w:sz w:val="20"/>
                <w:szCs w:val="20"/>
              </w:rPr>
            </w:pPr>
            <w:r w:rsidRPr="44CE8B8F">
              <w:rPr>
                <w:rFonts w:ascii="Arial" w:hAnsi="Arial" w:cs="Arial"/>
                <w:i/>
                <w:iCs/>
                <w:color w:val="000000" w:themeColor="text1"/>
                <w:sz w:val="20"/>
                <w:szCs w:val="20"/>
              </w:rPr>
              <w:t>-</w:t>
            </w:r>
          </w:p>
        </w:tc>
        <w:tc>
          <w:tcPr>
            <w:tcW w:w="2250" w:type="dxa"/>
          </w:tcPr>
          <w:p w:rsidR="00BA77F1" w:rsidP="44CE8B8F" w14:paraId="6A7D110C" w14:textId="18A5FCC4">
            <w:pPr>
              <w:autoSpaceDE w:val="0"/>
              <w:autoSpaceDN w:val="0"/>
              <w:adjustRightInd w:val="0"/>
              <w:rPr>
                <w:rFonts w:ascii="Arial" w:hAnsi="Arial" w:cs="Arial"/>
                <w:color w:val="000000" w:themeColor="text1"/>
                <w:sz w:val="20"/>
                <w:szCs w:val="20"/>
              </w:rPr>
            </w:pPr>
            <w:hyperlink r:id="rId28">
              <w:r w:rsidRPr="44CE8B8F" w:rsidR="323F42B7">
                <w:rPr>
                  <w:rStyle w:val="Hyperlink"/>
                  <w:rFonts w:ascii="Arial" w:hAnsi="Arial" w:cs="Arial"/>
                  <w:sz w:val="20"/>
                  <w:szCs w:val="20"/>
                </w:rPr>
                <w:t>yey5@cdc.gov</w:t>
              </w:r>
            </w:hyperlink>
          </w:p>
          <w:p w:rsidR="00DF0C93" w:rsidRPr="00605E1E" w:rsidP="44CE8B8F" w14:paraId="13EC8AF9" w14:textId="15D6BF7E">
            <w:pPr>
              <w:autoSpaceDE w:val="0"/>
              <w:autoSpaceDN w:val="0"/>
              <w:adjustRightInd w:val="0"/>
              <w:rPr>
                <w:rFonts w:ascii="Arial" w:hAnsi="Arial" w:cs="Arial"/>
                <w:color w:val="000000" w:themeColor="text1"/>
                <w:sz w:val="20"/>
                <w:szCs w:val="20"/>
              </w:rPr>
            </w:pPr>
          </w:p>
        </w:tc>
        <w:tc>
          <w:tcPr>
            <w:tcW w:w="1620" w:type="dxa"/>
          </w:tcPr>
          <w:p w:rsidR="00BA77F1" w:rsidRPr="00605E1E" w:rsidP="44CE8B8F" w14:paraId="749C2182" w14:textId="13BAD4AC">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Subject Matter Expert</w:t>
            </w:r>
          </w:p>
        </w:tc>
      </w:tr>
      <w:tr w14:paraId="6FA27BF1" w14:textId="77777777" w:rsidTr="44CE8B8F">
        <w:tblPrEx>
          <w:tblW w:w="10633" w:type="dxa"/>
          <w:tblInd w:w="-108" w:type="dxa"/>
          <w:tblLayout w:type="fixed"/>
          <w:tblLook w:val="0000"/>
        </w:tblPrEx>
        <w:trPr>
          <w:trHeight w:val="101"/>
        </w:trPr>
        <w:tc>
          <w:tcPr>
            <w:tcW w:w="1633" w:type="dxa"/>
          </w:tcPr>
          <w:p w:rsidR="003C332A" w:rsidRPr="44CE8B8F" w:rsidP="44CE8B8F" w14:paraId="0175DF57" w14:textId="6AF9108F">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Sarah Jean Jacques</w:t>
            </w:r>
            <w:r w:rsidR="005A1928">
              <w:rPr>
                <w:rFonts w:ascii="Arial" w:hAnsi="Arial" w:cs="Arial"/>
                <w:color w:val="000000" w:themeColor="text1"/>
                <w:sz w:val="20"/>
                <w:szCs w:val="20"/>
              </w:rPr>
              <w:t>, MPH</w:t>
            </w:r>
          </w:p>
        </w:tc>
        <w:tc>
          <w:tcPr>
            <w:tcW w:w="1890" w:type="dxa"/>
          </w:tcPr>
          <w:p w:rsidR="003C332A" w:rsidRPr="44CE8B8F" w:rsidP="44CE8B8F" w14:paraId="2205CE3F" w14:textId="2C18B062">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Health Scientist</w:t>
            </w:r>
          </w:p>
        </w:tc>
        <w:tc>
          <w:tcPr>
            <w:tcW w:w="1530" w:type="dxa"/>
          </w:tcPr>
          <w:p w:rsidR="003C332A" w:rsidRPr="44CE8B8F" w:rsidP="44CE8B8F" w14:paraId="53C5FEDC" w14:textId="13FC35D0">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National Center for Chronic Disease Prevention and Health Promotion</w:t>
            </w:r>
          </w:p>
        </w:tc>
        <w:tc>
          <w:tcPr>
            <w:tcW w:w="1710" w:type="dxa"/>
          </w:tcPr>
          <w:p w:rsidR="003C332A" w:rsidRPr="00FE467A" w:rsidP="005A1928" w14:paraId="6DCF1732" w14:textId="699BB69E">
            <w:pPr>
              <w:autoSpaceDE w:val="0"/>
              <w:autoSpaceDN w:val="0"/>
              <w:adjustRightInd w:val="0"/>
              <w:rPr>
                <w:rFonts w:ascii="Arial" w:hAnsi="Arial" w:cs="Arial"/>
                <w:color w:val="000000" w:themeColor="text1"/>
                <w:sz w:val="20"/>
                <w:szCs w:val="20"/>
              </w:rPr>
            </w:pPr>
            <w:r w:rsidRPr="005A1928">
              <w:rPr>
                <w:rFonts w:ascii="Arial" w:hAnsi="Arial" w:cs="Arial"/>
                <w:color w:val="000000" w:themeColor="text1"/>
                <w:sz w:val="20"/>
                <w:szCs w:val="20"/>
              </w:rPr>
              <w:t>-</w:t>
            </w:r>
            <w:r>
              <w:rPr>
                <w:rFonts w:ascii="Arial" w:hAnsi="Arial" w:cs="Arial"/>
                <w:color w:val="000000" w:themeColor="text1"/>
                <w:sz w:val="20"/>
                <w:szCs w:val="20"/>
              </w:rPr>
              <w:t xml:space="preserve"> </w:t>
            </w:r>
          </w:p>
        </w:tc>
        <w:tc>
          <w:tcPr>
            <w:tcW w:w="2250" w:type="dxa"/>
          </w:tcPr>
          <w:p w:rsidR="003C332A" w:rsidRPr="00FE467A" w:rsidP="44CE8B8F" w14:paraId="3CB9D672" w14:textId="2CAA762A">
            <w:pPr>
              <w:autoSpaceDE w:val="0"/>
              <w:autoSpaceDN w:val="0"/>
              <w:adjustRightInd w:val="0"/>
              <w:rPr>
                <w:rFonts w:ascii="Arial" w:hAnsi="Arial" w:cs="Arial"/>
              </w:rPr>
            </w:pPr>
            <w:hyperlink r:id="rId29" w:history="1">
              <w:r w:rsidRPr="0007490D" w:rsidR="00FE467A">
                <w:rPr>
                  <w:rStyle w:val="Hyperlink"/>
                  <w:rFonts w:ascii="Arial" w:hAnsi="Arial" w:cs="Arial"/>
                  <w:sz w:val="20"/>
                  <w:szCs w:val="20"/>
                </w:rPr>
                <w:t>ugt3@cdc.gov</w:t>
              </w:r>
            </w:hyperlink>
          </w:p>
        </w:tc>
        <w:tc>
          <w:tcPr>
            <w:tcW w:w="1620" w:type="dxa"/>
          </w:tcPr>
          <w:p w:rsidR="003C332A" w:rsidRPr="44CE8B8F" w:rsidP="44CE8B8F" w14:paraId="4064A1DD" w14:textId="23EF1EE5">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Subject Matter Expert</w:t>
            </w:r>
          </w:p>
        </w:tc>
      </w:tr>
      <w:tr w14:paraId="030311D2" w14:textId="77777777" w:rsidTr="44CE8B8F">
        <w:tblPrEx>
          <w:tblW w:w="10633" w:type="dxa"/>
          <w:tblInd w:w="-108" w:type="dxa"/>
          <w:tblLayout w:type="fixed"/>
          <w:tblLook w:val="0000"/>
        </w:tblPrEx>
        <w:trPr>
          <w:trHeight w:val="101"/>
        </w:trPr>
        <w:tc>
          <w:tcPr>
            <w:tcW w:w="1633" w:type="dxa"/>
          </w:tcPr>
          <w:p w:rsidR="00BA77F1" w:rsidRPr="00605E1E" w:rsidP="44CE8B8F" w14:paraId="3A86610D" w14:textId="2E6AF89D">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Joshua Petty</w:t>
            </w:r>
            <w:r w:rsidR="00585292">
              <w:rPr>
                <w:rFonts w:ascii="Arial" w:hAnsi="Arial" w:cs="Arial"/>
                <w:color w:val="000000" w:themeColor="text1"/>
                <w:sz w:val="20"/>
                <w:szCs w:val="20"/>
              </w:rPr>
              <w:t>, MBA</w:t>
            </w:r>
          </w:p>
        </w:tc>
        <w:tc>
          <w:tcPr>
            <w:tcW w:w="1890" w:type="dxa"/>
          </w:tcPr>
          <w:p w:rsidR="00BA77F1" w:rsidRPr="004203D2" w:rsidP="44CE8B8F" w14:paraId="5046152D" w14:textId="4E80D4A7">
            <w:pPr>
              <w:autoSpaceDE w:val="0"/>
              <w:autoSpaceDN w:val="0"/>
              <w:adjustRightInd w:val="0"/>
              <w:rPr>
                <w:rFonts w:ascii="Arial" w:hAnsi="Arial" w:cs="Arial"/>
                <w:color w:val="000000" w:themeColor="text1"/>
                <w:sz w:val="20"/>
                <w:szCs w:val="20"/>
                <w:highlight w:val="yellow"/>
              </w:rPr>
            </w:pPr>
            <w:r w:rsidRPr="44CE8B8F">
              <w:rPr>
                <w:rFonts w:ascii="Arial" w:hAnsi="Arial" w:cs="Arial"/>
                <w:color w:val="000000" w:themeColor="text1"/>
                <w:sz w:val="20"/>
                <w:szCs w:val="20"/>
              </w:rPr>
              <w:t xml:space="preserve">Health </w:t>
            </w:r>
            <w:r w:rsidR="003C332A">
              <w:rPr>
                <w:rFonts w:ascii="Arial" w:hAnsi="Arial" w:cs="Arial"/>
                <w:color w:val="000000" w:themeColor="text1"/>
                <w:sz w:val="20"/>
                <w:szCs w:val="20"/>
              </w:rPr>
              <w:t>Communications Specialist</w:t>
            </w:r>
          </w:p>
        </w:tc>
        <w:tc>
          <w:tcPr>
            <w:tcW w:w="1530" w:type="dxa"/>
          </w:tcPr>
          <w:p w:rsidR="00BA77F1" w:rsidRPr="00605E1E" w:rsidP="44CE8B8F" w14:paraId="2BA736F1" w14:textId="1474F2A7">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 xml:space="preserve">National Center for Chronic Disease Prevention and Health </w:t>
            </w:r>
            <w:r w:rsidRPr="44CE8B8F">
              <w:rPr>
                <w:rFonts w:ascii="Arial" w:hAnsi="Arial" w:cs="Arial"/>
                <w:color w:val="000000" w:themeColor="text1"/>
                <w:sz w:val="20"/>
                <w:szCs w:val="20"/>
              </w:rPr>
              <w:t>Promotion</w:t>
            </w:r>
          </w:p>
        </w:tc>
        <w:tc>
          <w:tcPr>
            <w:tcW w:w="1710" w:type="dxa"/>
          </w:tcPr>
          <w:p w:rsidR="00BA77F1" w:rsidRPr="00605E1E" w:rsidP="44CE8B8F" w14:paraId="48F37BFD" w14:textId="658D9C59">
            <w:pPr>
              <w:autoSpaceDE w:val="0"/>
              <w:autoSpaceDN w:val="0"/>
              <w:adjustRightInd w:val="0"/>
              <w:rPr>
                <w:rFonts w:ascii="Arial" w:hAnsi="Arial" w:cs="Arial"/>
                <w:color w:val="000000" w:themeColor="text1"/>
                <w:sz w:val="20"/>
                <w:szCs w:val="20"/>
              </w:rPr>
            </w:pPr>
            <w:r w:rsidRPr="44CE8B8F">
              <w:rPr>
                <w:rFonts w:ascii="Arial" w:hAnsi="Arial" w:cs="Arial"/>
                <w:i/>
                <w:iCs/>
                <w:color w:val="000000" w:themeColor="text1"/>
                <w:sz w:val="20"/>
                <w:szCs w:val="20"/>
              </w:rPr>
              <w:t>-</w:t>
            </w:r>
          </w:p>
        </w:tc>
        <w:tc>
          <w:tcPr>
            <w:tcW w:w="2250" w:type="dxa"/>
          </w:tcPr>
          <w:p w:rsidR="00BA77F1" w:rsidP="44CE8B8F" w14:paraId="25EF778B" w14:textId="3F6AEE66">
            <w:pPr>
              <w:autoSpaceDE w:val="0"/>
              <w:autoSpaceDN w:val="0"/>
              <w:adjustRightInd w:val="0"/>
              <w:rPr>
                <w:rFonts w:ascii="Arial" w:hAnsi="Arial" w:cs="Arial"/>
                <w:color w:val="000000" w:themeColor="text1"/>
                <w:sz w:val="20"/>
                <w:szCs w:val="20"/>
              </w:rPr>
            </w:pPr>
            <w:hyperlink r:id="rId30" w:history="1">
              <w:r w:rsidRPr="003C332A" w:rsidR="003C332A">
                <w:rPr>
                  <w:rStyle w:val="Hyperlink"/>
                  <w:rFonts w:ascii="Arial" w:hAnsi="Arial" w:cs="Arial"/>
                  <w:sz w:val="20"/>
                  <w:szCs w:val="20"/>
                </w:rPr>
                <w:t>ftk1</w:t>
              </w:r>
              <w:r w:rsidRPr="00A951BD" w:rsidR="003C332A">
                <w:rPr>
                  <w:rStyle w:val="Hyperlink"/>
                  <w:rFonts w:ascii="Arial" w:hAnsi="Arial" w:cs="Arial"/>
                  <w:sz w:val="20"/>
                  <w:szCs w:val="20"/>
                </w:rPr>
                <w:t>@cdc.gov</w:t>
              </w:r>
            </w:hyperlink>
          </w:p>
          <w:p w:rsidR="00DF0C93" w:rsidRPr="00605E1E" w:rsidP="44CE8B8F" w14:paraId="3FE87AD7" w14:textId="32DEBC6D">
            <w:pPr>
              <w:autoSpaceDE w:val="0"/>
              <w:autoSpaceDN w:val="0"/>
              <w:adjustRightInd w:val="0"/>
              <w:rPr>
                <w:rFonts w:ascii="Arial" w:hAnsi="Arial" w:cs="Arial"/>
                <w:color w:val="000000" w:themeColor="text1"/>
                <w:sz w:val="20"/>
                <w:szCs w:val="20"/>
              </w:rPr>
            </w:pPr>
          </w:p>
        </w:tc>
        <w:tc>
          <w:tcPr>
            <w:tcW w:w="1620" w:type="dxa"/>
          </w:tcPr>
          <w:p w:rsidR="00BA77F1" w:rsidRPr="00605E1E" w:rsidP="44CE8B8F" w14:paraId="54BD7374" w14:textId="149B6F65">
            <w:pPr>
              <w:autoSpaceDE w:val="0"/>
              <w:autoSpaceDN w:val="0"/>
              <w:adjustRightInd w:val="0"/>
              <w:rPr>
                <w:rFonts w:ascii="Arial" w:hAnsi="Arial" w:cs="Arial"/>
                <w:color w:val="000000" w:themeColor="text1"/>
                <w:sz w:val="20"/>
                <w:szCs w:val="20"/>
              </w:rPr>
            </w:pPr>
            <w:r w:rsidRPr="44CE8B8F">
              <w:rPr>
                <w:rFonts w:ascii="Arial" w:hAnsi="Arial" w:cs="Arial"/>
                <w:color w:val="000000" w:themeColor="text1"/>
                <w:sz w:val="20"/>
                <w:szCs w:val="20"/>
              </w:rPr>
              <w:t xml:space="preserve">Contract Officer </w:t>
            </w:r>
            <w:r w:rsidRPr="44CE8B8F" w:rsidR="2D7D05F0">
              <w:rPr>
                <w:rFonts w:ascii="Arial" w:hAnsi="Arial" w:cs="Arial"/>
                <w:color w:val="000000" w:themeColor="text1"/>
                <w:sz w:val="20"/>
                <w:szCs w:val="20"/>
              </w:rPr>
              <w:t>Repr</w:t>
            </w:r>
            <w:r w:rsidRPr="44CE8B8F" w:rsidR="7B4C9659">
              <w:rPr>
                <w:rFonts w:ascii="Arial" w:hAnsi="Arial" w:cs="Arial"/>
                <w:color w:val="000000" w:themeColor="text1"/>
                <w:sz w:val="20"/>
                <w:szCs w:val="20"/>
              </w:rPr>
              <w:t xml:space="preserve">esentative </w:t>
            </w:r>
          </w:p>
        </w:tc>
      </w:tr>
    </w:tbl>
    <w:p w:rsidR="00BA77F1" w:rsidP="001A27EB" w14:paraId="62C650BE" w14:textId="43426454">
      <w:pPr>
        <w:pStyle w:val="m-4824437483153403386msocommenttext"/>
        <w:shd w:val="clear" w:color="auto" w:fill="FFFFFF"/>
        <w:spacing w:before="0" w:beforeAutospacing="0" w:after="0" w:afterAutospacing="0" w:line="276" w:lineRule="auto"/>
        <w:rPr>
          <w:rFonts w:ascii="Arial" w:hAnsi="Arial" w:eastAsiaTheme="majorEastAsia" w:cs="Arial"/>
          <w:b/>
          <w:bCs/>
          <w:i/>
        </w:rPr>
      </w:pPr>
      <w:bookmarkStart w:id="14" w:name="_Hlk36702687"/>
    </w:p>
    <w:p w:rsidR="00DD5FC0" w:rsidP="001A27EB" w14:paraId="0C5871F0"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p>
    <w:p w:rsidR="00DD5FC0" w:rsidP="001A27EB" w14:paraId="001BEFE0"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p>
    <w:p w:rsidR="00DD5FC0" w:rsidP="001A27EB" w14:paraId="5E7BC31E" w14:textId="77777777">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p>
    <w:p w:rsidR="00865500" w:rsidRPr="00174127" w:rsidP="001A27EB" w14:paraId="17420B41" w14:textId="138A944C">
      <w:pPr>
        <w:pStyle w:val="m-4824437483153403386msocommenttext"/>
        <w:shd w:val="clear" w:color="auto" w:fill="FFFFFF"/>
        <w:spacing w:before="0" w:beforeAutospacing="0" w:after="0" w:afterAutospacing="0" w:line="276" w:lineRule="auto"/>
        <w:rPr>
          <w:rFonts w:ascii="Arial Nova" w:hAnsi="Arial Nova" w:eastAsiaTheme="majorEastAsia" w:cstheme="minorHAnsi"/>
          <w:b/>
          <w:bCs/>
          <w:i/>
        </w:rPr>
      </w:pPr>
      <w:r w:rsidRPr="00174127">
        <w:rPr>
          <w:rFonts w:ascii="Arial Nova" w:hAnsi="Arial Nova" w:eastAsiaTheme="majorEastAsia" w:cstheme="minorHAnsi"/>
          <w:b/>
          <w:bCs/>
          <w:i/>
        </w:rPr>
        <w:t>A9. Explanation of Any Payment or Gift to Respondents</w:t>
      </w:r>
    </w:p>
    <w:bookmarkEnd w:id="14"/>
    <w:p w:rsidR="00D770BA" w:rsidRPr="00174127" w:rsidP="00F41C06" w14:paraId="5BB67C60" w14:textId="77777777">
      <w:pPr>
        <w:pStyle w:val="Default"/>
        <w:spacing w:line="276" w:lineRule="auto"/>
        <w:rPr>
          <w:rFonts w:ascii="Arial Nova" w:hAnsi="Arial Nova"/>
          <w:b/>
          <w:color w:val="F79646" w:themeColor="accent6"/>
        </w:rPr>
      </w:pPr>
    </w:p>
    <w:p w:rsidR="00F41C06" w:rsidRPr="0050761C" w:rsidP="0050761C" w14:paraId="2E32ACF0" w14:textId="7B92580F">
      <w:pPr>
        <w:pStyle w:val="NoSpacing"/>
        <w:rPr>
          <w:rFonts w:ascii="Arial" w:eastAsia="Arial" w:hAnsi="Arial" w:cs="Arial"/>
          <w:sz w:val="24"/>
          <w:szCs w:val="24"/>
        </w:rPr>
      </w:pPr>
      <w:r w:rsidRPr="0DDEB0D0">
        <w:rPr>
          <w:rFonts w:ascii="Arial" w:eastAsia="Calibri" w:hAnsi="Arial" w:cs="Arial"/>
          <w:color w:val="000000" w:themeColor="text1"/>
          <w:sz w:val="24"/>
          <w:szCs w:val="24"/>
        </w:rPr>
        <w:t xml:space="preserve">Appropriate incentives are key to the success of research efforts and to prevent </w:t>
      </w:r>
      <w:r w:rsidRPr="0DDEB0D0" w:rsidR="519D5234">
        <w:rPr>
          <w:rFonts w:ascii="Arial" w:eastAsia="Calibri" w:hAnsi="Arial" w:cs="Arial"/>
          <w:color w:val="000000" w:themeColor="text1"/>
          <w:sz w:val="24"/>
          <w:szCs w:val="24"/>
        </w:rPr>
        <w:t>overburdening</w:t>
      </w:r>
      <w:r w:rsidRPr="0DDEB0D0">
        <w:rPr>
          <w:rFonts w:ascii="Arial" w:eastAsia="Calibri" w:hAnsi="Arial" w:cs="Arial"/>
          <w:color w:val="000000" w:themeColor="text1"/>
          <w:sz w:val="24"/>
          <w:szCs w:val="24"/>
        </w:rPr>
        <w:t xml:space="preserve"> the public. Even when individuals initially agree to participate, an incentive that is perceived as “insufficient” (e.g., too little money) may result in a great</w:t>
      </w:r>
      <w:r w:rsidRPr="0DDEB0D0">
        <w:rPr>
          <w:rFonts w:ascii="Arial" w:eastAsia="Calibri" w:hAnsi="Arial" w:cs="Arial"/>
          <w:color w:val="000000" w:themeColor="text1"/>
          <w:sz w:val="24"/>
          <w:szCs w:val="24"/>
        </w:rPr>
        <w:t xml:space="preserve">er likelihood of people who opt not to proceed. </w:t>
      </w:r>
      <w:r w:rsidRPr="0DDEB0D0">
        <w:rPr>
          <w:rFonts w:ascii="Arial" w:eastAsia="Arial" w:hAnsi="Arial" w:cs="Arial"/>
          <w:sz w:val="24"/>
          <w:szCs w:val="24"/>
        </w:rPr>
        <w:t xml:space="preserve"> </w:t>
      </w:r>
    </w:p>
    <w:p w:rsidR="00F41C06" w:rsidRPr="00796ACF" w:rsidP="56AA8BED" w14:paraId="53F2C9CD" w14:textId="6E298E1F">
      <w:pPr>
        <w:spacing w:line="276" w:lineRule="auto"/>
        <w:rPr>
          <w:rFonts w:ascii="Arial" w:hAnsi="Arial" w:cs="Arial"/>
          <w:color w:val="000000" w:themeColor="text1"/>
        </w:rPr>
      </w:pPr>
    </w:p>
    <w:p w:rsidR="00232CAD" w:rsidP="00495842" w14:paraId="37F85F8D" w14:textId="511B7665">
      <w:pPr>
        <w:spacing w:line="276" w:lineRule="auto"/>
        <w:rPr>
          <w:rFonts w:ascii="Arial" w:hAnsi="Arial" w:cs="Arial"/>
          <w:color w:val="000000" w:themeColor="text1"/>
        </w:rPr>
      </w:pPr>
      <w:r>
        <w:rPr>
          <w:rFonts w:ascii="Arial" w:hAnsi="Arial" w:cs="Arial"/>
          <w:color w:val="000000" w:themeColor="text1"/>
        </w:rPr>
        <w:t>W</w:t>
      </w:r>
      <w:r w:rsidRPr="0011413D" w:rsidR="0011413D">
        <w:rPr>
          <w:rFonts w:ascii="Arial" w:hAnsi="Arial" w:cs="Arial"/>
          <w:color w:val="000000" w:themeColor="text1"/>
        </w:rPr>
        <w:t xml:space="preserve">hile DSMES providers can have </w:t>
      </w:r>
      <w:r w:rsidR="00382976">
        <w:rPr>
          <w:rFonts w:ascii="Arial" w:hAnsi="Arial" w:cs="Arial"/>
          <w:color w:val="000000" w:themeColor="text1"/>
        </w:rPr>
        <w:t xml:space="preserve">a </w:t>
      </w:r>
      <w:r w:rsidRPr="0011413D" w:rsidR="0011413D">
        <w:rPr>
          <w:rFonts w:ascii="Arial" w:hAnsi="Arial" w:cs="Arial"/>
          <w:color w:val="000000" w:themeColor="text1"/>
        </w:rPr>
        <w:t>variety of professional backgrounds, they often are healthcare providers or people with advanced degrees</w:t>
      </w:r>
      <w:r w:rsidR="007A7771">
        <w:rPr>
          <w:rFonts w:ascii="Arial" w:hAnsi="Arial" w:cs="Arial"/>
          <w:color w:val="000000" w:themeColor="text1"/>
        </w:rPr>
        <w:t>, and participation in the listening sessions will require 1 hour of their time</w:t>
      </w:r>
      <w:r w:rsidRPr="0011413D" w:rsidR="0011413D">
        <w:rPr>
          <w:rFonts w:ascii="Arial" w:hAnsi="Arial" w:cs="Arial"/>
          <w:color w:val="000000" w:themeColor="text1"/>
        </w:rPr>
        <w:t>.</w:t>
      </w:r>
      <w:r w:rsidR="00504027">
        <w:rPr>
          <w:rFonts w:ascii="Arial" w:hAnsi="Arial" w:cs="Arial"/>
          <w:color w:val="000000" w:themeColor="text1"/>
        </w:rPr>
        <w:t xml:space="preserve"> </w:t>
      </w:r>
      <w:r w:rsidR="00CF565C">
        <w:rPr>
          <w:rFonts w:ascii="Arial" w:hAnsi="Arial" w:cs="Arial"/>
          <w:color w:val="000000" w:themeColor="text1"/>
        </w:rPr>
        <w:t>Therefore, service provider</w:t>
      </w:r>
      <w:r>
        <w:rPr>
          <w:rFonts w:ascii="Arial" w:hAnsi="Arial" w:cs="Arial"/>
          <w:color w:val="000000" w:themeColor="text1"/>
        </w:rPr>
        <w:t>s</w:t>
      </w:r>
      <w:r w:rsidR="00CF565C">
        <w:rPr>
          <w:rFonts w:ascii="Arial" w:hAnsi="Arial" w:cs="Arial"/>
          <w:color w:val="000000" w:themeColor="text1"/>
        </w:rPr>
        <w:t xml:space="preserve"> who participate</w:t>
      </w:r>
      <w:r w:rsidRPr="56AA8BED" w:rsidR="00F41C06">
        <w:rPr>
          <w:rFonts w:ascii="Arial" w:hAnsi="Arial" w:cs="Arial"/>
          <w:color w:val="000000" w:themeColor="text1"/>
        </w:rPr>
        <w:t xml:space="preserve"> in the listening sessions will receive </w:t>
      </w:r>
      <w:r w:rsidRPr="56AA8BED" w:rsidR="0001517A">
        <w:rPr>
          <w:rFonts w:ascii="Arial" w:hAnsi="Arial" w:cs="Arial"/>
          <w:color w:val="000000" w:themeColor="text1"/>
        </w:rPr>
        <w:t xml:space="preserve">an incentive </w:t>
      </w:r>
      <w:r w:rsidRPr="56AA8BED" w:rsidR="00F41C06">
        <w:rPr>
          <w:rFonts w:ascii="Arial" w:hAnsi="Arial" w:cs="Arial"/>
          <w:color w:val="000000" w:themeColor="text1"/>
        </w:rPr>
        <w:t>of $</w:t>
      </w:r>
      <w:r w:rsidRPr="56AA8BED" w:rsidR="0001517A">
        <w:rPr>
          <w:rFonts w:ascii="Arial" w:hAnsi="Arial" w:cs="Arial"/>
          <w:color w:val="000000" w:themeColor="text1"/>
        </w:rPr>
        <w:t>1</w:t>
      </w:r>
      <w:r w:rsidRPr="56AA8BED" w:rsidR="000654DB">
        <w:rPr>
          <w:rFonts w:ascii="Arial" w:hAnsi="Arial" w:cs="Arial"/>
          <w:color w:val="000000" w:themeColor="text1"/>
        </w:rPr>
        <w:t>50.00</w:t>
      </w:r>
      <w:r w:rsidRPr="56AA8BED" w:rsidR="00F41C06">
        <w:rPr>
          <w:rFonts w:ascii="Arial" w:hAnsi="Arial" w:cs="Arial"/>
          <w:color w:val="000000" w:themeColor="text1"/>
        </w:rPr>
        <w:t xml:space="preserve">. </w:t>
      </w:r>
    </w:p>
    <w:p w:rsidR="00232CAD" w:rsidP="00495842" w14:paraId="03C1D053" w14:textId="77777777">
      <w:pPr>
        <w:spacing w:line="276" w:lineRule="auto"/>
        <w:rPr>
          <w:rFonts w:ascii="Arial" w:hAnsi="Arial" w:cs="Arial"/>
          <w:color w:val="000000" w:themeColor="text1"/>
        </w:rPr>
      </w:pPr>
    </w:p>
    <w:p w:rsidR="00F41C06" w:rsidP="00495842" w14:paraId="2C571149" w14:textId="15980343">
      <w:pPr>
        <w:spacing w:line="276"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This</w:t>
      </w:r>
      <w:r w:rsidRPr="00495842" w:rsidR="00C46697">
        <w:rPr>
          <w:rStyle w:val="normaltextrun"/>
          <w:rFonts w:ascii="Arial" w:hAnsi="Arial" w:cs="Arial"/>
          <w:color w:val="000000"/>
          <w:shd w:val="clear" w:color="auto" w:fill="FFFFFF"/>
        </w:rPr>
        <w:t xml:space="preserve"> incentive amount</w:t>
      </w:r>
      <w:r>
        <w:rPr>
          <w:rStyle w:val="normaltextrun"/>
          <w:rFonts w:ascii="Arial" w:hAnsi="Arial" w:cs="Arial"/>
          <w:color w:val="000000"/>
          <w:shd w:val="clear" w:color="auto" w:fill="FFFFFF"/>
        </w:rPr>
        <w:t xml:space="preserve"> is</w:t>
      </w:r>
      <w:r w:rsidRPr="00495842" w:rsidR="00C46697">
        <w:rPr>
          <w:rStyle w:val="normaltextrun"/>
          <w:rFonts w:ascii="Arial" w:hAnsi="Arial" w:cs="Arial"/>
          <w:color w:val="000000"/>
          <w:shd w:val="clear" w:color="auto" w:fill="FFFFFF"/>
        </w:rPr>
        <w:t xml:space="preserve"> used in market research for </w:t>
      </w:r>
      <w:r>
        <w:rPr>
          <w:rStyle w:val="normaltextrun"/>
          <w:rFonts w:ascii="Arial" w:hAnsi="Arial" w:cs="Arial"/>
          <w:color w:val="000000"/>
          <w:shd w:val="clear" w:color="auto" w:fill="FFFFFF"/>
        </w:rPr>
        <w:t>professional</w:t>
      </w:r>
      <w:r w:rsidRPr="00495842" w:rsidR="00C46697">
        <w:rPr>
          <w:rStyle w:val="normaltextrun"/>
          <w:rFonts w:ascii="Arial" w:hAnsi="Arial" w:cs="Arial"/>
          <w:color w:val="000000"/>
          <w:shd w:val="clear" w:color="auto" w:fill="FFFFFF"/>
        </w:rPr>
        <w:t xml:space="preserve"> audiences and the contractor has used these amounts in other CDC projects. Lower amounts result in lower participation rates and higher recruitment costs. The lower participation rates lead to delays in data collection and in providing timely results. The higher recruitment costs can outweigh cost savings from reduced incentives. </w:t>
      </w:r>
      <w:r w:rsidRPr="00495842" w:rsidR="00C46697">
        <w:rPr>
          <w:rStyle w:val="eop"/>
          <w:rFonts w:ascii="Arial" w:hAnsi="Arial" w:cs="Arial"/>
          <w:color w:val="000000"/>
          <w:shd w:val="clear" w:color="auto" w:fill="FFFFFF"/>
        </w:rPr>
        <w:t> </w:t>
      </w:r>
    </w:p>
    <w:p w:rsidR="00F265DE" w:rsidRPr="00495842" w:rsidP="00495842" w14:paraId="672A4C48" w14:textId="77777777">
      <w:pPr>
        <w:spacing w:line="276" w:lineRule="auto"/>
        <w:rPr>
          <w:rFonts w:ascii="Arial" w:hAnsi="Arial" w:cs="Arial"/>
          <w:color w:val="000000"/>
        </w:rPr>
      </w:pPr>
    </w:p>
    <w:p w:rsidR="00F41C06" w:rsidP="008B53AD" w14:paraId="7B7C79AA" w14:textId="7F6B67A8">
      <w:pPr>
        <w:widowControl w:val="0"/>
        <w:spacing w:line="276" w:lineRule="auto"/>
        <w:rPr>
          <w:rFonts w:ascii="Arial" w:hAnsi="Arial" w:cs="Arial"/>
        </w:rPr>
      </w:pPr>
      <w:r w:rsidRPr="006B53A4">
        <w:rPr>
          <w:rFonts w:ascii="Arial" w:hAnsi="Arial" w:cs="Arial"/>
        </w:rPr>
        <w:t>There is little evidence to suggest negative effects of incentives on data quality, sample composition, and response distribution.</w:t>
      </w:r>
      <w:r>
        <w:rPr>
          <w:rStyle w:val="EndnoteReference"/>
          <w:rFonts w:ascii="Arial" w:hAnsi="Arial" w:cs="Arial"/>
        </w:rPr>
        <w:endnoteReference w:id="6"/>
      </w:r>
      <w:r w:rsidRPr="006B53A4">
        <w:rPr>
          <w:rFonts w:ascii="Arial" w:hAnsi="Arial" w:cs="Arial"/>
        </w:rPr>
        <w:t xml:space="preserve"> For these reasons and because of the large </w:t>
      </w:r>
      <w:r w:rsidRPr="006B53A4">
        <w:rPr>
          <w:rFonts w:ascii="Arial" w:hAnsi="Arial" w:cs="Arial"/>
        </w:rPr>
        <w:t>body of evidence supporting these findings, incentives have been supported in many OMB-approved information collection efforts</w:t>
      </w:r>
      <w:r w:rsidR="008B53AD">
        <w:rPr>
          <w:rFonts w:ascii="Arial" w:hAnsi="Arial" w:cs="Arial"/>
        </w:rPr>
        <w:t>.</w:t>
      </w:r>
    </w:p>
    <w:p w:rsidR="00042018" w:rsidP="008B53AD" w14:paraId="56748474" w14:textId="39659AC9">
      <w:pPr>
        <w:widowControl w:val="0"/>
        <w:spacing w:line="276" w:lineRule="auto"/>
        <w:rPr>
          <w:rFonts w:ascii="Arial" w:hAnsi="Arial" w:cs="Arial"/>
        </w:rPr>
      </w:pPr>
    </w:p>
    <w:p w:rsidR="00042018" w:rsidP="008B53AD" w14:paraId="09EFD475" w14:textId="6485D023">
      <w:pPr>
        <w:widowControl w:val="0"/>
        <w:spacing w:line="276" w:lineRule="auto"/>
        <w:rPr>
          <w:rFonts w:ascii="Arial" w:hAnsi="Arial" w:cs="Arial"/>
        </w:rPr>
      </w:pPr>
      <w:r w:rsidRPr="00042018">
        <w:rPr>
          <w:rFonts w:ascii="Arial" w:hAnsi="Arial" w:cs="Arial"/>
        </w:rPr>
        <w:t>Ref: OMB No. 0920-0572, Expiration Date 08/31/2021</w:t>
      </w:r>
    </w:p>
    <w:p w:rsidR="008B53AD" w:rsidP="008B53AD" w14:paraId="4CCD60BC" w14:textId="77777777">
      <w:pPr>
        <w:widowControl w:val="0"/>
        <w:spacing w:line="276" w:lineRule="auto"/>
        <w:rPr>
          <w:rFonts w:ascii="Arial" w:hAnsi="Arial" w:cs="Arial"/>
        </w:rPr>
      </w:pPr>
    </w:p>
    <w:p w:rsidR="008B53AD" w:rsidRPr="00174127" w:rsidP="008B53AD" w14:paraId="7E04EF20" w14:textId="77777777">
      <w:pPr>
        <w:pStyle w:val="Heading2"/>
        <w:keepNext w:val="0"/>
        <w:keepLines w:val="0"/>
        <w:widowControl w:val="0"/>
        <w:spacing w:line="276" w:lineRule="auto"/>
        <w:rPr>
          <w:rFonts w:ascii="Arial Nova" w:hAnsi="Arial Nova" w:cstheme="minorHAnsi"/>
          <w:sz w:val="24"/>
          <w:szCs w:val="24"/>
        </w:rPr>
      </w:pPr>
      <w:bookmarkStart w:id="15" w:name="_Toc120621768"/>
      <w:r w:rsidRPr="00174127">
        <w:rPr>
          <w:rFonts w:ascii="Arial Nova" w:hAnsi="Arial Nova" w:cstheme="minorHAnsi"/>
          <w:i/>
          <w:color w:val="auto"/>
          <w:sz w:val="24"/>
          <w:szCs w:val="24"/>
        </w:rPr>
        <w:t xml:space="preserve">A10. Protection of the Privacy and Confidentiality of Information Provided </w:t>
      </w:r>
      <w:r w:rsidRPr="00174127">
        <w:rPr>
          <w:rFonts w:ascii="Arial Nova" w:hAnsi="Arial Nova" w:cstheme="minorHAnsi"/>
          <w:i/>
          <w:color w:val="auto"/>
          <w:sz w:val="24"/>
          <w:szCs w:val="24"/>
        </w:rPr>
        <w:t>by Respondent</w:t>
      </w:r>
      <w:bookmarkEnd w:id="15"/>
    </w:p>
    <w:p w:rsidR="005B1B58" w:rsidP="00BB1B0C" w14:paraId="05BCDD66" w14:textId="77777777">
      <w:pPr>
        <w:spacing w:line="276" w:lineRule="auto"/>
        <w:rPr>
          <w:rFonts w:ascii="Arial Nova" w:hAnsi="Arial Nova"/>
          <w:b/>
          <w:i/>
          <w:color w:val="C75000"/>
        </w:rPr>
      </w:pPr>
    </w:p>
    <w:p w:rsidR="00BB1B0C" w:rsidP="00BB1B0C" w14:paraId="29FEDE59" w14:textId="2599EFE3">
      <w:pPr>
        <w:spacing w:line="276" w:lineRule="auto"/>
        <w:rPr>
          <w:rFonts w:ascii="Arial" w:hAnsi="Arial"/>
        </w:rPr>
      </w:pPr>
      <w:r w:rsidRPr="374E696C">
        <w:rPr>
          <w:rFonts w:ascii="Arial" w:hAnsi="Arial"/>
        </w:rPr>
        <w:t xml:space="preserve">Personally identifiable information (PII), including individual names, will be collected </w:t>
      </w:r>
      <w:r w:rsidRPr="374E696C" w:rsidR="00C913B9">
        <w:rPr>
          <w:rFonts w:ascii="Arial" w:hAnsi="Arial"/>
        </w:rPr>
        <w:t>from the</w:t>
      </w:r>
      <w:r w:rsidRPr="374E696C">
        <w:rPr>
          <w:rFonts w:ascii="Arial" w:hAnsi="Arial"/>
        </w:rPr>
        <w:t xml:space="preserve"> </w:t>
      </w:r>
      <w:r w:rsidRPr="374E696C" w:rsidR="009C4A99">
        <w:rPr>
          <w:rFonts w:ascii="Arial" w:hAnsi="Arial" w:cs="Arial"/>
        </w:rPr>
        <w:t>DSMES service</w:t>
      </w:r>
      <w:r w:rsidRPr="374E696C">
        <w:rPr>
          <w:rFonts w:ascii="Arial" w:hAnsi="Arial"/>
        </w:rPr>
        <w:t xml:space="preserve"> organizations </w:t>
      </w:r>
      <w:r w:rsidRPr="374E696C" w:rsidR="00C913B9">
        <w:rPr>
          <w:rFonts w:ascii="Arial" w:hAnsi="Arial"/>
        </w:rPr>
        <w:t>by FHI 360 (the research contractor) for recruitment purposes and to provide the incentives only</w:t>
      </w:r>
      <w:r w:rsidRPr="374E696C">
        <w:rPr>
          <w:rFonts w:ascii="Arial" w:hAnsi="Arial"/>
        </w:rPr>
        <w:t xml:space="preserve">. </w:t>
      </w:r>
      <w:r w:rsidRPr="374E696C" w:rsidR="2046DE81">
        <w:rPr>
          <w:rFonts w:ascii="Arial" w:hAnsi="Arial"/>
        </w:rPr>
        <w:t>T</w:t>
      </w:r>
      <w:r w:rsidRPr="374E696C">
        <w:rPr>
          <w:rFonts w:ascii="Arial" w:hAnsi="Arial"/>
        </w:rPr>
        <w:t xml:space="preserve">he </w:t>
      </w:r>
      <w:r w:rsidRPr="374E696C" w:rsidR="00C913B9">
        <w:rPr>
          <w:rFonts w:ascii="Arial" w:hAnsi="Arial"/>
        </w:rPr>
        <w:t xml:space="preserve">CDC </w:t>
      </w:r>
      <w:r w:rsidRPr="374E696C">
        <w:rPr>
          <w:rFonts w:ascii="Arial" w:hAnsi="Arial"/>
        </w:rPr>
        <w:t>project team will receive records that contain only the first name of participants, not the full name</w:t>
      </w:r>
      <w:r w:rsidRPr="374E696C" w:rsidR="00C913B9">
        <w:rPr>
          <w:rFonts w:ascii="Arial" w:hAnsi="Arial"/>
        </w:rPr>
        <w:t xml:space="preserve"> or any contact information</w:t>
      </w:r>
      <w:r w:rsidRPr="374E696C">
        <w:rPr>
          <w:rFonts w:ascii="Arial" w:hAnsi="Arial"/>
        </w:rPr>
        <w:t>. None of the files or documents received or developed by the CDC project team will include PII. For example, no individual’s fu</w:t>
      </w:r>
      <w:r w:rsidRPr="374E696C">
        <w:rPr>
          <w:rFonts w:ascii="Arial" w:hAnsi="Arial"/>
        </w:rPr>
        <w:t xml:space="preserve">ll name will appear in </w:t>
      </w:r>
      <w:r w:rsidRPr="374E696C" w:rsidR="00C913B9">
        <w:rPr>
          <w:rFonts w:ascii="Arial" w:hAnsi="Arial"/>
        </w:rPr>
        <w:t xml:space="preserve">project </w:t>
      </w:r>
      <w:r w:rsidRPr="374E696C">
        <w:rPr>
          <w:rFonts w:ascii="Arial" w:hAnsi="Arial"/>
        </w:rPr>
        <w:t>documents or reports.</w:t>
      </w:r>
    </w:p>
    <w:p w:rsidR="00BB1B0C" w:rsidP="00BB1B0C" w14:paraId="338B141A" w14:textId="798EEF93">
      <w:pPr>
        <w:spacing w:line="276" w:lineRule="auto"/>
        <w:rPr>
          <w:rFonts w:ascii="Arial" w:hAnsi="Arial"/>
        </w:rPr>
      </w:pPr>
    </w:p>
    <w:p w:rsidR="004912C5" w:rsidRPr="00BD2EE8" w:rsidP="004912C5" w14:paraId="79577750" w14:textId="69EC3757">
      <w:pPr>
        <w:rPr>
          <w:rFonts w:ascii="Arial" w:hAnsi="Arial" w:cs="Arial"/>
        </w:rPr>
      </w:pPr>
      <w:r w:rsidRPr="374E696C">
        <w:rPr>
          <w:rFonts w:ascii="Arial" w:hAnsi="Arial"/>
        </w:rPr>
        <w:t>Participants will be informed about the security measures for privacy protections during the consent process</w:t>
      </w:r>
      <w:r w:rsidR="00BA3316">
        <w:rPr>
          <w:rFonts w:ascii="Arial" w:hAnsi="Arial"/>
        </w:rPr>
        <w:t xml:space="preserve"> at the beginning of each listening session</w:t>
      </w:r>
      <w:r w:rsidRPr="374E696C">
        <w:rPr>
          <w:rFonts w:ascii="Arial" w:hAnsi="Arial"/>
        </w:rPr>
        <w:t xml:space="preserve">. </w:t>
      </w:r>
      <w:r w:rsidR="00102BE3">
        <w:rPr>
          <w:rFonts w:ascii="Arial" w:hAnsi="Arial"/>
        </w:rPr>
        <w:t>(</w:t>
      </w:r>
      <w:r w:rsidR="00BA3316">
        <w:rPr>
          <w:rFonts w:ascii="Arial" w:hAnsi="Arial"/>
        </w:rPr>
        <w:t>See</w:t>
      </w:r>
      <w:r w:rsidR="009E1CA7">
        <w:rPr>
          <w:rFonts w:ascii="Arial" w:hAnsi="Arial"/>
        </w:rPr>
        <w:t xml:space="preserve"> </w:t>
      </w:r>
      <w:r w:rsidRPr="374E696C">
        <w:rPr>
          <w:rFonts w:ascii="Arial" w:hAnsi="Arial"/>
        </w:rPr>
        <w:t>Attachment</w:t>
      </w:r>
      <w:r w:rsidR="00102BE3">
        <w:rPr>
          <w:rFonts w:ascii="Arial" w:hAnsi="Arial"/>
        </w:rPr>
        <w:t>s</w:t>
      </w:r>
      <w:r w:rsidRPr="374E696C">
        <w:rPr>
          <w:rFonts w:ascii="Arial" w:hAnsi="Arial"/>
        </w:rPr>
        <w:t xml:space="preserve"> B</w:t>
      </w:r>
      <w:r w:rsidR="00102BE3">
        <w:rPr>
          <w:rFonts w:ascii="Arial" w:hAnsi="Arial"/>
        </w:rPr>
        <w:t xml:space="preserve">, C, </w:t>
      </w:r>
      <w:r w:rsidR="00971166">
        <w:rPr>
          <w:rFonts w:ascii="Arial" w:hAnsi="Arial"/>
        </w:rPr>
        <w:t xml:space="preserve">and </w:t>
      </w:r>
      <w:r w:rsidR="00102BE3">
        <w:rPr>
          <w:rFonts w:ascii="Arial" w:hAnsi="Arial"/>
        </w:rPr>
        <w:t>D</w:t>
      </w:r>
      <w:r w:rsidRPr="374E696C">
        <w:rPr>
          <w:rFonts w:ascii="Arial" w:hAnsi="Arial"/>
        </w:rPr>
        <w:t>.</w:t>
      </w:r>
      <w:r w:rsidR="00102BE3">
        <w:rPr>
          <w:rFonts w:ascii="Arial" w:hAnsi="Arial"/>
        </w:rPr>
        <w:t>)</w:t>
      </w:r>
      <w:r>
        <w:rPr>
          <w:rFonts w:ascii="Arial" w:hAnsi="Arial"/>
        </w:rPr>
        <w:t xml:space="preserve"> B</w:t>
      </w:r>
      <w:r w:rsidRPr="75EFACA7">
        <w:rPr>
          <w:rFonts w:ascii="Arial" w:hAnsi="Arial" w:cs="Arial"/>
        </w:rPr>
        <w:t>efore beginning t</w:t>
      </w:r>
      <w:r w:rsidRPr="75EFACA7">
        <w:rPr>
          <w:rFonts w:ascii="Arial" w:hAnsi="Arial" w:cs="Arial"/>
        </w:rPr>
        <w:t>he discussion, participants will be asked for verbal consent to participate in the listening sessions and to be recorded. Participants who do not consent will not continue with the discussion.</w:t>
      </w:r>
    </w:p>
    <w:p w:rsidR="00643C52" w:rsidRPr="00605E1E" w:rsidP="00BB1B0C" w14:paraId="550E2C2C" w14:textId="2B893D83">
      <w:pPr>
        <w:spacing w:line="276" w:lineRule="auto"/>
        <w:rPr>
          <w:rFonts w:ascii="Arial" w:hAnsi="Arial"/>
        </w:rPr>
      </w:pPr>
    </w:p>
    <w:p w:rsidR="00BB1B0C" w:rsidRPr="00BB1B0C" w:rsidP="00BB1B0C" w14:paraId="116AED50" w14:textId="405920B7">
      <w:pPr>
        <w:spacing w:line="276" w:lineRule="auto"/>
        <w:rPr>
          <w:rFonts w:ascii="Arial" w:hAnsi="Arial"/>
          <w:iCs/>
          <w:color w:val="000000" w:themeColor="text1"/>
        </w:rPr>
      </w:pPr>
    </w:p>
    <w:p w:rsidR="00247D67" w:rsidRPr="00174127" w:rsidP="00247D67" w14:paraId="1BC1783E" w14:textId="50C86FBD">
      <w:pPr>
        <w:pStyle w:val="Heading2"/>
        <w:spacing w:line="276" w:lineRule="auto"/>
        <w:rPr>
          <w:rFonts w:ascii="Arial Nova" w:hAnsi="Arial Nova" w:cstheme="minorBidi"/>
          <w:i/>
          <w:color w:val="auto"/>
          <w:sz w:val="24"/>
          <w:szCs w:val="24"/>
        </w:rPr>
      </w:pPr>
      <w:bookmarkStart w:id="16" w:name="_Toc120621769"/>
      <w:r w:rsidRPr="14CC2475">
        <w:rPr>
          <w:rFonts w:ascii="Arial Nova" w:hAnsi="Arial Nova" w:cstheme="minorBidi"/>
          <w:i/>
          <w:color w:val="auto"/>
          <w:sz w:val="24"/>
          <w:szCs w:val="24"/>
        </w:rPr>
        <w:t xml:space="preserve">A11. Institutional Review Board (IRB) and </w:t>
      </w:r>
      <w:r w:rsidRPr="14CC2475">
        <w:rPr>
          <w:rFonts w:ascii="Arial Nova" w:hAnsi="Arial Nova" w:cstheme="minorBidi"/>
          <w:i/>
          <w:color w:val="auto"/>
          <w:sz w:val="24"/>
          <w:szCs w:val="24"/>
        </w:rPr>
        <w:t>Justification for Sensitive Questions</w:t>
      </w:r>
      <w:bookmarkEnd w:id="16"/>
      <w:r w:rsidRPr="14CC2475">
        <w:rPr>
          <w:rFonts w:ascii="Arial Nova" w:hAnsi="Arial Nova" w:cstheme="minorBidi"/>
          <w:sz w:val="24"/>
          <w:szCs w:val="24"/>
        </w:rPr>
        <w:t xml:space="preserve"> </w:t>
      </w:r>
    </w:p>
    <w:p w:rsidR="00D770BA" w:rsidRPr="00174127" w:rsidP="00643C52" w14:paraId="682E9759" w14:textId="77777777">
      <w:pPr>
        <w:rPr>
          <w:rFonts w:ascii="Arial Nova" w:hAnsi="Arial Nova"/>
          <w:b/>
          <w:i/>
          <w:color w:val="F79646" w:themeColor="accent6"/>
        </w:rPr>
      </w:pPr>
    </w:p>
    <w:p w:rsidR="00DF41B5" w:rsidRPr="00605E1E" w:rsidP="087FE830" w14:paraId="7979392F" w14:textId="7995CA13">
      <w:pPr>
        <w:spacing w:after="240" w:line="276" w:lineRule="auto"/>
        <w:rPr>
          <w:rFonts w:ascii="Arial" w:hAnsi="Arial" w:cs="Arial"/>
          <w:b/>
          <w:bCs/>
          <w:i/>
          <w:iCs/>
          <w:color w:val="000000" w:themeColor="text1"/>
        </w:rPr>
      </w:pPr>
      <w:r w:rsidRPr="64C8C56D">
        <w:rPr>
          <w:rFonts w:ascii="Arial" w:hAnsi="Arial" w:cs="Arial"/>
          <w:color w:val="000000" w:themeColor="text1"/>
        </w:rPr>
        <w:t>FHI 360</w:t>
      </w:r>
      <w:r w:rsidRPr="64C8C56D" w:rsidR="58852D4E">
        <w:rPr>
          <w:rFonts w:ascii="Arial" w:hAnsi="Arial" w:cs="Arial"/>
          <w:color w:val="000000" w:themeColor="text1"/>
        </w:rPr>
        <w:t>’s</w:t>
      </w:r>
      <w:r w:rsidRPr="64C8C56D">
        <w:rPr>
          <w:rFonts w:ascii="Arial" w:hAnsi="Arial" w:cs="Arial"/>
          <w:color w:val="000000" w:themeColor="text1"/>
        </w:rPr>
        <w:t xml:space="preserve"> </w:t>
      </w:r>
      <w:r w:rsidRPr="64C8C56D" w:rsidR="00967E58">
        <w:rPr>
          <w:rFonts w:ascii="Arial" w:hAnsi="Arial" w:cs="Arial"/>
          <w:color w:val="000000" w:themeColor="text1"/>
        </w:rPr>
        <w:t xml:space="preserve">Institutional Review Board (IRB) </w:t>
      </w:r>
      <w:r w:rsidR="0059776A">
        <w:rPr>
          <w:rFonts w:ascii="Arial" w:hAnsi="Arial" w:cs="Arial"/>
          <w:color w:val="000000" w:themeColor="text1"/>
        </w:rPr>
        <w:t>has</w:t>
      </w:r>
      <w:r w:rsidRPr="64C8C56D" w:rsidR="00967E58">
        <w:rPr>
          <w:rFonts w:ascii="Arial" w:hAnsi="Arial" w:cs="Arial"/>
          <w:color w:val="000000" w:themeColor="text1"/>
        </w:rPr>
        <w:t xml:space="preserve"> review</w:t>
      </w:r>
      <w:r w:rsidR="006865AF">
        <w:rPr>
          <w:rFonts w:ascii="Arial" w:hAnsi="Arial" w:cs="Arial"/>
          <w:color w:val="000000" w:themeColor="text1"/>
        </w:rPr>
        <w:t>ed</w:t>
      </w:r>
      <w:r w:rsidRPr="64C8C56D" w:rsidR="00967E58">
        <w:rPr>
          <w:rFonts w:ascii="Arial" w:hAnsi="Arial" w:cs="Arial"/>
          <w:color w:val="000000" w:themeColor="text1"/>
        </w:rPr>
        <w:t xml:space="preserve"> the study protocol and instruments</w:t>
      </w:r>
      <w:r w:rsidR="00FF5AD6">
        <w:rPr>
          <w:rFonts w:ascii="Arial" w:hAnsi="Arial" w:cs="Arial"/>
          <w:color w:val="000000" w:themeColor="text1"/>
        </w:rPr>
        <w:t xml:space="preserve">. </w:t>
      </w:r>
      <w:r w:rsidRPr="64C8C56D" w:rsidR="00FF5AD6">
        <w:rPr>
          <w:rFonts w:ascii="Arial" w:hAnsi="Arial" w:cs="Arial"/>
          <w:color w:val="000000" w:themeColor="text1"/>
        </w:rPr>
        <w:t>FHI 360 has a Federal Wide Assurance, which meets all federal requirements specified in 45 C.F.R. 46.</w:t>
      </w:r>
      <w:r w:rsidR="006865AF">
        <w:rPr>
          <w:rFonts w:ascii="Arial" w:hAnsi="Arial" w:cs="Arial"/>
          <w:color w:val="000000" w:themeColor="text1"/>
        </w:rPr>
        <w:t xml:space="preserve"> </w:t>
      </w:r>
      <w:r w:rsidR="00271E5D">
        <w:rPr>
          <w:rFonts w:ascii="Arial" w:hAnsi="Arial" w:cs="Arial"/>
          <w:color w:val="000000" w:themeColor="text1"/>
        </w:rPr>
        <w:t>The IRB has</w:t>
      </w:r>
      <w:r w:rsidR="006865AF">
        <w:rPr>
          <w:rFonts w:ascii="Arial" w:hAnsi="Arial" w:cs="Arial"/>
          <w:color w:val="000000" w:themeColor="text1"/>
        </w:rPr>
        <w:t xml:space="preserve"> </w:t>
      </w:r>
      <w:r w:rsidR="00CB20B1">
        <w:rPr>
          <w:rFonts w:ascii="Arial" w:hAnsi="Arial" w:cs="Arial"/>
          <w:color w:val="000000" w:themeColor="text1"/>
        </w:rPr>
        <w:t xml:space="preserve">determined that </w:t>
      </w:r>
      <w:r w:rsidR="006D4A4D">
        <w:rPr>
          <w:rFonts w:ascii="Arial" w:hAnsi="Arial" w:cs="Arial"/>
          <w:color w:val="000000" w:themeColor="text1"/>
        </w:rPr>
        <w:t>this project does not meet the regulatory definition of research</w:t>
      </w:r>
      <w:r w:rsidR="00B23ECA">
        <w:rPr>
          <w:rFonts w:ascii="Arial" w:hAnsi="Arial" w:cs="Arial"/>
          <w:color w:val="000000" w:themeColor="text1"/>
        </w:rPr>
        <w:t xml:space="preserve"> as defined </w:t>
      </w:r>
      <w:r w:rsidR="003C321A">
        <w:rPr>
          <w:rFonts w:ascii="Arial" w:hAnsi="Arial" w:cs="Arial"/>
          <w:color w:val="000000" w:themeColor="text1"/>
        </w:rPr>
        <w:t xml:space="preserve">under </w:t>
      </w:r>
      <w:r w:rsidR="00271E5D">
        <w:rPr>
          <w:rFonts w:ascii="Arial" w:hAnsi="Arial" w:cs="Arial"/>
          <w:color w:val="000000" w:themeColor="text1"/>
        </w:rPr>
        <w:t>45 CFR</w:t>
      </w:r>
      <w:r w:rsidR="0000097B">
        <w:rPr>
          <w:rFonts w:ascii="Arial" w:hAnsi="Arial" w:cs="Arial"/>
          <w:color w:val="000000" w:themeColor="text1"/>
        </w:rPr>
        <w:t xml:space="preserve"> 46.102(d)(f). Given this determination, further </w:t>
      </w:r>
      <w:r w:rsidR="0096477D">
        <w:rPr>
          <w:rFonts w:ascii="Arial" w:hAnsi="Arial" w:cs="Arial"/>
          <w:color w:val="000000" w:themeColor="text1"/>
        </w:rPr>
        <w:t xml:space="preserve">IRB </w:t>
      </w:r>
      <w:r w:rsidR="0000097B">
        <w:rPr>
          <w:rFonts w:ascii="Arial" w:hAnsi="Arial" w:cs="Arial"/>
          <w:color w:val="000000" w:themeColor="text1"/>
        </w:rPr>
        <w:t xml:space="preserve">review </w:t>
      </w:r>
      <w:r w:rsidR="0096477D">
        <w:rPr>
          <w:rFonts w:ascii="Arial" w:hAnsi="Arial" w:cs="Arial"/>
          <w:color w:val="000000" w:themeColor="text1"/>
        </w:rPr>
        <w:t>and approval of this project is not required</w:t>
      </w:r>
      <w:r w:rsidR="00B657EC">
        <w:rPr>
          <w:rFonts w:ascii="Arial" w:hAnsi="Arial" w:cs="Arial"/>
          <w:color w:val="000000" w:themeColor="text1"/>
        </w:rPr>
        <w:t>.</w:t>
      </w:r>
      <w:r w:rsidRPr="64C8C56D" w:rsidR="002E52A3">
        <w:rPr>
          <w:rFonts w:ascii="Arial" w:hAnsi="Arial" w:cs="Arial"/>
          <w:color w:val="000000" w:themeColor="text1"/>
        </w:rPr>
        <w:t xml:space="preserve"> </w:t>
      </w: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17" w:name="_Toc120621770"/>
      <w:r w:rsidRPr="00174127">
        <w:rPr>
          <w:rFonts w:ascii="Arial Nova" w:hAnsi="Arial Nova" w:cstheme="minorHAnsi"/>
          <w:i/>
          <w:color w:val="auto"/>
          <w:sz w:val="24"/>
          <w:szCs w:val="24"/>
        </w:rPr>
        <w:t>A12. Estimates of Annualized Burden Hours and</w:t>
      </w:r>
      <w:r w:rsidRPr="00174127">
        <w:rPr>
          <w:rFonts w:ascii="Arial Nova" w:hAnsi="Arial Nova" w:cstheme="minorHAnsi"/>
          <w:i/>
          <w:color w:val="auto"/>
          <w:sz w:val="24"/>
          <w:szCs w:val="24"/>
        </w:rPr>
        <w:t xml:space="preserve"> Costs</w:t>
      </w:r>
      <w:bookmarkEnd w:id="17"/>
    </w:p>
    <w:p w:rsidR="00D770BA" w:rsidRPr="00174127" w:rsidP="00821FBD" w14:paraId="6D8CB90F" w14:textId="77777777">
      <w:pPr>
        <w:rPr>
          <w:rFonts w:ascii="Arial Nova" w:hAnsi="Arial Nova"/>
          <w:b/>
          <w:i/>
          <w:color w:val="F79646" w:themeColor="accent6"/>
        </w:rPr>
      </w:pPr>
    </w:p>
    <w:p w:rsidR="00EF295B" w:rsidP="00C150B0" w14:paraId="1D694DD0" w14:textId="70B7DE44">
      <w:pPr>
        <w:rPr>
          <w:rFonts w:ascii="Arial" w:hAnsi="Arial"/>
          <w:i/>
        </w:rPr>
      </w:pPr>
      <w:r w:rsidRPr="00605E1E">
        <w:rPr>
          <w:rFonts w:ascii="Arial" w:hAnsi="Arial" w:cs="Arial"/>
          <w:b/>
          <w:color w:val="000000" w:themeColor="text1"/>
        </w:rPr>
        <w:t xml:space="preserve">Table </w:t>
      </w:r>
      <w:r w:rsidR="00E14974">
        <w:rPr>
          <w:rFonts w:ascii="Arial" w:hAnsi="Arial" w:cs="Arial"/>
          <w:b/>
          <w:color w:val="000000" w:themeColor="text1"/>
        </w:rPr>
        <w:t>A.12-</w:t>
      </w:r>
      <w:r w:rsidR="00F0794D">
        <w:rPr>
          <w:rFonts w:ascii="Arial" w:hAnsi="Arial" w:cs="Arial"/>
          <w:b/>
          <w:color w:val="000000" w:themeColor="text1"/>
        </w:rPr>
        <w:t xml:space="preserve">1. </w:t>
      </w:r>
      <w:r w:rsidRPr="00A45753" w:rsidR="004A319B">
        <w:rPr>
          <w:rFonts w:ascii="Arial" w:hAnsi="Arial"/>
          <w:b/>
        </w:rPr>
        <w:t xml:space="preserve">Estimated Annualized </w:t>
      </w:r>
      <w:r w:rsidRPr="00E14974" w:rsidR="00F0794D">
        <w:rPr>
          <w:rFonts w:ascii="Arial" w:hAnsi="Arial"/>
          <w:b/>
        </w:rPr>
        <w:t xml:space="preserve">Burden </w:t>
      </w:r>
      <w:r w:rsidR="004A319B">
        <w:rPr>
          <w:rFonts w:ascii="Arial" w:hAnsi="Arial"/>
          <w:b/>
        </w:rPr>
        <w:t>H</w:t>
      </w:r>
      <w:r w:rsidRPr="00E14974" w:rsidR="00F0794D">
        <w:rPr>
          <w:rFonts w:ascii="Arial" w:hAnsi="Arial"/>
          <w:b/>
        </w:rPr>
        <w:t>ours</w:t>
      </w:r>
      <w:r w:rsidRPr="00B372FB" w:rsidR="00C150B0">
        <w:rPr>
          <w:rFonts w:ascii="Arial" w:hAnsi="Arial"/>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1463"/>
        <w:gridCol w:w="1595"/>
        <w:gridCol w:w="1571"/>
        <w:gridCol w:w="1505"/>
        <w:gridCol w:w="1457"/>
      </w:tblGrid>
      <w:tr w14:paraId="664E68AA" w14:textId="77777777" w:rsidTr="00A45753">
        <w:tblPrEx>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949" w:type="dxa"/>
            <w:vAlign w:val="center"/>
            <w:hideMark/>
          </w:tcPr>
          <w:p w:rsidR="00EF295B" w:rsidRPr="00C0254F" w:rsidP="0087354C" w14:paraId="03AC7FF5" w14:textId="77777777">
            <w:pPr>
              <w:jc w:val="center"/>
              <w:rPr>
                <w:rFonts w:ascii="Arial" w:hAnsi="Arial" w:cs="Arial"/>
                <w:b/>
                <w:color w:val="000000"/>
                <w:sz w:val="20"/>
                <w:szCs w:val="20"/>
              </w:rPr>
            </w:pPr>
            <w:r w:rsidRPr="00C0254F">
              <w:rPr>
                <w:rFonts w:ascii="Arial" w:hAnsi="Arial" w:cs="Arial"/>
                <w:b/>
                <w:color w:val="000000"/>
                <w:sz w:val="20"/>
                <w:szCs w:val="20"/>
              </w:rPr>
              <w:t>Activity</w:t>
            </w:r>
          </w:p>
        </w:tc>
        <w:tc>
          <w:tcPr>
            <w:tcW w:w="1463" w:type="dxa"/>
            <w:vAlign w:val="center"/>
            <w:hideMark/>
          </w:tcPr>
          <w:p w:rsidR="00EF295B" w:rsidRPr="00C0254F" w:rsidP="0087354C" w14:paraId="0BB57DAC" w14:textId="77777777">
            <w:pPr>
              <w:jc w:val="center"/>
              <w:rPr>
                <w:rFonts w:ascii="Arial" w:hAnsi="Arial" w:cs="Arial"/>
                <w:color w:val="000000"/>
                <w:sz w:val="20"/>
                <w:szCs w:val="20"/>
              </w:rPr>
            </w:pPr>
            <w:r w:rsidRPr="00C0254F">
              <w:rPr>
                <w:rFonts w:ascii="Arial" w:hAnsi="Arial" w:cs="Arial"/>
                <w:b/>
                <w:color w:val="000000"/>
                <w:sz w:val="20"/>
                <w:szCs w:val="20"/>
              </w:rPr>
              <w:t>Form Name</w:t>
            </w:r>
          </w:p>
        </w:tc>
        <w:tc>
          <w:tcPr>
            <w:tcW w:w="1595" w:type="dxa"/>
            <w:vAlign w:val="center"/>
            <w:hideMark/>
          </w:tcPr>
          <w:p w:rsidR="00EF295B" w:rsidRPr="00C0254F" w:rsidP="0087354C" w14:paraId="4CA2F4A5" w14:textId="66831ED8">
            <w:pPr>
              <w:jc w:val="center"/>
              <w:rPr>
                <w:rFonts w:ascii="Arial" w:hAnsi="Arial" w:cs="Arial"/>
                <w:b/>
                <w:color w:val="000000"/>
                <w:sz w:val="20"/>
                <w:szCs w:val="20"/>
              </w:rPr>
            </w:pPr>
            <w:r w:rsidRPr="00C0254F">
              <w:rPr>
                <w:rFonts w:ascii="Arial" w:hAnsi="Arial" w:cs="Arial"/>
                <w:b/>
                <w:color w:val="000000"/>
                <w:sz w:val="20"/>
                <w:szCs w:val="20"/>
              </w:rPr>
              <w:t>Number o</w:t>
            </w:r>
            <w:r w:rsidRPr="00C0254F">
              <w:rPr>
                <w:rFonts w:ascii="Arial" w:hAnsi="Arial" w:cs="Arial"/>
                <w:color w:val="000000"/>
                <w:sz w:val="20"/>
                <w:szCs w:val="20"/>
              </w:rPr>
              <w:t>f</w:t>
            </w:r>
            <w:r w:rsidRPr="00C0254F">
              <w:rPr>
                <w:rFonts w:ascii="Arial" w:hAnsi="Arial" w:cs="Arial"/>
                <w:b/>
                <w:color w:val="000000"/>
                <w:sz w:val="20"/>
                <w:szCs w:val="20"/>
              </w:rPr>
              <w:t xml:space="preserve"> Respondents</w:t>
            </w:r>
          </w:p>
        </w:tc>
        <w:tc>
          <w:tcPr>
            <w:tcW w:w="1571" w:type="dxa"/>
            <w:vAlign w:val="center"/>
            <w:hideMark/>
          </w:tcPr>
          <w:p w:rsidR="00EF295B" w:rsidRPr="00C0254F" w:rsidP="0087354C" w14:paraId="22902A85" w14:textId="77777777">
            <w:pPr>
              <w:jc w:val="center"/>
              <w:rPr>
                <w:rFonts w:ascii="Arial" w:hAnsi="Arial" w:cs="Arial"/>
                <w:b/>
                <w:color w:val="000000"/>
                <w:sz w:val="20"/>
                <w:szCs w:val="20"/>
              </w:rPr>
            </w:pPr>
            <w:r w:rsidRPr="00C0254F">
              <w:rPr>
                <w:rFonts w:ascii="Arial" w:hAnsi="Arial" w:cs="Arial"/>
                <w:b/>
                <w:color w:val="000000"/>
                <w:sz w:val="20"/>
                <w:szCs w:val="20"/>
              </w:rPr>
              <w:t>No. of Responses per Respondent</w:t>
            </w:r>
          </w:p>
        </w:tc>
        <w:tc>
          <w:tcPr>
            <w:tcW w:w="1505" w:type="dxa"/>
            <w:vAlign w:val="center"/>
            <w:hideMark/>
          </w:tcPr>
          <w:p w:rsidR="00EF295B" w:rsidRPr="00C0254F" w:rsidP="0087354C" w14:paraId="0FBBFC39" w14:textId="77777777">
            <w:pPr>
              <w:jc w:val="center"/>
              <w:rPr>
                <w:rFonts w:ascii="Arial" w:hAnsi="Arial" w:cs="Arial"/>
                <w:b/>
                <w:color w:val="000000"/>
                <w:sz w:val="20"/>
                <w:szCs w:val="20"/>
              </w:rPr>
            </w:pPr>
            <w:r w:rsidRPr="00C0254F">
              <w:rPr>
                <w:rFonts w:ascii="Arial" w:hAnsi="Arial" w:cs="Arial"/>
                <w:b/>
                <w:color w:val="000000"/>
                <w:sz w:val="20"/>
                <w:szCs w:val="20"/>
              </w:rPr>
              <w:t>Average Burden per Response (in hours)</w:t>
            </w:r>
          </w:p>
        </w:tc>
        <w:tc>
          <w:tcPr>
            <w:tcW w:w="1457" w:type="dxa"/>
            <w:vAlign w:val="center"/>
            <w:hideMark/>
          </w:tcPr>
          <w:p w:rsidR="00EF295B" w:rsidRPr="00C0254F" w:rsidP="0087354C" w14:paraId="39C7CA42" w14:textId="77777777">
            <w:pPr>
              <w:jc w:val="center"/>
              <w:rPr>
                <w:rFonts w:ascii="Arial" w:hAnsi="Arial" w:cs="Arial"/>
                <w:b/>
                <w:color w:val="000000"/>
                <w:sz w:val="20"/>
                <w:szCs w:val="20"/>
              </w:rPr>
            </w:pPr>
            <w:r w:rsidRPr="00C0254F">
              <w:rPr>
                <w:rFonts w:ascii="Arial" w:hAnsi="Arial" w:cs="Arial"/>
                <w:b/>
                <w:color w:val="000000"/>
                <w:sz w:val="20"/>
                <w:szCs w:val="20"/>
              </w:rPr>
              <w:t>Total Burden</w:t>
            </w:r>
          </w:p>
          <w:p w:rsidR="00EF295B" w:rsidRPr="00C0254F" w:rsidP="0087354C" w14:paraId="40A71E9E" w14:textId="77777777">
            <w:pPr>
              <w:jc w:val="center"/>
              <w:rPr>
                <w:rFonts w:ascii="Arial" w:hAnsi="Arial" w:cs="Arial"/>
                <w:b/>
                <w:color w:val="000000"/>
                <w:sz w:val="20"/>
                <w:szCs w:val="20"/>
              </w:rPr>
            </w:pPr>
            <w:r w:rsidRPr="00C0254F">
              <w:rPr>
                <w:rFonts w:ascii="Arial" w:hAnsi="Arial" w:cs="Arial"/>
                <w:b/>
                <w:color w:val="000000"/>
                <w:sz w:val="20"/>
                <w:szCs w:val="20"/>
              </w:rPr>
              <w:t>(in hours)</w:t>
            </w:r>
          </w:p>
        </w:tc>
      </w:tr>
      <w:tr w14:paraId="7625124D" w14:textId="77777777" w:rsidTr="374E696C">
        <w:tblPrEx>
          <w:tblW w:w="9540" w:type="dxa"/>
          <w:tblInd w:w="108" w:type="dxa"/>
          <w:tblLook w:val="01E0"/>
        </w:tblPrEx>
        <w:trPr>
          <w:trHeight w:val="20"/>
        </w:trPr>
        <w:tc>
          <w:tcPr>
            <w:tcW w:w="1949" w:type="dxa"/>
            <w:vMerge w:val="restart"/>
            <w:vAlign w:val="center"/>
            <w:hideMark/>
          </w:tcPr>
          <w:p w:rsidR="00EF295B" w:rsidRPr="00C0254F" w:rsidP="00035F45" w14:paraId="691236B8" w14:textId="37C5EBB2">
            <w:pPr>
              <w:rPr>
                <w:rFonts w:ascii="Arial" w:hAnsi="Arial" w:cs="Arial"/>
                <w:color w:val="000000"/>
                <w:sz w:val="20"/>
                <w:szCs w:val="20"/>
              </w:rPr>
            </w:pPr>
            <w:r w:rsidRPr="00C0254F">
              <w:rPr>
                <w:rFonts w:ascii="Arial" w:hAnsi="Arial" w:cs="Arial"/>
                <w:color w:val="000000"/>
                <w:sz w:val="20"/>
                <w:szCs w:val="20"/>
              </w:rPr>
              <w:t xml:space="preserve">Listening Sessions W/ DSMES </w:t>
            </w:r>
            <w:r w:rsidRPr="00C0254F" w:rsidR="00AA00B0">
              <w:rPr>
                <w:rFonts w:ascii="Arial" w:hAnsi="Arial" w:cs="Arial"/>
                <w:color w:val="000000"/>
                <w:sz w:val="20"/>
                <w:szCs w:val="20"/>
              </w:rPr>
              <w:t xml:space="preserve">providers </w:t>
            </w:r>
            <w:r w:rsidRPr="00C0254F">
              <w:rPr>
                <w:rFonts w:ascii="Arial" w:hAnsi="Arial" w:cs="Arial"/>
                <w:color w:val="000000"/>
                <w:sz w:val="20"/>
                <w:szCs w:val="20"/>
              </w:rPr>
              <w:t xml:space="preserve">that support </w:t>
            </w:r>
            <w:r w:rsidRPr="00C0254F">
              <w:rPr>
                <w:rFonts w:ascii="Arial" w:hAnsi="Arial" w:cs="Arial"/>
                <w:color w:val="000000"/>
                <w:sz w:val="20"/>
                <w:szCs w:val="20"/>
              </w:rPr>
              <w:t>African American Women</w:t>
            </w:r>
          </w:p>
        </w:tc>
        <w:tc>
          <w:tcPr>
            <w:tcW w:w="1463" w:type="dxa"/>
            <w:vAlign w:val="center"/>
            <w:hideMark/>
          </w:tcPr>
          <w:p w:rsidR="00EF295B" w:rsidRPr="00C0254F" w:rsidP="00383CED" w14:paraId="7ACA1F6F" w14:textId="1F83B0C6">
            <w:pPr>
              <w:jc w:val="center"/>
              <w:rPr>
                <w:rFonts w:ascii="Arial" w:hAnsi="Arial" w:cs="Arial"/>
                <w:color w:val="000000"/>
                <w:sz w:val="20"/>
                <w:szCs w:val="20"/>
              </w:rPr>
            </w:pPr>
            <w:r>
              <w:rPr>
                <w:rFonts w:ascii="Arial" w:hAnsi="Arial" w:cs="Arial"/>
                <w:color w:val="000000"/>
                <w:sz w:val="20"/>
                <w:szCs w:val="20"/>
              </w:rPr>
              <w:t>Screener Script and Guidelines</w:t>
            </w:r>
          </w:p>
        </w:tc>
        <w:tc>
          <w:tcPr>
            <w:tcW w:w="1595" w:type="dxa"/>
            <w:vAlign w:val="center"/>
            <w:hideMark/>
          </w:tcPr>
          <w:p w:rsidR="00EF295B" w:rsidRPr="00C0254F" w:rsidP="00383CED" w14:paraId="3724E96C" w14:textId="44765371">
            <w:pPr>
              <w:jc w:val="center"/>
              <w:rPr>
                <w:rFonts w:ascii="Arial" w:hAnsi="Arial" w:cs="Arial"/>
                <w:color w:val="000000"/>
                <w:sz w:val="20"/>
                <w:szCs w:val="20"/>
              </w:rPr>
            </w:pPr>
            <w:r w:rsidRPr="00C0254F">
              <w:rPr>
                <w:rFonts w:ascii="Arial" w:hAnsi="Arial" w:cs="Arial"/>
                <w:color w:val="000000"/>
                <w:sz w:val="20"/>
                <w:szCs w:val="20"/>
              </w:rPr>
              <w:t>1</w:t>
            </w:r>
            <w:r w:rsidRPr="00C0254F" w:rsidR="00FC05F2">
              <w:rPr>
                <w:rFonts w:ascii="Arial" w:hAnsi="Arial" w:cs="Arial"/>
                <w:color w:val="000000"/>
                <w:sz w:val="20"/>
                <w:szCs w:val="20"/>
              </w:rPr>
              <w:t>5</w:t>
            </w:r>
          </w:p>
        </w:tc>
        <w:tc>
          <w:tcPr>
            <w:tcW w:w="1571" w:type="dxa"/>
            <w:vAlign w:val="center"/>
            <w:hideMark/>
          </w:tcPr>
          <w:p w:rsidR="00EF295B" w:rsidRPr="00C0254F" w:rsidP="00383CED" w14:paraId="1E1BB711"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hideMark/>
          </w:tcPr>
          <w:p w:rsidR="00EF295B" w:rsidRPr="00C0254F" w:rsidP="00383CED" w14:paraId="284AD10F" w14:textId="0A6BF97C">
            <w:pPr>
              <w:jc w:val="center"/>
              <w:rPr>
                <w:rFonts w:ascii="Arial" w:hAnsi="Arial" w:cs="Arial"/>
                <w:color w:val="000000"/>
                <w:sz w:val="20"/>
                <w:szCs w:val="20"/>
              </w:rPr>
            </w:pPr>
            <w:r w:rsidRPr="374E696C">
              <w:rPr>
                <w:rFonts w:ascii="Arial" w:hAnsi="Arial" w:cs="Arial"/>
                <w:color w:val="000000" w:themeColor="text1"/>
                <w:sz w:val="20"/>
                <w:szCs w:val="20"/>
              </w:rPr>
              <w:t>5/60</w:t>
            </w:r>
          </w:p>
        </w:tc>
        <w:tc>
          <w:tcPr>
            <w:tcW w:w="1457" w:type="dxa"/>
            <w:vAlign w:val="center"/>
            <w:hideMark/>
          </w:tcPr>
          <w:p w:rsidR="00EF295B" w:rsidRPr="00C0254F" w:rsidP="00383CED" w14:paraId="5942E3AC" w14:textId="04F137BD">
            <w:pPr>
              <w:jc w:val="center"/>
              <w:rPr>
                <w:rFonts w:ascii="Arial" w:hAnsi="Arial" w:cs="Arial"/>
                <w:color w:val="000000"/>
                <w:sz w:val="20"/>
                <w:szCs w:val="20"/>
              </w:rPr>
            </w:pPr>
            <w:r w:rsidRPr="00C0254F">
              <w:rPr>
                <w:rFonts w:ascii="Arial" w:hAnsi="Arial" w:cs="Arial"/>
                <w:color w:val="000000"/>
                <w:sz w:val="20"/>
                <w:szCs w:val="20"/>
              </w:rPr>
              <w:t>1</w:t>
            </w:r>
            <w:r w:rsidR="00EC55C9">
              <w:rPr>
                <w:rFonts w:ascii="Arial" w:hAnsi="Arial" w:cs="Arial"/>
                <w:color w:val="000000"/>
                <w:sz w:val="20"/>
                <w:szCs w:val="20"/>
              </w:rPr>
              <w:t>.25</w:t>
            </w:r>
          </w:p>
        </w:tc>
      </w:tr>
      <w:tr w14:paraId="14F9B55A" w14:textId="77777777" w:rsidTr="374E696C">
        <w:tblPrEx>
          <w:tblW w:w="9540" w:type="dxa"/>
          <w:tblInd w:w="108" w:type="dxa"/>
          <w:tblLook w:val="01E0"/>
        </w:tblPrEx>
        <w:trPr>
          <w:trHeight w:val="746"/>
        </w:trPr>
        <w:tc>
          <w:tcPr>
            <w:tcW w:w="1949" w:type="dxa"/>
            <w:vMerge/>
            <w:vAlign w:val="center"/>
            <w:hideMark/>
          </w:tcPr>
          <w:p w:rsidR="00EF295B" w:rsidRPr="00C0254F" w:rsidP="00035F45" w14:paraId="073C057E" w14:textId="77777777">
            <w:pPr>
              <w:rPr>
                <w:rFonts w:ascii="Arial" w:hAnsi="Arial" w:cs="Arial"/>
                <w:color w:val="000000"/>
                <w:sz w:val="20"/>
                <w:szCs w:val="20"/>
              </w:rPr>
            </w:pPr>
          </w:p>
        </w:tc>
        <w:tc>
          <w:tcPr>
            <w:tcW w:w="1463" w:type="dxa"/>
            <w:vAlign w:val="center"/>
            <w:hideMark/>
          </w:tcPr>
          <w:p w:rsidR="00EF295B" w:rsidRPr="00C0254F" w:rsidP="00383CED" w14:paraId="24AB6D72" w14:textId="4E931B1E">
            <w:pPr>
              <w:jc w:val="center"/>
              <w:rPr>
                <w:rFonts w:ascii="Arial" w:hAnsi="Arial" w:cs="Arial"/>
                <w:color w:val="000000"/>
                <w:sz w:val="20"/>
                <w:szCs w:val="20"/>
              </w:rPr>
            </w:pPr>
            <w:r w:rsidRPr="00C0254F">
              <w:rPr>
                <w:rFonts w:ascii="Arial" w:hAnsi="Arial" w:cs="Arial"/>
                <w:color w:val="000000"/>
                <w:sz w:val="20"/>
                <w:szCs w:val="20"/>
              </w:rPr>
              <w:t>Discussion Guide</w:t>
            </w:r>
            <w:r w:rsidRPr="00C0254F" w:rsidR="00795461">
              <w:rPr>
                <w:rFonts w:ascii="Arial" w:hAnsi="Arial" w:cs="Arial"/>
                <w:color w:val="000000"/>
                <w:sz w:val="20"/>
                <w:szCs w:val="20"/>
              </w:rPr>
              <w:t xml:space="preserve"> for Providers Who </w:t>
            </w:r>
            <w:r w:rsidR="000433D7">
              <w:rPr>
                <w:rFonts w:ascii="Arial" w:hAnsi="Arial" w:cs="Arial"/>
                <w:color w:val="000000"/>
                <w:sz w:val="20"/>
                <w:szCs w:val="20"/>
              </w:rPr>
              <w:t>Support Minority Women</w:t>
            </w:r>
          </w:p>
        </w:tc>
        <w:tc>
          <w:tcPr>
            <w:tcW w:w="1595" w:type="dxa"/>
            <w:vAlign w:val="center"/>
            <w:hideMark/>
          </w:tcPr>
          <w:p w:rsidR="00EF295B" w:rsidRPr="00C0254F" w:rsidP="00383CED" w14:paraId="5F926A81" w14:textId="77777777">
            <w:pPr>
              <w:jc w:val="center"/>
              <w:rPr>
                <w:rFonts w:ascii="Arial" w:hAnsi="Arial" w:cs="Arial"/>
                <w:color w:val="000000"/>
                <w:sz w:val="20"/>
                <w:szCs w:val="20"/>
              </w:rPr>
            </w:pPr>
            <w:r w:rsidRPr="00C0254F">
              <w:rPr>
                <w:rFonts w:ascii="Arial" w:hAnsi="Arial" w:cs="Arial"/>
                <w:color w:val="000000"/>
                <w:sz w:val="20"/>
                <w:szCs w:val="20"/>
              </w:rPr>
              <w:t>10</w:t>
            </w:r>
          </w:p>
        </w:tc>
        <w:tc>
          <w:tcPr>
            <w:tcW w:w="1571" w:type="dxa"/>
            <w:vAlign w:val="center"/>
            <w:hideMark/>
          </w:tcPr>
          <w:p w:rsidR="00EF295B" w:rsidRPr="00C0254F" w:rsidP="00383CED" w14:paraId="0F0CCAA1"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hideMark/>
          </w:tcPr>
          <w:p w:rsidR="00EF295B" w:rsidRPr="00C0254F" w:rsidP="00383CED" w14:paraId="78C64E50" w14:textId="78DAA931">
            <w:pPr>
              <w:jc w:val="center"/>
              <w:rPr>
                <w:rFonts w:ascii="Arial" w:hAnsi="Arial" w:cs="Arial"/>
                <w:color w:val="000000"/>
                <w:sz w:val="20"/>
                <w:szCs w:val="20"/>
              </w:rPr>
            </w:pPr>
            <w:r w:rsidRPr="00C0254F">
              <w:rPr>
                <w:rFonts w:ascii="Arial" w:hAnsi="Arial" w:cs="Arial"/>
                <w:color w:val="000000"/>
                <w:sz w:val="20"/>
                <w:szCs w:val="20"/>
              </w:rPr>
              <w:t>1</w:t>
            </w:r>
          </w:p>
        </w:tc>
        <w:tc>
          <w:tcPr>
            <w:tcW w:w="1457" w:type="dxa"/>
            <w:vAlign w:val="center"/>
            <w:hideMark/>
          </w:tcPr>
          <w:p w:rsidR="00EF295B" w:rsidRPr="00C0254F" w:rsidP="00383CED" w14:paraId="6AB74C5E" w14:textId="719701D8">
            <w:pPr>
              <w:jc w:val="center"/>
              <w:rPr>
                <w:rFonts w:ascii="Arial" w:hAnsi="Arial" w:cs="Arial"/>
                <w:color w:val="000000"/>
                <w:sz w:val="20"/>
                <w:szCs w:val="20"/>
              </w:rPr>
            </w:pPr>
            <w:r w:rsidRPr="00C0254F">
              <w:rPr>
                <w:rFonts w:ascii="Arial" w:hAnsi="Arial" w:cs="Arial"/>
                <w:color w:val="000000"/>
                <w:sz w:val="20"/>
                <w:szCs w:val="20"/>
              </w:rPr>
              <w:t>10</w:t>
            </w:r>
          </w:p>
        </w:tc>
      </w:tr>
      <w:tr w14:paraId="71E899B6" w14:textId="77777777" w:rsidTr="374E696C">
        <w:tblPrEx>
          <w:tblW w:w="9540" w:type="dxa"/>
          <w:tblInd w:w="108" w:type="dxa"/>
          <w:tblLook w:val="01E0"/>
        </w:tblPrEx>
        <w:trPr>
          <w:trHeight w:val="20"/>
        </w:trPr>
        <w:tc>
          <w:tcPr>
            <w:tcW w:w="1949" w:type="dxa"/>
            <w:vMerge w:val="restart"/>
            <w:vAlign w:val="center"/>
            <w:hideMark/>
          </w:tcPr>
          <w:p w:rsidR="00EF295B" w:rsidRPr="00C0254F" w:rsidP="00035F45" w14:paraId="4AAEF332" w14:textId="3EEFD11F">
            <w:pPr>
              <w:rPr>
                <w:rFonts w:ascii="Arial" w:hAnsi="Arial" w:cs="Arial"/>
                <w:color w:val="000000"/>
                <w:sz w:val="20"/>
                <w:szCs w:val="20"/>
                <w:highlight w:val="yellow"/>
              </w:rPr>
            </w:pPr>
            <w:r w:rsidRPr="00C0254F">
              <w:rPr>
                <w:rFonts w:ascii="Arial" w:hAnsi="Arial" w:cs="Arial"/>
                <w:color w:val="000000"/>
                <w:sz w:val="20"/>
                <w:szCs w:val="20"/>
              </w:rPr>
              <w:t xml:space="preserve">Listening Sessions W/ DSMES </w:t>
            </w:r>
            <w:r w:rsidRPr="00C0254F" w:rsidR="00AA00B0">
              <w:rPr>
                <w:rFonts w:ascii="Arial" w:hAnsi="Arial" w:cs="Arial"/>
                <w:color w:val="000000"/>
                <w:sz w:val="20"/>
                <w:szCs w:val="20"/>
              </w:rPr>
              <w:t xml:space="preserve">providers </w:t>
            </w:r>
            <w:r w:rsidRPr="00C0254F">
              <w:rPr>
                <w:rFonts w:ascii="Arial" w:hAnsi="Arial" w:cs="Arial"/>
                <w:color w:val="000000"/>
                <w:sz w:val="20"/>
                <w:szCs w:val="20"/>
              </w:rPr>
              <w:t>that support Hispanic women</w:t>
            </w:r>
          </w:p>
        </w:tc>
        <w:tc>
          <w:tcPr>
            <w:tcW w:w="1463" w:type="dxa"/>
            <w:vAlign w:val="center"/>
            <w:hideMark/>
          </w:tcPr>
          <w:p w:rsidR="00EF295B" w:rsidRPr="00C0254F" w:rsidP="00383CED" w14:paraId="34B4932A" w14:textId="0CF6F31D">
            <w:pPr>
              <w:jc w:val="center"/>
              <w:rPr>
                <w:rFonts w:ascii="Arial" w:hAnsi="Arial" w:cs="Arial"/>
                <w:color w:val="000000"/>
                <w:sz w:val="20"/>
                <w:szCs w:val="20"/>
              </w:rPr>
            </w:pPr>
            <w:r>
              <w:rPr>
                <w:rFonts w:ascii="Arial" w:hAnsi="Arial" w:cs="Arial"/>
                <w:color w:val="000000"/>
                <w:sz w:val="20"/>
                <w:szCs w:val="20"/>
              </w:rPr>
              <w:t>Screener Script and Guidelines</w:t>
            </w:r>
          </w:p>
        </w:tc>
        <w:tc>
          <w:tcPr>
            <w:tcW w:w="1595" w:type="dxa"/>
            <w:vAlign w:val="center"/>
            <w:hideMark/>
          </w:tcPr>
          <w:p w:rsidR="00EF295B" w:rsidRPr="00C0254F" w:rsidP="00383CED" w14:paraId="0E7E8F79" w14:textId="7E7BE202">
            <w:pPr>
              <w:jc w:val="center"/>
              <w:rPr>
                <w:rFonts w:ascii="Arial" w:hAnsi="Arial" w:cs="Arial"/>
                <w:color w:val="000000"/>
                <w:sz w:val="20"/>
                <w:szCs w:val="20"/>
              </w:rPr>
            </w:pPr>
            <w:r w:rsidRPr="00C0254F">
              <w:rPr>
                <w:rFonts w:ascii="Arial" w:hAnsi="Arial" w:cs="Arial"/>
                <w:color w:val="000000"/>
                <w:sz w:val="20"/>
                <w:szCs w:val="20"/>
              </w:rPr>
              <w:t>1</w:t>
            </w:r>
            <w:r w:rsidRPr="00C0254F" w:rsidR="00FC05F2">
              <w:rPr>
                <w:rFonts w:ascii="Arial" w:hAnsi="Arial" w:cs="Arial"/>
                <w:color w:val="000000"/>
                <w:sz w:val="20"/>
                <w:szCs w:val="20"/>
              </w:rPr>
              <w:t>5</w:t>
            </w:r>
          </w:p>
        </w:tc>
        <w:tc>
          <w:tcPr>
            <w:tcW w:w="1571" w:type="dxa"/>
            <w:vAlign w:val="center"/>
            <w:hideMark/>
          </w:tcPr>
          <w:p w:rsidR="00EF295B" w:rsidRPr="00C0254F" w:rsidP="00383CED" w14:paraId="2852C6F0"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hideMark/>
          </w:tcPr>
          <w:p w:rsidR="00EF295B" w:rsidRPr="00C0254F" w:rsidP="00383CED" w14:paraId="0AA69E96" w14:textId="719A6401">
            <w:pPr>
              <w:jc w:val="center"/>
              <w:rPr>
                <w:rFonts w:ascii="Arial" w:hAnsi="Arial" w:cs="Arial"/>
                <w:color w:val="000000"/>
                <w:sz w:val="20"/>
                <w:szCs w:val="20"/>
              </w:rPr>
            </w:pPr>
            <w:r w:rsidRPr="00C0254F">
              <w:rPr>
                <w:rFonts w:ascii="Arial" w:hAnsi="Arial" w:cs="Arial"/>
                <w:color w:val="000000"/>
                <w:sz w:val="20"/>
                <w:szCs w:val="20"/>
              </w:rPr>
              <w:t>5/60</w:t>
            </w:r>
          </w:p>
        </w:tc>
        <w:tc>
          <w:tcPr>
            <w:tcW w:w="1457" w:type="dxa"/>
            <w:vAlign w:val="center"/>
            <w:hideMark/>
          </w:tcPr>
          <w:p w:rsidR="00EF295B" w:rsidRPr="00C0254F" w:rsidP="00383CED" w14:paraId="351E9937" w14:textId="0E411348">
            <w:pPr>
              <w:jc w:val="center"/>
              <w:rPr>
                <w:rFonts w:ascii="Arial" w:hAnsi="Arial" w:cs="Arial"/>
                <w:color w:val="000000"/>
                <w:sz w:val="20"/>
                <w:szCs w:val="20"/>
              </w:rPr>
            </w:pPr>
            <w:r w:rsidRPr="00C0254F">
              <w:rPr>
                <w:rFonts w:ascii="Arial" w:hAnsi="Arial" w:cs="Arial"/>
                <w:color w:val="000000"/>
                <w:sz w:val="20"/>
                <w:szCs w:val="20"/>
              </w:rPr>
              <w:t>1</w:t>
            </w:r>
            <w:r w:rsidR="00EC55C9">
              <w:rPr>
                <w:rFonts w:ascii="Arial" w:hAnsi="Arial" w:cs="Arial"/>
                <w:color w:val="000000"/>
                <w:sz w:val="20"/>
                <w:szCs w:val="20"/>
              </w:rPr>
              <w:t>.25</w:t>
            </w:r>
          </w:p>
        </w:tc>
      </w:tr>
      <w:tr w14:paraId="0E242C27" w14:textId="77777777" w:rsidTr="374E696C">
        <w:tblPrEx>
          <w:tblW w:w="9540" w:type="dxa"/>
          <w:tblInd w:w="108" w:type="dxa"/>
          <w:tblLook w:val="01E0"/>
        </w:tblPrEx>
        <w:trPr>
          <w:trHeight w:val="20"/>
        </w:trPr>
        <w:tc>
          <w:tcPr>
            <w:tcW w:w="1949" w:type="dxa"/>
            <w:vMerge/>
            <w:vAlign w:val="center"/>
            <w:hideMark/>
          </w:tcPr>
          <w:p w:rsidR="00EF295B" w:rsidRPr="00C0254F" w:rsidP="00383CED" w14:paraId="035DC6F1" w14:textId="77777777">
            <w:pPr>
              <w:rPr>
                <w:rFonts w:ascii="Arial" w:hAnsi="Arial" w:cs="Arial"/>
                <w:color w:val="000000"/>
                <w:sz w:val="20"/>
                <w:szCs w:val="20"/>
                <w:highlight w:val="yellow"/>
              </w:rPr>
            </w:pPr>
          </w:p>
        </w:tc>
        <w:tc>
          <w:tcPr>
            <w:tcW w:w="1463" w:type="dxa"/>
            <w:vAlign w:val="center"/>
            <w:hideMark/>
          </w:tcPr>
          <w:p w:rsidR="00EF295B" w:rsidRPr="00C0254F" w:rsidP="00383CED" w14:paraId="3FA5CDB6" w14:textId="734BE278">
            <w:pPr>
              <w:jc w:val="center"/>
              <w:rPr>
                <w:rFonts w:ascii="Arial" w:hAnsi="Arial" w:cs="Arial"/>
                <w:color w:val="000000"/>
                <w:sz w:val="20"/>
                <w:szCs w:val="20"/>
              </w:rPr>
            </w:pPr>
            <w:r w:rsidRPr="00C0254F">
              <w:rPr>
                <w:rFonts w:ascii="Arial" w:hAnsi="Arial" w:cs="Arial"/>
                <w:color w:val="000000"/>
                <w:sz w:val="20"/>
                <w:szCs w:val="20"/>
              </w:rPr>
              <w:t>Discussion Guide</w:t>
            </w:r>
            <w:r w:rsidRPr="00C0254F" w:rsidR="00795461">
              <w:rPr>
                <w:rFonts w:ascii="Arial" w:hAnsi="Arial" w:cs="Arial"/>
                <w:color w:val="000000"/>
                <w:sz w:val="20"/>
                <w:szCs w:val="20"/>
              </w:rPr>
              <w:t xml:space="preserve"> for Providers Who </w:t>
            </w:r>
            <w:r w:rsidR="000433D7">
              <w:rPr>
                <w:rFonts w:ascii="Arial" w:hAnsi="Arial" w:cs="Arial"/>
                <w:color w:val="000000"/>
                <w:sz w:val="20"/>
                <w:szCs w:val="20"/>
              </w:rPr>
              <w:t>Support Minority Women</w:t>
            </w:r>
          </w:p>
        </w:tc>
        <w:tc>
          <w:tcPr>
            <w:tcW w:w="1595" w:type="dxa"/>
            <w:vAlign w:val="center"/>
            <w:hideMark/>
          </w:tcPr>
          <w:p w:rsidR="00EF295B" w:rsidRPr="00C0254F" w:rsidP="00383CED" w14:paraId="56D1A7DE" w14:textId="77777777">
            <w:pPr>
              <w:jc w:val="center"/>
              <w:rPr>
                <w:rFonts w:ascii="Arial" w:hAnsi="Arial" w:cs="Arial"/>
                <w:color w:val="000000"/>
                <w:sz w:val="20"/>
                <w:szCs w:val="20"/>
              </w:rPr>
            </w:pPr>
            <w:r w:rsidRPr="00C0254F">
              <w:rPr>
                <w:rFonts w:ascii="Arial" w:hAnsi="Arial" w:cs="Arial"/>
                <w:color w:val="000000"/>
                <w:sz w:val="20"/>
                <w:szCs w:val="20"/>
              </w:rPr>
              <w:t>10</w:t>
            </w:r>
          </w:p>
        </w:tc>
        <w:tc>
          <w:tcPr>
            <w:tcW w:w="1571" w:type="dxa"/>
            <w:vAlign w:val="center"/>
            <w:hideMark/>
          </w:tcPr>
          <w:p w:rsidR="00EF295B" w:rsidRPr="00C0254F" w:rsidP="00383CED" w14:paraId="4421C6F1"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hideMark/>
          </w:tcPr>
          <w:p w:rsidR="00EF295B" w:rsidRPr="00C0254F" w:rsidP="00383CED" w14:paraId="5ED9D67A" w14:textId="43FD1728">
            <w:pPr>
              <w:jc w:val="center"/>
              <w:rPr>
                <w:rFonts w:ascii="Arial" w:hAnsi="Arial" w:cs="Arial"/>
                <w:color w:val="000000"/>
                <w:sz w:val="20"/>
                <w:szCs w:val="20"/>
              </w:rPr>
            </w:pPr>
            <w:r w:rsidRPr="00C0254F">
              <w:rPr>
                <w:rFonts w:ascii="Arial" w:hAnsi="Arial" w:cs="Arial"/>
                <w:color w:val="000000"/>
                <w:sz w:val="20"/>
                <w:szCs w:val="20"/>
              </w:rPr>
              <w:t>1</w:t>
            </w:r>
          </w:p>
        </w:tc>
        <w:tc>
          <w:tcPr>
            <w:tcW w:w="1457" w:type="dxa"/>
            <w:vAlign w:val="center"/>
            <w:hideMark/>
          </w:tcPr>
          <w:p w:rsidR="00EF295B" w:rsidRPr="00C0254F" w:rsidP="00383CED" w14:paraId="6605F8BC" w14:textId="5527CA74">
            <w:pPr>
              <w:jc w:val="center"/>
              <w:rPr>
                <w:rFonts w:ascii="Arial" w:hAnsi="Arial" w:cs="Arial"/>
                <w:color w:val="000000"/>
                <w:sz w:val="20"/>
                <w:szCs w:val="20"/>
              </w:rPr>
            </w:pPr>
            <w:r w:rsidRPr="00C0254F">
              <w:rPr>
                <w:rFonts w:ascii="Arial" w:hAnsi="Arial" w:cs="Arial"/>
                <w:color w:val="000000"/>
                <w:sz w:val="20"/>
                <w:szCs w:val="20"/>
              </w:rPr>
              <w:t>10</w:t>
            </w:r>
          </w:p>
        </w:tc>
      </w:tr>
      <w:tr w14:paraId="2926C3E6" w14:textId="77777777" w:rsidTr="374E696C">
        <w:tblPrEx>
          <w:tblW w:w="9540" w:type="dxa"/>
          <w:tblInd w:w="108" w:type="dxa"/>
          <w:tblLook w:val="01E0"/>
        </w:tblPrEx>
        <w:trPr>
          <w:trHeight w:val="20"/>
        </w:trPr>
        <w:tc>
          <w:tcPr>
            <w:tcW w:w="1949" w:type="dxa"/>
            <w:vMerge w:val="restart"/>
            <w:vAlign w:val="center"/>
          </w:tcPr>
          <w:p w:rsidR="00EF295B" w:rsidRPr="00C0254F" w:rsidP="00383CED" w14:paraId="1CBE7E35" w14:textId="11367AB7">
            <w:pPr>
              <w:rPr>
                <w:rFonts w:ascii="Arial" w:hAnsi="Arial" w:cs="Arial"/>
                <w:color w:val="000000"/>
                <w:sz w:val="20"/>
                <w:szCs w:val="20"/>
                <w:highlight w:val="yellow"/>
              </w:rPr>
            </w:pPr>
            <w:r w:rsidRPr="00C0254F">
              <w:rPr>
                <w:rFonts w:ascii="Arial" w:hAnsi="Arial" w:cs="Arial"/>
                <w:color w:val="000000"/>
                <w:sz w:val="20"/>
                <w:szCs w:val="20"/>
              </w:rPr>
              <w:t xml:space="preserve">Listening Sessions W/ DSMES </w:t>
            </w:r>
            <w:r w:rsidRPr="00C0254F" w:rsidR="00AA00B0">
              <w:rPr>
                <w:rFonts w:ascii="Arial" w:hAnsi="Arial" w:cs="Arial"/>
                <w:color w:val="000000"/>
                <w:sz w:val="20"/>
                <w:szCs w:val="20"/>
              </w:rPr>
              <w:t xml:space="preserve">providers </w:t>
            </w:r>
            <w:r w:rsidRPr="00C0254F">
              <w:rPr>
                <w:rFonts w:ascii="Arial" w:hAnsi="Arial" w:cs="Arial"/>
                <w:color w:val="000000"/>
                <w:sz w:val="20"/>
                <w:szCs w:val="20"/>
              </w:rPr>
              <w:t>that support AA/PI Women</w:t>
            </w:r>
          </w:p>
        </w:tc>
        <w:tc>
          <w:tcPr>
            <w:tcW w:w="1463" w:type="dxa"/>
            <w:vAlign w:val="center"/>
          </w:tcPr>
          <w:p w:rsidR="00EF295B" w:rsidRPr="00C0254F" w:rsidP="00383CED" w14:paraId="52FC66E8" w14:textId="44E3953B">
            <w:pPr>
              <w:jc w:val="center"/>
              <w:rPr>
                <w:rFonts w:ascii="Arial" w:hAnsi="Arial" w:cs="Arial"/>
                <w:color w:val="000000"/>
                <w:sz w:val="20"/>
                <w:szCs w:val="20"/>
              </w:rPr>
            </w:pPr>
            <w:r>
              <w:rPr>
                <w:rFonts w:ascii="Arial" w:hAnsi="Arial" w:cs="Arial"/>
                <w:color w:val="000000"/>
                <w:sz w:val="20"/>
                <w:szCs w:val="20"/>
              </w:rPr>
              <w:t>Screener Script and Guidelines</w:t>
            </w:r>
          </w:p>
        </w:tc>
        <w:tc>
          <w:tcPr>
            <w:tcW w:w="1595" w:type="dxa"/>
            <w:vAlign w:val="center"/>
          </w:tcPr>
          <w:p w:rsidR="00EF295B" w:rsidRPr="00C0254F" w:rsidP="00383CED" w14:paraId="3804C034" w14:textId="62202D2A">
            <w:pPr>
              <w:jc w:val="center"/>
              <w:rPr>
                <w:rFonts w:ascii="Arial" w:hAnsi="Arial" w:cs="Arial"/>
                <w:color w:val="000000"/>
                <w:sz w:val="20"/>
                <w:szCs w:val="20"/>
              </w:rPr>
            </w:pPr>
            <w:r w:rsidRPr="00C0254F">
              <w:rPr>
                <w:rFonts w:ascii="Arial" w:hAnsi="Arial" w:cs="Arial"/>
                <w:color w:val="000000"/>
                <w:sz w:val="20"/>
                <w:szCs w:val="20"/>
              </w:rPr>
              <w:t>1</w:t>
            </w:r>
            <w:r w:rsidRPr="00C0254F" w:rsidR="00FC05F2">
              <w:rPr>
                <w:rFonts w:ascii="Arial" w:hAnsi="Arial" w:cs="Arial"/>
                <w:color w:val="000000"/>
                <w:sz w:val="20"/>
                <w:szCs w:val="20"/>
              </w:rPr>
              <w:t>5</w:t>
            </w:r>
          </w:p>
        </w:tc>
        <w:tc>
          <w:tcPr>
            <w:tcW w:w="1571" w:type="dxa"/>
            <w:vAlign w:val="center"/>
          </w:tcPr>
          <w:p w:rsidR="00EF295B" w:rsidRPr="00C0254F" w:rsidP="00383CED" w14:paraId="294E5047"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tcPr>
          <w:p w:rsidR="00EF295B" w:rsidRPr="00C0254F" w:rsidP="00383CED" w14:paraId="3C6A6EE9" w14:textId="07719F12">
            <w:pPr>
              <w:jc w:val="center"/>
              <w:rPr>
                <w:rFonts w:ascii="Arial" w:hAnsi="Arial" w:cs="Arial"/>
                <w:color w:val="000000"/>
                <w:sz w:val="20"/>
                <w:szCs w:val="20"/>
              </w:rPr>
            </w:pPr>
            <w:r w:rsidRPr="00C0254F">
              <w:rPr>
                <w:rFonts w:ascii="Arial" w:hAnsi="Arial" w:cs="Arial"/>
                <w:color w:val="000000"/>
                <w:sz w:val="20"/>
                <w:szCs w:val="20"/>
              </w:rPr>
              <w:t>5/60</w:t>
            </w:r>
          </w:p>
        </w:tc>
        <w:tc>
          <w:tcPr>
            <w:tcW w:w="1457" w:type="dxa"/>
            <w:vAlign w:val="center"/>
          </w:tcPr>
          <w:p w:rsidR="00EF295B" w:rsidRPr="00C0254F" w:rsidP="00383CED" w14:paraId="5A2DC68C" w14:textId="5F1A3796">
            <w:pPr>
              <w:jc w:val="center"/>
              <w:rPr>
                <w:rFonts w:ascii="Arial" w:hAnsi="Arial" w:cs="Arial"/>
                <w:color w:val="000000"/>
                <w:sz w:val="20"/>
                <w:szCs w:val="20"/>
              </w:rPr>
            </w:pPr>
            <w:r w:rsidRPr="00C0254F">
              <w:rPr>
                <w:rFonts w:ascii="Arial" w:hAnsi="Arial" w:cs="Arial"/>
                <w:color w:val="000000"/>
                <w:sz w:val="20"/>
                <w:szCs w:val="20"/>
              </w:rPr>
              <w:t>1</w:t>
            </w:r>
            <w:r w:rsidR="00EC55C9">
              <w:rPr>
                <w:rFonts w:ascii="Arial" w:hAnsi="Arial" w:cs="Arial"/>
                <w:color w:val="000000"/>
                <w:sz w:val="20"/>
                <w:szCs w:val="20"/>
              </w:rPr>
              <w:t>.25</w:t>
            </w:r>
          </w:p>
        </w:tc>
      </w:tr>
      <w:tr w14:paraId="53F49BC0" w14:textId="77777777" w:rsidTr="374E696C">
        <w:tblPrEx>
          <w:tblW w:w="9540" w:type="dxa"/>
          <w:tblInd w:w="108" w:type="dxa"/>
          <w:tblLook w:val="01E0"/>
        </w:tblPrEx>
        <w:trPr>
          <w:trHeight w:val="20"/>
        </w:trPr>
        <w:tc>
          <w:tcPr>
            <w:tcW w:w="1949" w:type="dxa"/>
            <w:vMerge/>
            <w:vAlign w:val="center"/>
          </w:tcPr>
          <w:p w:rsidR="00EF295B" w:rsidRPr="00C0254F" w:rsidP="00383CED" w14:paraId="4F361CA1" w14:textId="77777777">
            <w:pPr>
              <w:rPr>
                <w:rFonts w:ascii="Arial" w:hAnsi="Arial" w:cs="Arial"/>
                <w:color w:val="000000"/>
                <w:sz w:val="20"/>
                <w:szCs w:val="20"/>
              </w:rPr>
            </w:pPr>
          </w:p>
        </w:tc>
        <w:tc>
          <w:tcPr>
            <w:tcW w:w="1463" w:type="dxa"/>
            <w:vAlign w:val="center"/>
          </w:tcPr>
          <w:p w:rsidR="00EF295B" w:rsidRPr="00C0254F" w:rsidP="00383CED" w14:paraId="69F530AA" w14:textId="387C0C19">
            <w:pPr>
              <w:jc w:val="center"/>
              <w:rPr>
                <w:rFonts w:ascii="Arial" w:hAnsi="Arial" w:cs="Arial"/>
                <w:color w:val="000000"/>
                <w:sz w:val="20"/>
                <w:szCs w:val="20"/>
              </w:rPr>
            </w:pPr>
            <w:r w:rsidRPr="00C0254F">
              <w:rPr>
                <w:rFonts w:ascii="Arial" w:hAnsi="Arial" w:cs="Arial"/>
                <w:color w:val="000000"/>
                <w:sz w:val="20"/>
                <w:szCs w:val="20"/>
              </w:rPr>
              <w:t>Discussion Guide</w:t>
            </w:r>
            <w:r w:rsidRPr="00C0254F" w:rsidR="00795461">
              <w:rPr>
                <w:rFonts w:ascii="Arial" w:hAnsi="Arial" w:cs="Arial"/>
                <w:color w:val="000000"/>
                <w:sz w:val="20"/>
                <w:szCs w:val="20"/>
              </w:rPr>
              <w:t xml:space="preserve"> for Providers Who </w:t>
            </w:r>
            <w:r w:rsidR="000433D7">
              <w:rPr>
                <w:rFonts w:ascii="Arial" w:hAnsi="Arial" w:cs="Arial"/>
                <w:color w:val="000000"/>
                <w:sz w:val="20"/>
                <w:szCs w:val="20"/>
              </w:rPr>
              <w:t>Support Minority Women</w:t>
            </w:r>
          </w:p>
        </w:tc>
        <w:tc>
          <w:tcPr>
            <w:tcW w:w="1595" w:type="dxa"/>
            <w:vAlign w:val="center"/>
          </w:tcPr>
          <w:p w:rsidR="00EF295B" w:rsidRPr="00C0254F" w:rsidP="00383CED" w14:paraId="7E58E456" w14:textId="1C0AB25C">
            <w:pPr>
              <w:jc w:val="center"/>
              <w:rPr>
                <w:rFonts w:ascii="Arial" w:hAnsi="Arial" w:cs="Arial"/>
                <w:color w:val="000000"/>
                <w:sz w:val="20"/>
                <w:szCs w:val="20"/>
              </w:rPr>
            </w:pPr>
            <w:r w:rsidRPr="00C0254F">
              <w:rPr>
                <w:rFonts w:ascii="Arial" w:hAnsi="Arial" w:cs="Arial"/>
                <w:color w:val="000000"/>
                <w:sz w:val="20"/>
                <w:szCs w:val="20"/>
              </w:rPr>
              <w:t>10</w:t>
            </w:r>
          </w:p>
        </w:tc>
        <w:tc>
          <w:tcPr>
            <w:tcW w:w="1571" w:type="dxa"/>
            <w:vAlign w:val="center"/>
          </w:tcPr>
          <w:p w:rsidR="00EF295B" w:rsidRPr="00C0254F" w:rsidP="00383CED" w14:paraId="333CBDBD"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tcPr>
          <w:p w:rsidR="00EF295B" w:rsidRPr="00C0254F" w:rsidP="00383CED" w14:paraId="3C47D74C" w14:textId="6AE07233">
            <w:pPr>
              <w:jc w:val="center"/>
              <w:rPr>
                <w:rFonts w:ascii="Arial" w:hAnsi="Arial" w:cs="Arial"/>
                <w:color w:val="000000"/>
                <w:sz w:val="20"/>
                <w:szCs w:val="20"/>
              </w:rPr>
            </w:pPr>
            <w:r w:rsidRPr="00C0254F">
              <w:rPr>
                <w:rFonts w:ascii="Arial" w:hAnsi="Arial" w:cs="Arial"/>
                <w:color w:val="000000"/>
                <w:sz w:val="20"/>
                <w:szCs w:val="20"/>
              </w:rPr>
              <w:t>1</w:t>
            </w:r>
          </w:p>
        </w:tc>
        <w:tc>
          <w:tcPr>
            <w:tcW w:w="1457" w:type="dxa"/>
            <w:vAlign w:val="center"/>
          </w:tcPr>
          <w:p w:rsidR="00EF295B" w:rsidRPr="00C0254F" w:rsidP="00383CED" w14:paraId="2B1B5E12" w14:textId="78CC5BA3">
            <w:pPr>
              <w:jc w:val="center"/>
              <w:rPr>
                <w:rFonts w:ascii="Arial" w:hAnsi="Arial" w:cs="Arial"/>
                <w:color w:val="000000"/>
                <w:sz w:val="20"/>
                <w:szCs w:val="20"/>
              </w:rPr>
            </w:pPr>
            <w:r w:rsidRPr="00C0254F">
              <w:rPr>
                <w:rFonts w:ascii="Arial" w:hAnsi="Arial" w:cs="Arial"/>
                <w:color w:val="000000"/>
                <w:sz w:val="20"/>
                <w:szCs w:val="20"/>
              </w:rPr>
              <w:t>10</w:t>
            </w:r>
          </w:p>
        </w:tc>
      </w:tr>
      <w:tr w14:paraId="6D10BF95" w14:textId="77777777" w:rsidTr="00A45753">
        <w:tblPrEx>
          <w:tblW w:w="9540" w:type="dxa"/>
          <w:tblInd w:w="108" w:type="dxa"/>
          <w:tblLook w:val="01E0"/>
        </w:tblPrEx>
        <w:trPr>
          <w:trHeight w:val="540"/>
        </w:trPr>
        <w:tc>
          <w:tcPr>
            <w:tcW w:w="1949" w:type="dxa"/>
            <w:vMerge w:val="restart"/>
            <w:vAlign w:val="center"/>
          </w:tcPr>
          <w:p w:rsidR="00EF295B" w:rsidRPr="00C0254F" w:rsidP="00383CED" w14:paraId="6A07EBF7" w14:textId="720E79E5">
            <w:pPr>
              <w:rPr>
                <w:rFonts w:ascii="Arial" w:hAnsi="Arial" w:cs="Arial"/>
                <w:color w:val="000000"/>
                <w:sz w:val="20"/>
                <w:szCs w:val="20"/>
              </w:rPr>
            </w:pPr>
            <w:r w:rsidRPr="00C0254F">
              <w:rPr>
                <w:rFonts w:ascii="Arial" w:hAnsi="Arial" w:cs="Arial"/>
                <w:color w:val="000000"/>
                <w:sz w:val="20"/>
                <w:szCs w:val="20"/>
              </w:rPr>
              <w:t xml:space="preserve">Listening Sessions W/ DSMES </w:t>
            </w:r>
            <w:r w:rsidRPr="00C0254F" w:rsidR="00AA00B0">
              <w:rPr>
                <w:rFonts w:ascii="Arial" w:hAnsi="Arial" w:cs="Arial"/>
                <w:color w:val="000000"/>
                <w:sz w:val="20"/>
                <w:szCs w:val="20"/>
              </w:rPr>
              <w:t xml:space="preserve">providers </w:t>
            </w:r>
            <w:r w:rsidRPr="00C0254F">
              <w:rPr>
                <w:rFonts w:ascii="Arial" w:hAnsi="Arial" w:cs="Arial"/>
                <w:color w:val="000000"/>
                <w:sz w:val="20"/>
                <w:szCs w:val="20"/>
              </w:rPr>
              <w:t>that support AI/AN women</w:t>
            </w:r>
          </w:p>
        </w:tc>
        <w:tc>
          <w:tcPr>
            <w:tcW w:w="1463" w:type="dxa"/>
            <w:vAlign w:val="center"/>
          </w:tcPr>
          <w:p w:rsidR="00EF295B" w:rsidRPr="00C0254F" w:rsidP="00383CED" w14:paraId="4CF44D0E" w14:textId="715154B4">
            <w:pPr>
              <w:jc w:val="center"/>
              <w:rPr>
                <w:rFonts w:ascii="Arial" w:hAnsi="Arial" w:cs="Arial"/>
                <w:color w:val="000000"/>
                <w:sz w:val="20"/>
                <w:szCs w:val="20"/>
              </w:rPr>
            </w:pPr>
            <w:r>
              <w:rPr>
                <w:rFonts w:ascii="Arial" w:hAnsi="Arial" w:cs="Arial"/>
                <w:color w:val="000000"/>
                <w:sz w:val="20"/>
                <w:szCs w:val="20"/>
              </w:rPr>
              <w:t>Screener Script and Guidelines</w:t>
            </w:r>
          </w:p>
        </w:tc>
        <w:tc>
          <w:tcPr>
            <w:tcW w:w="1595" w:type="dxa"/>
            <w:vAlign w:val="center"/>
          </w:tcPr>
          <w:p w:rsidR="00EF295B" w:rsidRPr="00C0254F" w:rsidP="00383CED" w14:paraId="533CE242" w14:textId="7B891743">
            <w:pPr>
              <w:jc w:val="center"/>
              <w:rPr>
                <w:rFonts w:ascii="Arial" w:hAnsi="Arial" w:cs="Arial"/>
                <w:color w:val="000000"/>
                <w:sz w:val="20"/>
                <w:szCs w:val="20"/>
              </w:rPr>
            </w:pPr>
            <w:r w:rsidRPr="00C0254F">
              <w:rPr>
                <w:rFonts w:ascii="Arial" w:hAnsi="Arial" w:cs="Arial"/>
                <w:color w:val="000000"/>
                <w:sz w:val="20"/>
                <w:szCs w:val="20"/>
              </w:rPr>
              <w:t>1</w:t>
            </w:r>
            <w:r w:rsidRPr="00C0254F" w:rsidR="00FC05F2">
              <w:rPr>
                <w:rFonts w:ascii="Arial" w:hAnsi="Arial" w:cs="Arial"/>
                <w:color w:val="000000"/>
                <w:sz w:val="20"/>
                <w:szCs w:val="20"/>
              </w:rPr>
              <w:t>5</w:t>
            </w:r>
          </w:p>
        </w:tc>
        <w:tc>
          <w:tcPr>
            <w:tcW w:w="1571" w:type="dxa"/>
            <w:vAlign w:val="center"/>
          </w:tcPr>
          <w:p w:rsidR="00EF295B" w:rsidRPr="00C0254F" w:rsidP="00383CED" w14:paraId="61C0E573"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tcPr>
          <w:p w:rsidR="00EF295B" w:rsidRPr="00C0254F" w:rsidP="00383CED" w14:paraId="402F6710" w14:textId="554E4DCA">
            <w:pPr>
              <w:jc w:val="center"/>
              <w:rPr>
                <w:rFonts w:ascii="Arial" w:hAnsi="Arial" w:cs="Arial"/>
                <w:color w:val="000000"/>
                <w:sz w:val="20"/>
                <w:szCs w:val="20"/>
              </w:rPr>
            </w:pPr>
            <w:r w:rsidRPr="00C0254F">
              <w:rPr>
                <w:rFonts w:ascii="Arial" w:hAnsi="Arial" w:cs="Arial"/>
                <w:color w:val="000000"/>
                <w:sz w:val="20"/>
                <w:szCs w:val="20"/>
              </w:rPr>
              <w:t>5/60</w:t>
            </w:r>
          </w:p>
        </w:tc>
        <w:tc>
          <w:tcPr>
            <w:tcW w:w="1457" w:type="dxa"/>
            <w:vAlign w:val="center"/>
          </w:tcPr>
          <w:p w:rsidR="00EF295B" w:rsidRPr="00C0254F" w:rsidP="00383CED" w14:paraId="75919512" w14:textId="688C647B">
            <w:pPr>
              <w:jc w:val="center"/>
              <w:rPr>
                <w:rFonts w:ascii="Arial" w:hAnsi="Arial" w:cs="Arial"/>
                <w:color w:val="000000"/>
                <w:sz w:val="20"/>
                <w:szCs w:val="20"/>
              </w:rPr>
            </w:pPr>
            <w:r w:rsidRPr="00C0254F">
              <w:rPr>
                <w:rFonts w:ascii="Arial" w:hAnsi="Arial" w:cs="Arial"/>
                <w:color w:val="000000"/>
                <w:sz w:val="20"/>
                <w:szCs w:val="20"/>
              </w:rPr>
              <w:t>1</w:t>
            </w:r>
            <w:r w:rsidR="00EC55C9">
              <w:rPr>
                <w:rFonts w:ascii="Arial" w:hAnsi="Arial" w:cs="Arial"/>
                <w:color w:val="000000"/>
                <w:sz w:val="20"/>
                <w:szCs w:val="20"/>
              </w:rPr>
              <w:t>.25</w:t>
            </w:r>
          </w:p>
        </w:tc>
      </w:tr>
      <w:tr w14:paraId="1806A6C9" w14:textId="77777777" w:rsidTr="374E696C">
        <w:tblPrEx>
          <w:tblW w:w="9540" w:type="dxa"/>
          <w:tblInd w:w="108" w:type="dxa"/>
          <w:tblLook w:val="01E0"/>
        </w:tblPrEx>
        <w:trPr>
          <w:trHeight w:val="20"/>
        </w:trPr>
        <w:tc>
          <w:tcPr>
            <w:tcW w:w="1949" w:type="dxa"/>
            <w:vMerge/>
            <w:vAlign w:val="center"/>
          </w:tcPr>
          <w:p w:rsidR="00EF295B" w:rsidRPr="00C0254F" w:rsidP="00383CED" w14:paraId="3692B4A2" w14:textId="77777777">
            <w:pPr>
              <w:rPr>
                <w:rFonts w:ascii="Arial" w:hAnsi="Arial" w:cs="Arial"/>
                <w:color w:val="000000"/>
                <w:sz w:val="20"/>
                <w:szCs w:val="20"/>
              </w:rPr>
            </w:pPr>
          </w:p>
        </w:tc>
        <w:tc>
          <w:tcPr>
            <w:tcW w:w="1463" w:type="dxa"/>
            <w:vAlign w:val="center"/>
          </w:tcPr>
          <w:p w:rsidR="00EF295B" w:rsidRPr="00C0254F" w:rsidP="00383CED" w14:paraId="35288E48" w14:textId="4A19E71F">
            <w:pPr>
              <w:jc w:val="center"/>
              <w:rPr>
                <w:rFonts w:ascii="Arial" w:hAnsi="Arial" w:cs="Arial"/>
                <w:color w:val="000000"/>
                <w:sz w:val="20"/>
                <w:szCs w:val="20"/>
              </w:rPr>
            </w:pPr>
            <w:r w:rsidRPr="00C0254F">
              <w:rPr>
                <w:rFonts w:ascii="Arial" w:hAnsi="Arial" w:cs="Arial"/>
                <w:color w:val="000000"/>
                <w:sz w:val="20"/>
                <w:szCs w:val="20"/>
              </w:rPr>
              <w:t>Discussion Guide</w:t>
            </w:r>
            <w:r w:rsidRPr="00C0254F" w:rsidR="00795461">
              <w:rPr>
                <w:rFonts w:ascii="Arial" w:hAnsi="Arial" w:cs="Arial"/>
                <w:color w:val="000000"/>
                <w:sz w:val="20"/>
                <w:szCs w:val="20"/>
              </w:rPr>
              <w:t xml:space="preserve"> for Providers Who </w:t>
            </w:r>
            <w:r w:rsidR="000433D7">
              <w:rPr>
                <w:rFonts w:ascii="Arial" w:hAnsi="Arial" w:cs="Arial"/>
                <w:color w:val="000000"/>
                <w:sz w:val="20"/>
                <w:szCs w:val="20"/>
              </w:rPr>
              <w:t>Support Minority Women</w:t>
            </w:r>
          </w:p>
        </w:tc>
        <w:tc>
          <w:tcPr>
            <w:tcW w:w="1595" w:type="dxa"/>
            <w:vAlign w:val="center"/>
          </w:tcPr>
          <w:p w:rsidR="00EF295B" w:rsidRPr="00C0254F" w:rsidP="00383CED" w14:paraId="6FE73B6B" w14:textId="506E5472">
            <w:pPr>
              <w:jc w:val="center"/>
              <w:rPr>
                <w:rFonts w:ascii="Arial" w:hAnsi="Arial" w:cs="Arial"/>
                <w:color w:val="000000"/>
                <w:sz w:val="20"/>
                <w:szCs w:val="20"/>
              </w:rPr>
            </w:pPr>
            <w:r w:rsidRPr="00C0254F">
              <w:rPr>
                <w:rFonts w:ascii="Arial" w:hAnsi="Arial" w:cs="Arial"/>
                <w:color w:val="000000"/>
                <w:sz w:val="20"/>
                <w:szCs w:val="20"/>
              </w:rPr>
              <w:t>10</w:t>
            </w:r>
          </w:p>
        </w:tc>
        <w:tc>
          <w:tcPr>
            <w:tcW w:w="1571" w:type="dxa"/>
            <w:vAlign w:val="center"/>
          </w:tcPr>
          <w:p w:rsidR="00EF295B" w:rsidRPr="00C0254F" w:rsidP="00383CED" w14:paraId="14DF5ADB"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tcPr>
          <w:p w:rsidR="00EF295B" w:rsidRPr="00C0254F" w:rsidP="00383CED" w14:paraId="57AD3516" w14:textId="4F130FB2">
            <w:pPr>
              <w:jc w:val="center"/>
              <w:rPr>
                <w:rFonts w:ascii="Arial" w:hAnsi="Arial" w:cs="Arial"/>
                <w:color w:val="000000"/>
                <w:sz w:val="20"/>
                <w:szCs w:val="20"/>
              </w:rPr>
            </w:pPr>
            <w:r w:rsidRPr="00C0254F">
              <w:rPr>
                <w:rFonts w:ascii="Arial" w:hAnsi="Arial" w:cs="Arial"/>
                <w:color w:val="000000"/>
                <w:sz w:val="20"/>
                <w:szCs w:val="20"/>
              </w:rPr>
              <w:t>1</w:t>
            </w:r>
          </w:p>
        </w:tc>
        <w:tc>
          <w:tcPr>
            <w:tcW w:w="1457" w:type="dxa"/>
            <w:vAlign w:val="center"/>
          </w:tcPr>
          <w:p w:rsidR="00EF295B" w:rsidRPr="00C0254F" w:rsidP="00383CED" w14:paraId="2ADA694E" w14:textId="142A9BDA">
            <w:pPr>
              <w:jc w:val="center"/>
              <w:rPr>
                <w:rFonts w:ascii="Arial" w:hAnsi="Arial" w:cs="Arial"/>
                <w:color w:val="000000"/>
                <w:sz w:val="20"/>
                <w:szCs w:val="20"/>
              </w:rPr>
            </w:pPr>
            <w:r w:rsidRPr="00C0254F">
              <w:rPr>
                <w:rFonts w:ascii="Arial" w:hAnsi="Arial" w:cs="Arial"/>
                <w:color w:val="000000"/>
                <w:sz w:val="20"/>
                <w:szCs w:val="20"/>
              </w:rPr>
              <w:t>10</w:t>
            </w:r>
          </w:p>
        </w:tc>
      </w:tr>
      <w:tr w14:paraId="572FC7B5" w14:textId="77777777" w:rsidTr="374E696C">
        <w:tblPrEx>
          <w:tblW w:w="9540" w:type="dxa"/>
          <w:tblInd w:w="108" w:type="dxa"/>
          <w:tblLook w:val="01E0"/>
        </w:tblPrEx>
        <w:trPr>
          <w:trHeight w:val="20"/>
        </w:trPr>
        <w:tc>
          <w:tcPr>
            <w:tcW w:w="1949" w:type="dxa"/>
            <w:vMerge w:val="restart"/>
            <w:vAlign w:val="center"/>
          </w:tcPr>
          <w:p w:rsidR="00EF295B" w:rsidRPr="00C0254F" w:rsidP="00383CED" w14:paraId="52393181" w14:textId="306747F8">
            <w:pPr>
              <w:rPr>
                <w:rFonts w:ascii="Arial" w:hAnsi="Arial" w:cs="Arial"/>
                <w:color w:val="000000"/>
                <w:sz w:val="20"/>
                <w:szCs w:val="20"/>
              </w:rPr>
            </w:pPr>
            <w:r w:rsidRPr="00C0254F">
              <w:rPr>
                <w:rFonts w:ascii="Arial" w:hAnsi="Arial" w:cs="Arial"/>
                <w:color w:val="000000"/>
                <w:sz w:val="20"/>
                <w:szCs w:val="20"/>
              </w:rPr>
              <w:t xml:space="preserve">Listening Sessions W/ DSMES </w:t>
            </w:r>
            <w:r w:rsidRPr="00C0254F" w:rsidR="00AA00B0">
              <w:rPr>
                <w:rFonts w:ascii="Arial" w:hAnsi="Arial" w:cs="Arial"/>
                <w:color w:val="000000"/>
                <w:sz w:val="20"/>
                <w:szCs w:val="20"/>
              </w:rPr>
              <w:t xml:space="preserve">providers </w:t>
            </w:r>
            <w:r w:rsidRPr="00C0254F">
              <w:rPr>
                <w:rFonts w:ascii="Arial" w:hAnsi="Arial" w:cs="Arial"/>
                <w:color w:val="000000"/>
                <w:sz w:val="20"/>
                <w:szCs w:val="20"/>
              </w:rPr>
              <w:t xml:space="preserve">that </w:t>
            </w:r>
            <w:r w:rsidRPr="00C0254F">
              <w:rPr>
                <w:rFonts w:ascii="Arial" w:hAnsi="Arial" w:cs="Arial"/>
                <w:color w:val="000000"/>
                <w:sz w:val="20"/>
                <w:szCs w:val="20"/>
              </w:rPr>
              <w:t xml:space="preserve">support people with </w:t>
            </w:r>
            <w:r w:rsidRPr="00C0254F">
              <w:rPr>
                <w:rFonts w:ascii="Arial" w:hAnsi="Arial" w:cs="Arial"/>
                <w:color w:val="000000"/>
                <w:sz w:val="20"/>
                <w:szCs w:val="20"/>
              </w:rPr>
              <w:t>learning disabilities</w:t>
            </w:r>
          </w:p>
        </w:tc>
        <w:tc>
          <w:tcPr>
            <w:tcW w:w="1463" w:type="dxa"/>
            <w:vAlign w:val="center"/>
          </w:tcPr>
          <w:p w:rsidR="00EF295B" w:rsidRPr="00C0254F" w:rsidP="00383CED" w14:paraId="772CFC73" w14:textId="13ACADF0">
            <w:pPr>
              <w:jc w:val="center"/>
              <w:rPr>
                <w:rFonts w:ascii="Arial" w:hAnsi="Arial" w:cs="Arial"/>
                <w:color w:val="000000"/>
                <w:sz w:val="20"/>
                <w:szCs w:val="20"/>
              </w:rPr>
            </w:pPr>
            <w:r>
              <w:rPr>
                <w:rFonts w:ascii="Arial" w:hAnsi="Arial" w:cs="Arial"/>
                <w:color w:val="000000"/>
                <w:sz w:val="20"/>
                <w:szCs w:val="20"/>
              </w:rPr>
              <w:t>Screener Script and Guidelines</w:t>
            </w:r>
          </w:p>
        </w:tc>
        <w:tc>
          <w:tcPr>
            <w:tcW w:w="1595" w:type="dxa"/>
            <w:vAlign w:val="center"/>
          </w:tcPr>
          <w:p w:rsidR="00EF295B" w:rsidRPr="00C0254F" w:rsidP="00383CED" w14:paraId="13DDB8C6" w14:textId="2C00D34A">
            <w:pPr>
              <w:jc w:val="center"/>
              <w:rPr>
                <w:rFonts w:ascii="Arial" w:hAnsi="Arial" w:cs="Arial"/>
                <w:color w:val="000000"/>
                <w:sz w:val="20"/>
                <w:szCs w:val="20"/>
              </w:rPr>
            </w:pPr>
            <w:r w:rsidRPr="00C0254F">
              <w:rPr>
                <w:rFonts w:ascii="Arial" w:hAnsi="Arial" w:cs="Arial"/>
                <w:color w:val="000000"/>
                <w:sz w:val="20"/>
                <w:szCs w:val="20"/>
              </w:rPr>
              <w:t>1</w:t>
            </w:r>
            <w:r w:rsidRPr="00C0254F" w:rsidR="000516BA">
              <w:rPr>
                <w:rFonts w:ascii="Arial" w:hAnsi="Arial" w:cs="Arial"/>
                <w:color w:val="000000"/>
                <w:sz w:val="20"/>
                <w:szCs w:val="20"/>
              </w:rPr>
              <w:t>5</w:t>
            </w:r>
          </w:p>
        </w:tc>
        <w:tc>
          <w:tcPr>
            <w:tcW w:w="1571" w:type="dxa"/>
            <w:vAlign w:val="center"/>
          </w:tcPr>
          <w:p w:rsidR="00EF295B" w:rsidRPr="00C0254F" w:rsidP="00383CED" w14:paraId="3C06341C"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tcPr>
          <w:p w:rsidR="00EF295B" w:rsidRPr="00C0254F" w:rsidP="00383CED" w14:paraId="5509E824" w14:textId="36B696D3">
            <w:pPr>
              <w:jc w:val="center"/>
              <w:rPr>
                <w:rFonts w:ascii="Arial" w:hAnsi="Arial" w:cs="Arial"/>
                <w:color w:val="000000"/>
                <w:sz w:val="20"/>
                <w:szCs w:val="20"/>
              </w:rPr>
            </w:pPr>
            <w:r w:rsidRPr="00C0254F">
              <w:rPr>
                <w:rFonts w:ascii="Arial" w:hAnsi="Arial" w:cs="Arial"/>
                <w:color w:val="000000"/>
                <w:sz w:val="20"/>
                <w:szCs w:val="20"/>
              </w:rPr>
              <w:t>5/60</w:t>
            </w:r>
          </w:p>
        </w:tc>
        <w:tc>
          <w:tcPr>
            <w:tcW w:w="1457" w:type="dxa"/>
            <w:vAlign w:val="center"/>
          </w:tcPr>
          <w:p w:rsidR="00EF295B" w:rsidRPr="00C0254F" w:rsidP="00383CED" w14:paraId="781BA256" w14:textId="6482CE16">
            <w:pPr>
              <w:jc w:val="center"/>
              <w:rPr>
                <w:rFonts w:ascii="Arial" w:hAnsi="Arial" w:cs="Arial"/>
                <w:color w:val="000000"/>
                <w:sz w:val="20"/>
                <w:szCs w:val="20"/>
              </w:rPr>
            </w:pPr>
            <w:r w:rsidRPr="00C0254F">
              <w:rPr>
                <w:rFonts w:ascii="Arial" w:hAnsi="Arial" w:cs="Arial"/>
                <w:color w:val="000000"/>
                <w:sz w:val="20"/>
                <w:szCs w:val="20"/>
              </w:rPr>
              <w:t>1</w:t>
            </w:r>
            <w:r w:rsidR="00EC55C9">
              <w:rPr>
                <w:rFonts w:ascii="Arial" w:hAnsi="Arial" w:cs="Arial"/>
                <w:color w:val="000000"/>
                <w:sz w:val="20"/>
                <w:szCs w:val="20"/>
              </w:rPr>
              <w:t>.25</w:t>
            </w:r>
          </w:p>
        </w:tc>
      </w:tr>
      <w:tr w14:paraId="62B47039" w14:textId="77777777" w:rsidTr="374E696C">
        <w:tblPrEx>
          <w:tblW w:w="9540" w:type="dxa"/>
          <w:tblInd w:w="108" w:type="dxa"/>
          <w:tblLook w:val="01E0"/>
        </w:tblPrEx>
        <w:trPr>
          <w:trHeight w:val="20"/>
        </w:trPr>
        <w:tc>
          <w:tcPr>
            <w:tcW w:w="1949" w:type="dxa"/>
            <w:vMerge/>
            <w:vAlign w:val="center"/>
          </w:tcPr>
          <w:p w:rsidR="00FF5FC4" w:rsidRPr="00C0254F" w:rsidP="00FF5FC4" w14:paraId="5F0D5E5E" w14:textId="77777777">
            <w:pPr>
              <w:rPr>
                <w:rFonts w:ascii="Arial" w:hAnsi="Arial" w:cs="Arial"/>
                <w:color w:val="000000"/>
                <w:sz w:val="20"/>
                <w:szCs w:val="20"/>
              </w:rPr>
            </w:pPr>
          </w:p>
        </w:tc>
        <w:tc>
          <w:tcPr>
            <w:tcW w:w="1463" w:type="dxa"/>
            <w:vAlign w:val="center"/>
          </w:tcPr>
          <w:p w:rsidR="00FF5FC4" w:rsidRPr="00C0254F" w:rsidP="00FF5FC4" w14:paraId="1EEA2068" w14:textId="762AE330">
            <w:pPr>
              <w:jc w:val="center"/>
              <w:rPr>
                <w:rFonts w:ascii="Arial" w:hAnsi="Arial" w:cs="Arial"/>
                <w:color w:val="000000"/>
                <w:sz w:val="20"/>
                <w:szCs w:val="20"/>
              </w:rPr>
            </w:pPr>
            <w:r w:rsidRPr="00C0254F">
              <w:rPr>
                <w:rFonts w:ascii="Arial" w:hAnsi="Arial" w:cs="Arial"/>
                <w:color w:val="000000"/>
                <w:sz w:val="20"/>
                <w:szCs w:val="20"/>
              </w:rPr>
              <w:t>Discussion Guide</w:t>
            </w:r>
            <w:r w:rsidRPr="00C0254F" w:rsidR="008A5DE9">
              <w:rPr>
                <w:rFonts w:ascii="Arial" w:hAnsi="Arial" w:cs="Arial"/>
                <w:color w:val="000000"/>
                <w:sz w:val="20"/>
                <w:szCs w:val="20"/>
              </w:rPr>
              <w:t xml:space="preserve"> for Providers Who Support People with Learning Disabilities</w:t>
            </w:r>
          </w:p>
        </w:tc>
        <w:tc>
          <w:tcPr>
            <w:tcW w:w="1595" w:type="dxa"/>
            <w:vAlign w:val="center"/>
          </w:tcPr>
          <w:p w:rsidR="00FF5FC4" w:rsidRPr="00C0254F" w:rsidP="00FF5FC4" w14:paraId="16E9EA9C" w14:textId="38A4EAFF">
            <w:pPr>
              <w:jc w:val="center"/>
              <w:rPr>
                <w:rFonts w:ascii="Arial" w:hAnsi="Arial" w:cs="Arial"/>
                <w:color w:val="000000"/>
                <w:sz w:val="20"/>
                <w:szCs w:val="20"/>
              </w:rPr>
            </w:pPr>
            <w:r w:rsidRPr="00C0254F">
              <w:rPr>
                <w:rFonts w:ascii="Arial" w:hAnsi="Arial" w:cs="Arial"/>
                <w:color w:val="000000"/>
                <w:sz w:val="20"/>
                <w:szCs w:val="20"/>
              </w:rPr>
              <w:t>10</w:t>
            </w:r>
          </w:p>
        </w:tc>
        <w:tc>
          <w:tcPr>
            <w:tcW w:w="1571" w:type="dxa"/>
            <w:vAlign w:val="center"/>
          </w:tcPr>
          <w:p w:rsidR="00FF5FC4" w:rsidRPr="00C0254F" w:rsidP="00FF5FC4" w14:paraId="26DA1853" w14:textId="61D67DA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tcPr>
          <w:p w:rsidR="00FF5FC4" w:rsidRPr="00C0254F" w:rsidP="00FF5FC4" w14:paraId="17E3DDBB" w14:textId="09FE41EC">
            <w:pPr>
              <w:jc w:val="center"/>
              <w:rPr>
                <w:rFonts w:ascii="Arial" w:hAnsi="Arial" w:cs="Arial"/>
                <w:color w:val="000000"/>
                <w:sz w:val="20"/>
                <w:szCs w:val="20"/>
              </w:rPr>
            </w:pPr>
            <w:r w:rsidRPr="00C0254F">
              <w:rPr>
                <w:rFonts w:ascii="Arial" w:hAnsi="Arial" w:cs="Arial"/>
                <w:color w:val="000000"/>
                <w:sz w:val="20"/>
                <w:szCs w:val="20"/>
              </w:rPr>
              <w:t>1</w:t>
            </w:r>
          </w:p>
        </w:tc>
        <w:tc>
          <w:tcPr>
            <w:tcW w:w="1457" w:type="dxa"/>
            <w:vAlign w:val="center"/>
          </w:tcPr>
          <w:p w:rsidR="00FF5FC4" w:rsidRPr="00C0254F" w:rsidP="00FF5FC4" w14:paraId="1BBDFD8B" w14:textId="2C78563D">
            <w:pPr>
              <w:jc w:val="center"/>
              <w:rPr>
                <w:rFonts w:ascii="Arial" w:hAnsi="Arial" w:cs="Arial"/>
                <w:color w:val="000000"/>
                <w:sz w:val="20"/>
                <w:szCs w:val="20"/>
              </w:rPr>
            </w:pPr>
            <w:r w:rsidRPr="00C0254F">
              <w:rPr>
                <w:rFonts w:ascii="Arial" w:hAnsi="Arial" w:cs="Arial"/>
                <w:color w:val="000000"/>
                <w:sz w:val="20"/>
                <w:szCs w:val="20"/>
              </w:rPr>
              <w:t>10</w:t>
            </w:r>
          </w:p>
        </w:tc>
      </w:tr>
      <w:tr w14:paraId="107D9338" w14:textId="77777777" w:rsidTr="374E696C">
        <w:tblPrEx>
          <w:tblW w:w="9540" w:type="dxa"/>
          <w:tblInd w:w="108" w:type="dxa"/>
          <w:tblLook w:val="01E0"/>
        </w:tblPrEx>
        <w:trPr>
          <w:trHeight w:val="20"/>
        </w:trPr>
        <w:tc>
          <w:tcPr>
            <w:tcW w:w="1949" w:type="dxa"/>
            <w:vMerge w:val="restart"/>
            <w:vAlign w:val="center"/>
          </w:tcPr>
          <w:p w:rsidR="00EF295B" w:rsidRPr="00C0254F" w:rsidP="00383CED" w14:paraId="3F42136C" w14:textId="524F6B02">
            <w:pPr>
              <w:rPr>
                <w:rFonts w:ascii="Arial" w:hAnsi="Arial" w:cs="Arial"/>
                <w:color w:val="000000"/>
                <w:sz w:val="20"/>
                <w:szCs w:val="20"/>
              </w:rPr>
            </w:pPr>
            <w:r w:rsidRPr="00C0254F">
              <w:rPr>
                <w:rFonts w:ascii="Arial" w:hAnsi="Arial" w:cs="Arial"/>
                <w:color w:val="000000"/>
                <w:sz w:val="20"/>
                <w:szCs w:val="20"/>
              </w:rPr>
              <w:t xml:space="preserve">Listening Sessions W/ DSMES </w:t>
            </w:r>
            <w:r w:rsidRPr="00C0254F" w:rsidR="00AA00B0">
              <w:rPr>
                <w:rFonts w:ascii="Arial" w:hAnsi="Arial" w:cs="Arial"/>
                <w:color w:val="000000"/>
                <w:sz w:val="20"/>
                <w:szCs w:val="20"/>
              </w:rPr>
              <w:t xml:space="preserve">providers </w:t>
            </w:r>
            <w:r w:rsidRPr="00C0254F">
              <w:rPr>
                <w:rFonts w:ascii="Arial" w:hAnsi="Arial" w:cs="Arial"/>
                <w:color w:val="000000"/>
                <w:sz w:val="20"/>
                <w:szCs w:val="20"/>
              </w:rPr>
              <w:t xml:space="preserve">that support people with </w:t>
            </w:r>
            <w:r w:rsidR="00A17D46">
              <w:rPr>
                <w:rFonts w:ascii="Arial" w:hAnsi="Arial" w:cs="Arial"/>
                <w:color w:val="000000"/>
                <w:sz w:val="20"/>
                <w:szCs w:val="20"/>
              </w:rPr>
              <w:t>mental health disorders</w:t>
            </w:r>
          </w:p>
        </w:tc>
        <w:tc>
          <w:tcPr>
            <w:tcW w:w="1463" w:type="dxa"/>
            <w:vAlign w:val="center"/>
          </w:tcPr>
          <w:p w:rsidR="00EF295B" w:rsidRPr="00C0254F" w:rsidP="00383CED" w14:paraId="64EFF278" w14:textId="3A595485">
            <w:pPr>
              <w:jc w:val="center"/>
              <w:rPr>
                <w:rFonts w:ascii="Arial" w:hAnsi="Arial" w:cs="Arial"/>
                <w:color w:val="000000"/>
                <w:sz w:val="20"/>
                <w:szCs w:val="20"/>
              </w:rPr>
            </w:pPr>
            <w:r>
              <w:rPr>
                <w:rFonts w:ascii="Arial" w:hAnsi="Arial" w:cs="Arial"/>
                <w:color w:val="000000"/>
                <w:sz w:val="20"/>
                <w:szCs w:val="20"/>
              </w:rPr>
              <w:t>Screener Script and Guidelines</w:t>
            </w:r>
          </w:p>
        </w:tc>
        <w:tc>
          <w:tcPr>
            <w:tcW w:w="1595" w:type="dxa"/>
            <w:vAlign w:val="center"/>
          </w:tcPr>
          <w:p w:rsidR="00EF295B" w:rsidRPr="00C0254F" w:rsidP="00383CED" w14:paraId="6435D66F" w14:textId="37B923A0">
            <w:pPr>
              <w:jc w:val="center"/>
              <w:rPr>
                <w:rFonts w:ascii="Arial" w:hAnsi="Arial" w:cs="Arial"/>
                <w:color w:val="000000"/>
                <w:sz w:val="20"/>
                <w:szCs w:val="20"/>
              </w:rPr>
            </w:pPr>
            <w:r w:rsidRPr="00C0254F">
              <w:rPr>
                <w:rFonts w:ascii="Arial" w:hAnsi="Arial" w:cs="Arial"/>
                <w:color w:val="000000"/>
                <w:sz w:val="20"/>
                <w:szCs w:val="20"/>
              </w:rPr>
              <w:t>1</w:t>
            </w:r>
            <w:r w:rsidRPr="00C0254F" w:rsidR="000516BA">
              <w:rPr>
                <w:rFonts w:ascii="Arial" w:hAnsi="Arial" w:cs="Arial"/>
                <w:color w:val="000000"/>
                <w:sz w:val="20"/>
                <w:szCs w:val="20"/>
              </w:rPr>
              <w:t>5</w:t>
            </w:r>
          </w:p>
        </w:tc>
        <w:tc>
          <w:tcPr>
            <w:tcW w:w="1571" w:type="dxa"/>
            <w:vAlign w:val="center"/>
          </w:tcPr>
          <w:p w:rsidR="00EF295B" w:rsidRPr="00C0254F" w:rsidP="00383CED" w14:paraId="00704F4C" w14:textId="77777777">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tcPr>
          <w:p w:rsidR="00EF295B" w:rsidRPr="00C0254F" w:rsidP="00383CED" w14:paraId="6F9ECA75" w14:textId="54987DA0">
            <w:pPr>
              <w:jc w:val="center"/>
              <w:rPr>
                <w:rFonts w:ascii="Arial" w:hAnsi="Arial" w:cs="Arial"/>
                <w:color w:val="000000"/>
                <w:sz w:val="20"/>
                <w:szCs w:val="20"/>
              </w:rPr>
            </w:pPr>
            <w:r w:rsidRPr="00C0254F">
              <w:rPr>
                <w:rFonts w:ascii="Arial" w:hAnsi="Arial" w:cs="Arial"/>
                <w:color w:val="000000"/>
                <w:sz w:val="20"/>
                <w:szCs w:val="20"/>
              </w:rPr>
              <w:t>5/60</w:t>
            </w:r>
          </w:p>
        </w:tc>
        <w:tc>
          <w:tcPr>
            <w:tcW w:w="1457" w:type="dxa"/>
            <w:vAlign w:val="center"/>
          </w:tcPr>
          <w:p w:rsidR="00EF295B" w:rsidRPr="00C0254F" w:rsidP="00383CED" w14:paraId="39C9DF05" w14:textId="5A8EDCC7">
            <w:pPr>
              <w:jc w:val="center"/>
              <w:rPr>
                <w:rFonts w:ascii="Arial" w:hAnsi="Arial" w:cs="Arial"/>
                <w:color w:val="000000"/>
                <w:sz w:val="20"/>
                <w:szCs w:val="20"/>
              </w:rPr>
            </w:pPr>
            <w:r w:rsidRPr="00C0254F">
              <w:rPr>
                <w:rFonts w:ascii="Arial" w:hAnsi="Arial" w:cs="Arial"/>
                <w:color w:val="000000"/>
                <w:sz w:val="20"/>
                <w:szCs w:val="20"/>
              </w:rPr>
              <w:t>1</w:t>
            </w:r>
            <w:r w:rsidR="00EC55C9">
              <w:rPr>
                <w:rFonts w:ascii="Arial" w:hAnsi="Arial" w:cs="Arial"/>
                <w:color w:val="000000"/>
                <w:sz w:val="20"/>
                <w:szCs w:val="20"/>
              </w:rPr>
              <w:t>.25</w:t>
            </w:r>
          </w:p>
        </w:tc>
      </w:tr>
      <w:tr w14:paraId="41DEC2E0" w14:textId="77777777" w:rsidTr="374E696C">
        <w:tblPrEx>
          <w:tblW w:w="9540" w:type="dxa"/>
          <w:tblInd w:w="108" w:type="dxa"/>
          <w:tblLook w:val="01E0"/>
        </w:tblPrEx>
        <w:trPr>
          <w:trHeight w:val="20"/>
        </w:trPr>
        <w:tc>
          <w:tcPr>
            <w:tcW w:w="1949" w:type="dxa"/>
            <w:vMerge/>
            <w:vAlign w:val="center"/>
          </w:tcPr>
          <w:p w:rsidR="00FF5FC4" w:rsidRPr="00C0254F" w:rsidP="00FF5FC4" w14:paraId="3C857B00" w14:textId="77777777">
            <w:pPr>
              <w:rPr>
                <w:rFonts w:ascii="Arial" w:hAnsi="Arial" w:cs="Arial"/>
                <w:color w:val="000000"/>
                <w:sz w:val="20"/>
                <w:szCs w:val="20"/>
              </w:rPr>
            </w:pPr>
          </w:p>
        </w:tc>
        <w:tc>
          <w:tcPr>
            <w:tcW w:w="1463" w:type="dxa"/>
            <w:vAlign w:val="center"/>
          </w:tcPr>
          <w:p w:rsidR="00FF5FC4" w:rsidRPr="00C0254F" w:rsidP="00FF5FC4" w14:paraId="67CC768E" w14:textId="34C530A3">
            <w:pPr>
              <w:jc w:val="center"/>
              <w:rPr>
                <w:rFonts w:ascii="Arial" w:hAnsi="Arial" w:cs="Arial"/>
                <w:color w:val="000000"/>
                <w:sz w:val="20"/>
                <w:szCs w:val="20"/>
              </w:rPr>
            </w:pPr>
            <w:r w:rsidRPr="00C0254F">
              <w:rPr>
                <w:rFonts w:ascii="Arial" w:hAnsi="Arial" w:cs="Arial"/>
                <w:color w:val="000000"/>
                <w:sz w:val="20"/>
                <w:szCs w:val="20"/>
              </w:rPr>
              <w:t>Discussion Guide</w:t>
            </w:r>
            <w:r w:rsidRPr="00C0254F" w:rsidR="00037F6C">
              <w:rPr>
                <w:rFonts w:ascii="Arial" w:hAnsi="Arial" w:cs="Arial"/>
                <w:color w:val="000000"/>
                <w:sz w:val="20"/>
                <w:szCs w:val="20"/>
              </w:rPr>
              <w:t xml:space="preserve"> for Providers Who Support People with </w:t>
            </w:r>
            <w:r w:rsidR="00A17D46">
              <w:rPr>
                <w:rFonts w:ascii="Arial" w:hAnsi="Arial" w:cs="Arial"/>
                <w:color w:val="000000"/>
                <w:sz w:val="20"/>
                <w:szCs w:val="20"/>
              </w:rPr>
              <w:t>Mental Health Disorders</w:t>
            </w:r>
          </w:p>
        </w:tc>
        <w:tc>
          <w:tcPr>
            <w:tcW w:w="1595" w:type="dxa"/>
            <w:vAlign w:val="center"/>
          </w:tcPr>
          <w:p w:rsidR="00FF5FC4" w:rsidRPr="00C0254F" w:rsidP="00FF5FC4" w14:paraId="29ED1156" w14:textId="064C02F4">
            <w:pPr>
              <w:jc w:val="center"/>
              <w:rPr>
                <w:rFonts w:ascii="Arial" w:hAnsi="Arial" w:cs="Arial"/>
                <w:color w:val="000000"/>
                <w:sz w:val="20"/>
                <w:szCs w:val="20"/>
              </w:rPr>
            </w:pPr>
            <w:r w:rsidRPr="00C0254F">
              <w:rPr>
                <w:rFonts w:ascii="Arial" w:hAnsi="Arial" w:cs="Arial"/>
                <w:color w:val="000000"/>
                <w:sz w:val="20"/>
                <w:szCs w:val="20"/>
              </w:rPr>
              <w:t>10</w:t>
            </w:r>
          </w:p>
        </w:tc>
        <w:tc>
          <w:tcPr>
            <w:tcW w:w="1571" w:type="dxa"/>
            <w:vAlign w:val="center"/>
          </w:tcPr>
          <w:p w:rsidR="00FF5FC4" w:rsidRPr="00C0254F" w:rsidP="00FF5FC4" w14:paraId="06BECB5D" w14:textId="584DC10B">
            <w:pPr>
              <w:jc w:val="center"/>
              <w:rPr>
                <w:rFonts w:ascii="Arial" w:hAnsi="Arial" w:cs="Arial"/>
                <w:color w:val="000000"/>
                <w:sz w:val="20"/>
                <w:szCs w:val="20"/>
              </w:rPr>
            </w:pPr>
            <w:r w:rsidRPr="00C0254F">
              <w:rPr>
                <w:rFonts w:ascii="Arial" w:hAnsi="Arial" w:cs="Arial"/>
                <w:color w:val="000000"/>
                <w:sz w:val="20"/>
                <w:szCs w:val="20"/>
              </w:rPr>
              <w:t>1</w:t>
            </w:r>
          </w:p>
        </w:tc>
        <w:tc>
          <w:tcPr>
            <w:tcW w:w="1505" w:type="dxa"/>
            <w:vAlign w:val="center"/>
          </w:tcPr>
          <w:p w:rsidR="00FF5FC4" w:rsidRPr="00C0254F" w:rsidP="00FF5FC4" w14:paraId="608C6E53" w14:textId="55CB41C3">
            <w:pPr>
              <w:jc w:val="center"/>
              <w:rPr>
                <w:rFonts w:ascii="Arial" w:hAnsi="Arial" w:cs="Arial"/>
                <w:color w:val="000000"/>
                <w:sz w:val="20"/>
                <w:szCs w:val="20"/>
              </w:rPr>
            </w:pPr>
            <w:r w:rsidRPr="00C0254F">
              <w:rPr>
                <w:rFonts w:ascii="Arial" w:hAnsi="Arial" w:cs="Arial"/>
                <w:color w:val="000000"/>
                <w:sz w:val="20"/>
                <w:szCs w:val="20"/>
              </w:rPr>
              <w:t>1</w:t>
            </w:r>
          </w:p>
        </w:tc>
        <w:tc>
          <w:tcPr>
            <w:tcW w:w="1457" w:type="dxa"/>
            <w:vAlign w:val="center"/>
          </w:tcPr>
          <w:p w:rsidR="00FF5FC4" w:rsidRPr="00C0254F" w:rsidP="00FF5FC4" w14:paraId="06714132" w14:textId="2313135C">
            <w:pPr>
              <w:jc w:val="center"/>
              <w:rPr>
                <w:rFonts w:ascii="Arial" w:hAnsi="Arial" w:cs="Arial"/>
                <w:color w:val="000000"/>
                <w:sz w:val="20"/>
                <w:szCs w:val="20"/>
              </w:rPr>
            </w:pPr>
            <w:r w:rsidRPr="00C0254F">
              <w:rPr>
                <w:rFonts w:ascii="Arial" w:hAnsi="Arial" w:cs="Arial"/>
                <w:color w:val="000000"/>
                <w:sz w:val="20"/>
                <w:szCs w:val="20"/>
              </w:rPr>
              <w:t>10</w:t>
            </w:r>
          </w:p>
        </w:tc>
      </w:tr>
      <w:tr w14:paraId="0B7AB123" w14:textId="77777777" w:rsidTr="374E696C">
        <w:tblPrEx>
          <w:tblW w:w="9540" w:type="dxa"/>
          <w:tblInd w:w="108" w:type="dxa"/>
          <w:tblLook w:val="01E0"/>
        </w:tblPrEx>
        <w:trPr>
          <w:trHeight w:val="20"/>
        </w:trPr>
        <w:tc>
          <w:tcPr>
            <w:tcW w:w="1949" w:type="dxa"/>
            <w:vAlign w:val="center"/>
          </w:tcPr>
          <w:p w:rsidR="00EF295B" w:rsidRPr="00C0254F" w:rsidP="00383CED" w14:paraId="70BC2314" w14:textId="69BFC19D">
            <w:pPr>
              <w:rPr>
                <w:rFonts w:ascii="Arial" w:hAnsi="Arial" w:cs="Arial"/>
                <w:color w:val="000000"/>
                <w:sz w:val="20"/>
                <w:szCs w:val="20"/>
              </w:rPr>
            </w:pPr>
            <w:r>
              <w:rPr>
                <w:rFonts w:ascii="Arial" w:hAnsi="Arial" w:cs="Arial"/>
                <w:color w:val="000000"/>
                <w:sz w:val="20"/>
                <w:szCs w:val="20"/>
              </w:rPr>
              <w:t>Total</w:t>
            </w:r>
          </w:p>
        </w:tc>
        <w:tc>
          <w:tcPr>
            <w:tcW w:w="6134" w:type="dxa"/>
            <w:gridSpan w:val="4"/>
            <w:vAlign w:val="center"/>
          </w:tcPr>
          <w:p w:rsidR="00EF295B" w:rsidRPr="00C0254F" w:rsidP="007B5DEB" w14:paraId="7C9A9F03" w14:textId="26AD9D1A">
            <w:pPr>
              <w:rPr>
                <w:rFonts w:ascii="Arial" w:hAnsi="Arial" w:cs="Arial"/>
                <w:color w:val="000000"/>
                <w:sz w:val="20"/>
                <w:szCs w:val="20"/>
              </w:rPr>
            </w:pPr>
            <w:r>
              <w:rPr>
                <w:rFonts w:ascii="Arial" w:hAnsi="Arial" w:cs="Arial"/>
                <w:b/>
                <w:bCs/>
                <w:color w:val="000000"/>
                <w:sz w:val="20"/>
                <w:szCs w:val="20"/>
              </w:rPr>
              <w:t xml:space="preserve">                       150</w:t>
            </w:r>
          </w:p>
        </w:tc>
        <w:tc>
          <w:tcPr>
            <w:tcW w:w="1457" w:type="dxa"/>
            <w:vAlign w:val="center"/>
          </w:tcPr>
          <w:p w:rsidR="00EF295B" w:rsidRPr="00C0254F" w:rsidP="00383CED" w14:paraId="52D333E5" w14:textId="6D70A9F0">
            <w:pPr>
              <w:jc w:val="center"/>
              <w:rPr>
                <w:rFonts w:ascii="Arial" w:hAnsi="Arial" w:cs="Arial"/>
                <w:color w:val="000000"/>
                <w:sz w:val="20"/>
                <w:szCs w:val="20"/>
              </w:rPr>
            </w:pPr>
            <w:r>
              <w:rPr>
                <w:rFonts w:ascii="Arial" w:hAnsi="Arial" w:cs="Arial"/>
                <w:color w:val="000000"/>
                <w:sz w:val="20"/>
                <w:szCs w:val="20"/>
              </w:rPr>
              <w:t>67.5</w:t>
            </w:r>
          </w:p>
        </w:tc>
      </w:tr>
    </w:tbl>
    <w:p w:rsidR="00EF295B" w:rsidRPr="00A45753" w:rsidP="00C150B0" w14:paraId="450F26C6" w14:textId="7CEA3020">
      <w:pPr>
        <w:rPr>
          <w:rFonts w:ascii="Arial" w:hAnsi="Arial"/>
          <w:i/>
          <w:sz w:val="20"/>
          <w:szCs w:val="20"/>
        </w:rPr>
      </w:pPr>
    </w:p>
    <w:p w:rsidR="00EF295B" w:rsidP="00C150B0" w14:paraId="3F454678" w14:textId="5FAD3366">
      <w:pPr>
        <w:rPr>
          <w:rFonts w:ascii="Arial" w:hAnsi="Arial"/>
          <w:i/>
        </w:rPr>
      </w:pPr>
    </w:p>
    <w:p w:rsidR="00DD5FC0" w:rsidP="00B9684A" w14:paraId="3C9D1D5A" w14:textId="77777777">
      <w:pPr>
        <w:rPr>
          <w:rFonts w:ascii="Arial" w:hAnsi="Arial"/>
          <w:b/>
        </w:rPr>
      </w:pPr>
    </w:p>
    <w:p w:rsidR="00B9684A" w:rsidRPr="00A45753" w:rsidP="00B9684A" w14:paraId="0135F3E5" w14:textId="2F431C30">
      <w:pPr>
        <w:rPr>
          <w:rFonts w:ascii="Arial" w:hAnsi="Arial"/>
          <w:bCs/>
        </w:rPr>
      </w:pPr>
      <w:r w:rsidRPr="00A45753">
        <w:rPr>
          <w:rFonts w:ascii="Arial" w:hAnsi="Arial"/>
          <w:b/>
        </w:rPr>
        <w:t xml:space="preserve">Table </w:t>
      </w:r>
      <w:r w:rsidR="009E3F6E">
        <w:rPr>
          <w:rFonts w:ascii="Arial" w:hAnsi="Arial"/>
          <w:b/>
        </w:rPr>
        <w:t>A.12</w:t>
      </w:r>
      <w:r w:rsidR="00E14974">
        <w:rPr>
          <w:rFonts w:ascii="Arial" w:hAnsi="Arial"/>
          <w:b/>
        </w:rPr>
        <w:t>-</w:t>
      </w:r>
      <w:r w:rsidRPr="00A45753">
        <w:rPr>
          <w:rFonts w:ascii="Arial" w:hAnsi="Arial"/>
          <w:b/>
        </w:rPr>
        <w:t>2.</w:t>
      </w:r>
      <w:r w:rsidRPr="00A45753">
        <w:rPr>
          <w:rFonts w:ascii="Arial" w:hAnsi="Arial"/>
          <w:bCs/>
        </w:rPr>
        <w:t xml:space="preserve"> </w:t>
      </w:r>
      <w:r w:rsidRPr="00A45753">
        <w:rPr>
          <w:rFonts w:ascii="Arial" w:hAnsi="Arial"/>
          <w:b/>
        </w:rPr>
        <w:t>Estimated Annualized Burden Cost</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1238"/>
        <w:gridCol w:w="1483"/>
        <w:gridCol w:w="1437"/>
        <w:gridCol w:w="1148"/>
        <w:gridCol w:w="957"/>
        <w:gridCol w:w="1106"/>
      </w:tblGrid>
      <w:tr w14:paraId="2BDBAC65" w14:textId="77777777" w:rsidTr="00635C07">
        <w:tblPrEx>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873" w:type="dxa"/>
            <w:vAlign w:val="center"/>
            <w:hideMark/>
          </w:tcPr>
          <w:p w:rsidR="00B9684A" w:rsidRPr="0087354C" w:rsidP="00635C07" w14:paraId="0DDA4095" w14:textId="77777777">
            <w:pPr>
              <w:jc w:val="center"/>
              <w:rPr>
                <w:rFonts w:ascii="Arial" w:hAnsi="Arial" w:cs="Arial"/>
                <w:b/>
                <w:color w:val="000000"/>
                <w:sz w:val="20"/>
                <w:szCs w:val="20"/>
              </w:rPr>
            </w:pPr>
            <w:r w:rsidRPr="0087354C">
              <w:rPr>
                <w:rFonts w:ascii="Arial" w:hAnsi="Arial" w:cs="Arial"/>
                <w:b/>
                <w:color w:val="000000"/>
                <w:sz w:val="20"/>
                <w:szCs w:val="20"/>
              </w:rPr>
              <w:t>Activity</w:t>
            </w:r>
          </w:p>
        </w:tc>
        <w:tc>
          <w:tcPr>
            <w:tcW w:w="1238" w:type="dxa"/>
            <w:vAlign w:val="center"/>
            <w:hideMark/>
          </w:tcPr>
          <w:p w:rsidR="00B9684A" w:rsidRPr="0087354C" w:rsidP="00635C07" w14:paraId="08EC5AEF" w14:textId="77777777">
            <w:pPr>
              <w:jc w:val="center"/>
              <w:rPr>
                <w:rFonts w:ascii="Arial" w:hAnsi="Arial" w:cs="Arial"/>
                <w:color w:val="000000"/>
                <w:sz w:val="20"/>
                <w:szCs w:val="20"/>
              </w:rPr>
            </w:pPr>
            <w:r w:rsidRPr="0087354C">
              <w:rPr>
                <w:rFonts w:ascii="Arial" w:hAnsi="Arial" w:cs="Arial"/>
                <w:b/>
                <w:color w:val="000000"/>
                <w:sz w:val="20"/>
                <w:szCs w:val="20"/>
              </w:rPr>
              <w:t>Form Name</w:t>
            </w:r>
          </w:p>
        </w:tc>
        <w:tc>
          <w:tcPr>
            <w:tcW w:w="1483" w:type="dxa"/>
            <w:vAlign w:val="center"/>
            <w:hideMark/>
          </w:tcPr>
          <w:p w:rsidR="00B9684A" w:rsidRPr="0087354C" w:rsidP="00635C07" w14:paraId="6E693C20" w14:textId="77777777">
            <w:pPr>
              <w:jc w:val="center"/>
              <w:rPr>
                <w:rFonts w:ascii="Arial" w:hAnsi="Arial" w:cs="Arial"/>
                <w:b/>
                <w:color w:val="000000"/>
                <w:sz w:val="20"/>
                <w:szCs w:val="20"/>
              </w:rPr>
            </w:pPr>
            <w:r w:rsidRPr="0087354C">
              <w:rPr>
                <w:rFonts w:ascii="Arial" w:hAnsi="Arial" w:cs="Arial"/>
                <w:b/>
                <w:color w:val="000000"/>
                <w:sz w:val="20"/>
                <w:szCs w:val="20"/>
              </w:rPr>
              <w:t>Number o</w:t>
            </w:r>
            <w:r w:rsidRPr="0087354C">
              <w:rPr>
                <w:rFonts w:ascii="Arial" w:hAnsi="Arial" w:cs="Arial"/>
                <w:color w:val="000000"/>
                <w:sz w:val="20"/>
                <w:szCs w:val="20"/>
              </w:rPr>
              <w:t>f</w:t>
            </w:r>
            <w:r w:rsidRPr="0087354C">
              <w:rPr>
                <w:rFonts w:ascii="Arial" w:hAnsi="Arial" w:cs="Arial"/>
                <w:b/>
                <w:color w:val="000000"/>
                <w:sz w:val="20"/>
                <w:szCs w:val="20"/>
              </w:rPr>
              <w:t xml:space="preserve"> Respondents </w:t>
            </w:r>
          </w:p>
        </w:tc>
        <w:tc>
          <w:tcPr>
            <w:tcW w:w="1437" w:type="dxa"/>
            <w:vAlign w:val="center"/>
            <w:hideMark/>
          </w:tcPr>
          <w:p w:rsidR="00B9684A" w:rsidRPr="0087354C" w:rsidP="00635C07" w14:paraId="56347797" w14:textId="77777777">
            <w:pPr>
              <w:jc w:val="center"/>
              <w:rPr>
                <w:rFonts w:ascii="Arial" w:hAnsi="Arial" w:cs="Arial"/>
                <w:b/>
                <w:color w:val="000000"/>
                <w:sz w:val="20"/>
                <w:szCs w:val="20"/>
              </w:rPr>
            </w:pPr>
            <w:r w:rsidRPr="0087354C">
              <w:rPr>
                <w:rFonts w:ascii="Arial" w:hAnsi="Arial" w:cs="Arial"/>
                <w:b/>
                <w:color w:val="000000"/>
                <w:sz w:val="20"/>
                <w:szCs w:val="20"/>
              </w:rPr>
              <w:t>No. of Responses per Respondent</w:t>
            </w:r>
          </w:p>
        </w:tc>
        <w:tc>
          <w:tcPr>
            <w:tcW w:w="1148" w:type="dxa"/>
            <w:vAlign w:val="center"/>
          </w:tcPr>
          <w:p w:rsidR="00B9684A" w:rsidRPr="0087354C" w:rsidP="00635C07" w14:paraId="35DCB159" w14:textId="77777777">
            <w:pPr>
              <w:jc w:val="center"/>
              <w:rPr>
                <w:rFonts w:ascii="Arial" w:hAnsi="Arial" w:cs="Arial"/>
                <w:b/>
                <w:color w:val="000000"/>
                <w:sz w:val="20"/>
                <w:szCs w:val="20"/>
              </w:rPr>
            </w:pPr>
            <w:r w:rsidRPr="0087354C">
              <w:rPr>
                <w:rFonts w:ascii="Arial" w:hAnsi="Arial" w:cs="Arial"/>
                <w:b/>
                <w:color w:val="000000"/>
                <w:sz w:val="20"/>
                <w:szCs w:val="20"/>
              </w:rPr>
              <w:t>Average Hourly Wage</w:t>
            </w:r>
          </w:p>
        </w:tc>
        <w:tc>
          <w:tcPr>
            <w:tcW w:w="957" w:type="dxa"/>
            <w:vAlign w:val="center"/>
            <w:hideMark/>
          </w:tcPr>
          <w:p w:rsidR="00B9684A" w:rsidRPr="0087354C" w:rsidP="00635C07" w14:paraId="6E8C86D6" w14:textId="77777777">
            <w:pPr>
              <w:jc w:val="center"/>
              <w:rPr>
                <w:rFonts w:ascii="Arial" w:hAnsi="Arial" w:cs="Arial"/>
                <w:b/>
                <w:color w:val="000000"/>
                <w:sz w:val="20"/>
                <w:szCs w:val="20"/>
              </w:rPr>
            </w:pPr>
            <w:r w:rsidRPr="0087354C">
              <w:rPr>
                <w:rFonts w:ascii="Arial" w:hAnsi="Arial" w:cs="Arial"/>
                <w:b/>
                <w:color w:val="000000"/>
                <w:sz w:val="20"/>
                <w:szCs w:val="20"/>
              </w:rPr>
              <w:t>Total Burden (in hours)</w:t>
            </w:r>
          </w:p>
        </w:tc>
        <w:tc>
          <w:tcPr>
            <w:tcW w:w="1106" w:type="dxa"/>
            <w:vAlign w:val="center"/>
          </w:tcPr>
          <w:p w:rsidR="00B9684A" w:rsidRPr="0087354C" w:rsidP="00635C07" w14:paraId="201DA1FA" w14:textId="77777777">
            <w:pPr>
              <w:jc w:val="center"/>
              <w:rPr>
                <w:rFonts w:ascii="Arial" w:hAnsi="Arial" w:cs="Arial"/>
                <w:b/>
                <w:color w:val="000000"/>
                <w:sz w:val="20"/>
                <w:szCs w:val="20"/>
              </w:rPr>
            </w:pPr>
            <w:r w:rsidRPr="0087354C">
              <w:rPr>
                <w:rFonts w:ascii="Arial" w:hAnsi="Arial" w:cs="Arial"/>
                <w:b/>
                <w:color w:val="000000"/>
                <w:sz w:val="20"/>
                <w:szCs w:val="20"/>
              </w:rPr>
              <w:t>Total Burden Cost</w:t>
            </w:r>
          </w:p>
        </w:tc>
      </w:tr>
      <w:tr w14:paraId="2E70257A" w14:textId="77777777" w:rsidTr="00635C07">
        <w:tblPrEx>
          <w:tblW w:w="9242" w:type="dxa"/>
          <w:tblInd w:w="108" w:type="dxa"/>
          <w:tblLook w:val="01E0"/>
        </w:tblPrEx>
        <w:trPr>
          <w:trHeight w:val="20"/>
        </w:trPr>
        <w:tc>
          <w:tcPr>
            <w:tcW w:w="1873" w:type="dxa"/>
            <w:vMerge w:val="restart"/>
            <w:vAlign w:val="center"/>
            <w:hideMark/>
          </w:tcPr>
          <w:p w:rsidR="00B9684A" w:rsidRPr="0087354C" w:rsidP="00635C07" w14:paraId="2571577D" w14:textId="77777777">
            <w:pPr>
              <w:rPr>
                <w:rFonts w:ascii="Arial" w:hAnsi="Arial" w:cs="Arial"/>
                <w:color w:val="000000"/>
                <w:sz w:val="20"/>
                <w:szCs w:val="20"/>
              </w:rPr>
            </w:pPr>
            <w:r w:rsidRPr="0087354C">
              <w:rPr>
                <w:rFonts w:ascii="Arial" w:hAnsi="Arial" w:cs="Arial"/>
                <w:color w:val="000000"/>
                <w:sz w:val="20"/>
                <w:szCs w:val="20"/>
              </w:rPr>
              <w:t>Listening Sessions W/ DSMES providers that support African American Women</w:t>
            </w:r>
          </w:p>
        </w:tc>
        <w:tc>
          <w:tcPr>
            <w:tcW w:w="1238" w:type="dxa"/>
            <w:vAlign w:val="center"/>
            <w:hideMark/>
          </w:tcPr>
          <w:p w:rsidR="00B9684A" w:rsidRPr="0087354C" w:rsidP="00635C07" w14:paraId="0836241D" w14:textId="41FAD5E7">
            <w:pPr>
              <w:jc w:val="center"/>
              <w:rPr>
                <w:rFonts w:ascii="Arial" w:hAnsi="Arial" w:cs="Arial"/>
                <w:color w:val="000000"/>
                <w:sz w:val="20"/>
                <w:szCs w:val="20"/>
              </w:rPr>
            </w:pPr>
            <w:r>
              <w:rPr>
                <w:rFonts w:ascii="Arial" w:hAnsi="Arial" w:cs="Arial"/>
                <w:color w:val="000000"/>
                <w:sz w:val="20"/>
                <w:szCs w:val="20"/>
              </w:rPr>
              <w:t>Screener Script and Guidelines</w:t>
            </w:r>
          </w:p>
        </w:tc>
        <w:tc>
          <w:tcPr>
            <w:tcW w:w="1483" w:type="dxa"/>
            <w:vAlign w:val="center"/>
            <w:hideMark/>
          </w:tcPr>
          <w:p w:rsidR="00B9684A" w:rsidRPr="0087354C" w:rsidP="00635C07" w14:paraId="20142DE0" w14:textId="77777777">
            <w:pPr>
              <w:jc w:val="center"/>
              <w:rPr>
                <w:rFonts w:ascii="Arial" w:hAnsi="Arial" w:cs="Arial"/>
                <w:color w:val="000000"/>
                <w:sz w:val="20"/>
                <w:szCs w:val="20"/>
              </w:rPr>
            </w:pPr>
            <w:r w:rsidRPr="0087354C">
              <w:rPr>
                <w:rFonts w:ascii="Arial" w:hAnsi="Arial" w:cs="Arial"/>
                <w:color w:val="000000"/>
                <w:sz w:val="20"/>
                <w:szCs w:val="20"/>
              </w:rPr>
              <w:t>15</w:t>
            </w:r>
          </w:p>
        </w:tc>
        <w:tc>
          <w:tcPr>
            <w:tcW w:w="1437" w:type="dxa"/>
            <w:vAlign w:val="center"/>
            <w:hideMark/>
          </w:tcPr>
          <w:p w:rsidR="00B9684A" w:rsidRPr="0087354C" w:rsidP="00635C07" w14:paraId="4130ACD6"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B9684A" w:rsidRPr="0087354C" w:rsidP="00635C07" w14:paraId="03636C02"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hideMark/>
          </w:tcPr>
          <w:p w:rsidR="00B9684A" w:rsidRPr="0087354C" w:rsidP="00635C07" w14:paraId="1833292C" w14:textId="00107155">
            <w:pPr>
              <w:jc w:val="center"/>
              <w:rPr>
                <w:rFonts w:ascii="Arial" w:hAnsi="Arial" w:cs="Arial"/>
                <w:color w:val="000000"/>
                <w:sz w:val="20"/>
                <w:szCs w:val="20"/>
              </w:rPr>
            </w:pPr>
            <w:r w:rsidRPr="0087354C">
              <w:rPr>
                <w:rFonts w:ascii="Arial" w:hAnsi="Arial" w:cs="Arial"/>
                <w:color w:val="000000"/>
                <w:sz w:val="20"/>
                <w:szCs w:val="20"/>
              </w:rPr>
              <w:t>1</w:t>
            </w:r>
            <w:r w:rsidR="00217400">
              <w:rPr>
                <w:rFonts w:ascii="Arial" w:hAnsi="Arial" w:cs="Arial"/>
                <w:color w:val="000000"/>
                <w:sz w:val="20"/>
                <w:szCs w:val="20"/>
              </w:rPr>
              <w:t>.25</w:t>
            </w:r>
          </w:p>
        </w:tc>
        <w:tc>
          <w:tcPr>
            <w:tcW w:w="1106" w:type="dxa"/>
            <w:vAlign w:val="center"/>
          </w:tcPr>
          <w:p w:rsidR="00B9684A" w:rsidRPr="0087354C" w:rsidP="00635C07" w14:paraId="7DBF4968" w14:textId="16343E92">
            <w:pPr>
              <w:jc w:val="center"/>
              <w:rPr>
                <w:rFonts w:ascii="Arial" w:hAnsi="Arial" w:cs="Arial"/>
                <w:color w:val="000000"/>
                <w:sz w:val="20"/>
                <w:szCs w:val="20"/>
              </w:rPr>
            </w:pPr>
            <w:r w:rsidRPr="0087354C">
              <w:rPr>
                <w:rFonts w:ascii="Arial" w:hAnsi="Arial" w:cs="Arial"/>
                <w:color w:val="000000"/>
                <w:sz w:val="20"/>
                <w:szCs w:val="20"/>
              </w:rPr>
              <w:t>$</w:t>
            </w:r>
            <w:r w:rsidR="00130224">
              <w:rPr>
                <w:rFonts w:ascii="Arial" w:hAnsi="Arial" w:cs="Arial"/>
                <w:color w:val="000000"/>
                <w:sz w:val="20"/>
                <w:szCs w:val="20"/>
              </w:rPr>
              <w:t>40.07</w:t>
            </w:r>
          </w:p>
        </w:tc>
      </w:tr>
      <w:tr w14:paraId="436A8CE6" w14:textId="77777777" w:rsidTr="00635C07">
        <w:tblPrEx>
          <w:tblW w:w="9242" w:type="dxa"/>
          <w:tblInd w:w="108" w:type="dxa"/>
          <w:tblLook w:val="01E0"/>
        </w:tblPrEx>
        <w:trPr>
          <w:trHeight w:val="746"/>
        </w:trPr>
        <w:tc>
          <w:tcPr>
            <w:tcW w:w="1873" w:type="dxa"/>
            <w:vMerge/>
            <w:vAlign w:val="center"/>
            <w:hideMark/>
          </w:tcPr>
          <w:p w:rsidR="00DA5769" w:rsidRPr="0087354C" w:rsidP="00DA5769" w14:paraId="1F5A7531" w14:textId="77777777">
            <w:pPr>
              <w:rPr>
                <w:rFonts w:ascii="Arial" w:hAnsi="Arial" w:cs="Arial"/>
                <w:color w:val="000000"/>
                <w:sz w:val="20"/>
                <w:szCs w:val="20"/>
              </w:rPr>
            </w:pPr>
          </w:p>
        </w:tc>
        <w:tc>
          <w:tcPr>
            <w:tcW w:w="1238" w:type="dxa"/>
            <w:vAlign w:val="center"/>
            <w:hideMark/>
          </w:tcPr>
          <w:p w:rsidR="00DA5769" w:rsidRPr="0087354C" w:rsidP="00DA5769" w14:paraId="6C4E914B" w14:textId="655F7827">
            <w:pPr>
              <w:jc w:val="center"/>
              <w:rPr>
                <w:rFonts w:ascii="Arial" w:hAnsi="Arial" w:cs="Arial"/>
                <w:color w:val="000000"/>
                <w:sz w:val="20"/>
                <w:szCs w:val="20"/>
              </w:rPr>
            </w:pPr>
            <w:r w:rsidRPr="0087354C">
              <w:rPr>
                <w:rFonts w:ascii="Arial" w:hAnsi="Arial" w:cs="Arial"/>
                <w:color w:val="000000"/>
                <w:sz w:val="20"/>
                <w:szCs w:val="20"/>
              </w:rPr>
              <w:t>Discussion Guide for Providers Who Support</w:t>
            </w:r>
            <w:r w:rsidR="000433D7">
              <w:rPr>
                <w:rFonts w:ascii="Arial" w:hAnsi="Arial" w:cs="Arial"/>
                <w:color w:val="000000"/>
                <w:sz w:val="20"/>
                <w:szCs w:val="20"/>
              </w:rPr>
              <w:t xml:space="preserve"> Minority</w:t>
            </w:r>
            <w:r w:rsidRPr="0087354C">
              <w:rPr>
                <w:rFonts w:ascii="Arial" w:hAnsi="Arial" w:cs="Arial"/>
                <w:color w:val="000000"/>
                <w:sz w:val="20"/>
                <w:szCs w:val="20"/>
              </w:rPr>
              <w:t xml:space="preserve"> Women</w:t>
            </w:r>
          </w:p>
        </w:tc>
        <w:tc>
          <w:tcPr>
            <w:tcW w:w="1483" w:type="dxa"/>
            <w:vAlign w:val="center"/>
            <w:hideMark/>
          </w:tcPr>
          <w:p w:rsidR="00DA5769" w:rsidRPr="0087354C" w:rsidP="00DA5769" w14:paraId="1D28E8CD"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437" w:type="dxa"/>
            <w:vAlign w:val="center"/>
            <w:hideMark/>
          </w:tcPr>
          <w:p w:rsidR="00DA5769" w:rsidRPr="0087354C" w:rsidP="00DA5769" w14:paraId="4577D25F"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DA5769" w:rsidRPr="0087354C" w:rsidP="00DA5769" w14:paraId="20CE4E72"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hideMark/>
          </w:tcPr>
          <w:p w:rsidR="00DA5769" w:rsidRPr="0087354C" w:rsidP="00DA5769" w14:paraId="25A42D47" w14:textId="564EA8EB">
            <w:pPr>
              <w:jc w:val="center"/>
              <w:rPr>
                <w:rFonts w:ascii="Arial" w:hAnsi="Arial" w:cs="Arial"/>
                <w:color w:val="000000"/>
                <w:sz w:val="20"/>
                <w:szCs w:val="20"/>
              </w:rPr>
            </w:pPr>
            <w:r w:rsidRPr="0087354C">
              <w:rPr>
                <w:rFonts w:ascii="Arial" w:hAnsi="Arial" w:cs="Arial"/>
                <w:color w:val="000000"/>
                <w:sz w:val="20"/>
                <w:szCs w:val="20"/>
              </w:rPr>
              <w:t>10</w:t>
            </w:r>
          </w:p>
        </w:tc>
        <w:tc>
          <w:tcPr>
            <w:tcW w:w="1106" w:type="dxa"/>
            <w:vAlign w:val="center"/>
          </w:tcPr>
          <w:p w:rsidR="00DA5769" w:rsidRPr="0087354C" w:rsidP="00DA5769" w14:paraId="2669C9AC" w14:textId="22B31BAF">
            <w:pPr>
              <w:jc w:val="center"/>
              <w:rPr>
                <w:rFonts w:ascii="Arial" w:hAnsi="Arial" w:cs="Arial"/>
                <w:color w:val="000000"/>
                <w:sz w:val="20"/>
                <w:szCs w:val="20"/>
              </w:rPr>
            </w:pPr>
            <w:r w:rsidRPr="0087354C">
              <w:rPr>
                <w:rFonts w:ascii="Arial" w:hAnsi="Arial" w:cs="Arial"/>
                <w:color w:val="000000"/>
                <w:sz w:val="20"/>
                <w:szCs w:val="20"/>
              </w:rPr>
              <w:t>$320.60</w:t>
            </w:r>
          </w:p>
        </w:tc>
      </w:tr>
      <w:tr w14:paraId="537573BC" w14:textId="77777777" w:rsidTr="00635C07">
        <w:tblPrEx>
          <w:tblW w:w="9242" w:type="dxa"/>
          <w:tblInd w:w="108" w:type="dxa"/>
          <w:tblLook w:val="01E0"/>
        </w:tblPrEx>
        <w:trPr>
          <w:trHeight w:val="20"/>
        </w:trPr>
        <w:tc>
          <w:tcPr>
            <w:tcW w:w="1873" w:type="dxa"/>
            <w:vMerge w:val="restart"/>
            <w:vAlign w:val="center"/>
            <w:hideMark/>
          </w:tcPr>
          <w:p w:rsidR="00B9684A" w:rsidRPr="0087354C" w:rsidP="00635C07" w14:paraId="69AC1CFB" w14:textId="77777777">
            <w:pPr>
              <w:rPr>
                <w:rFonts w:ascii="Arial" w:hAnsi="Arial" w:cs="Arial"/>
                <w:color w:val="000000"/>
                <w:sz w:val="20"/>
                <w:szCs w:val="20"/>
                <w:highlight w:val="yellow"/>
              </w:rPr>
            </w:pPr>
            <w:r w:rsidRPr="0087354C">
              <w:rPr>
                <w:rFonts w:ascii="Arial" w:hAnsi="Arial" w:cs="Arial"/>
                <w:color w:val="000000"/>
                <w:sz w:val="20"/>
                <w:szCs w:val="20"/>
              </w:rPr>
              <w:t>Listening Sessions W/ DSMES providers that support Hispanic women</w:t>
            </w:r>
          </w:p>
        </w:tc>
        <w:tc>
          <w:tcPr>
            <w:tcW w:w="1238" w:type="dxa"/>
            <w:vAlign w:val="center"/>
            <w:hideMark/>
          </w:tcPr>
          <w:p w:rsidR="00B9684A" w:rsidRPr="0087354C" w:rsidP="00635C07" w14:paraId="0AE0C9B0" w14:textId="6F86792C">
            <w:pPr>
              <w:jc w:val="center"/>
              <w:rPr>
                <w:rFonts w:ascii="Arial" w:hAnsi="Arial" w:cs="Arial"/>
                <w:color w:val="000000"/>
                <w:sz w:val="20"/>
                <w:szCs w:val="20"/>
              </w:rPr>
            </w:pPr>
            <w:r>
              <w:rPr>
                <w:rFonts w:ascii="Arial" w:hAnsi="Arial" w:cs="Arial"/>
                <w:color w:val="000000"/>
                <w:sz w:val="20"/>
                <w:szCs w:val="20"/>
              </w:rPr>
              <w:t>Screener Script and Guidelines</w:t>
            </w:r>
          </w:p>
        </w:tc>
        <w:tc>
          <w:tcPr>
            <w:tcW w:w="1483" w:type="dxa"/>
            <w:vAlign w:val="center"/>
            <w:hideMark/>
          </w:tcPr>
          <w:p w:rsidR="00B9684A" w:rsidRPr="0087354C" w:rsidP="00635C07" w14:paraId="6CA62C1E" w14:textId="77777777">
            <w:pPr>
              <w:jc w:val="center"/>
              <w:rPr>
                <w:rFonts w:ascii="Arial" w:hAnsi="Arial" w:cs="Arial"/>
                <w:color w:val="000000"/>
                <w:sz w:val="20"/>
                <w:szCs w:val="20"/>
              </w:rPr>
            </w:pPr>
            <w:r w:rsidRPr="0087354C">
              <w:rPr>
                <w:rFonts w:ascii="Arial" w:hAnsi="Arial" w:cs="Arial"/>
                <w:color w:val="000000"/>
                <w:sz w:val="20"/>
                <w:szCs w:val="20"/>
              </w:rPr>
              <w:t>15</w:t>
            </w:r>
          </w:p>
        </w:tc>
        <w:tc>
          <w:tcPr>
            <w:tcW w:w="1437" w:type="dxa"/>
            <w:vAlign w:val="center"/>
            <w:hideMark/>
          </w:tcPr>
          <w:p w:rsidR="00B9684A" w:rsidRPr="0087354C" w:rsidP="00635C07" w14:paraId="3DF76A2B"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B9684A" w:rsidRPr="0087354C" w:rsidP="00635C07" w14:paraId="57B0C36B"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hideMark/>
          </w:tcPr>
          <w:p w:rsidR="00B9684A" w:rsidRPr="0087354C" w:rsidP="00635C07" w14:paraId="3345CADF" w14:textId="5350BF77">
            <w:pPr>
              <w:jc w:val="center"/>
              <w:rPr>
                <w:rFonts w:ascii="Arial" w:hAnsi="Arial" w:cs="Arial"/>
                <w:color w:val="000000"/>
                <w:sz w:val="20"/>
                <w:szCs w:val="20"/>
              </w:rPr>
            </w:pPr>
            <w:r w:rsidRPr="0087354C">
              <w:rPr>
                <w:rFonts w:ascii="Arial" w:hAnsi="Arial" w:cs="Arial"/>
                <w:color w:val="000000"/>
                <w:sz w:val="20"/>
                <w:szCs w:val="20"/>
              </w:rPr>
              <w:t>1</w:t>
            </w:r>
            <w:r w:rsidR="00217400">
              <w:rPr>
                <w:rFonts w:ascii="Arial" w:hAnsi="Arial" w:cs="Arial"/>
                <w:color w:val="000000"/>
                <w:sz w:val="20"/>
                <w:szCs w:val="20"/>
              </w:rPr>
              <w:t>.25</w:t>
            </w:r>
          </w:p>
        </w:tc>
        <w:tc>
          <w:tcPr>
            <w:tcW w:w="1106" w:type="dxa"/>
            <w:vAlign w:val="center"/>
          </w:tcPr>
          <w:p w:rsidR="00B9684A" w:rsidRPr="0087354C" w:rsidP="00635C07" w14:paraId="17848F2D" w14:textId="6D512D8B">
            <w:pPr>
              <w:jc w:val="center"/>
              <w:rPr>
                <w:rFonts w:ascii="Arial" w:hAnsi="Arial" w:cs="Arial"/>
                <w:color w:val="000000"/>
                <w:sz w:val="20"/>
                <w:szCs w:val="20"/>
              </w:rPr>
            </w:pPr>
            <w:r w:rsidRPr="0087354C">
              <w:rPr>
                <w:rFonts w:ascii="Arial" w:hAnsi="Arial" w:cs="Arial"/>
                <w:color w:val="000000"/>
                <w:sz w:val="20"/>
                <w:szCs w:val="20"/>
              </w:rPr>
              <w:t>$</w:t>
            </w:r>
            <w:r w:rsidR="00130224">
              <w:rPr>
                <w:rFonts w:ascii="Arial" w:hAnsi="Arial" w:cs="Arial"/>
                <w:color w:val="000000"/>
                <w:sz w:val="20"/>
                <w:szCs w:val="20"/>
              </w:rPr>
              <w:t>40.07</w:t>
            </w:r>
          </w:p>
        </w:tc>
      </w:tr>
      <w:tr w14:paraId="70C940C8" w14:textId="77777777" w:rsidTr="00635C07">
        <w:tblPrEx>
          <w:tblW w:w="9242" w:type="dxa"/>
          <w:tblInd w:w="108" w:type="dxa"/>
          <w:tblLook w:val="01E0"/>
        </w:tblPrEx>
        <w:trPr>
          <w:trHeight w:val="20"/>
        </w:trPr>
        <w:tc>
          <w:tcPr>
            <w:tcW w:w="1873" w:type="dxa"/>
            <w:vMerge/>
            <w:vAlign w:val="center"/>
            <w:hideMark/>
          </w:tcPr>
          <w:p w:rsidR="00DA5769" w:rsidRPr="0087354C" w:rsidP="00DA5769" w14:paraId="5BE5CA96" w14:textId="77777777">
            <w:pPr>
              <w:rPr>
                <w:rFonts w:ascii="Arial" w:hAnsi="Arial" w:cs="Arial"/>
                <w:color w:val="000000"/>
                <w:sz w:val="20"/>
                <w:szCs w:val="20"/>
                <w:highlight w:val="yellow"/>
              </w:rPr>
            </w:pPr>
          </w:p>
        </w:tc>
        <w:tc>
          <w:tcPr>
            <w:tcW w:w="1238" w:type="dxa"/>
            <w:vAlign w:val="center"/>
            <w:hideMark/>
          </w:tcPr>
          <w:p w:rsidR="00DA5769" w:rsidRPr="0087354C" w:rsidP="00DA5769" w14:paraId="1999CDC9" w14:textId="48A03B39">
            <w:pPr>
              <w:jc w:val="center"/>
              <w:rPr>
                <w:rFonts w:ascii="Arial" w:hAnsi="Arial" w:cs="Arial"/>
                <w:color w:val="000000"/>
                <w:sz w:val="20"/>
                <w:szCs w:val="20"/>
              </w:rPr>
            </w:pPr>
            <w:r w:rsidRPr="0087354C">
              <w:rPr>
                <w:rFonts w:ascii="Arial" w:hAnsi="Arial" w:cs="Arial"/>
                <w:color w:val="000000"/>
                <w:sz w:val="20"/>
                <w:szCs w:val="20"/>
              </w:rPr>
              <w:t xml:space="preserve">Discussion Guide for Providers Who Support </w:t>
            </w:r>
            <w:r w:rsidR="00C55F26">
              <w:rPr>
                <w:rFonts w:ascii="Arial" w:hAnsi="Arial" w:cs="Arial"/>
                <w:color w:val="000000"/>
                <w:sz w:val="20"/>
                <w:szCs w:val="20"/>
              </w:rPr>
              <w:t xml:space="preserve">Minority </w:t>
            </w:r>
            <w:r w:rsidRPr="0087354C">
              <w:rPr>
                <w:rFonts w:ascii="Arial" w:hAnsi="Arial" w:cs="Arial"/>
                <w:color w:val="000000"/>
                <w:sz w:val="20"/>
                <w:szCs w:val="20"/>
              </w:rPr>
              <w:t>Women</w:t>
            </w:r>
          </w:p>
        </w:tc>
        <w:tc>
          <w:tcPr>
            <w:tcW w:w="1483" w:type="dxa"/>
            <w:vAlign w:val="center"/>
            <w:hideMark/>
          </w:tcPr>
          <w:p w:rsidR="00DA5769" w:rsidRPr="0087354C" w:rsidP="00DA5769" w14:paraId="3C786413"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437" w:type="dxa"/>
            <w:vAlign w:val="center"/>
            <w:hideMark/>
          </w:tcPr>
          <w:p w:rsidR="00DA5769" w:rsidRPr="0087354C" w:rsidP="00DA5769" w14:paraId="71A3EE63"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DA5769" w:rsidRPr="0087354C" w:rsidP="00DA5769" w14:paraId="38FD42BA"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hideMark/>
          </w:tcPr>
          <w:p w:rsidR="00DA5769" w:rsidRPr="0087354C" w:rsidP="00DA5769" w14:paraId="66F5AFA9"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106" w:type="dxa"/>
            <w:vAlign w:val="center"/>
          </w:tcPr>
          <w:p w:rsidR="00DA5769" w:rsidRPr="0087354C" w:rsidP="00DA5769" w14:paraId="7A60DB48" w14:textId="77777777">
            <w:pPr>
              <w:jc w:val="center"/>
              <w:rPr>
                <w:rFonts w:ascii="Arial" w:hAnsi="Arial" w:cs="Arial"/>
                <w:color w:val="000000"/>
                <w:sz w:val="20"/>
                <w:szCs w:val="20"/>
              </w:rPr>
            </w:pPr>
            <w:r w:rsidRPr="0087354C">
              <w:rPr>
                <w:rFonts w:ascii="Arial" w:hAnsi="Arial" w:cs="Arial"/>
                <w:color w:val="000000"/>
                <w:sz w:val="20"/>
                <w:szCs w:val="20"/>
              </w:rPr>
              <w:t>$320.60</w:t>
            </w:r>
          </w:p>
        </w:tc>
      </w:tr>
      <w:tr w14:paraId="0B05B5E3" w14:textId="77777777" w:rsidTr="00635C07">
        <w:tblPrEx>
          <w:tblW w:w="9242" w:type="dxa"/>
          <w:tblInd w:w="108" w:type="dxa"/>
          <w:tblLook w:val="01E0"/>
        </w:tblPrEx>
        <w:trPr>
          <w:trHeight w:val="20"/>
        </w:trPr>
        <w:tc>
          <w:tcPr>
            <w:tcW w:w="1873" w:type="dxa"/>
            <w:vMerge w:val="restart"/>
            <w:vAlign w:val="center"/>
          </w:tcPr>
          <w:p w:rsidR="00B9684A" w:rsidRPr="0087354C" w:rsidP="00635C07" w14:paraId="73C71A96" w14:textId="77777777">
            <w:pPr>
              <w:rPr>
                <w:rFonts w:ascii="Arial" w:hAnsi="Arial" w:cs="Arial"/>
                <w:color w:val="000000"/>
                <w:sz w:val="20"/>
                <w:szCs w:val="20"/>
                <w:highlight w:val="yellow"/>
              </w:rPr>
            </w:pPr>
            <w:r w:rsidRPr="0087354C">
              <w:rPr>
                <w:rFonts w:ascii="Arial" w:hAnsi="Arial" w:cs="Arial"/>
                <w:color w:val="000000"/>
                <w:sz w:val="20"/>
                <w:szCs w:val="20"/>
              </w:rPr>
              <w:t>Listening Sessions W/ DSMES providers that support AA/PI Women</w:t>
            </w:r>
          </w:p>
        </w:tc>
        <w:tc>
          <w:tcPr>
            <w:tcW w:w="1238" w:type="dxa"/>
            <w:vAlign w:val="center"/>
          </w:tcPr>
          <w:p w:rsidR="00B9684A" w:rsidRPr="0087354C" w:rsidP="00635C07" w14:paraId="3853D5EB" w14:textId="75E63C0D">
            <w:pPr>
              <w:jc w:val="center"/>
              <w:rPr>
                <w:rFonts w:ascii="Arial" w:hAnsi="Arial" w:cs="Arial"/>
                <w:color w:val="000000"/>
                <w:sz w:val="20"/>
                <w:szCs w:val="20"/>
              </w:rPr>
            </w:pPr>
            <w:r>
              <w:rPr>
                <w:rFonts w:ascii="Arial" w:hAnsi="Arial" w:cs="Arial"/>
                <w:color w:val="000000"/>
                <w:sz w:val="20"/>
                <w:szCs w:val="20"/>
              </w:rPr>
              <w:t>Screener Script and Guidelines</w:t>
            </w:r>
          </w:p>
        </w:tc>
        <w:tc>
          <w:tcPr>
            <w:tcW w:w="1483" w:type="dxa"/>
            <w:vAlign w:val="center"/>
          </w:tcPr>
          <w:p w:rsidR="00B9684A" w:rsidRPr="0087354C" w:rsidP="00635C07" w14:paraId="034261BB" w14:textId="77777777">
            <w:pPr>
              <w:jc w:val="center"/>
              <w:rPr>
                <w:rFonts w:ascii="Arial" w:hAnsi="Arial" w:cs="Arial"/>
                <w:color w:val="000000"/>
                <w:sz w:val="20"/>
                <w:szCs w:val="20"/>
              </w:rPr>
            </w:pPr>
            <w:r w:rsidRPr="0087354C">
              <w:rPr>
                <w:rFonts w:ascii="Arial" w:hAnsi="Arial" w:cs="Arial"/>
                <w:color w:val="000000"/>
                <w:sz w:val="20"/>
                <w:szCs w:val="20"/>
              </w:rPr>
              <w:t>15</w:t>
            </w:r>
          </w:p>
        </w:tc>
        <w:tc>
          <w:tcPr>
            <w:tcW w:w="1437" w:type="dxa"/>
            <w:vAlign w:val="center"/>
          </w:tcPr>
          <w:p w:rsidR="00B9684A" w:rsidRPr="0087354C" w:rsidP="00635C07" w14:paraId="24ABEFBE"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B9684A" w:rsidRPr="0087354C" w:rsidP="00635C07" w14:paraId="73191753"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tcPr>
          <w:p w:rsidR="00B9684A" w:rsidRPr="0087354C" w:rsidP="00635C07" w14:paraId="24A0D10D" w14:textId="669378F0">
            <w:pPr>
              <w:jc w:val="center"/>
              <w:rPr>
                <w:rFonts w:ascii="Arial" w:hAnsi="Arial" w:cs="Arial"/>
                <w:color w:val="000000"/>
                <w:sz w:val="20"/>
                <w:szCs w:val="20"/>
              </w:rPr>
            </w:pPr>
            <w:r w:rsidRPr="0087354C">
              <w:rPr>
                <w:rFonts w:ascii="Arial" w:hAnsi="Arial" w:cs="Arial"/>
                <w:color w:val="000000"/>
                <w:sz w:val="20"/>
                <w:szCs w:val="20"/>
              </w:rPr>
              <w:t>1</w:t>
            </w:r>
            <w:r w:rsidR="00217400">
              <w:rPr>
                <w:rFonts w:ascii="Arial" w:hAnsi="Arial" w:cs="Arial"/>
                <w:color w:val="000000"/>
                <w:sz w:val="20"/>
                <w:szCs w:val="20"/>
              </w:rPr>
              <w:t>.25</w:t>
            </w:r>
          </w:p>
        </w:tc>
        <w:tc>
          <w:tcPr>
            <w:tcW w:w="1106" w:type="dxa"/>
            <w:vAlign w:val="center"/>
          </w:tcPr>
          <w:p w:rsidR="00B9684A" w:rsidRPr="0087354C" w:rsidP="00635C07" w14:paraId="4880A9FA" w14:textId="5E4D2AC6">
            <w:pPr>
              <w:jc w:val="center"/>
              <w:rPr>
                <w:rFonts w:ascii="Arial" w:hAnsi="Arial" w:cs="Arial"/>
                <w:color w:val="000000"/>
                <w:sz w:val="20"/>
                <w:szCs w:val="20"/>
              </w:rPr>
            </w:pPr>
            <w:r w:rsidRPr="0087354C">
              <w:rPr>
                <w:rFonts w:ascii="Arial" w:hAnsi="Arial" w:cs="Arial"/>
                <w:color w:val="000000"/>
                <w:sz w:val="20"/>
                <w:szCs w:val="20"/>
              </w:rPr>
              <w:t>$</w:t>
            </w:r>
            <w:r w:rsidR="00130224">
              <w:rPr>
                <w:rFonts w:ascii="Arial" w:hAnsi="Arial" w:cs="Arial"/>
                <w:color w:val="000000"/>
                <w:sz w:val="20"/>
                <w:szCs w:val="20"/>
              </w:rPr>
              <w:t>40.07</w:t>
            </w:r>
          </w:p>
        </w:tc>
      </w:tr>
      <w:tr w14:paraId="15C04D1B" w14:textId="77777777" w:rsidTr="00635C07">
        <w:tblPrEx>
          <w:tblW w:w="9242" w:type="dxa"/>
          <w:tblInd w:w="108" w:type="dxa"/>
          <w:tblLook w:val="01E0"/>
        </w:tblPrEx>
        <w:trPr>
          <w:trHeight w:val="20"/>
        </w:trPr>
        <w:tc>
          <w:tcPr>
            <w:tcW w:w="1873" w:type="dxa"/>
            <w:vMerge/>
            <w:vAlign w:val="center"/>
          </w:tcPr>
          <w:p w:rsidR="00DA5769" w:rsidRPr="0087354C" w:rsidP="00DA5769" w14:paraId="751F85AD" w14:textId="77777777">
            <w:pPr>
              <w:rPr>
                <w:rFonts w:ascii="Arial" w:hAnsi="Arial" w:cs="Arial"/>
                <w:color w:val="000000"/>
                <w:sz w:val="20"/>
                <w:szCs w:val="20"/>
              </w:rPr>
            </w:pPr>
          </w:p>
        </w:tc>
        <w:tc>
          <w:tcPr>
            <w:tcW w:w="1238" w:type="dxa"/>
            <w:vAlign w:val="center"/>
          </w:tcPr>
          <w:p w:rsidR="00DA5769" w:rsidRPr="0087354C" w:rsidP="00DA5769" w14:paraId="5558313C" w14:textId="3786B8D9">
            <w:pPr>
              <w:jc w:val="center"/>
              <w:rPr>
                <w:rFonts w:ascii="Arial" w:hAnsi="Arial" w:cs="Arial"/>
                <w:color w:val="000000"/>
                <w:sz w:val="20"/>
                <w:szCs w:val="20"/>
              </w:rPr>
            </w:pPr>
            <w:r w:rsidRPr="0087354C">
              <w:rPr>
                <w:rFonts w:ascii="Arial" w:hAnsi="Arial" w:cs="Arial"/>
                <w:color w:val="000000"/>
                <w:sz w:val="20"/>
                <w:szCs w:val="20"/>
              </w:rPr>
              <w:t xml:space="preserve">Discussion Guide for Providers Who </w:t>
            </w:r>
            <w:r w:rsidR="000433D7">
              <w:rPr>
                <w:rFonts w:ascii="Arial" w:hAnsi="Arial" w:cs="Arial"/>
                <w:color w:val="000000"/>
                <w:sz w:val="20"/>
                <w:szCs w:val="20"/>
              </w:rPr>
              <w:t>Support Minority Women</w:t>
            </w:r>
          </w:p>
        </w:tc>
        <w:tc>
          <w:tcPr>
            <w:tcW w:w="1483" w:type="dxa"/>
            <w:vAlign w:val="center"/>
          </w:tcPr>
          <w:p w:rsidR="00DA5769" w:rsidRPr="0087354C" w:rsidP="00DA5769" w14:paraId="3365C083"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437" w:type="dxa"/>
            <w:vAlign w:val="center"/>
          </w:tcPr>
          <w:p w:rsidR="00DA5769" w:rsidRPr="0087354C" w:rsidP="00DA5769" w14:paraId="619722C7"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DA5769" w:rsidRPr="0087354C" w:rsidP="00DA5769" w14:paraId="7E1E072D"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tcPr>
          <w:p w:rsidR="00DA5769" w:rsidRPr="0087354C" w:rsidP="00DA5769" w14:paraId="61065636"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106" w:type="dxa"/>
            <w:vAlign w:val="center"/>
          </w:tcPr>
          <w:p w:rsidR="00DA5769" w:rsidRPr="0087354C" w:rsidP="00DA5769" w14:paraId="4B26420A" w14:textId="77777777">
            <w:pPr>
              <w:jc w:val="center"/>
              <w:rPr>
                <w:rFonts w:ascii="Arial" w:hAnsi="Arial" w:cs="Arial"/>
                <w:color w:val="000000"/>
                <w:sz w:val="20"/>
                <w:szCs w:val="20"/>
              </w:rPr>
            </w:pPr>
            <w:r w:rsidRPr="0087354C">
              <w:rPr>
                <w:rFonts w:ascii="Arial" w:hAnsi="Arial" w:cs="Arial"/>
                <w:color w:val="000000"/>
                <w:sz w:val="20"/>
                <w:szCs w:val="20"/>
              </w:rPr>
              <w:t>$320.60</w:t>
            </w:r>
          </w:p>
        </w:tc>
      </w:tr>
      <w:tr w14:paraId="7E46E612" w14:textId="77777777" w:rsidTr="00635C07">
        <w:tblPrEx>
          <w:tblW w:w="9242" w:type="dxa"/>
          <w:tblInd w:w="108" w:type="dxa"/>
          <w:tblLook w:val="01E0"/>
        </w:tblPrEx>
        <w:trPr>
          <w:trHeight w:val="20"/>
        </w:trPr>
        <w:tc>
          <w:tcPr>
            <w:tcW w:w="1873" w:type="dxa"/>
            <w:vMerge w:val="restart"/>
            <w:vAlign w:val="center"/>
          </w:tcPr>
          <w:p w:rsidR="00B9684A" w:rsidRPr="0087354C" w:rsidP="00635C07" w14:paraId="0D5AC5A0" w14:textId="77777777">
            <w:pPr>
              <w:rPr>
                <w:rFonts w:ascii="Arial" w:hAnsi="Arial" w:cs="Arial"/>
                <w:color w:val="000000"/>
                <w:sz w:val="20"/>
                <w:szCs w:val="20"/>
              </w:rPr>
            </w:pPr>
            <w:r w:rsidRPr="0087354C">
              <w:rPr>
                <w:rFonts w:ascii="Arial" w:hAnsi="Arial" w:cs="Arial"/>
                <w:color w:val="000000"/>
                <w:sz w:val="20"/>
                <w:szCs w:val="20"/>
              </w:rPr>
              <w:t>Listening Sessions W/ DSMES providers that support AI/AN women</w:t>
            </w:r>
          </w:p>
        </w:tc>
        <w:tc>
          <w:tcPr>
            <w:tcW w:w="1238" w:type="dxa"/>
            <w:vAlign w:val="center"/>
          </w:tcPr>
          <w:p w:rsidR="00B9684A" w:rsidRPr="0087354C" w:rsidP="00635C07" w14:paraId="6E5C432B" w14:textId="74DB1B9A">
            <w:pPr>
              <w:jc w:val="center"/>
              <w:rPr>
                <w:rFonts w:ascii="Arial" w:hAnsi="Arial" w:cs="Arial"/>
                <w:color w:val="000000"/>
                <w:sz w:val="20"/>
                <w:szCs w:val="20"/>
              </w:rPr>
            </w:pPr>
            <w:r>
              <w:rPr>
                <w:rFonts w:ascii="Arial" w:hAnsi="Arial" w:cs="Arial"/>
                <w:color w:val="000000"/>
                <w:sz w:val="20"/>
                <w:szCs w:val="20"/>
              </w:rPr>
              <w:t>Screener Script and Guidelines</w:t>
            </w:r>
          </w:p>
        </w:tc>
        <w:tc>
          <w:tcPr>
            <w:tcW w:w="1483" w:type="dxa"/>
            <w:vAlign w:val="center"/>
          </w:tcPr>
          <w:p w:rsidR="00B9684A" w:rsidRPr="0087354C" w:rsidP="00635C07" w14:paraId="6489C3BA" w14:textId="77777777">
            <w:pPr>
              <w:jc w:val="center"/>
              <w:rPr>
                <w:rFonts w:ascii="Arial" w:hAnsi="Arial" w:cs="Arial"/>
                <w:color w:val="000000"/>
                <w:sz w:val="20"/>
                <w:szCs w:val="20"/>
              </w:rPr>
            </w:pPr>
            <w:r w:rsidRPr="0087354C">
              <w:rPr>
                <w:rFonts w:ascii="Arial" w:hAnsi="Arial" w:cs="Arial"/>
                <w:color w:val="000000"/>
                <w:sz w:val="20"/>
                <w:szCs w:val="20"/>
              </w:rPr>
              <w:t>15</w:t>
            </w:r>
          </w:p>
        </w:tc>
        <w:tc>
          <w:tcPr>
            <w:tcW w:w="1437" w:type="dxa"/>
            <w:vAlign w:val="center"/>
          </w:tcPr>
          <w:p w:rsidR="00B9684A" w:rsidRPr="0087354C" w:rsidP="00635C07" w14:paraId="1426A132"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B9684A" w:rsidRPr="0087354C" w:rsidP="00635C07" w14:paraId="2902C0D9"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tcPr>
          <w:p w:rsidR="00B9684A" w:rsidRPr="0087354C" w:rsidP="00635C07" w14:paraId="69AD1BD2" w14:textId="318E8972">
            <w:pPr>
              <w:jc w:val="center"/>
              <w:rPr>
                <w:rFonts w:ascii="Arial" w:hAnsi="Arial" w:cs="Arial"/>
                <w:color w:val="000000"/>
                <w:sz w:val="20"/>
                <w:szCs w:val="20"/>
              </w:rPr>
            </w:pPr>
            <w:r w:rsidRPr="0087354C">
              <w:rPr>
                <w:rFonts w:ascii="Arial" w:hAnsi="Arial" w:cs="Arial"/>
                <w:color w:val="000000"/>
                <w:sz w:val="20"/>
                <w:szCs w:val="20"/>
              </w:rPr>
              <w:t>1</w:t>
            </w:r>
            <w:r w:rsidR="00217400">
              <w:rPr>
                <w:rFonts w:ascii="Arial" w:hAnsi="Arial" w:cs="Arial"/>
                <w:color w:val="000000"/>
                <w:sz w:val="20"/>
                <w:szCs w:val="20"/>
              </w:rPr>
              <w:t>.25</w:t>
            </w:r>
          </w:p>
        </w:tc>
        <w:tc>
          <w:tcPr>
            <w:tcW w:w="1106" w:type="dxa"/>
            <w:vAlign w:val="center"/>
          </w:tcPr>
          <w:p w:rsidR="00B9684A" w:rsidRPr="0087354C" w:rsidP="00635C07" w14:paraId="31114312" w14:textId="516EE2BE">
            <w:pPr>
              <w:jc w:val="center"/>
              <w:rPr>
                <w:rFonts w:ascii="Arial" w:hAnsi="Arial" w:cs="Arial"/>
                <w:color w:val="000000"/>
                <w:sz w:val="20"/>
                <w:szCs w:val="20"/>
              </w:rPr>
            </w:pPr>
            <w:r w:rsidRPr="0087354C">
              <w:rPr>
                <w:rFonts w:ascii="Arial" w:hAnsi="Arial" w:cs="Arial"/>
                <w:color w:val="000000"/>
                <w:sz w:val="20"/>
                <w:szCs w:val="20"/>
              </w:rPr>
              <w:t>$</w:t>
            </w:r>
            <w:r w:rsidR="00130224">
              <w:rPr>
                <w:rFonts w:ascii="Arial" w:hAnsi="Arial" w:cs="Arial"/>
                <w:color w:val="000000"/>
                <w:sz w:val="20"/>
                <w:szCs w:val="20"/>
              </w:rPr>
              <w:t>40.07</w:t>
            </w:r>
          </w:p>
        </w:tc>
      </w:tr>
      <w:tr w14:paraId="4D8D24EA" w14:textId="77777777" w:rsidTr="00635C07">
        <w:tblPrEx>
          <w:tblW w:w="9242" w:type="dxa"/>
          <w:tblInd w:w="108" w:type="dxa"/>
          <w:tblLook w:val="01E0"/>
        </w:tblPrEx>
        <w:trPr>
          <w:trHeight w:val="20"/>
        </w:trPr>
        <w:tc>
          <w:tcPr>
            <w:tcW w:w="1873" w:type="dxa"/>
            <w:vMerge/>
            <w:vAlign w:val="center"/>
          </w:tcPr>
          <w:p w:rsidR="00DA5769" w:rsidRPr="0087354C" w:rsidP="00DA5769" w14:paraId="00F54D42" w14:textId="77777777">
            <w:pPr>
              <w:rPr>
                <w:rFonts w:ascii="Arial" w:hAnsi="Arial" w:cs="Arial"/>
                <w:color w:val="000000"/>
                <w:sz w:val="20"/>
                <w:szCs w:val="20"/>
              </w:rPr>
            </w:pPr>
          </w:p>
        </w:tc>
        <w:tc>
          <w:tcPr>
            <w:tcW w:w="1238" w:type="dxa"/>
            <w:vAlign w:val="center"/>
          </w:tcPr>
          <w:p w:rsidR="00DA5769" w:rsidRPr="0087354C" w:rsidP="00DA5769" w14:paraId="5DA1953F" w14:textId="0C37418A">
            <w:pPr>
              <w:jc w:val="center"/>
              <w:rPr>
                <w:rFonts w:ascii="Arial" w:hAnsi="Arial" w:cs="Arial"/>
                <w:color w:val="000000"/>
                <w:sz w:val="20"/>
                <w:szCs w:val="20"/>
              </w:rPr>
            </w:pPr>
            <w:r w:rsidRPr="0087354C">
              <w:rPr>
                <w:rFonts w:ascii="Arial" w:hAnsi="Arial" w:cs="Arial"/>
                <w:color w:val="000000"/>
                <w:sz w:val="20"/>
                <w:szCs w:val="20"/>
              </w:rPr>
              <w:t xml:space="preserve">Discussion Guide for Providers Who </w:t>
            </w:r>
            <w:r w:rsidR="000433D7">
              <w:rPr>
                <w:rFonts w:ascii="Arial" w:hAnsi="Arial" w:cs="Arial"/>
                <w:color w:val="000000"/>
                <w:sz w:val="20"/>
                <w:szCs w:val="20"/>
              </w:rPr>
              <w:t>Support Minority Women</w:t>
            </w:r>
          </w:p>
        </w:tc>
        <w:tc>
          <w:tcPr>
            <w:tcW w:w="1483" w:type="dxa"/>
            <w:vAlign w:val="center"/>
          </w:tcPr>
          <w:p w:rsidR="00DA5769" w:rsidRPr="0087354C" w:rsidP="00DA5769" w14:paraId="1AE77B8A"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437" w:type="dxa"/>
            <w:vAlign w:val="center"/>
          </w:tcPr>
          <w:p w:rsidR="00DA5769" w:rsidRPr="0087354C" w:rsidP="00DA5769" w14:paraId="3D7B206B"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DA5769" w:rsidRPr="0087354C" w:rsidP="00DA5769" w14:paraId="3797870F"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tcPr>
          <w:p w:rsidR="00DA5769" w:rsidRPr="0087354C" w:rsidP="00DA5769" w14:paraId="4B250A4A"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106" w:type="dxa"/>
            <w:vAlign w:val="center"/>
          </w:tcPr>
          <w:p w:rsidR="00DA5769" w:rsidRPr="0087354C" w:rsidP="00DA5769" w14:paraId="6708896E" w14:textId="77777777">
            <w:pPr>
              <w:jc w:val="center"/>
              <w:rPr>
                <w:rFonts w:ascii="Arial" w:hAnsi="Arial" w:cs="Arial"/>
                <w:color w:val="000000"/>
                <w:sz w:val="20"/>
                <w:szCs w:val="20"/>
              </w:rPr>
            </w:pPr>
            <w:r w:rsidRPr="0087354C">
              <w:rPr>
                <w:rFonts w:ascii="Arial" w:hAnsi="Arial" w:cs="Arial"/>
                <w:color w:val="000000"/>
                <w:sz w:val="20"/>
                <w:szCs w:val="20"/>
              </w:rPr>
              <w:t>$320.60</w:t>
            </w:r>
          </w:p>
        </w:tc>
      </w:tr>
      <w:tr w14:paraId="3FA7C60F" w14:textId="77777777" w:rsidTr="00635C07">
        <w:tblPrEx>
          <w:tblW w:w="9242" w:type="dxa"/>
          <w:tblInd w:w="108" w:type="dxa"/>
          <w:tblLook w:val="01E0"/>
        </w:tblPrEx>
        <w:trPr>
          <w:trHeight w:val="20"/>
        </w:trPr>
        <w:tc>
          <w:tcPr>
            <w:tcW w:w="1873" w:type="dxa"/>
            <w:vMerge w:val="restart"/>
            <w:vAlign w:val="center"/>
          </w:tcPr>
          <w:p w:rsidR="00B9684A" w:rsidRPr="0087354C" w:rsidP="00635C07" w14:paraId="3ACE0AB0" w14:textId="77777777">
            <w:pPr>
              <w:rPr>
                <w:rFonts w:ascii="Arial" w:hAnsi="Arial" w:cs="Arial"/>
                <w:color w:val="000000"/>
                <w:sz w:val="20"/>
                <w:szCs w:val="20"/>
              </w:rPr>
            </w:pPr>
            <w:r w:rsidRPr="0087354C">
              <w:rPr>
                <w:rFonts w:ascii="Arial" w:hAnsi="Arial" w:cs="Arial"/>
                <w:color w:val="000000"/>
                <w:sz w:val="20"/>
                <w:szCs w:val="20"/>
              </w:rPr>
              <w:t>Listening Sessions W/ DSMES providers that support people with learning disabilities</w:t>
            </w:r>
          </w:p>
        </w:tc>
        <w:tc>
          <w:tcPr>
            <w:tcW w:w="1238" w:type="dxa"/>
            <w:vAlign w:val="center"/>
          </w:tcPr>
          <w:p w:rsidR="00B9684A" w:rsidRPr="0087354C" w:rsidP="00635C07" w14:paraId="0D7CC813" w14:textId="7837307B">
            <w:pPr>
              <w:jc w:val="center"/>
              <w:rPr>
                <w:rFonts w:ascii="Arial" w:hAnsi="Arial" w:cs="Arial"/>
                <w:color w:val="000000"/>
                <w:sz w:val="20"/>
                <w:szCs w:val="20"/>
              </w:rPr>
            </w:pPr>
            <w:r>
              <w:rPr>
                <w:rFonts w:ascii="Arial" w:hAnsi="Arial" w:cs="Arial"/>
                <w:color w:val="000000"/>
                <w:sz w:val="20"/>
                <w:szCs w:val="20"/>
              </w:rPr>
              <w:t>Screener Script and Guidelines</w:t>
            </w:r>
          </w:p>
        </w:tc>
        <w:tc>
          <w:tcPr>
            <w:tcW w:w="1483" w:type="dxa"/>
            <w:vAlign w:val="center"/>
          </w:tcPr>
          <w:p w:rsidR="00B9684A" w:rsidRPr="0087354C" w:rsidP="00635C07" w14:paraId="071434FB" w14:textId="77777777">
            <w:pPr>
              <w:jc w:val="center"/>
              <w:rPr>
                <w:rFonts w:ascii="Arial" w:hAnsi="Arial" w:cs="Arial"/>
                <w:color w:val="000000"/>
                <w:sz w:val="20"/>
                <w:szCs w:val="20"/>
              </w:rPr>
            </w:pPr>
            <w:r w:rsidRPr="0087354C">
              <w:rPr>
                <w:rFonts w:ascii="Arial" w:hAnsi="Arial" w:cs="Arial"/>
                <w:color w:val="000000"/>
                <w:sz w:val="20"/>
                <w:szCs w:val="20"/>
              </w:rPr>
              <w:t>15</w:t>
            </w:r>
          </w:p>
        </w:tc>
        <w:tc>
          <w:tcPr>
            <w:tcW w:w="1437" w:type="dxa"/>
            <w:vAlign w:val="center"/>
          </w:tcPr>
          <w:p w:rsidR="00B9684A" w:rsidRPr="0087354C" w:rsidP="00635C07" w14:paraId="2D413DE1"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B9684A" w:rsidRPr="0087354C" w:rsidP="00635C07" w14:paraId="3AEF9929"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tcPr>
          <w:p w:rsidR="00B9684A" w:rsidRPr="0087354C" w:rsidP="00635C07" w14:paraId="14D38B1F" w14:textId="4E450A9C">
            <w:pPr>
              <w:jc w:val="center"/>
              <w:rPr>
                <w:rFonts w:ascii="Arial" w:hAnsi="Arial" w:cs="Arial"/>
                <w:color w:val="000000"/>
                <w:sz w:val="20"/>
                <w:szCs w:val="20"/>
              </w:rPr>
            </w:pPr>
            <w:r w:rsidRPr="0087354C">
              <w:rPr>
                <w:rFonts w:ascii="Arial" w:hAnsi="Arial" w:cs="Arial"/>
                <w:color w:val="000000"/>
                <w:sz w:val="20"/>
                <w:szCs w:val="20"/>
              </w:rPr>
              <w:t>1</w:t>
            </w:r>
            <w:r w:rsidR="00217400">
              <w:rPr>
                <w:rFonts w:ascii="Arial" w:hAnsi="Arial" w:cs="Arial"/>
                <w:color w:val="000000"/>
                <w:sz w:val="20"/>
                <w:szCs w:val="20"/>
              </w:rPr>
              <w:t>.25</w:t>
            </w:r>
          </w:p>
        </w:tc>
        <w:tc>
          <w:tcPr>
            <w:tcW w:w="1106" w:type="dxa"/>
            <w:vAlign w:val="center"/>
          </w:tcPr>
          <w:p w:rsidR="00B9684A" w:rsidRPr="0087354C" w:rsidP="00635C07" w14:paraId="128CD3D8" w14:textId="25FD73AF">
            <w:pPr>
              <w:jc w:val="center"/>
              <w:rPr>
                <w:rFonts w:ascii="Arial" w:hAnsi="Arial" w:cs="Arial"/>
                <w:color w:val="000000"/>
                <w:sz w:val="20"/>
                <w:szCs w:val="20"/>
              </w:rPr>
            </w:pPr>
            <w:r w:rsidRPr="0087354C">
              <w:rPr>
                <w:rFonts w:ascii="Arial" w:hAnsi="Arial" w:cs="Arial"/>
                <w:color w:val="000000"/>
                <w:sz w:val="20"/>
                <w:szCs w:val="20"/>
              </w:rPr>
              <w:t>$</w:t>
            </w:r>
            <w:r w:rsidR="00130224">
              <w:rPr>
                <w:rFonts w:ascii="Arial" w:hAnsi="Arial" w:cs="Arial"/>
                <w:color w:val="000000"/>
                <w:sz w:val="20"/>
                <w:szCs w:val="20"/>
              </w:rPr>
              <w:t>40.07</w:t>
            </w:r>
          </w:p>
        </w:tc>
      </w:tr>
      <w:tr w14:paraId="3C355B3D" w14:textId="77777777" w:rsidTr="00635C07">
        <w:tblPrEx>
          <w:tblW w:w="9242" w:type="dxa"/>
          <w:tblInd w:w="108" w:type="dxa"/>
          <w:tblLook w:val="01E0"/>
        </w:tblPrEx>
        <w:trPr>
          <w:trHeight w:val="20"/>
        </w:trPr>
        <w:tc>
          <w:tcPr>
            <w:tcW w:w="1873" w:type="dxa"/>
            <w:vMerge/>
            <w:vAlign w:val="center"/>
          </w:tcPr>
          <w:p w:rsidR="006B5B27" w:rsidRPr="0087354C" w:rsidP="006B5B27" w14:paraId="2265F6F5" w14:textId="77777777">
            <w:pPr>
              <w:rPr>
                <w:rFonts w:ascii="Arial" w:hAnsi="Arial" w:cs="Arial"/>
                <w:color w:val="000000"/>
                <w:sz w:val="20"/>
                <w:szCs w:val="20"/>
              </w:rPr>
            </w:pPr>
          </w:p>
        </w:tc>
        <w:tc>
          <w:tcPr>
            <w:tcW w:w="1238" w:type="dxa"/>
            <w:vAlign w:val="center"/>
          </w:tcPr>
          <w:p w:rsidR="006B5B27" w:rsidRPr="0087354C" w:rsidP="006B5B27" w14:paraId="3CBFCFC0" w14:textId="48FCE05C">
            <w:pPr>
              <w:jc w:val="center"/>
              <w:rPr>
                <w:rFonts w:ascii="Arial" w:hAnsi="Arial" w:cs="Arial"/>
                <w:color w:val="000000"/>
                <w:sz w:val="20"/>
                <w:szCs w:val="20"/>
              </w:rPr>
            </w:pPr>
            <w:r w:rsidRPr="0087354C">
              <w:rPr>
                <w:rFonts w:ascii="Arial" w:hAnsi="Arial" w:cs="Arial"/>
                <w:color w:val="000000"/>
                <w:sz w:val="20"/>
                <w:szCs w:val="20"/>
              </w:rPr>
              <w:t xml:space="preserve">Discussion Guide for </w:t>
            </w:r>
            <w:r w:rsidRPr="0087354C">
              <w:rPr>
                <w:rFonts w:ascii="Arial" w:hAnsi="Arial" w:cs="Arial"/>
                <w:color w:val="000000"/>
                <w:sz w:val="20"/>
                <w:szCs w:val="20"/>
              </w:rPr>
              <w:t>Providers Who Support People with Learning Disabilities</w:t>
            </w:r>
          </w:p>
        </w:tc>
        <w:tc>
          <w:tcPr>
            <w:tcW w:w="1483" w:type="dxa"/>
            <w:vAlign w:val="center"/>
          </w:tcPr>
          <w:p w:rsidR="006B5B27" w:rsidRPr="0087354C" w:rsidP="006B5B27" w14:paraId="2591BBD0"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437" w:type="dxa"/>
            <w:vAlign w:val="center"/>
          </w:tcPr>
          <w:p w:rsidR="006B5B27" w:rsidRPr="0087354C" w:rsidP="006B5B27" w14:paraId="62DEE3D7"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6B5B27" w:rsidRPr="0087354C" w:rsidP="006B5B27" w14:paraId="1BD7A1AC"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tcPr>
          <w:p w:rsidR="006B5B27" w:rsidRPr="0087354C" w:rsidP="006B5B27" w14:paraId="3A6212E9"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106" w:type="dxa"/>
            <w:vAlign w:val="center"/>
          </w:tcPr>
          <w:p w:rsidR="006B5B27" w:rsidRPr="0087354C" w:rsidP="006B5B27" w14:paraId="5F7C3CCD" w14:textId="77777777">
            <w:pPr>
              <w:jc w:val="center"/>
              <w:rPr>
                <w:rFonts w:ascii="Arial" w:hAnsi="Arial" w:cs="Arial"/>
                <w:color w:val="000000"/>
                <w:sz w:val="20"/>
                <w:szCs w:val="20"/>
              </w:rPr>
            </w:pPr>
            <w:r w:rsidRPr="0087354C">
              <w:rPr>
                <w:rFonts w:ascii="Arial" w:hAnsi="Arial" w:cs="Arial"/>
                <w:color w:val="000000"/>
                <w:sz w:val="20"/>
                <w:szCs w:val="20"/>
              </w:rPr>
              <w:t>$320.60</w:t>
            </w:r>
          </w:p>
        </w:tc>
      </w:tr>
      <w:tr w14:paraId="661DC719" w14:textId="77777777" w:rsidTr="00635C07">
        <w:tblPrEx>
          <w:tblW w:w="9242" w:type="dxa"/>
          <w:tblInd w:w="108" w:type="dxa"/>
          <w:tblLook w:val="01E0"/>
        </w:tblPrEx>
        <w:trPr>
          <w:trHeight w:val="20"/>
        </w:trPr>
        <w:tc>
          <w:tcPr>
            <w:tcW w:w="1873" w:type="dxa"/>
            <w:vMerge w:val="restart"/>
            <w:vAlign w:val="center"/>
          </w:tcPr>
          <w:p w:rsidR="00B9684A" w:rsidRPr="0087354C" w:rsidP="00635C07" w14:paraId="65FA1A09" w14:textId="5BF02F17">
            <w:pPr>
              <w:rPr>
                <w:rFonts w:ascii="Arial" w:hAnsi="Arial" w:cs="Arial"/>
                <w:color w:val="000000"/>
                <w:sz w:val="20"/>
                <w:szCs w:val="20"/>
              </w:rPr>
            </w:pPr>
            <w:r w:rsidRPr="0087354C">
              <w:rPr>
                <w:rFonts w:ascii="Arial" w:hAnsi="Arial" w:cs="Arial"/>
                <w:color w:val="000000"/>
                <w:sz w:val="20"/>
                <w:szCs w:val="20"/>
              </w:rPr>
              <w:t xml:space="preserve">Listening Sessions W/ DSMES providers that support people with </w:t>
            </w:r>
            <w:r w:rsidRPr="00A17D46" w:rsidR="00A17D46">
              <w:rPr>
                <w:rFonts w:ascii="Arial" w:hAnsi="Arial" w:cs="Arial"/>
                <w:color w:val="000000"/>
                <w:sz w:val="20"/>
                <w:szCs w:val="20"/>
              </w:rPr>
              <w:t>mental health disorders</w:t>
            </w:r>
          </w:p>
        </w:tc>
        <w:tc>
          <w:tcPr>
            <w:tcW w:w="1238" w:type="dxa"/>
            <w:vAlign w:val="center"/>
          </w:tcPr>
          <w:p w:rsidR="00B9684A" w:rsidRPr="0087354C" w:rsidP="00635C07" w14:paraId="46C5B42B" w14:textId="0EDB3D02">
            <w:pPr>
              <w:jc w:val="center"/>
              <w:rPr>
                <w:rFonts w:ascii="Arial" w:hAnsi="Arial" w:cs="Arial"/>
                <w:color w:val="000000"/>
                <w:sz w:val="20"/>
                <w:szCs w:val="20"/>
              </w:rPr>
            </w:pPr>
            <w:r>
              <w:rPr>
                <w:rFonts w:ascii="Arial" w:hAnsi="Arial" w:cs="Arial"/>
                <w:color w:val="000000"/>
                <w:sz w:val="20"/>
                <w:szCs w:val="20"/>
              </w:rPr>
              <w:t>Screener Script and Guidelines</w:t>
            </w:r>
          </w:p>
        </w:tc>
        <w:tc>
          <w:tcPr>
            <w:tcW w:w="1483" w:type="dxa"/>
            <w:vAlign w:val="center"/>
          </w:tcPr>
          <w:p w:rsidR="00B9684A" w:rsidRPr="0087354C" w:rsidP="00635C07" w14:paraId="299DBADA" w14:textId="77777777">
            <w:pPr>
              <w:jc w:val="center"/>
              <w:rPr>
                <w:rFonts w:ascii="Arial" w:hAnsi="Arial" w:cs="Arial"/>
                <w:color w:val="000000"/>
                <w:sz w:val="20"/>
                <w:szCs w:val="20"/>
              </w:rPr>
            </w:pPr>
            <w:r w:rsidRPr="0087354C">
              <w:rPr>
                <w:rFonts w:ascii="Arial" w:hAnsi="Arial" w:cs="Arial"/>
                <w:color w:val="000000"/>
                <w:sz w:val="20"/>
                <w:szCs w:val="20"/>
              </w:rPr>
              <w:t>15</w:t>
            </w:r>
          </w:p>
        </w:tc>
        <w:tc>
          <w:tcPr>
            <w:tcW w:w="1437" w:type="dxa"/>
            <w:vAlign w:val="center"/>
          </w:tcPr>
          <w:p w:rsidR="00B9684A" w:rsidRPr="0087354C" w:rsidP="00635C07" w14:paraId="2315FFE2"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B9684A" w:rsidRPr="0087354C" w:rsidP="00635C07" w14:paraId="1E064DE8"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tcPr>
          <w:p w:rsidR="00B9684A" w:rsidRPr="0087354C" w:rsidP="00635C07" w14:paraId="72E777B9" w14:textId="3C945E8C">
            <w:pPr>
              <w:jc w:val="center"/>
              <w:rPr>
                <w:rFonts w:ascii="Arial" w:hAnsi="Arial" w:cs="Arial"/>
                <w:color w:val="000000"/>
                <w:sz w:val="20"/>
                <w:szCs w:val="20"/>
              </w:rPr>
            </w:pPr>
            <w:r w:rsidRPr="0087354C">
              <w:rPr>
                <w:rFonts w:ascii="Arial" w:hAnsi="Arial" w:cs="Arial"/>
                <w:color w:val="000000"/>
                <w:sz w:val="20"/>
                <w:szCs w:val="20"/>
              </w:rPr>
              <w:t>1</w:t>
            </w:r>
            <w:r w:rsidR="00217400">
              <w:rPr>
                <w:rFonts w:ascii="Arial" w:hAnsi="Arial" w:cs="Arial"/>
                <w:color w:val="000000"/>
                <w:sz w:val="20"/>
                <w:szCs w:val="20"/>
              </w:rPr>
              <w:t>.25</w:t>
            </w:r>
          </w:p>
        </w:tc>
        <w:tc>
          <w:tcPr>
            <w:tcW w:w="1106" w:type="dxa"/>
            <w:vAlign w:val="center"/>
          </w:tcPr>
          <w:p w:rsidR="00B9684A" w:rsidRPr="0087354C" w:rsidP="00635C07" w14:paraId="34E8E81F" w14:textId="074BC031">
            <w:pPr>
              <w:jc w:val="center"/>
              <w:rPr>
                <w:rFonts w:ascii="Arial" w:hAnsi="Arial" w:cs="Arial"/>
                <w:color w:val="000000"/>
                <w:sz w:val="20"/>
                <w:szCs w:val="20"/>
              </w:rPr>
            </w:pPr>
            <w:r w:rsidRPr="0087354C">
              <w:rPr>
                <w:rFonts w:ascii="Arial" w:hAnsi="Arial" w:cs="Arial"/>
                <w:color w:val="000000"/>
                <w:sz w:val="20"/>
                <w:szCs w:val="20"/>
              </w:rPr>
              <w:t>$</w:t>
            </w:r>
            <w:r w:rsidR="00130224">
              <w:rPr>
                <w:rFonts w:ascii="Arial" w:hAnsi="Arial" w:cs="Arial"/>
                <w:color w:val="000000"/>
                <w:sz w:val="20"/>
                <w:szCs w:val="20"/>
              </w:rPr>
              <w:t>40.07</w:t>
            </w:r>
          </w:p>
        </w:tc>
      </w:tr>
      <w:tr w14:paraId="24CCEBC7" w14:textId="77777777" w:rsidTr="00635C07">
        <w:tblPrEx>
          <w:tblW w:w="9242" w:type="dxa"/>
          <w:tblInd w:w="108" w:type="dxa"/>
          <w:tblLook w:val="01E0"/>
        </w:tblPrEx>
        <w:trPr>
          <w:trHeight w:val="20"/>
        </w:trPr>
        <w:tc>
          <w:tcPr>
            <w:tcW w:w="1873" w:type="dxa"/>
            <w:vMerge/>
            <w:vAlign w:val="center"/>
          </w:tcPr>
          <w:p w:rsidR="005500CB" w:rsidRPr="0087354C" w:rsidP="005500CB" w14:paraId="1F6C021F" w14:textId="77777777">
            <w:pPr>
              <w:rPr>
                <w:rFonts w:ascii="Arial" w:hAnsi="Arial" w:cs="Arial"/>
                <w:color w:val="000000"/>
                <w:sz w:val="20"/>
                <w:szCs w:val="20"/>
              </w:rPr>
            </w:pPr>
          </w:p>
        </w:tc>
        <w:tc>
          <w:tcPr>
            <w:tcW w:w="1238" w:type="dxa"/>
            <w:vAlign w:val="center"/>
          </w:tcPr>
          <w:p w:rsidR="005500CB" w:rsidRPr="0087354C" w:rsidP="005500CB" w14:paraId="0D9A124B" w14:textId="7660AC3C">
            <w:pPr>
              <w:jc w:val="center"/>
              <w:rPr>
                <w:rFonts w:ascii="Arial" w:hAnsi="Arial" w:cs="Arial"/>
                <w:color w:val="000000"/>
                <w:sz w:val="20"/>
                <w:szCs w:val="20"/>
              </w:rPr>
            </w:pPr>
            <w:r w:rsidRPr="0087354C">
              <w:rPr>
                <w:rFonts w:ascii="Arial" w:hAnsi="Arial" w:cs="Arial"/>
                <w:color w:val="000000"/>
                <w:sz w:val="20"/>
                <w:szCs w:val="20"/>
              </w:rPr>
              <w:t xml:space="preserve">Discussion Guide for Providers Who Support People with </w:t>
            </w:r>
            <w:r w:rsidR="00A17D46">
              <w:rPr>
                <w:rFonts w:ascii="Arial" w:hAnsi="Arial" w:cs="Arial"/>
                <w:color w:val="000000"/>
                <w:sz w:val="20"/>
                <w:szCs w:val="20"/>
              </w:rPr>
              <w:t>Mental Health Disorders</w:t>
            </w:r>
          </w:p>
        </w:tc>
        <w:tc>
          <w:tcPr>
            <w:tcW w:w="1483" w:type="dxa"/>
            <w:vAlign w:val="center"/>
          </w:tcPr>
          <w:p w:rsidR="005500CB" w:rsidRPr="0087354C" w:rsidP="005500CB" w14:paraId="6ABC6F1B"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437" w:type="dxa"/>
            <w:vAlign w:val="center"/>
          </w:tcPr>
          <w:p w:rsidR="005500CB" w:rsidRPr="0087354C" w:rsidP="005500CB" w14:paraId="59FF50EC" w14:textId="77777777">
            <w:pPr>
              <w:jc w:val="center"/>
              <w:rPr>
                <w:rFonts w:ascii="Arial" w:hAnsi="Arial" w:cs="Arial"/>
                <w:color w:val="000000"/>
                <w:sz w:val="20"/>
                <w:szCs w:val="20"/>
              </w:rPr>
            </w:pPr>
            <w:r w:rsidRPr="0087354C">
              <w:rPr>
                <w:rFonts w:ascii="Arial" w:hAnsi="Arial" w:cs="Arial"/>
                <w:color w:val="000000"/>
                <w:sz w:val="20"/>
                <w:szCs w:val="20"/>
              </w:rPr>
              <w:t>1</w:t>
            </w:r>
          </w:p>
        </w:tc>
        <w:tc>
          <w:tcPr>
            <w:tcW w:w="1148" w:type="dxa"/>
            <w:vAlign w:val="center"/>
          </w:tcPr>
          <w:p w:rsidR="005500CB" w:rsidRPr="0087354C" w:rsidP="005500CB" w14:paraId="32D06013" w14:textId="77777777">
            <w:pPr>
              <w:jc w:val="center"/>
              <w:rPr>
                <w:rFonts w:ascii="Arial" w:hAnsi="Arial" w:cs="Arial"/>
                <w:color w:val="000000"/>
                <w:sz w:val="20"/>
                <w:szCs w:val="20"/>
              </w:rPr>
            </w:pPr>
            <w:r w:rsidRPr="0087354C">
              <w:rPr>
                <w:rFonts w:ascii="Arial" w:hAnsi="Arial" w:cs="Arial"/>
                <w:color w:val="000000"/>
                <w:sz w:val="20"/>
                <w:szCs w:val="20"/>
              </w:rPr>
              <w:t>$32.06</w:t>
            </w:r>
          </w:p>
        </w:tc>
        <w:tc>
          <w:tcPr>
            <w:tcW w:w="957" w:type="dxa"/>
            <w:vAlign w:val="center"/>
          </w:tcPr>
          <w:p w:rsidR="005500CB" w:rsidRPr="0087354C" w:rsidP="005500CB" w14:paraId="7F0299C8" w14:textId="77777777">
            <w:pPr>
              <w:jc w:val="center"/>
              <w:rPr>
                <w:rFonts w:ascii="Arial" w:hAnsi="Arial" w:cs="Arial"/>
                <w:color w:val="000000"/>
                <w:sz w:val="20"/>
                <w:szCs w:val="20"/>
              </w:rPr>
            </w:pPr>
            <w:r w:rsidRPr="0087354C">
              <w:rPr>
                <w:rFonts w:ascii="Arial" w:hAnsi="Arial" w:cs="Arial"/>
                <w:color w:val="000000"/>
                <w:sz w:val="20"/>
                <w:szCs w:val="20"/>
              </w:rPr>
              <w:t>10</w:t>
            </w:r>
          </w:p>
        </w:tc>
        <w:tc>
          <w:tcPr>
            <w:tcW w:w="1106" w:type="dxa"/>
            <w:vAlign w:val="center"/>
          </w:tcPr>
          <w:p w:rsidR="005500CB" w:rsidRPr="0087354C" w:rsidP="005500CB" w14:paraId="21D2888A" w14:textId="77777777">
            <w:pPr>
              <w:jc w:val="center"/>
              <w:rPr>
                <w:rFonts w:ascii="Arial" w:hAnsi="Arial" w:cs="Arial"/>
                <w:color w:val="000000"/>
                <w:sz w:val="20"/>
                <w:szCs w:val="20"/>
              </w:rPr>
            </w:pPr>
            <w:r w:rsidRPr="0087354C">
              <w:rPr>
                <w:rFonts w:ascii="Arial" w:hAnsi="Arial" w:cs="Arial"/>
                <w:color w:val="000000"/>
                <w:sz w:val="20"/>
                <w:szCs w:val="20"/>
              </w:rPr>
              <w:t>$320.60</w:t>
            </w:r>
          </w:p>
        </w:tc>
      </w:tr>
      <w:tr w14:paraId="00A24B53" w14:textId="77777777" w:rsidTr="00635C07">
        <w:tblPrEx>
          <w:tblW w:w="9242" w:type="dxa"/>
          <w:tblInd w:w="108" w:type="dxa"/>
          <w:tblLook w:val="01E0"/>
        </w:tblPrEx>
        <w:trPr>
          <w:trHeight w:val="20"/>
        </w:trPr>
        <w:tc>
          <w:tcPr>
            <w:tcW w:w="1873" w:type="dxa"/>
            <w:vAlign w:val="center"/>
          </w:tcPr>
          <w:p w:rsidR="00B9684A" w:rsidRPr="0087354C" w:rsidP="00635C07" w14:paraId="647DFC5F" w14:textId="77777777">
            <w:pPr>
              <w:rPr>
                <w:rFonts w:ascii="Arial" w:hAnsi="Arial" w:cs="Arial"/>
                <w:color w:val="000000"/>
                <w:sz w:val="20"/>
                <w:szCs w:val="20"/>
              </w:rPr>
            </w:pPr>
          </w:p>
        </w:tc>
        <w:tc>
          <w:tcPr>
            <w:tcW w:w="6263" w:type="dxa"/>
            <w:gridSpan w:val="5"/>
            <w:vAlign w:val="center"/>
          </w:tcPr>
          <w:p w:rsidR="00B9684A" w:rsidRPr="0087354C" w:rsidP="00635C07" w14:paraId="5047A280" w14:textId="77777777">
            <w:pPr>
              <w:jc w:val="center"/>
              <w:rPr>
                <w:rFonts w:ascii="Arial" w:hAnsi="Arial" w:cs="Arial"/>
                <w:b/>
                <w:bCs/>
                <w:color w:val="000000"/>
                <w:sz w:val="20"/>
                <w:szCs w:val="20"/>
              </w:rPr>
            </w:pPr>
            <w:r w:rsidRPr="0087354C">
              <w:rPr>
                <w:rFonts w:ascii="Arial" w:hAnsi="Arial" w:cs="Arial"/>
                <w:b/>
                <w:bCs/>
                <w:color w:val="000000"/>
                <w:sz w:val="20"/>
                <w:szCs w:val="20"/>
              </w:rPr>
              <w:t>Total</w:t>
            </w:r>
          </w:p>
        </w:tc>
        <w:tc>
          <w:tcPr>
            <w:tcW w:w="1106" w:type="dxa"/>
            <w:vAlign w:val="center"/>
          </w:tcPr>
          <w:p w:rsidR="00B9684A" w:rsidRPr="0087354C" w:rsidP="00635C07" w14:paraId="6731E81B" w14:textId="0018D373">
            <w:pPr>
              <w:jc w:val="center"/>
              <w:rPr>
                <w:rFonts w:ascii="Arial" w:hAnsi="Arial" w:cs="Arial"/>
                <w:color w:val="000000"/>
                <w:sz w:val="20"/>
                <w:szCs w:val="20"/>
              </w:rPr>
            </w:pPr>
            <w:r w:rsidRPr="0087354C">
              <w:rPr>
                <w:rFonts w:ascii="Arial" w:hAnsi="Arial" w:cs="Arial"/>
                <w:color w:val="000000"/>
                <w:sz w:val="20"/>
                <w:szCs w:val="20"/>
              </w:rPr>
              <w:t>$2,</w:t>
            </w:r>
            <w:r w:rsidR="00130224">
              <w:rPr>
                <w:rFonts w:ascii="Arial" w:hAnsi="Arial" w:cs="Arial"/>
                <w:color w:val="000000"/>
                <w:sz w:val="20"/>
                <w:szCs w:val="20"/>
              </w:rPr>
              <w:t>164.02</w:t>
            </w:r>
          </w:p>
        </w:tc>
      </w:tr>
    </w:tbl>
    <w:p w:rsidR="00B9684A" w:rsidP="00204D29" w14:paraId="49DBBEEE" w14:textId="77777777">
      <w:pPr>
        <w:rPr>
          <w:rFonts w:ascii="Arial" w:hAnsi="Arial" w:cs="Arial"/>
          <w:color w:val="000000" w:themeColor="text1"/>
        </w:rPr>
      </w:pPr>
    </w:p>
    <w:p w:rsidR="00EF295B" w:rsidRPr="00EF295B" w:rsidP="00204D29" w14:paraId="7C68D86D" w14:textId="60CD27A8">
      <w:pPr>
        <w:rPr>
          <w:rFonts w:ascii="Arial" w:hAnsi="Arial" w:cs="Arial"/>
          <w:color w:val="000000" w:themeColor="text1"/>
        </w:rPr>
      </w:pPr>
      <w:r w:rsidRPr="00EF295B">
        <w:rPr>
          <w:rFonts w:ascii="Arial" w:hAnsi="Arial" w:cs="Arial"/>
          <w:color w:val="000000" w:themeColor="text1"/>
        </w:rPr>
        <w:t>The average hourly wage of $</w:t>
      </w:r>
      <w:r w:rsidR="00204D29">
        <w:rPr>
          <w:rFonts w:ascii="Arial" w:hAnsi="Arial" w:cs="Arial"/>
          <w:color w:val="000000" w:themeColor="text1"/>
        </w:rPr>
        <w:t>32.06</w:t>
      </w:r>
      <w:r w:rsidRPr="00EF295B">
        <w:rPr>
          <w:rFonts w:ascii="Arial" w:hAnsi="Arial" w:cs="Arial"/>
          <w:color w:val="000000" w:themeColor="text1"/>
        </w:rPr>
        <w:t xml:space="preserve"> for </w:t>
      </w:r>
      <w:r w:rsidR="00204D29">
        <w:rPr>
          <w:rFonts w:ascii="Arial" w:hAnsi="Arial" w:cs="Arial"/>
          <w:color w:val="000000" w:themeColor="text1"/>
        </w:rPr>
        <w:t>health and education positions</w:t>
      </w:r>
      <w:r w:rsidRPr="00EF295B">
        <w:rPr>
          <w:rFonts w:ascii="Arial" w:hAnsi="Arial" w:cs="Arial"/>
          <w:color w:val="000000" w:themeColor="text1"/>
        </w:rPr>
        <w:t xml:space="preserve"> in the U.S. was obtained from the U.S. Department of Labor, </w:t>
      </w:r>
      <w:hyperlink r:id="rId31" w:history="1">
        <w:r w:rsidRPr="00204D29">
          <w:rPr>
            <w:rStyle w:val="Hyperlink"/>
            <w:rFonts w:ascii="Arial" w:hAnsi="Arial" w:cs="Arial"/>
            <w:color w:val="000000" w:themeColor="text1"/>
            <w:u w:val="none"/>
          </w:rPr>
          <w:t>Bureau of Labor Statistics</w:t>
        </w:r>
      </w:hyperlink>
      <w:r w:rsidRPr="00EF295B">
        <w:rPr>
          <w:rFonts w:ascii="Arial" w:hAnsi="Arial" w:cs="Arial"/>
          <w:color w:val="000000" w:themeColor="text1"/>
        </w:rPr>
        <w:t xml:space="preserve">. </w:t>
      </w:r>
    </w:p>
    <w:p w:rsidR="00EF295B" w:rsidRPr="00EF295B" w:rsidP="00EF295B" w14:paraId="5D43D2F8" w14:textId="77777777">
      <w:pPr>
        <w:spacing w:line="276" w:lineRule="auto"/>
        <w:rPr>
          <w:rFonts w:ascii="Arial" w:hAnsi="Arial" w:cs="Arial"/>
          <w:color w:val="000000" w:themeColor="text1"/>
        </w:rPr>
      </w:pPr>
    </w:p>
    <w:p w:rsidR="00EF295B" w:rsidRPr="00EF295B" w:rsidP="2727879F" w14:paraId="0E015A39" w14:textId="5374865E">
      <w:pPr>
        <w:spacing w:line="276" w:lineRule="auto"/>
        <w:rPr>
          <w:rFonts w:ascii="Arial" w:hAnsi="Arial" w:cs="Arial"/>
          <w:b/>
          <w:bCs/>
          <w:i/>
          <w:iCs/>
          <w:color w:val="000000" w:themeColor="text1"/>
        </w:rPr>
      </w:pPr>
      <w:r w:rsidRPr="2727879F">
        <w:rPr>
          <w:rFonts w:ascii="Arial" w:hAnsi="Arial" w:cs="Arial"/>
          <w:color w:val="000000" w:themeColor="text1"/>
        </w:rPr>
        <w:t>The total cost to respondents is $</w:t>
      </w:r>
      <w:r w:rsidR="009E3F6E">
        <w:rPr>
          <w:rFonts w:ascii="Arial" w:hAnsi="Arial" w:cs="Arial"/>
          <w:color w:val="000000" w:themeColor="text1"/>
        </w:rPr>
        <w:t>2</w:t>
      </w:r>
      <w:r w:rsidR="00130224">
        <w:rPr>
          <w:rFonts w:ascii="Arial" w:hAnsi="Arial" w:cs="Arial"/>
          <w:color w:val="000000" w:themeColor="text1"/>
        </w:rPr>
        <w:t>16</w:t>
      </w:r>
      <w:r w:rsidR="004F510D">
        <w:rPr>
          <w:rFonts w:ascii="Arial" w:hAnsi="Arial" w:cs="Arial"/>
          <w:color w:val="000000" w:themeColor="text1"/>
        </w:rPr>
        <w:t>4.02</w:t>
      </w:r>
      <w:r w:rsidRPr="2727879F">
        <w:rPr>
          <w:rFonts w:ascii="Arial" w:hAnsi="Arial" w:cs="Arial"/>
          <w:color w:val="000000" w:themeColor="text1"/>
        </w:rPr>
        <w:t xml:space="preserve">, based on a total </w:t>
      </w:r>
      <w:r w:rsidRPr="2727879F" w:rsidR="0AFF0D32">
        <w:rPr>
          <w:rFonts w:ascii="Arial" w:hAnsi="Arial" w:cs="Arial"/>
          <w:color w:val="000000" w:themeColor="text1"/>
        </w:rPr>
        <w:t>burden of</w:t>
      </w:r>
      <w:r w:rsidRPr="2727879F">
        <w:rPr>
          <w:rFonts w:ascii="Arial" w:hAnsi="Arial" w:cs="Arial"/>
          <w:color w:val="000000" w:themeColor="text1"/>
        </w:rPr>
        <w:t xml:space="preserve"> </w:t>
      </w:r>
      <w:r w:rsidR="009E3F6E">
        <w:rPr>
          <w:rFonts w:ascii="Arial" w:hAnsi="Arial" w:cs="Arial"/>
          <w:color w:val="000000" w:themeColor="text1"/>
        </w:rPr>
        <w:t>66</w:t>
      </w:r>
      <w:r w:rsidRPr="2727879F" w:rsidR="009E3F6E">
        <w:rPr>
          <w:rFonts w:ascii="Arial" w:hAnsi="Arial" w:cs="Arial"/>
          <w:color w:val="000000" w:themeColor="text1"/>
        </w:rPr>
        <w:t xml:space="preserve"> </w:t>
      </w:r>
      <w:r w:rsidRPr="2727879F">
        <w:rPr>
          <w:rFonts w:ascii="Arial" w:hAnsi="Arial" w:cs="Arial"/>
          <w:color w:val="000000" w:themeColor="text1"/>
        </w:rPr>
        <w:t>hours.</w:t>
      </w:r>
    </w:p>
    <w:p w:rsidR="00EF295B" w:rsidP="00C150B0" w14:paraId="1299A6AD" w14:textId="2B9BED6D">
      <w:pPr>
        <w:rPr>
          <w:rFonts w:ascii="Arial" w:hAnsi="Arial"/>
          <w:i/>
        </w:rPr>
      </w:pPr>
    </w:p>
    <w:p w:rsidR="00EF295B" w:rsidRPr="00174127" w:rsidP="00EF295B" w14:paraId="722A1055" w14:textId="77777777">
      <w:pPr>
        <w:pStyle w:val="Heading2"/>
        <w:spacing w:line="276" w:lineRule="auto"/>
        <w:rPr>
          <w:rFonts w:ascii="Arial Nova" w:hAnsi="Arial Nova" w:cstheme="minorHAnsi"/>
          <w:i/>
          <w:color w:val="auto"/>
          <w:sz w:val="24"/>
          <w:szCs w:val="24"/>
        </w:rPr>
      </w:pPr>
      <w:bookmarkStart w:id="18" w:name="_Toc120621771"/>
      <w:r w:rsidRPr="00174127">
        <w:rPr>
          <w:rFonts w:ascii="Arial Nova" w:hAnsi="Arial Nova" w:cstheme="minorHAnsi"/>
          <w:i/>
          <w:color w:val="auto"/>
          <w:sz w:val="24"/>
          <w:szCs w:val="24"/>
        </w:rPr>
        <w:t xml:space="preserve">A13. </w:t>
      </w:r>
      <w:bookmarkStart w:id="19" w:name="_Hlk129337974"/>
      <w:r w:rsidRPr="00174127">
        <w:rPr>
          <w:rFonts w:ascii="Arial Nova" w:hAnsi="Arial Nova" w:cstheme="minorHAnsi"/>
          <w:i/>
          <w:color w:val="auto"/>
          <w:sz w:val="24"/>
          <w:szCs w:val="24"/>
        </w:rPr>
        <w:t>Estimates of Other Total Annual Cost Burden to Respondents and Record Keepers</w:t>
      </w:r>
      <w:bookmarkEnd w:id="18"/>
      <w:bookmarkEnd w:id="19"/>
    </w:p>
    <w:p w:rsidR="00EF295B" w:rsidRPr="00174127" w:rsidP="00EF295B" w14:paraId="52C17BEC" w14:textId="77777777">
      <w:pPr>
        <w:pStyle w:val="ListParagraph"/>
        <w:ind w:left="0"/>
        <w:rPr>
          <w:rFonts w:ascii="Arial Nova" w:hAnsi="Arial Nova" w:cstheme="minorHAnsi"/>
          <w:b/>
          <w:color w:val="F79646" w:themeColor="accent6"/>
        </w:rPr>
      </w:pPr>
    </w:p>
    <w:p w:rsidR="00387B0D" w:rsidRPr="00EF295B" w:rsidP="00EF295B" w14:paraId="0B612985" w14:textId="6F97876B">
      <w:pPr>
        <w:spacing w:line="276" w:lineRule="auto"/>
        <w:rPr>
          <w:rFonts w:ascii="Arial Nova" w:eastAsia="MS Mincho" w:hAnsi="Arial Nova"/>
          <w:color w:val="000000" w:themeColor="text1"/>
        </w:rPr>
      </w:pPr>
      <w:r w:rsidRPr="2727879F">
        <w:rPr>
          <w:rFonts w:ascii="Arial Nova" w:eastAsia="MS Mincho" w:hAnsi="Arial Nova"/>
          <w:color w:val="000000" w:themeColor="text1"/>
        </w:rPr>
        <w:t xml:space="preserve">There are no other costs. The collection tool requires no special hardware or software and is free </w:t>
      </w:r>
      <w:r w:rsidRPr="2727879F" w:rsidR="1D2A6C1A">
        <w:rPr>
          <w:rFonts w:ascii="Arial Nova" w:eastAsia="MS Mincho" w:hAnsi="Arial Nova"/>
          <w:color w:val="000000" w:themeColor="text1"/>
        </w:rPr>
        <w:t>for</w:t>
      </w:r>
      <w:r w:rsidRPr="2727879F">
        <w:rPr>
          <w:rFonts w:ascii="Arial Nova" w:eastAsia="MS Mincho" w:hAnsi="Arial Nova"/>
          <w:color w:val="000000" w:themeColor="text1"/>
        </w:rPr>
        <w:t xml:space="preserve"> participants to use.</w:t>
      </w:r>
    </w:p>
    <w:p w:rsidR="001425F9" w:rsidRPr="00174127" w:rsidP="001425F9" w14:paraId="6F433BA1" w14:textId="77777777">
      <w:pPr>
        <w:pStyle w:val="Heading2"/>
        <w:spacing w:line="276" w:lineRule="auto"/>
        <w:rPr>
          <w:rFonts w:ascii="Arial Nova" w:hAnsi="Arial Nova" w:cstheme="minorHAnsi"/>
          <w:i/>
          <w:color w:val="auto"/>
          <w:sz w:val="24"/>
          <w:szCs w:val="24"/>
        </w:rPr>
      </w:pPr>
      <w:bookmarkStart w:id="20" w:name="_Toc120621772"/>
      <w:r w:rsidRPr="00174127">
        <w:rPr>
          <w:rFonts w:ascii="Arial Nova" w:hAnsi="Arial Nova" w:cstheme="minorHAnsi"/>
          <w:i/>
          <w:color w:val="auto"/>
          <w:sz w:val="24"/>
          <w:szCs w:val="24"/>
        </w:rPr>
        <w:t xml:space="preserve">A14. Annualized Cost to the Federal </w:t>
      </w:r>
      <w:r w:rsidRPr="00174127">
        <w:rPr>
          <w:rFonts w:ascii="Arial Nova" w:hAnsi="Arial Nova" w:cstheme="minorHAnsi"/>
          <w:i/>
          <w:color w:val="auto"/>
          <w:sz w:val="24"/>
          <w:szCs w:val="24"/>
        </w:rPr>
        <w:t>Government</w:t>
      </w:r>
      <w:bookmarkEnd w:id="20"/>
    </w:p>
    <w:p w:rsidR="00D770BA" w:rsidRPr="00174127" w:rsidP="00387B0D" w14:paraId="01538102" w14:textId="77777777">
      <w:pPr>
        <w:spacing w:line="276" w:lineRule="auto"/>
        <w:rPr>
          <w:rFonts w:ascii="Arial Nova" w:hAnsi="Arial Nova"/>
          <w:b/>
          <w:i/>
          <w:color w:val="F79646" w:themeColor="accent6"/>
        </w:rPr>
      </w:pPr>
    </w:p>
    <w:p w:rsidR="487816B3" w:rsidP="44CE8B8F" w14:paraId="2B525038" w14:textId="48FF6F9B">
      <w:pPr>
        <w:spacing w:line="276" w:lineRule="auto"/>
        <w:rPr>
          <w:rFonts w:ascii="Arial" w:hAnsi="Arial"/>
        </w:rPr>
      </w:pPr>
      <w:r w:rsidRPr="00EE5C8F">
        <w:rPr>
          <w:rFonts w:ascii="Arial" w:hAnsi="Arial"/>
        </w:rPr>
        <w:t>The average estimated annual cost to the Federal government for conducting the data collection activities proposed i</w:t>
      </w:r>
      <w:r w:rsidR="0007490D">
        <w:rPr>
          <w:rFonts w:ascii="Arial" w:hAnsi="Arial"/>
        </w:rPr>
        <w:t>s</w:t>
      </w:r>
      <w:r w:rsidRPr="00EE5C8F">
        <w:rPr>
          <w:rFonts w:ascii="Arial" w:hAnsi="Arial"/>
        </w:rPr>
        <w:t xml:space="preserve"> $</w:t>
      </w:r>
      <w:r w:rsidR="00897309">
        <w:rPr>
          <w:rFonts w:ascii="Arial" w:hAnsi="Arial" w:cs="Arial"/>
        </w:rPr>
        <w:t>151,500</w:t>
      </w:r>
      <w:r w:rsidRPr="00EE5C8F">
        <w:rPr>
          <w:rFonts w:ascii="Arial" w:hAnsi="Arial"/>
        </w:rPr>
        <w:t>. This total cost includes approximately $135,000 for contractual costs (e.g., research planning, instrument developme</w:t>
      </w:r>
      <w:r w:rsidRPr="00EE5C8F">
        <w:rPr>
          <w:rFonts w:ascii="Arial" w:hAnsi="Arial"/>
        </w:rPr>
        <w:t xml:space="preserve">nt, expert advisors, IRB </w:t>
      </w:r>
      <w:r w:rsidRPr="00EE5C8F">
        <w:rPr>
          <w:rFonts w:ascii="Arial" w:hAnsi="Arial"/>
        </w:rPr>
        <w:t>review, data collection, and analysis), and $</w:t>
      </w:r>
      <w:r w:rsidR="00AA2188">
        <w:rPr>
          <w:rFonts w:ascii="Arial" w:hAnsi="Arial"/>
        </w:rPr>
        <w:t>16,500</w:t>
      </w:r>
      <w:r w:rsidRPr="00EE5C8F">
        <w:rPr>
          <w:rFonts w:ascii="Arial" w:hAnsi="Arial"/>
        </w:rPr>
        <w:t xml:space="preserve"> for personnel costs for Federal employees involved in project oversight activities (</w:t>
      </w:r>
      <w:r w:rsidRPr="00FA05B1" w:rsidR="00FA05B1">
        <w:rPr>
          <w:rFonts w:ascii="Arial" w:hAnsi="Arial"/>
        </w:rPr>
        <w:t xml:space="preserve">5% FTE </w:t>
      </w:r>
      <w:r w:rsidRPr="00FA05B1" w:rsidR="00D34B74">
        <w:rPr>
          <w:rFonts w:ascii="Arial" w:hAnsi="Arial"/>
        </w:rPr>
        <w:t xml:space="preserve">of </w:t>
      </w:r>
      <w:r w:rsidR="00D34B74">
        <w:rPr>
          <w:rFonts w:ascii="Arial" w:hAnsi="Arial"/>
        </w:rPr>
        <w:t>one</w:t>
      </w:r>
      <w:r w:rsidRPr="00FA05B1" w:rsidR="00D34B74">
        <w:rPr>
          <w:rFonts w:ascii="Arial" w:hAnsi="Arial"/>
        </w:rPr>
        <w:t xml:space="preserve"> GS-1</w:t>
      </w:r>
      <w:r w:rsidR="00D34B74">
        <w:rPr>
          <w:rFonts w:ascii="Arial" w:hAnsi="Arial"/>
        </w:rPr>
        <w:t>4</w:t>
      </w:r>
      <w:r w:rsidR="0014165E">
        <w:rPr>
          <w:rFonts w:ascii="Arial" w:hAnsi="Arial"/>
        </w:rPr>
        <w:t xml:space="preserve"> employee</w:t>
      </w:r>
      <w:r w:rsidR="00D34B74">
        <w:rPr>
          <w:rFonts w:ascii="Arial" w:hAnsi="Arial"/>
        </w:rPr>
        <w:t xml:space="preserve">, </w:t>
      </w:r>
      <w:r w:rsidR="0014165E">
        <w:rPr>
          <w:rFonts w:ascii="Arial" w:hAnsi="Arial"/>
        </w:rPr>
        <w:t xml:space="preserve">10% </w:t>
      </w:r>
      <w:r w:rsidRPr="00FA05B1" w:rsidR="00FA05B1">
        <w:rPr>
          <w:rFonts w:ascii="Arial" w:hAnsi="Arial"/>
        </w:rPr>
        <w:t xml:space="preserve">of </w:t>
      </w:r>
      <w:r w:rsidR="00FA05B1">
        <w:rPr>
          <w:rFonts w:ascii="Arial" w:hAnsi="Arial"/>
        </w:rPr>
        <w:t>on</w:t>
      </w:r>
      <w:r w:rsidR="00D34B74">
        <w:rPr>
          <w:rFonts w:ascii="Arial" w:hAnsi="Arial"/>
        </w:rPr>
        <w:t>e</w:t>
      </w:r>
      <w:r w:rsidRPr="00FA05B1" w:rsidR="00FA05B1">
        <w:rPr>
          <w:rFonts w:ascii="Arial" w:hAnsi="Arial"/>
        </w:rPr>
        <w:t xml:space="preserve"> GS-1</w:t>
      </w:r>
      <w:r w:rsidR="00D34B74">
        <w:rPr>
          <w:rFonts w:ascii="Arial" w:hAnsi="Arial"/>
        </w:rPr>
        <w:t>3</w:t>
      </w:r>
      <w:r w:rsidR="0014165E">
        <w:rPr>
          <w:rFonts w:ascii="Arial" w:hAnsi="Arial"/>
        </w:rPr>
        <w:t xml:space="preserve"> employee, and 10% of one GS-12</w:t>
      </w:r>
      <w:r w:rsidRPr="00FA05B1" w:rsidR="00FA05B1">
        <w:rPr>
          <w:rFonts w:ascii="Arial" w:hAnsi="Arial"/>
        </w:rPr>
        <w:t xml:space="preserve"> employee</w:t>
      </w:r>
      <w:r w:rsidRPr="00EE5C8F">
        <w:rPr>
          <w:rFonts w:ascii="Arial" w:hAnsi="Arial"/>
        </w:rPr>
        <w:t xml:space="preserve">).   </w:t>
      </w:r>
    </w:p>
    <w:p w:rsidR="487816B3" w:rsidP="44CE8B8F" w14:paraId="3B3D935C" w14:textId="5276AD13">
      <w:pPr>
        <w:spacing w:line="276" w:lineRule="auto"/>
        <w:rPr>
          <w:rFonts w:ascii="Arial" w:hAnsi="Arial"/>
        </w:rPr>
      </w:pPr>
      <w:r w:rsidRPr="00EE5C8F">
        <w:rPr>
          <w:rFonts w:ascii="Arial" w:hAnsi="Arial"/>
        </w:rPr>
        <w:t xml:space="preserve"> </w:t>
      </w:r>
    </w:p>
    <w:p w:rsidR="487816B3" w:rsidP="44CE8B8F" w14:paraId="412EBE87" w14:textId="0F1179A6">
      <w:pPr>
        <w:spacing w:line="276" w:lineRule="auto"/>
        <w:rPr>
          <w:rFonts w:ascii="Arial" w:hAnsi="Arial"/>
          <w:b/>
          <w:bCs/>
        </w:rPr>
      </w:pPr>
      <w:r w:rsidRPr="00EE5C8F">
        <w:rPr>
          <w:rFonts w:ascii="Arial" w:hAnsi="Arial"/>
        </w:rPr>
        <w:t>DDT manages a contract in which data collection activities of similar scope have been conducted; these estimates reflect typical costs for such activities based on that contract</w:t>
      </w:r>
      <w:r w:rsidRPr="44CE8B8F">
        <w:rPr>
          <w:rFonts w:ascii="Arial" w:hAnsi="Arial"/>
          <w:b/>
          <w:bCs/>
        </w:rPr>
        <w:t>.</w:t>
      </w:r>
    </w:p>
    <w:p w:rsidR="003C332A" w:rsidP="44CE8B8F" w14:paraId="2C749DC3" w14:textId="10D50E1F">
      <w:pPr>
        <w:spacing w:line="276" w:lineRule="auto"/>
        <w:rPr>
          <w:rFonts w:ascii="Arial" w:hAnsi="Arial"/>
          <w:b/>
          <w:bCs/>
        </w:rPr>
      </w:pPr>
    </w:p>
    <w:tbl>
      <w:tblPr>
        <w:tblW w:w="0" w:type="auto"/>
        <w:tblCellMar>
          <w:left w:w="0" w:type="dxa"/>
          <w:right w:w="0" w:type="dxa"/>
        </w:tblCellMar>
        <w:tblLook w:val="04A0"/>
      </w:tblPr>
      <w:tblGrid>
        <w:gridCol w:w="7488"/>
        <w:gridCol w:w="1980"/>
      </w:tblGrid>
      <w:tr w14:paraId="764736A9" w14:textId="77777777" w:rsidTr="007C195E">
        <w:tblPrEx>
          <w:tblW w:w="0" w:type="auto"/>
          <w:tblCellMar>
            <w:left w:w="0" w:type="dxa"/>
            <w:right w:w="0" w:type="dxa"/>
          </w:tblCellMar>
          <w:tblLook w:val="04A0"/>
        </w:tblPrEx>
        <w:tc>
          <w:tcPr>
            <w:tcW w:w="9468" w:type="dxa"/>
            <w:gridSpan w:val="2"/>
            <w:tcBorders>
              <w:top w:val="nil"/>
              <w:bottom w:val="single" w:sz="8" w:space="0" w:color="auto"/>
              <w:right w:val="nil"/>
            </w:tcBorders>
            <w:tcMar>
              <w:top w:w="0" w:type="dxa"/>
              <w:left w:w="108" w:type="dxa"/>
              <w:bottom w:w="0" w:type="dxa"/>
              <w:right w:w="108" w:type="dxa"/>
            </w:tcMar>
            <w:hideMark/>
          </w:tcPr>
          <w:p w:rsidR="003C332A" w:rsidRPr="003C332A" w14:paraId="37A955A4" w14:textId="77777777">
            <w:pPr>
              <w:rPr>
                <w:rFonts w:ascii="Arial" w:hAnsi="Arial" w:cs="Arial"/>
                <w:b/>
                <w:bCs/>
              </w:rPr>
            </w:pPr>
            <w:r w:rsidRPr="003C332A">
              <w:rPr>
                <w:rFonts w:ascii="Arial" w:hAnsi="Arial" w:cs="Arial"/>
                <w:b/>
                <w:bCs/>
              </w:rPr>
              <w:t>Table A.14-1. Estimated Annualized Cost to the Federal Government</w:t>
            </w:r>
          </w:p>
        </w:tc>
      </w:tr>
      <w:tr w14:paraId="6B89EB48" w14:textId="77777777" w:rsidTr="003C332A">
        <w:tblPrEx>
          <w:tblW w:w="0" w:type="auto"/>
          <w:tblCellMar>
            <w:left w:w="0" w:type="dxa"/>
            <w:right w:w="0" w:type="dxa"/>
          </w:tblCellMar>
          <w:tblLook w:val="04A0"/>
        </w:tblPrEx>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32A" w:rsidRPr="003C332A" w14:paraId="2508F98B" w14:textId="77777777">
            <w:pPr>
              <w:rPr>
                <w:rFonts w:ascii="Arial" w:hAnsi="Arial" w:cs="Arial"/>
                <w:b/>
                <w:bCs/>
              </w:rPr>
            </w:pPr>
            <w:r w:rsidRPr="003C332A">
              <w:rPr>
                <w:rFonts w:ascii="Arial" w:hAnsi="Arial" w:cs="Arial"/>
                <w:b/>
                <w:bCs/>
              </w:rPr>
              <w:t>Labor:</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3C332A" w:rsidRPr="003C332A" w14:paraId="6459FE9E" w14:textId="77777777">
            <w:pPr>
              <w:rPr>
                <w:rFonts w:ascii="Arial" w:hAnsi="Arial" w:cs="Arial"/>
                <w:b/>
                <w:bCs/>
              </w:rPr>
            </w:pPr>
          </w:p>
        </w:tc>
      </w:tr>
      <w:tr w14:paraId="480966F9" w14:textId="77777777" w:rsidTr="003C332A">
        <w:tblPrEx>
          <w:tblW w:w="0" w:type="auto"/>
          <w:tblCellMar>
            <w:left w:w="0" w:type="dxa"/>
            <w:right w:w="0" w:type="dxa"/>
          </w:tblCellMar>
          <w:tblLook w:val="04A0"/>
        </w:tblPrEx>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32A" w:rsidRPr="003C332A" w14:paraId="25141AF9" w14:textId="62ABE9D8">
            <w:pPr>
              <w:rPr>
                <w:rFonts w:ascii="Arial" w:hAnsi="Arial" w:cs="Arial"/>
              </w:rPr>
            </w:pPr>
            <w:r w:rsidRPr="003C332A">
              <w:rPr>
                <w:rFonts w:ascii="Arial" w:hAnsi="Arial" w:cs="Arial"/>
              </w:rPr>
              <w:t>5% of one GS-14 lead Heal</w:t>
            </w:r>
            <w:r>
              <w:rPr>
                <w:rFonts w:ascii="Arial" w:hAnsi="Arial" w:cs="Arial"/>
              </w:rPr>
              <w:t>th Scientist</w:t>
            </w:r>
            <w:r w:rsidRPr="003C332A">
              <w:rPr>
                <w:rFonts w:ascii="Arial" w:hAnsi="Arial" w:cs="Arial"/>
              </w:rPr>
              <w:t xml:space="preserve"> time for project planning, management, OMB review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3C332A" w:rsidRPr="003C332A" w14:paraId="0F5B9901" w14:textId="77777777">
            <w:pPr>
              <w:jc w:val="right"/>
              <w:rPr>
                <w:rFonts w:ascii="Arial" w:hAnsi="Arial" w:cs="Arial"/>
              </w:rPr>
            </w:pPr>
            <w:r w:rsidRPr="003C332A">
              <w:rPr>
                <w:rFonts w:ascii="Arial" w:hAnsi="Arial" w:cs="Arial"/>
              </w:rPr>
              <w:t>$5,000</w:t>
            </w:r>
          </w:p>
        </w:tc>
      </w:tr>
      <w:tr w14:paraId="31DC7883" w14:textId="77777777" w:rsidTr="003C332A">
        <w:tblPrEx>
          <w:tblW w:w="0" w:type="auto"/>
          <w:tblCellMar>
            <w:left w:w="0" w:type="dxa"/>
            <w:right w:w="0" w:type="dxa"/>
          </w:tblCellMar>
          <w:tblLook w:val="04A0"/>
        </w:tblPrEx>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32A" w:rsidRPr="003C332A" w14:paraId="2BC02D5C" w14:textId="1B2FE85E">
            <w:pPr>
              <w:rPr>
                <w:rFonts w:ascii="Arial" w:hAnsi="Arial" w:cs="Arial"/>
              </w:rPr>
            </w:pPr>
            <w:r w:rsidRPr="003C332A">
              <w:rPr>
                <w:rFonts w:ascii="Arial" w:hAnsi="Arial" w:cs="Arial"/>
              </w:rPr>
              <w:t xml:space="preserve">10% of one GS-13 Health </w:t>
            </w:r>
            <w:r>
              <w:rPr>
                <w:rFonts w:ascii="Arial" w:hAnsi="Arial" w:cs="Arial"/>
              </w:rPr>
              <w:t>Scientist</w:t>
            </w:r>
            <w:r w:rsidRPr="003C332A">
              <w:rPr>
                <w:rFonts w:ascii="Arial" w:hAnsi="Arial" w:cs="Arial"/>
              </w:rPr>
              <w:t xml:space="preserve"> time for project planning, management, OMB review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3C332A" w:rsidRPr="003C332A" w14:paraId="0698E02B" w14:textId="77777777">
            <w:pPr>
              <w:jc w:val="right"/>
              <w:rPr>
                <w:rFonts w:ascii="Arial" w:hAnsi="Arial" w:cs="Arial"/>
              </w:rPr>
            </w:pPr>
            <w:r w:rsidRPr="003C332A">
              <w:rPr>
                <w:rFonts w:ascii="Arial" w:hAnsi="Arial" w:cs="Arial"/>
              </w:rPr>
              <w:t>$8,500</w:t>
            </w:r>
          </w:p>
        </w:tc>
      </w:tr>
      <w:tr w14:paraId="4CFDBB19" w14:textId="77777777" w:rsidTr="003C332A">
        <w:tblPrEx>
          <w:tblW w:w="0" w:type="auto"/>
          <w:tblCellMar>
            <w:left w:w="0" w:type="dxa"/>
            <w:right w:w="0" w:type="dxa"/>
          </w:tblCellMar>
          <w:tblLook w:val="04A0"/>
        </w:tblPrEx>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32A" w:rsidRPr="003C332A" w14:paraId="7207F77A" w14:textId="3BCBB48D">
            <w:pPr>
              <w:rPr>
                <w:rFonts w:ascii="Arial" w:hAnsi="Arial" w:cs="Arial"/>
              </w:rPr>
            </w:pPr>
            <w:bookmarkStart w:id="21" w:name="_Hlk125027560"/>
            <w:r>
              <w:rPr>
                <w:rFonts w:ascii="Arial" w:hAnsi="Arial" w:cs="Arial"/>
              </w:rPr>
              <w:t>10</w:t>
            </w:r>
            <w:r w:rsidRPr="003C332A">
              <w:rPr>
                <w:rFonts w:ascii="Arial" w:hAnsi="Arial" w:cs="Arial"/>
              </w:rPr>
              <w:t>% of one GS-1</w:t>
            </w:r>
            <w:r w:rsidR="00585292">
              <w:rPr>
                <w:rFonts w:ascii="Arial" w:hAnsi="Arial" w:cs="Arial"/>
              </w:rPr>
              <w:t>2</w:t>
            </w:r>
            <w:r w:rsidRPr="003C332A">
              <w:rPr>
                <w:rFonts w:ascii="Arial" w:hAnsi="Arial" w:cs="Arial"/>
              </w:rPr>
              <w:t xml:space="preserve"> </w:t>
            </w:r>
            <w:r>
              <w:rPr>
                <w:rFonts w:ascii="Arial" w:hAnsi="Arial" w:cs="Arial"/>
              </w:rPr>
              <w:t>Health</w:t>
            </w:r>
            <w:r w:rsidRPr="003C332A">
              <w:rPr>
                <w:rFonts w:ascii="Arial" w:hAnsi="Arial" w:cs="Arial"/>
              </w:rPr>
              <w:t xml:space="preserve"> Scientist time for project planning, management, OMB review</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3C332A" w:rsidRPr="003C332A" w14:paraId="36AE04DF" w14:textId="7E8D4A90">
            <w:pPr>
              <w:jc w:val="right"/>
              <w:rPr>
                <w:rFonts w:ascii="Arial" w:hAnsi="Arial" w:cs="Arial"/>
              </w:rPr>
            </w:pPr>
            <w:r w:rsidRPr="003C332A">
              <w:rPr>
                <w:rFonts w:ascii="Arial" w:hAnsi="Arial" w:cs="Arial"/>
              </w:rPr>
              <w:t>$</w:t>
            </w:r>
            <w:r w:rsidR="00585292">
              <w:rPr>
                <w:rFonts w:ascii="Arial" w:hAnsi="Arial" w:cs="Arial"/>
              </w:rPr>
              <w:t>3</w:t>
            </w:r>
            <w:r w:rsidRPr="003C332A">
              <w:rPr>
                <w:rFonts w:ascii="Arial" w:hAnsi="Arial" w:cs="Arial"/>
              </w:rPr>
              <w:t>,</w:t>
            </w:r>
            <w:r w:rsidR="00585292">
              <w:rPr>
                <w:rFonts w:ascii="Arial" w:hAnsi="Arial" w:cs="Arial"/>
              </w:rPr>
              <w:t>00</w:t>
            </w:r>
            <w:r w:rsidRPr="003C332A">
              <w:rPr>
                <w:rFonts w:ascii="Arial" w:hAnsi="Arial" w:cs="Arial"/>
              </w:rPr>
              <w:t>0</w:t>
            </w:r>
          </w:p>
        </w:tc>
      </w:tr>
      <w:bookmarkEnd w:id="21"/>
      <w:tr w14:paraId="2CA96747" w14:textId="77777777" w:rsidTr="003C332A">
        <w:tblPrEx>
          <w:tblW w:w="0" w:type="auto"/>
          <w:tblCellMar>
            <w:left w:w="0" w:type="dxa"/>
            <w:right w:w="0" w:type="dxa"/>
          </w:tblCellMar>
          <w:tblLook w:val="04A0"/>
        </w:tblPrEx>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32A" w:rsidRPr="003C332A" w14:paraId="19A1E10F" w14:textId="7A1847A7">
            <w:pPr>
              <w:rPr>
                <w:rFonts w:ascii="Arial" w:hAnsi="Arial" w:cs="Arial"/>
              </w:rPr>
            </w:pPr>
            <w:r w:rsidRPr="003C332A">
              <w:rPr>
                <w:rFonts w:ascii="Arial" w:hAnsi="Arial" w:cs="Arial"/>
              </w:rPr>
              <w:t>Contractor</w:t>
            </w:r>
            <w:r>
              <w:rPr>
                <w:rFonts w:ascii="Arial" w:hAnsi="Arial" w:cs="Arial"/>
              </w:rPr>
              <w:t xml:space="preserve"> </w:t>
            </w:r>
            <w:r w:rsidRPr="003C332A">
              <w:rPr>
                <w:rFonts w:ascii="Arial" w:hAnsi="Arial" w:cs="Arial"/>
              </w:rPr>
              <w:t>cost for survey development, evaluation design, analysis of findings, report writing, and manuscript development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3C332A" w:rsidRPr="003C332A" w14:paraId="7243C354" w14:textId="5ADEB6E4">
            <w:pPr>
              <w:jc w:val="right"/>
              <w:rPr>
                <w:rFonts w:ascii="Arial" w:hAnsi="Arial" w:cs="Arial"/>
              </w:rPr>
            </w:pPr>
            <w:r w:rsidRPr="003C332A">
              <w:rPr>
                <w:rFonts w:ascii="Arial" w:hAnsi="Arial" w:cs="Arial"/>
              </w:rPr>
              <w:t>$</w:t>
            </w:r>
            <w:r w:rsidR="0009055C">
              <w:rPr>
                <w:rFonts w:ascii="Arial" w:hAnsi="Arial" w:cs="Arial"/>
              </w:rPr>
              <w:t>135,000</w:t>
            </w:r>
          </w:p>
        </w:tc>
      </w:tr>
      <w:tr w14:paraId="747F98A5" w14:textId="77777777" w:rsidTr="003C332A">
        <w:tblPrEx>
          <w:tblW w:w="0" w:type="auto"/>
          <w:tblCellMar>
            <w:left w:w="0" w:type="dxa"/>
            <w:right w:w="0" w:type="dxa"/>
          </w:tblCellMar>
          <w:tblLook w:val="04A0"/>
        </w:tblPrEx>
        <w:tc>
          <w:tcPr>
            <w:tcW w:w="74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32A" w:rsidRPr="003C332A" w14:paraId="79EBC8B6" w14:textId="77777777">
            <w:pPr>
              <w:jc w:val="right"/>
              <w:rPr>
                <w:rFonts w:ascii="Arial" w:hAnsi="Arial" w:cs="Arial"/>
              </w:rPr>
            </w:pPr>
            <w:r w:rsidRPr="003C332A">
              <w:rPr>
                <w:rFonts w:ascii="Arial" w:hAnsi="Arial" w:cs="Arial"/>
              </w:rPr>
              <w:t>Total estimated cost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3C332A" w:rsidRPr="003C332A" w14:paraId="657FD79D" w14:textId="7A13A5E3">
            <w:pPr>
              <w:jc w:val="right"/>
              <w:rPr>
                <w:rFonts w:ascii="Arial" w:hAnsi="Arial" w:cs="Arial"/>
              </w:rPr>
            </w:pPr>
            <w:r w:rsidRPr="003C332A">
              <w:rPr>
                <w:rFonts w:ascii="Arial" w:hAnsi="Arial" w:cs="Arial"/>
              </w:rPr>
              <w:t>$</w:t>
            </w:r>
            <w:r w:rsidR="0009055C">
              <w:rPr>
                <w:rFonts w:ascii="Arial" w:hAnsi="Arial" w:cs="Arial"/>
              </w:rPr>
              <w:t>151,500</w:t>
            </w:r>
          </w:p>
        </w:tc>
      </w:tr>
    </w:tbl>
    <w:p w:rsidR="003C332A" w:rsidP="44CE8B8F" w14:paraId="588B6B4A" w14:textId="77777777">
      <w:pPr>
        <w:spacing w:line="276" w:lineRule="auto"/>
      </w:pP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22" w:name="_Toc120621773"/>
      <w:r w:rsidRPr="00174127">
        <w:rPr>
          <w:rFonts w:ascii="Arial Nova" w:hAnsi="Arial Nova" w:cstheme="minorHAnsi"/>
          <w:i/>
          <w:color w:val="auto"/>
          <w:sz w:val="24"/>
          <w:szCs w:val="24"/>
        </w:rPr>
        <w:t xml:space="preserve">A15. </w:t>
      </w:r>
      <w:r w:rsidRPr="00174127">
        <w:rPr>
          <w:rFonts w:ascii="Arial Nova" w:hAnsi="Arial Nova" w:cstheme="minorHAnsi"/>
          <w:i/>
          <w:color w:val="auto"/>
          <w:sz w:val="24"/>
          <w:szCs w:val="24"/>
        </w:rPr>
        <w:t>Explanation for Program Changes or Adjustments</w:t>
      </w:r>
      <w:bookmarkEnd w:id="22"/>
    </w:p>
    <w:p w:rsidR="00D770BA" w:rsidRPr="00793474" w:rsidP="00CC7AB1" w14:paraId="1D5D84AC" w14:textId="77777777">
      <w:pPr>
        <w:pStyle w:val="ListParagraph"/>
        <w:ind w:left="0"/>
        <w:rPr>
          <w:rFonts w:ascii="Arial Nova" w:hAnsi="Arial Nova" w:eastAsiaTheme="minorHAnsi" w:cstheme="minorBidi"/>
          <w:b/>
          <w:i/>
          <w:color w:val="C75000"/>
        </w:rPr>
      </w:pPr>
    </w:p>
    <w:p w:rsidR="00CC7AB1" w:rsidRPr="00A500A0" w:rsidP="00CC7AB1" w14:paraId="60C02CAD" w14:textId="5D2AE394">
      <w:pPr>
        <w:pStyle w:val="ListParagraph"/>
        <w:ind w:left="0"/>
        <w:rPr>
          <w:rFonts w:ascii="Arial Nova" w:hAnsi="Arial Nova" w:eastAsiaTheme="minorHAnsi" w:cstheme="minorBidi"/>
          <w:bCs/>
          <w:iCs/>
          <w:color w:val="000000" w:themeColor="text1"/>
        </w:rPr>
      </w:pPr>
      <w:r w:rsidRPr="00A500A0">
        <w:rPr>
          <w:rFonts w:ascii="Arial Nova" w:hAnsi="Arial Nova" w:eastAsiaTheme="minorHAnsi" w:cstheme="minorBidi"/>
          <w:bCs/>
          <w:iCs/>
          <w:color w:val="000000" w:themeColor="text1"/>
        </w:rPr>
        <w:t xml:space="preserve">The </w:t>
      </w:r>
      <w:r>
        <w:rPr>
          <w:rFonts w:ascii="Arial Nova" w:hAnsi="Arial Nova" w:eastAsiaTheme="minorHAnsi" w:cstheme="minorBidi"/>
          <w:bCs/>
          <w:iCs/>
          <w:color w:val="000000" w:themeColor="text1"/>
        </w:rPr>
        <w:t>information collection request (</w:t>
      </w:r>
      <w:r w:rsidRPr="00A500A0">
        <w:rPr>
          <w:rFonts w:ascii="Arial Nova" w:hAnsi="Arial Nova" w:eastAsiaTheme="minorHAnsi" w:cstheme="minorBidi"/>
          <w:bCs/>
          <w:iCs/>
          <w:color w:val="000000" w:themeColor="text1"/>
        </w:rPr>
        <w:t>ICR</w:t>
      </w:r>
      <w:r>
        <w:rPr>
          <w:rFonts w:ascii="Arial Nova" w:hAnsi="Arial Nova" w:eastAsiaTheme="minorHAnsi" w:cstheme="minorBidi"/>
          <w:bCs/>
          <w:iCs/>
          <w:color w:val="000000" w:themeColor="text1"/>
        </w:rPr>
        <w:t>)</w:t>
      </w:r>
      <w:r w:rsidRPr="00A500A0">
        <w:rPr>
          <w:rFonts w:ascii="Arial Nova" w:hAnsi="Arial Nova" w:eastAsiaTheme="minorHAnsi" w:cstheme="minorBidi"/>
          <w:bCs/>
          <w:iCs/>
          <w:color w:val="000000" w:themeColor="text1"/>
        </w:rPr>
        <w:t xml:space="preserve"> is new.</w:t>
      </w:r>
    </w:p>
    <w:p w:rsidR="00823609" w:rsidP="00DA1523" w14:paraId="477ED724" w14:textId="77777777">
      <w:pPr>
        <w:spacing w:line="276" w:lineRule="auto"/>
        <w:rPr>
          <w:rFonts w:ascii="Arial Nova" w:hAnsi="Arial Nova"/>
          <w:b/>
          <w:color w:val="F79646" w:themeColor="accent6"/>
        </w:rPr>
      </w:pPr>
    </w:p>
    <w:p w:rsidR="00823609" w:rsidRPr="00174127" w:rsidP="00823609" w14:paraId="587E4536" w14:textId="77777777">
      <w:pPr>
        <w:pStyle w:val="Heading2"/>
        <w:spacing w:line="276" w:lineRule="auto"/>
        <w:rPr>
          <w:rFonts w:ascii="Arial Nova" w:hAnsi="Arial Nova" w:cstheme="minorHAnsi"/>
          <w:i/>
          <w:color w:val="auto"/>
          <w:sz w:val="24"/>
          <w:szCs w:val="24"/>
        </w:rPr>
      </w:pPr>
      <w:bookmarkStart w:id="23" w:name="_Toc120621774"/>
      <w:r w:rsidRPr="00174127">
        <w:rPr>
          <w:rFonts w:ascii="Arial Nova" w:hAnsi="Arial Nova" w:cstheme="minorHAnsi"/>
          <w:i/>
          <w:color w:val="auto"/>
          <w:sz w:val="24"/>
          <w:szCs w:val="24"/>
        </w:rPr>
        <w:t>A16. Plans for Tabulation and Publication and Project Time Schedule</w:t>
      </w:r>
      <w:bookmarkEnd w:id="23"/>
    </w:p>
    <w:p w:rsidR="00D770BA" w:rsidP="00823609" w14:paraId="7F321064" w14:textId="5158BE2B">
      <w:pPr>
        <w:pStyle w:val="ListParagraph"/>
        <w:ind w:left="0"/>
        <w:rPr>
          <w:rFonts w:ascii="Arial Nova" w:eastAsia="MS Mincho" w:hAnsi="Arial Nova"/>
          <w:b/>
          <w:color w:val="F79646" w:themeColor="accent6"/>
        </w:rPr>
      </w:pPr>
    </w:p>
    <w:p w:rsidR="00ED51D1" w:rsidP="00ED51D1" w14:paraId="6AFA3114" w14:textId="0908BF5D">
      <w:pPr>
        <w:rPr>
          <w:rFonts w:ascii="Arial" w:hAnsi="Arial" w:cs="Arial"/>
        </w:rPr>
      </w:pPr>
      <w:r w:rsidRPr="00CA59B0">
        <w:rPr>
          <w:rFonts w:ascii="Arial" w:hAnsi="Arial" w:cs="Arial"/>
        </w:rPr>
        <w:t xml:space="preserve">Data will be analyzed to identify emerging themes related to </w:t>
      </w:r>
      <w:r w:rsidRPr="00CA59B0" w:rsidR="00CA59B0">
        <w:rPr>
          <w:rFonts w:ascii="Arial" w:hAnsi="Arial" w:cs="Arial"/>
        </w:rPr>
        <w:t>the capacity of organizations</w:t>
      </w:r>
      <w:r w:rsidR="00CA59B0">
        <w:rPr>
          <w:rFonts w:ascii="Arial" w:hAnsi="Arial" w:cs="Arial"/>
        </w:rPr>
        <w:t xml:space="preserve"> to </w:t>
      </w:r>
      <w:r w:rsidR="003D2FE0">
        <w:rPr>
          <w:rFonts w:ascii="Arial" w:hAnsi="Arial" w:cs="Arial"/>
        </w:rPr>
        <w:t>inform interventions</w:t>
      </w:r>
      <w:r w:rsidR="00CA59B0">
        <w:rPr>
          <w:rFonts w:ascii="Arial" w:hAnsi="Arial" w:cs="Arial"/>
        </w:rPr>
        <w:t xml:space="preserve"> in support of DSMES</w:t>
      </w:r>
      <w:r w:rsidRPr="00CA59B0" w:rsidR="00CA59B0">
        <w:rPr>
          <w:rFonts w:ascii="Arial" w:hAnsi="Arial" w:cs="Arial"/>
        </w:rPr>
        <w:t xml:space="preserve">, uncover the needs of </w:t>
      </w:r>
      <w:r w:rsidR="00CA59B0">
        <w:rPr>
          <w:rFonts w:ascii="Arial" w:hAnsi="Arial" w:cs="Arial"/>
        </w:rPr>
        <w:t>DAP</w:t>
      </w:r>
      <w:r w:rsidRPr="00CA59B0" w:rsidR="00CA59B0">
        <w:rPr>
          <w:rFonts w:ascii="Arial" w:hAnsi="Arial" w:cs="Arial"/>
        </w:rPr>
        <w:t xml:space="preserve"> communities, and to develop </w:t>
      </w:r>
      <w:r w:rsidR="00CA59B0">
        <w:rPr>
          <w:rFonts w:ascii="Arial" w:hAnsi="Arial" w:cs="Arial"/>
        </w:rPr>
        <w:t>and/</w:t>
      </w:r>
      <w:r w:rsidRPr="00CA59B0" w:rsidR="00CA59B0">
        <w:rPr>
          <w:rFonts w:ascii="Arial" w:hAnsi="Arial" w:cs="Arial"/>
        </w:rPr>
        <w:t>or enhance culturally responsive materials</w:t>
      </w:r>
      <w:r w:rsidR="003D2FE0">
        <w:rPr>
          <w:rFonts w:ascii="Arial" w:hAnsi="Arial" w:cs="Arial"/>
        </w:rPr>
        <w:t xml:space="preserve"> and </w:t>
      </w:r>
      <w:r w:rsidR="00CA59B0">
        <w:rPr>
          <w:rFonts w:ascii="Arial" w:hAnsi="Arial" w:cs="Arial"/>
        </w:rPr>
        <w:t>tools,</w:t>
      </w:r>
      <w:r w:rsidRPr="00CA59B0" w:rsidR="00CA59B0">
        <w:rPr>
          <w:rFonts w:ascii="Arial" w:hAnsi="Arial" w:cs="Arial"/>
        </w:rPr>
        <w:t xml:space="preserve"> for diabetes self-management and prevention of diabetes related complications.</w:t>
      </w:r>
    </w:p>
    <w:p w:rsidR="00CA59B0" w:rsidP="00ED51D1" w14:paraId="26B63C31" w14:textId="382FEC42">
      <w:pPr>
        <w:rPr>
          <w:rFonts w:ascii="Arial" w:hAnsi="Arial" w:cs="Arial"/>
        </w:rPr>
      </w:pPr>
    </w:p>
    <w:p w:rsidR="00EF295B" w:rsidRPr="00174127" w:rsidP="00EE5C8F" w14:paraId="1B523EAB" w14:textId="7082CE1F">
      <w:pPr>
        <w:rPr>
          <w:rFonts w:ascii="Arial Nova" w:eastAsia="MS Mincho" w:hAnsi="Arial Nova"/>
          <w:b/>
          <w:color w:val="F79646" w:themeColor="accent6"/>
        </w:rPr>
      </w:pPr>
      <w:r>
        <w:rPr>
          <w:rFonts w:ascii="Arial" w:hAnsi="Arial" w:cs="Arial"/>
        </w:rPr>
        <w:t xml:space="preserve">The data will be used within CDC to </w:t>
      </w:r>
      <w:r w:rsidRPr="00CA59B0">
        <w:rPr>
          <w:rFonts w:ascii="Arial" w:hAnsi="Arial" w:cs="Arial"/>
        </w:rPr>
        <w:t xml:space="preserve">develop </w:t>
      </w:r>
      <w:r>
        <w:rPr>
          <w:rFonts w:ascii="Arial" w:hAnsi="Arial" w:cs="Arial"/>
        </w:rPr>
        <w:t>and/</w:t>
      </w:r>
      <w:r w:rsidRPr="00CA59B0">
        <w:rPr>
          <w:rFonts w:ascii="Arial" w:hAnsi="Arial" w:cs="Arial"/>
        </w:rPr>
        <w:t>or enhance culturally responsive materials,</w:t>
      </w:r>
      <w:r>
        <w:rPr>
          <w:rFonts w:ascii="Arial" w:hAnsi="Arial" w:cs="Arial"/>
        </w:rPr>
        <w:t xml:space="preserve"> tools,</w:t>
      </w:r>
      <w:r w:rsidRPr="00CA59B0">
        <w:rPr>
          <w:rFonts w:ascii="Arial" w:hAnsi="Arial" w:cs="Arial"/>
        </w:rPr>
        <w:t xml:space="preserve"> for diabetes self-management and prevention of diabetes related complications.</w:t>
      </w:r>
      <w:r>
        <w:rPr>
          <w:rFonts w:ascii="Arial" w:hAnsi="Arial" w:cs="Arial"/>
        </w:rPr>
        <w:t xml:space="preserve"> </w:t>
      </w:r>
      <w:r w:rsidR="00312D73">
        <w:rPr>
          <w:rFonts w:ascii="Arial" w:hAnsi="Arial" w:cs="Arial"/>
        </w:rPr>
        <w:t xml:space="preserve">Reports of the listening sessions will be shared with </w:t>
      </w:r>
      <w:r w:rsidRPr="00F519E8" w:rsidR="009C4A99">
        <w:rPr>
          <w:rFonts w:ascii="Arial" w:hAnsi="Arial" w:cs="Arial"/>
          <w:bCs/>
        </w:rPr>
        <w:t>DSMES service</w:t>
      </w:r>
      <w:r w:rsidR="00312D73">
        <w:rPr>
          <w:rFonts w:ascii="Arial" w:hAnsi="Arial" w:cs="Arial"/>
        </w:rPr>
        <w:t xml:space="preserve"> organizations partnering in the project and may also be shared at relevant conferences.</w:t>
      </w:r>
      <w:bookmarkStart w:id="24" w:name="_Toc307224728"/>
      <w:bookmarkStart w:id="25" w:name="_Toc275433795"/>
    </w:p>
    <w:p w:rsidR="001B4C95" w14:paraId="4E816BE0" w14:textId="7EAC4106">
      <w:pPr>
        <w:rPr>
          <w:rFonts w:ascii="Arial Nova" w:eastAsia="MS Mincho" w:hAnsi="Arial Nova"/>
          <w:b/>
        </w:rPr>
      </w:pPr>
    </w:p>
    <w:p w:rsidR="00823609" w:rsidRPr="00174127" w:rsidP="00823609" w14:paraId="0C3A72E5" w14:textId="1FEFD314">
      <w:pPr>
        <w:spacing w:line="360" w:lineRule="auto"/>
        <w:rPr>
          <w:rFonts w:ascii="Arial Nova" w:eastAsia="MS Mincho" w:hAnsi="Arial Nova"/>
        </w:rPr>
      </w:pPr>
      <w:r w:rsidRPr="00174127">
        <w:rPr>
          <w:rFonts w:ascii="Arial Nova" w:eastAsia="MS Mincho" w:hAnsi="Arial Nova"/>
          <w:b/>
        </w:rPr>
        <w:t>Table A.16</w:t>
      </w:r>
      <w:r w:rsidRPr="00174127">
        <w:rPr>
          <w:rFonts w:ascii="Arial Nova" w:eastAsia="MS Mincho" w:hAnsi="Arial Nova"/>
        </w:rPr>
        <w:t>. Estimated Time Schedule for Project Activities</w:t>
      </w:r>
      <w:bookmarkEnd w:id="24"/>
      <w:bookmarkEnd w:id="25"/>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5584"/>
        <w:gridCol w:w="3776"/>
      </w:tblGrid>
      <w:tr w14:paraId="0366384F" w14:textId="77777777" w:rsidTr="000C7EBF">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5584" w:type="dxa"/>
            <w:tcBorders>
              <w:top w:val="single" w:sz="12" w:space="0" w:color="auto"/>
              <w:left w:val="nil"/>
              <w:bottom w:val="single" w:sz="6" w:space="0" w:color="auto"/>
              <w:right w:val="nil"/>
            </w:tcBorders>
            <w:vAlign w:val="bottom"/>
            <w:hideMark/>
          </w:tcPr>
          <w:p w:rsidR="00823609" w:rsidRPr="00174127" w:rsidP="004B4C91" w14:paraId="395667B3" w14:textId="77777777">
            <w:pPr>
              <w:spacing w:line="360" w:lineRule="auto"/>
              <w:rPr>
                <w:rFonts w:ascii="Arial Nova" w:eastAsia="MS Mincho" w:hAnsi="Arial Nova"/>
              </w:rPr>
            </w:pPr>
            <w:r w:rsidRPr="00174127">
              <w:rPr>
                <w:rFonts w:ascii="Arial Nova" w:eastAsia="MS Mincho" w:hAnsi="Arial Nova"/>
              </w:rPr>
              <w:t>Activity</w:t>
            </w:r>
          </w:p>
        </w:tc>
        <w:tc>
          <w:tcPr>
            <w:tcW w:w="3776" w:type="dxa"/>
            <w:tcBorders>
              <w:top w:val="single" w:sz="12" w:space="0" w:color="auto"/>
              <w:left w:val="nil"/>
              <w:bottom w:val="single" w:sz="6" w:space="0" w:color="auto"/>
              <w:right w:val="nil"/>
            </w:tcBorders>
            <w:vAlign w:val="bottom"/>
            <w:hideMark/>
          </w:tcPr>
          <w:p w:rsidR="00823609" w:rsidRPr="00174127" w:rsidP="004B4C91" w14:paraId="42D513D2" w14:textId="77777777">
            <w:pPr>
              <w:spacing w:line="360" w:lineRule="auto"/>
              <w:rPr>
                <w:rFonts w:ascii="Arial Nova" w:eastAsia="MS Mincho" w:hAnsi="Arial Nova"/>
              </w:rPr>
            </w:pPr>
            <w:r w:rsidRPr="00174127">
              <w:rPr>
                <w:rFonts w:ascii="Arial Nova" w:eastAsia="MS Mincho" w:hAnsi="Arial Nova"/>
              </w:rPr>
              <w:t>Timeline</w:t>
            </w:r>
          </w:p>
        </w:tc>
      </w:tr>
      <w:tr w14:paraId="41B9AF04" w14:textId="77777777" w:rsidTr="000C7EBF">
        <w:tblPrEx>
          <w:tblW w:w="9360" w:type="dxa"/>
          <w:tblInd w:w="86" w:type="dxa"/>
          <w:tblLayout w:type="fixed"/>
          <w:tblCellMar>
            <w:left w:w="115" w:type="dxa"/>
            <w:right w:w="115" w:type="dxa"/>
          </w:tblCellMar>
          <w:tblLook w:val="01E0"/>
        </w:tblPrEx>
        <w:trPr>
          <w:cantSplit/>
        </w:trPr>
        <w:tc>
          <w:tcPr>
            <w:tcW w:w="5584" w:type="dxa"/>
            <w:tcBorders>
              <w:top w:val="single" w:sz="12" w:space="0" w:color="auto"/>
              <w:left w:val="nil"/>
              <w:bottom w:val="single" w:sz="6" w:space="0" w:color="auto"/>
              <w:right w:val="nil"/>
            </w:tcBorders>
            <w:vAlign w:val="bottom"/>
          </w:tcPr>
          <w:p w:rsidR="00823609" w:rsidRPr="00793474" w:rsidP="004B4C91" w14:paraId="038ADA16" w14:textId="7DBEF1F8">
            <w:pPr>
              <w:spacing w:line="360" w:lineRule="auto"/>
              <w:rPr>
                <w:rFonts w:ascii="Arial Nova" w:eastAsia="MS Mincho" w:hAnsi="Arial Nova"/>
                <w:color w:val="C75000"/>
              </w:rPr>
            </w:pPr>
            <w:r>
              <w:rPr>
                <w:rFonts w:ascii="Arial Nova" w:eastAsia="MS Mincho" w:hAnsi="Arial Nova"/>
                <w:color w:val="000000" w:themeColor="text1"/>
              </w:rPr>
              <w:t xml:space="preserve">Invitations and coordination for Listening Sessions </w:t>
            </w:r>
            <w:r w:rsidR="00C77002">
              <w:rPr>
                <w:rFonts w:ascii="Arial Nova" w:eastAsia="MS Mincho" w:hAnsi="Arial Nova"/>
                <w:color w:val="000000" w:themeColor="text1"/>
              </w:rPr>
              <w:t>with providers</w:t>
            </w:r>
            <w:r>
              <w:rPr>
                <w:rFonts w:ascii="Arial Nova" w:eastAsia="MS Mincho" w:hAnsi="Arial Nova"/>
                <w:color w:val="000000" w:themeColor="text1"/>
              </w:rPr>
              <w:t xml:space="preserve"> </w:t>
            </w:r>
          </w:p>
        </w:tc>
        <w:tc>
          <w:tcPr>
            <w:tcW w:w="3776" w:type="dxa"/>
            <w:tcBorders>
              <w:top w:val="single" w:sz="12" w:space="0" w:color="auto"/>
              <w:left w:val="nil"/>
              <w:bottom w:val="single" w:sz="6" w:space="0" w:color="auto"/>
              <w:right w:val="nil"/>
            </w:tcBorders>
          </w:tcPr>
          <w:p w:rsidR="00823609" w:rsidRPr="00CA59B0" w:rsidP="004B4C91" w14:paraId="00DD37FE" w14:textId="69ACCAFA">
            <w:pPr>
              <w:spacing w:line="360" w:lineRule="auto"/>
              <w:rPr>
                <w:rFonts w:ascii="Arial Nova" w:eastAsia="MS Mincho" w:hAnsi="Arial Nova"/>
                <w:color w:val="000000" w:themeColor="text1"/>
              </w:rPr>
            </w:pPr>
            <w:r w:rsidRPr="00CA59B0">
              <w:rPr>
                <w:rFonts w:ascii="Arial Nova" w:eastAsia="MS Mincho" w:hAnsi="Arial Nova"/>
                <w:color w:val="000000" w:themeColor="text1"/>
              </w:rPr>
              <w:t>1 month after OMB approval</w:t>
            </w:r>
          </w:p>
        </w:tc>
      </w:tr>
      <w:tr w14:paraId="1ACDC005" w14:textId="77777777" w:rsidTr="000C7EBF">
        <w:tblPrEx>
          <w:tblW w:w="9360" w:type="dxa"/>
          <w:tblInd w:w="86" w:type="dxa"/>
          <w:tblLayout w:type="fixed"/>
          <w:tblCellMar>
            <w:left w:w="115" w:type="dxa"/>
            <w:right w:w="115" w:type="dxa"/>
          </w:tblCellMar>
          <w:tblLook w:val="01E0"/>
        </w:tblPrEx>
        <w:trPr>
          <w:cantSplit/>
        </w:trPr>
        <w:tc>
          <w:tcPr>
            <w:tcW w:w="5584" w:type="dxa"/>
            <w:tcBorders>
              <w:top w:val="single" w:sz="6" w:space="0" w:color="auto"/>
              <w:left w:val="nil"/>
              <w:bottom w:val="nil"/>
              <w:right w:val="nil"/>
            </w:tcBorders>
          </w:tcPr>
          <w:p w:rsidR="00823609" w:rsidRPr="00CA59B0" w:rsidP="004B4C91" w14:paraId="34DCE73B" w14:textId="09006DBF">
            <w:pPr>
              <w:spacing w:line="360" w:lineRule="auto"/>
              <w:rPr>
                <w:rFonts w:ascii="Arial Nova" w:eastAsia="MS Mincho" w:hAnsi="Arial Nova"/>
                <w:color w:val="000000" w:themeColor="text1"/>
              </w:rPr>
            </w:pPr>
            <w:r>
              <w:rPr>
                <w:rFonts w:ascii="Arial Nova" w:eastAsia="MS Mincho" w:hAnsi="Arial Nova"/>
                <w:color w:val="000000" w:themeColor="text1"/>
              </w:rPr>
              <w:t xml:space="preserve">Listening Sessions </w:t>
            </w:r>
            <w:r w:rsidR="00AA3208">
              <w:rPr>
                <w:rFonts w:ascii="Arial Nova" w:eastAsia="MS Mincho" w:hAnsi="Arial Nova"/>
                <w:color w:val="000000" w:themeColor="text1"/>
              </w:rPr>
              <w:t>c</w:t>
            </w:r>
            <w:r>
              <w:rPr>
                <w:rFonts w:ascii="Arial Nova" w:eastAsia="MS Mincho" w:hAnsi="Arial Nova"/>
                <w:color w:val="000000" w:themeColor="text1"/>
              </w:rPr>
              <w:t>onducted</w:t>
            </w:r>
          </w:p>
        </w:tc>
        <w:tc>
          <w:tcPr>
            <w:tcW w:w="3776" w:type="dxa"/>
            <w:tcBorders>
              <w:top w:val="single" w:sz="6" w:space="0" w:color="auto"/>
              <w:left w:val="nil"/>
              <w:bottom w:val="nil"/>
              <w:right w:val="nil"/>
            </w:tcBorders>
          </w:tcPr>
          <w:p w:rsidR="00823609" w:rsidRPr="00793474" w:rsidP="004B4C91" w14:paraId="199F996E" w14:textId="04043326">
            <w:pPr>
              <w:spacing w:line="360" w:lineRule="auto"/>
              <w:rPr>
                <w:rFonts w:ascii="Arial Nova" w:eastAsia="MS Mincho" w:hAnsi="Arial Nova"/>
                <w:color w:val="C75000"/>
              </w:rPr>
            </w:pPr>
            <w:r>
              <w:rPr>
                <w:rFonts w:ascii="Arial Nova" w:eastAsia="MS Mincho" w:hAnsi="Arial Nova"/>
                <w:color w:val="000000" w:themeColor="text1"/>
              </w:rPr>
              <w:t>2</w:t>
            </w:r>
            <w:r w:rsidRPr="00CA59B0">
              <w:rPr>
                <w:rFonts w:ascii="Arial Nova" w:eastAsia="MS Mincho" w:hAnsi="Arial Nova"/>
                <w:color w:val="000000" w:themeColor="text1"/>
              </w:rPr>
              <w:t xml:space="preserve"> months after OMB approval </w:t>
            </w:r>
          </w:p>
        </w:tc>
      </w:tr>
      <w:tr w14:paraId="69EDEE11" w14:textId="77777777" w:rsidTr="000C7EBF">
        <w:tblPrEx>
          <w:tblW w:w="9360" w:type="dxa"/>
          <w:tblInd w:w="86" w:type="dxa"/>
          <w:tblLayout w:type="fixed"/>
          <w:tblCellMar>
            <w:left w:w="115" w:type="dxa"/>
            <w:right w:w="115" w:type="dxa"/>
          </w:tblCellMar>
          <w:tblLook w:val="01E0"/>
        </w:tblPrEx>
        <w:trPr>
          <w:cantSplit/>
        </w:trPr>
        <w:tc>
          <w:tcPr>
            <w:tcW w:w="5584" w:type="dxa"/>
            <w:tcBorders>
              <w:top w:val="single" w:sz="6" w:space="0" w:color="auto"/>
              <w:left w:val="nil"/>
              <w:bottom w:val="nil"/>
              <w:right w:val="nil"/>
            </w:tcBorders>
          </w:tcPr>
          <w:p w:rsidR="00823609" w:rsidRPr="00793474" w:rsidP="004B4C91" w14:paraId="0B491B5E" w14:textId="302AF57F">
            <w:pPr>
              <w:spacing w:line="360" w:lineRule="auto"/>
              <w:rPr>
                <w:rFonts w:ascii="Arial Nova" w:eastAsia="MS Mincho" w:hAnsi="Arial Nova"/>
                <w:color w:val="C75000"/>
              </w:rPr>
            </w:pPr>
            <w:r w:rsidRPr="00A02E90">
              <w:rPr>
                <w:rFonts w:ascii="Arial Nova" w:eastAsia="MS Mincho" w:hAnsi="Arial Nova"/>
                <w:color w:val="000000" w:themeColor="text1"/>
              </w:rPr>
              <w:t>Data analysis</w:t>
            </w:r>
            <w:r w:rsidR="00A02E90">
              <w:rPr>
                <w:rFonts w:ascii="Arial Nova" w:eastAsia="MS Mincho" w:hAnsi="Arial Nova"/>
                <w:color w:val="000000" w:themeColor="text1"/>
              </w:rPr>
              <w:t xml:space="preserve"> </w:t>
            </w:r>
            <w:r w:rsidR="00AA3208">
              <w:rPr>
                <w:rFonts w:ascii="Arial Nova" w:eastAsia="MS Mincho" w:hAnsi="Arial Nova"/>
                <w:color w:val="000000" w:themeColor="text1"/>
              </w:rPr>
              <w:t xml:space="preserve">and reporting </w:t>
            </w:r>
            <w:r w:rsidR="00A02E90">
              <w:rPr>
                <w:rFonts w:ascii="Arial Nova" w:eastAsia="MS Mincho" w:hAnsi="Arial Nova"/>
                <w:color w:val="000000" w:themeColor="text1"/>
              </w:rPr>
              <w:t xml:space="preserve">of Listening Sessions </w:t>
            </w:r>
          </w:p>
        </w:tc>
        <w:tc>
          <w:tcPr>
            <w:tcW w:w="3776" w:type="dxa"/>
            <w:tcBorders>
              <w:top w:val="single" w:sz="6" w:space="0" w:color="auto"/>
              <w:left w:val="nil"/>
              <w:bottom w:val="nil"/>
              <w:right w:val="nil"/>
            </w:tcBorders>
          </w:tcPr>
          <w:p w:rsidR="00823609" w:rsidRPr="00793474" w:rsidP="004B4C91" w14:paraId="0EABA537" w14:textId="4DCDA626">
            <w:pPr>
              <w:spacing w:line="360" w:lineRule="auto"/>
              <w:rPr>
                <w:rFonts w:ascii="Arial Nova" w:eastAsia="MS Mincho" w:hAnsi="Arial Nova"/>
                <w:color w:val="C75000"/>
              </w:rPr>
            </w:pPr>
            <w:r w:rsidRPr="00A02E90">
              <w:rPr>
                <w:rFonts w:ascii="Arial Nova" w:eastAsia="MS Mincho" w:hAnsi="Arial Nova"/>
                <w:color w:val="000000" w:themeColor="text1"/>
              </w:rPr>
              <w:t xml:space="preserve">4 months after OMB approval </w:t>
            </w:r>
          </w:p>
        </w:tc>
      </w:tr>
    </w:tbl>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26" w:name="_Toc120621775"/>
      <w:r w:rsidRPr="00174127">
        <w:rPr>
          <w:rFonts w:ascii="Arial Nova" w:hAnsi="Arial Nova" w:cstheme="minorHAnsi"/>
          <w:i/>
          <w:color w:val="auto"/>
          <w:sz w:val="24"/>
          <w:szCs w:val="24"/>
        </w:rPr>
        <w:t>A17. Reason(s) Display of OMB Expiration Date is Inappropriate</w:t>
      </w:r>
      <w:bookmarkEnd w:id="26"/>
    </w:p>
    <w:p w:rsidR="00D770BA" w:rsidRPr="00174127" w:rsidP="00823609" w14:paraId="34668D9D" w14:textId="77777777">
      <w:pPr>
        <w:pStyle w:val="Default"/>
        <w:rPr>
          <w:rFonts w:ascii="Arial Nova" w:hAnsi="Arial Nova" w:eastAsiaTheme="minorHAnsi" w:cstheme="minorBidi"/>
          <w:b/>
          <w:i/>
          <w:color w:val="F79646" w:themeColor="accent6"/>
        </w:rPr>
      </w:pPr>
    </w:p>
    <w:p w:rsidR="00E702B3" w:rsidRPr="00A500A0" w:rsidP="002C0D73" w14:paraId="6604E96F" w14:textId="57F6E8CC">
      <w:pPr>
        <w:spacing w:line="360" w:lineRule="auto"/>
        <w:rPr>
          <w:rFonts w:ascii="Arial Nova" w:hAnsi="Arial Nova" w:eastAsiaTheme="minorHAnsi" w:cstheme="minorBidi"/>
          <w:color w:val="000000" w:themeColor="text1"/>
        </w:rPr>
      </w:pPr>
      <w:r w:rsidRPr="00A500A0">
        <w:rPr>
          <w:rFonts w:ascii="Arial Nova" w:hAnsi="Arial Nova" w:eastAsiaTheme="minorHAnsi" w:cstheme="minorBidi"/>
          <w:color w:val="000000" w:themeColor="text1"/>
        </w:rPr>
        <w:t xml:space="preserve">The display of the OMB expiration date is appropriate. </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27" w:name="_Toc120621776"/>
      <w:r w:rsidRPr="00174127">
        <w:rPr>
          <w:rFonts w:ascii="Arial Nova" w:hAnsi="Arial Nova" w:cstheme="minorHAnsi"/>
          <w:i/>
          <w:color w:val="auto"/>
          <w:sz w:val="24"/>
          <w:szCs w:val="24"/>
        </w:rPr>
        <w:t>A18. Exceptions to Certification for Paperwork Reduction Act Submission</w:t>
      </w:r>
      <w:bookmarkEnd w:id="27"/>
    </w:p>
    <w:p w:rsidR="00D770BA" w:rsidRPr="00793474" w:rsidP="00F9719E" w14:paraId="6BB9D8BF" w14:textId="77777777">
      <w:pPr>
        <w:spacing w:line="276" w:lineRule="auto"/>
        <w:rPr>
          <w:rFonts w:ascii="Arial Nova" w:hAnsi="Arial Nova" w:eastAsiaTheme="minorHAnsi" w:cstheme="minorBidi"/>
          <w:b/>
          <w:i/>
          <w:color w:val="C75000"/>
        </w:rPr>
      </w:pPr>
    </w:p>
    <w:p w:rsidR="0017104A" w:rsidRPr="00A500A0" w:rsidP="00F2743F" w14:paraId="25C7A3A0" w14:textId="1D0D2185">
      <w:pPr>
        <w:spacing w:line="360" w:lineRule="auto"/>
        <w:rPr>
          <w:rFonts w:ascii="Arial Nova" w:hAnsi="Arial Nova" w:eastAsiaTheme="minorHAnsi" w:cstheme="minorBidi"/>
          <w:b/>
          <w:i/>
          <w:color w:val="000000" w:themeColor="text1"/>
        </w:rPr>
      </w:pPr>
      <w:r w:rsidRPr="00A500A0">
        <w:rPr>
          <w:rFonts w:ascii="Arial Nova" w:hAnsi="Arial Nova" w:eastAsiaTheme="minorHAnsi" w:cstheme="minorBidi"/>
          <w:color w:val="000000" w:themeColor="text1"/>
        </w:rPr>
        <w:t xml:space="preserve">There are no exceptions to the </w:t>
      </w:r>
      <w:r w:rsidRPr="00A500A0">
        <w:rPr>
          <w:rFonts w:ascii="Arial Nova" w:hAnsi="Arial Nova" w:eastAsiaTheme="minorHAnsi" w:cstheme="minorBidi"/>
          <w:color w:val="000000" w:themeColor="text1"/>
        </w:rPr>
        <w:t>certification.</w:t>
      </w:r>
      <w:bookmarkEnd w:id="3"/>
      <w:bookmarkEnd w:id="4"/>
      <w:bookmarkEnd w:id="5"/>
    </w:p>
    <w:p w:rsidR="00174127" w:rsidP="004C36E8" w14:paraId="76DD0365" w14:textId="77777777">
      <w:pPr>
        <w:spacing w:line="276" w:lineRule="auto"/>
        <w:rPr>
          <w:rFonts w:ascii="Arial Nova" w:hAnsi="Arial Nova" w:eastAsiaTheme="minorHAnsi" w:cstheme="minorBidi"/>
          <w:b/>
          <w:i/>
          <w:color w:val="F79646" w:themeColor="accent6"/>
        </w:rPr>
      </w:pPr>
    </w:p>
    <w:bookmarkStart w:id="28" w:name="_Hlk523104886"/>
    <w:p w:rsidR="00174127" w:rsidRPr="00C17541" w:rsidP="00C17541" w14:paraId="6D6514F8" w14:textId="132B300E">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29" w:name="_Toc120621777"/>
      <w:r w:rsidRPr="00F06B97">
        <w:rPr>
          <w:rStyle w:val="Hyperlink"/>
          <w:rFonts w:ascii="Arial Nova" w:hAnsi="Arial Nova" w:cs="Times New Roman"/>
          <w:color w:val="auto"/>
          <w:sz w:val="24"/>
          <w:szCs w:val="24"/>
          <w:u w:val="none"/>
        </w:rPr>
        <w:t>REFERENCES</w:t>
      </w:r>
      <w:bookmarkEnd w:id="29"/>
      <w:r w:rsidRPr="00F06B97">
        <w:rPr>
          <w:rFonts w:ascii="Arial Nova" w:hAnsi="Arial Nova" w:cs="Times New Roman"/>
          <w:color w:val="auto"/>
          <w:sz w:val="24"/>
          <w:szCs w:val="24"/>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bookmarkEnd w:id="28"/>
    </w:p>
    <w:sectPr w:rsidSect="006C6884">
      <w:headerReference w:type="default" r:id="rId32"/>
      <w:footerReference w:type="default" r:id="rId33"/>
      <w:pgSz w:w="12240" w:h="15840"/>
      <w:pgMar w:top="900" w:right="117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E0B7B" w:rsidP="00AC6049" w14:paraId="1DBA4759" w14:textId="77777777">
      <w:r>
        <w:separator/>
      </w:r>
    </w:p>
  </w:endnote>
  <w:endnote w:type="continuationSeparator" w:id="1">
    <w:p w:rsidR="003E0B7B" w:rsidP="00AC6049" w14:paraId="289DEF9F" w14:textId="77777777">
      <w:r>
        <w:continuationSeparator/>
      </w:r>
    </w:p>
  </w:endnote>
  <w:endnote w:type="continuationNotice" w:id="2">
    <w:p w:rsidR="003E0B7B" w14:paraId="358A5D49" w14:textId="77777777"/>
  </w:endnote>
  <w:endnote w:id="3">
    <w:p w:rsidR="00080965" w:rsidP="00080965" w14:paraId="0A19BF74" w14:textId="63B3F2C1">
      <w:r w:rsidRPr="00EB6AF4">
        <w:rPr>
          <w:rStyle w:val="EndnoteReference"/>
          <w:rFonts w:ascii="Arial" w:hAnsi="Arial" w:cs="Arial"/>
          <w:color w:val="000000" w:themeColor="text1"/>
        </w:rPr>
        <w:endnoteRef/>
      </w:r>
      <w:r w:rsidRPr="00EB6AF4">
        <w:rPr>
          <w:rFonts w:ascii="Arial" w:hAnsi="Arial" w:cs="Arial"/>
          <w:color w:val="000000" w:themeColor="text1"/>
        </w:rPr>
        <w:t xml:space="preserve"> </w:t>
      </w:r>
      <w:r w:rsidR="0083076C">
        <w:rPr>
          <w:rFonts w:ascii="Arial" w:hAnsi="Arial" w:cs="Arial"/>
          <w:color w:val="000000" w:themeColor="text1"/>
        </w:rPr>
        <w:t>Davis J</w:t>
      </w:r>
      <w:r w:rsidRPr="00EB6AF4">
        <w:rPr>
          <w:rFonts w:ascii="Arial" w:hAnsi="Arial" w:cs="Arial"/>
          <w:color w:val="000000" w:themeColor="text1"/>
          <w:shd w:val="clear" w:color="auto" w:fill="FFFFFF"/>
        </w:rPr>
        <w:t xml:space="preserve">, </w:t>
      </w:r>
      <w:r w:rsidR="0083076C">
        <w:rPr>
          <w:rFonts w:ascii="Arial" w:hAnsi="Arial" w:cs="Arial"/>
          <w:color w:val="000000" w:themeColor="text1"/>
          <w:shd w:val="clear" w:color="auto" w:fill="FFFFFF"/>
        </w:rPr>
        <w:t>Fischl AH</w:t>
      </w:r>
      <w:r w:rsidRPr="00EB6AF4">
        <w:rPr>
          <w:rFonts w:ascii="Arial" w:hAnsi="Arial" w:cs="Arial"/>
          <w:color w:val="000000" w:themeColor="text1"/>
          <w:shd w:val="clear" w:color="auto" w:fill="FFFFFF"/>
        </w:rPr>
        <w:t xml:space="preserve">, </w:t>
      </w:r>
      <w:r w:rsidR="00FB0F68">
        <w:rPr>
          <w:rFonts w:ascii="Arial" w:hAnsi="Arial" w:cs="Arial"/>
          <w:color w:val="000000" w:themeColor="text1"/>
          <w:shd w:val="clear" w:color="auto" w:fill="FFFFFF"/>
        </w:rPr>
        <w:t>Beck</w:t>
      </w:r>
      <w:r w:rsidRPr="00EB6AF4" w:rsidR="00FB0F68">
        <w:rPr>
          <w:rFonts w:ascii="Arial" w:hAnsi="Arial" w:cs="Arial"/>
          <w:color w:val="000000" w:themeColor="text1"/>
          <w:shd w:val="clear" w:color="auto" w:fill="FFFFFF"/>
        </w:rPr>
        <w:t xml:space="preserve"> </w:t>
      </w:r>
      <w:r w:rsidR="00C25F09">
        <w:rPr>
          <w:rFonts w:ascii="Arial" w:hAnsi="Arial" w:cs="Arial"/>
          <w:color w:val="000000" w:themeColor="text1"/>
          <w:shd w:val="clear" w:color="auto" w:fill="FFFFFF"/>
        </w:rPr>
        <w:t>J</w:t>
      </w:r>
      <w:r w:rsidRPr="00EB6AF4">
        <w:rPr>
          <w:rFonts w:ascii="Arial" w:hAnsi="Arial" w:cs="Arial"/>
          <w:color w:val="000000" w:themeColor="text1"/>
          <w:shd w:val="clear" w:color="auto" w:fill="FFFFFF"/>
        </w:rPr>
        <w:t xml:space="preserve">, et al. </w:t>
      </w:r>
      <w:r w:rsidR="00C25F09">
        <w:rPr>
          <w:rFonts w:ascii="Arial" w:hAnsi="Arial" w:cs="Arial"/>
          <w:color w:val="000000" w:themeColor="text1"/>
          <w:shd w:val="clear" w:color="auto" w:fill="FFFFFF"/>
        </w:rPr>
        <w:t xml:space="preserve">2022 </w:t>
      </w:r>
      <w:r w:rsidRPr="00EB6AF4">
        <w:rPr>
          <w:rFonts w:ascii="Arial" w:hAnsi="Arial" w:cs="Arial"/>
          <w:color w:val="000000" w:themeColor="text1"/>
          <w:shd w:val="clear" w:color="auto" w:fill="FFFFFF"/>
        </w:rPr>
        <w:t>National standards for diabetes self-management education</w:t>
      </w:r>
      <w:r w:rsidR="00C25F09">
        <w:rPr>
          <w:rFonts w:ascii="Arial" w:hAnsi="Arial" w:cs="Arial"/>
          <w:color w:val="000000" w:themeColor="text1"/>
          <w:shd w:val="clear" w:color="auto" w:fill="FFFFFF"/>
        </w:rPr>
        <w:t xml:space="preserve"> and support</w:t>
      </w:r>
      <w:r w:rsidRPr="00EB6AF4">
        <w:rPr>
          <w:rFonts w:ascii="Arial" w:hAnsi="Arial" w:cs="Arial"/>
          <w:color w:val="000000" w:themeColor="text1"/>
          <w:shd w:val="clear" w:color="auto" w:fill="FFFFFF"/>
        </w:rPr>
        <w:t>. </w:t>
      </w:r>
      <w:r w:rsidRPr="00EB6AF4">
        <w:rPr>
          <w:rFonts w:ascii="Arial" w:hAnsi="Arial" w:cs="Arial"/>
          <w:i/>
          <w:iCs/>
          <w:color w:val="000000" w:themeColor="text1"/>
          <w:shd w:val="clear" w:color="auto" w:fill="FFFFFF"/>
        </w:rPr>
        <w:t>Diabetes Care</w:t>
      </w:r>
      <w:r w:rsidRPr="00EB6AF4">
        <w:rPr>
          <w:rFonts w:ascii="Arial" w:hAnsi="Arial" w:cs="Arial"/>
          <w:color w:val="000000" w:themeColor="text1"/>
          <w:shd w:val="clear" w:color="auto" w:fill="FFFFFF"/>
        </w:rPr>
        <w:t>. 20</w:t>
      </w:r>
      <w:r w:rsidR="00280EDC">
        <w:rPr>
          <w:rFonts w:ascii="Arial" w:hAnsi="Arial" w:cs="Arial"/>
          <w:color w:val="000000" w:themeColor="text1"/>
          <w:shd w:val="clear" w:color="auto" w:fill="FFFFFF"/>
        </w:rPr>
        <w:t>22</w:t>
      </w:r>
      <w:r w:rsidRPr="00EB6AF4">
        <w:rPr>
          <w:rFonts w:ascii="Arial" w:hAnsi="Arial" w:cs="Arial"/>
          <w:color w:val="000000" w:themeColor="text1"/>
          <w:shd w:val="clear" w:color="auto" w:fill="FFFFFF"/>
        </w:rPr>
        <w:t>;</w:t>
      </w:r>
      <w:r w:rsidR="007C7B1F">
        <w:rPr>
          <w:rFonts w:ascii="Arial" w:hAnsi="Arial" w:cs="Arial"/>
          <w:color w:val="000000" w:themeColor="text1"/>
          <w:shd w:val="clear" w:color="auto" w:fill="FFFFFF"/>
        </w:rPr>
        <w:t>45</w:t>
      </w:r>
      <w:r w:rsidRPr="00EB6AF4">
        <w:rPr>
          <w:rFonts w:ascii="Arial" w:hAnsi="Arial" w:cs="Arial"/>
          <w:color w:val="000000" w:themeColor="text1"/>
          <w:shd w:val="clear" w:color="auto" w:fill="FFFFFF"/>
        </w:rPr>
        <w:t xml:space="preserve"> (</w:t>
      </w:r>
      <w:r w:rsidR="007C7B1F">
        <w:rPr>
          <w:rFonts w:ascii="Arial" w:hAnsi="Arial" w:cs="Arial"/>
          <w:color w:val="000000" w:themeColor="text1"/>
          <w:shd w:val="clear" w:color="auto" w:fill="FFFFFF"/>
        </w:rPr>
        <w:t>2</w:t>
      </w:r>
      <w:r w:rsidRPr="00EB6AF4">
        <w:rPr>
          <w:rFonts w:ascii="Arial" w:hAnsi="Arial" w:cs="Arial"/>
          <w:color w:val="000000" w:themeColor="text1"/>
          <w:shd w:val="clear" w:color="auto" w:fill="FFFFFF"/>
        </w:rPr>
        <w:t>):</w:t>
      </w:r>
      <w:r w:rsidR="00C902DA">
        <w:rPr>
          <w:rFonts w:ascii="Arial" w:hAnsi="Arial" w:cs="Arial"/>
          <w:color w:val="000000" w:themeColor="text1"/>
          <w:shd w:val="clear" w:color="auto" w:fill="FFFFFF"/>
        </w:rPr>
        <w:t>484-494</w:t>
      </w:r>
      <w:r w:rsidRPr="00EB6AF4">
        <w:rPr>
          <w:rFonts w:ascii="Arial" w:hAnsi="Arial" w:cs="Arial"/>
          <w:color w:val="000000" w:themeColor="text1"/>
          <w:shd w:val="clear" w:color="auto" w:fill="FFFFFF"/>
        </w:rPr>
        <w:t xml:space="preserve">. </w:t>
      </w:r>
    </w:p>
    <w:p w:rsidR="009C0409" w:rsidRPr="00453309" w:rsidP="00453309" w14:paraId="73C6A965" w14:textId="385E5A38">
      <w:pPr>
        <w:shd w:val="clear" w:color="auto" w:fill="FFFFFF"/>
        <w:textAlignment w:val="baseline"/>
        <w:rPr>
          <w:rFonts w:ascii="Helvetica" w:hAnsi="Helvetica" w:cs="Helvetica"/>
          <w:color w:val="383636"/>
          <w:sz w:val="21"/>
          <w:szCs w:val="21"/>
        </w:rPr>
      </w:pPr>
      <w:hyperlink r:id="rId1" w:tgtFrame="_blank" w:history="1">
        <w:r w:rsidR="00080965">
          <w:rPr>
            <w:rStyle w:val="Hyperlink"/>
            <w:rFonts w:ascii="Helvetica" w:hAnsi="Helvetica" w:cs="Helvetica"/>
            <w:color w:val="0F5DB9"/>
            <w:sz w:val="21"/>
            <w:szCs w:val="21"/>
            <w:bdr w:val="none" w:sz="0" w:space="0" w:color="auto" w:frame="1"/>
          </w:rPr>
          <w:t>https://doi.org/10.2337/dc21-2396</w:t>
        </w:r>
      </w:hyperlink>
    </w:p>
    <w:p w:rsidR="009C0409" w:rsidRPr="00EB6AF4" w:rsidP="002E126E" w14:paraId="418E9AF7" w14:textId="275D75B0">
      <w:pPr>
        <w:pStyle w:val="EndnoteText"/>
        <w:rPr>
          <w:rFonts w:ascii="Arial" w:hAnsi="Arial" w:cs="Arial"/>
          <w:color w:val="000000" w:themeColor="text1"/>
          <w:sz w:val="24"/>
          <w:szCs w:val="24"/>
        </w:rPr>
      </w:pPr>
    </w:p>
  </w:endnote>
  <w:endnote w:id="4">
    <w:p w:rsidR="00EB6AF4" w:rsidRPr="00EB6AF4" w:rsidP="002E126E" w14:paraId="73BAFA3F" w14:textId="39EF449F">
      <w:pPr>
        <w:pStyle w:val="EndnoteText"/>
        <w:rPr>
          <w:rFonts w:ascii="Arial" w:hAnsi="Arial" w:cs="Arial"/>
          <w:color w:val="000000" w:themeColor="text1"/>
          <w:sz w:val="24"/>
          <w:szCs w:val="24"/>
        </w:rPr>
      </w:pPr>
      <w:r w:rsidRPr="00EB6AF4">
        <w:rPr>
          <w:rStyle w:val="EndnoteReference"/>
          <w:rFonts w:ascii="Arial" w:hAnsi="Arial" w:cs="Arial"/>
          <w:color w:val="000000" w:themeColor="text1"/>
          <w:sz w:val="24"/>
          <w:szCs w:val="24"/>
        </w:rPr>
        <w:endnoteRef/>
      </w:r>
      <w:r w:rsidRPr="00EB6AF4">
        <w:rPr>
          <w:rFonts w:ascii="Arial" w:hAnsi="Arial" w:cs="Arial"/>
          <w:color w:val="000000" w:themeColor="text1"/>
          <w:sz w:val="24"/>
          <w:szCs w:val="24"/>
        </w:rPr>
        <w:t xml:space="preserve"> Gucciardi</w:t>
      </w:r>
      <w:r w:rsidRPr="00EB6AF4">
        <w:rPr>
          <w:rFonts w:ascii="Arial" w:hAnsi="Arial" w:cs="Arial"/>
          <w:color w:val="000000" w:themeColor="text1"/>
          <w:sz w:val="24"/>
          <w:szCs w:val="24"/>
        </w:rPr>
        <w:t xml:space="preserve"> E, Wing-Sheung Chan V, et al. A systematic literature review of diabetes self-management education features to improve diabetes education in women of Black African/Caribbean and Hispanic/Latin American ethnicity</w:t>
      </w:r>
      <w:r w:rsidR="00080965">
        <w:rPr>
          <w:rFonts w:ascii="Arial" w:hAnsi="Arial" w:cs="Arial"/>
          <w:color w:val="000000" w:themeColor="text1"/>
          <w:sz w:val="24"/>
          <w:szCs w:val="24"/>
        </w:rPr>
        <w:t>.</w:t>
      </w:r>
      <w:r w:rsidRPr="00EB6AF4">
        <w:rPr>
          <w:rFonts w:ascii="Arial" w:hAnsi="Arial" w:cs="Arial"/>
          <w:color w:val="000000" w:themeColor="text1"/>
          <w:sz w:val="24"/>
          <w:szCs w:val="24"/>
        </w:rPr>
        <w:t xml:space="preserve"> </w:t>
      </w:r>
      <w:r w:rsidRPr="00C17541">
        <w:rPr>
          <w:rFonts w:ascii="Arial" w:hAnsi="Arial" w:cs="Arial"/>
          <w:i/>
          <w:iCs/>
          <w:color w:val="000000" w:themeColor="text1"/>
          <w:sz w:val="24"/>
          <w:szCs w:val="24"/>
        </w:rPr>
        <w:t>Patient Education and Counseling</w:t>
      </w:r>
      <w:r w:rsidR="00C17541">
        <w:rPr>
          <w:rFonts w:ascii="Arial" w:hAnsi="Arial" w:cs="Arial"/>
          <w:color w:val="000000" w:themeColor="text1"/>
          <w:sz w:val="24"/>
          <w:szCs w:val="24"/>
        </w:rPr>
        <w:t>.</w:t>
      </w:r>
      <w:r w:rsidRPr="00EB6AF4">
        <w:rPr>
          <w:rFonts w:ascii="Arial" w:hAnsi="Arial" w:cs="Arial"/>
          <w:color w:val="000000" w:themeColor="text1"/>
          <w:sz w:val="24"/>
          <w:szCs w:val="24"/>
        </w:rPr>
        <w:t xml:space="preserve"> 2013</w:t>
      </w:r>
      <w:r w:rsidR="00C17541">
        <w:rPr>
          <w:rFonts w:ascii="Arial" w:hAnsi="Arial" w:cs="Arial"/>
          <w:color w:val="000000" w:themeColor="text1"/>
          <w:sz w:val="24"/>
          <w:szCs w:val="24"/>
        </w:rPr>
        <w:t>;</w:t>
      </w:r>
      <w:r w:rsidRPr="00EB6AF4" w:rsidR="00C17541">
        <w:rPr>
          <w:rFonts w:ascii="Arial" w:hAnsi="Arial" w:cs="Arial"/>
          <w:color w:val="000000" w:themeColor="text1"/>
          <w:sz w:val="24"/>
          <w:szCs w:val="24"/>
        </w:rPr>
        <w:t>92</w:t>
      </w:r>
      <w:r w:rsidR="0050503E">
        <w:rPr>
          <w:rFonts w:ascii="Arial" w:hAnsi="Arial" w:cs="Arial"/>
          <w:color w:val="000000" w:themeColor="text1"/>
          <w:sz w:val="24"/>
          <w:szCs w:val="24"/>
        </w:rPr>
        <w:t>(</w:t>
      </w:r>
      <w:r w:rsidRPr="00EB6AF4" w:rsidR="00C17541">
        <w:rPr>
          <w:rFonts w:ascii="Arial" w:hAnsi="Arial" w:cs="Arial"/>
          <w:color w:val="000000" w:themeColor="text1"/>
          <w:sz w:val="24"/>
          <w:szCs w:val="24"/>
        </w:rPr>
        <w:t>2</w:t>
      </w:r>
      <w:r w:rsidR="0050503E">
        <w:rPr>
          <w:rFonts w:ascii="Arial" w:hAnsi="Arial" w:cs="Arial"/>
          <w:color w:val="000000" w:themeColor="text1"/>
          <w:sz w:val="24"/>
          <w:szCs w:val="24"/>
        </w:rPr>
        <w:t>)</w:t>
      </w:r>
      <w:r w:rsidR="00C17541">
        <w:rPr>
          <w:rFonts w:ascii="Arial" w:hAnsi="Arial" w:cs="Arial"/>
          <w:color w:val="000000" w:themeColor="text1"/>
          <w:sz w:val="24"/>
          <w:szCs w:val="24"/>
        </w:rPr>
        <w:t>:</w:t>
      </w:r>
      <w:r w:rsidRPr="00EB6AF4">
        <w:rPr>
          <w:rFonts w:ascii="Arial" w:hAnsi="Arial" w:cs="Arial"/>
          <w:color w:val="000000" w:themeColor="text1"/>
          <w:sz w:val="24"/>
          <w:szCs w:val="24"/>
        </w:rPr>
        <w:t>235-245</w:t>
      </w:r>
      <w:r w:rsidR="00C17541">
        <w:rPr>
          <w:rFonts w:ascii="Arial" w:hAnsi="Arial" w:cs="Arial"/>
          <w:color w:val="000000" w:themeColor="text1"/>
          <w:sz w:val="24"/>
          <w:szCs w:val="24"/>
        </w:rPr>
        <w:t xml:space="preserve">. </w:t>
      </w:r>
      <w:r w:rsidRPr="00EB6AF4">
        <w:rPr>
          <w:rFonts w:ascii="Arial" w:hAnsi="Arial" w:cs="Arial"/>
          <w:color w:val="000000" w:themeColor="text1"/>
          <w:sz w:val="24"/>
          <w:szCs w:val="24"/>
        </w:rPr>
        <w:t>https://doi.org/10.1016/j.pec.2013.03.007.</w:t>
      </w:r>
    </w:p>
    <w:p w:rsidR="00EB6AF4" w:rsidP="002E126E" w14:paraId="4152AE07" w14:textId="678EE35F">
      <w:pPr>
        <w:pStyle w:val="EndnoteText"/>
      </w:pPr>
    </w:p>
  </w:endnote>
  <w:endnote w:id="5">
    <w:p w:rsidR="002E126E" w:rsidRPr="002E126E" w:rsidP="002E126E" w14:paraId="2270DF9A" w14:textId="64AAE849">
      <w:pPr>
        <w:rPr>
          <w:rFonts w:ascii="Arial" w:hAnsi="Arial" w:cs="Arial"/>
          <w:color w:val="000000" w:themeColor="text1"/>
        </w:rPr>
      </w:pPr>
      <w:r w:rsidRPr="002E126E">
        <w:rPr>
          <w:rStyle w:val="EndnoteReference"/>
          <w:rFonts w:ascii="Arial" w:hAnsi="Arial" w:cs="Arial"/>
          <w:color w:val="000000" w:themeColor="text1"/>
        </w:rPr>
        <w:endnoteRef/>
      </w:r>
      <w:r w:rsidRPr="002E126E">
        <w:rPr>
          <w:rFonts w:ascii="Arial" w:hAnsi="Arial" w:cs="Arial"/>
          <w:color w:val="000000" w:themeColor="text1"/>
        </w:rPr>
        <w:t xml:space="preserve"> </w:t>
      </w:r>
      <w:r w:rsidRPr="002E126E">
        <w:rPr>
          <w:rFonts w:ascii="Arial" w:hAnsi="Arial" w:cs="Arial"/>
          <w:color w:val="000000" w:themeColor="text1"/>
          <w:shd w:val="clear" w:color="auto" w:fill="FFFFFF"/>
        </w:rPr>
        <w:t xml:space="preserve">Skelly AH, Leeman J, Carlson J, </w:t>
      </w:r>
      <w:r>
        <w:rPr>
          <w:rFonts w:ascii="Arial" w:hAnsi="Arial" w:cs="Arial"/>
          <w:color w:val="000000" w:themeColor="text1"/>
          <w:shd w:val="clear" w:color="auto" w:fill="FFFFFF"/>
        </w:rPr>
        <w:t>et al</w:t>
      </w:r>
      <w:r w:rsidRPr="002E126E">
        <w:rPr>
          <w:rFonts w:ascii="Arial" w:hAnsi="Arial" w:cs="Arial"/>
          <w:color w:val="000000" w:themeColor="text1"/>
          <w:shd w:val="clear" w:color="auto" w:fill="FFFFFF"/>
        </w:rPr>
        <w:t xml:space="preserve">. Conceptual model of symptom-focused diabetes care for African Americans. </w:t>
      </w:r>
      <w:r w:rsidRPr="00F125AC">
        <w:rPr>
          <w:rFonts w:ascii="Arial" w:hAnsi="Arial" w:cs="Arial"/>
          <w:i/>
          <w:iCs/>
          <w:color w:val="000000" w:themeColor="text1"/>
          <w:shd w:val="clear" w:color="auto" w:fill="FFFFFF"/>
        </w:rPr>
        <w:t>J</w:t>
      </w:r>
      <w:r w:rsidRPr="00F125AC" w:rsidR="00F125AC">
        <w:rPr>
          <w:rFonts w:ascii="Arial" w:hAnsi="Arial" w:cs="Arial"/>
          <w:i/>
          <w:iCs/>
          <w:color w:val="000000" w:themeColor="text1"/>
          <w:shd w:val="clear" w:color="auto" w:fill="FFFFFF"/>
        </w:rPr>
        <w:t>ournal of</w:t>
      </w:r>
      <w:r w:rsidRPr="00F125AC">
        <w:rPr>
          <w:rFonts w:ascii="Arial" w:hAnsi="Arial" w:cs="Arial"/>
          <w:i/>
          <w:iCs/>
          <w:color w:val="000000" w:themeColor="text1"/>
          <w:shd w:val="clear" w:color="auto" w:fill="FFFFFF"/>
        </w:rPr>
        <w:t xml:space="preserve"> Nurs</w:t>
      </w:r>
      <w:r w:rsidRPr="00F125AC" w:rsidR="00F125AC">
        <w:rPr>
          <w:rFonts w:ascii="Arial" w:hAnsi="Arial" w:cs="Arial"/>
          <w:i/>
          <w:iCs/>
          <w:color w:val="000000" w:themeColor="text1"/>
          <w:shd w:val="clear" w:color="auto" w:fill="FFFFFF"/>
        </w:rPr>
        <w:t>ing</w:t>
      </w:r>
      <w:r w:rsidRPr="00F125AC">
        <w:rPr>
          <w:rFonts w:ascii="Arial" w:hAnsi="Arial" w:cs="Arial"/>
          <w:i/>
          <w:iCs/>
          <w:color w:val="000000" w:themeColor="text1"/>
          <w:shd w:val="clear" w:color="auto" w:fill="FFFFFF"/>
        </w:rPr>
        <w:t xml:space="preserve"> Scholarsh</w:t>
      </w:r>
      <w:r w:rsidRPr="00F125AC" w:rsidR="00F125AC">
        <w:rPr>
          <w:rFonts w:ascii="Arial" w:hAnsi="Arial" w:cs="Arial"/>
          <w:i/>
          <w:iCs/>
          <w:color w:val="000000" w:themeColor="text1"/>
          <w:shd w:val="clear" w:color="auto" w:fill="FFFFFF"/>
        </w:rPr>
        <w:t>ip</w:t>
      </w:r>
      <w:r w:rsidRPr="002E126E">
        <w:rPr>
          <w:rFonts w:ascii="Arial" w:hAnsi="Arial" w:cs="Arial"/>
          <w:color w:val="000000" w:themeColor="text1"/>
          <w:shd w:val="clear" w:color="auto" w:fill="FFFFFF"/>
        </w:rPr>
        <w:t xml:space="preserve">. 2008;40(3):261-7. doi: </w:t>
      </w:r>
      <w:r w:rsidRPr="002E126E">
        <w:rPr>
          <w:rFonts w:ascii="Arial" w:hAnsi="Arial" w:cs="Arial"/>
          <w:color w:val="000000" w:themeColor="text1"/>
          <w:shd w:val="clear" w:color="auto" w:fill="FFFFFF"/>
        </w:rPr>
        <w:t>10.1111/j.1547-5069.</w:t>
      </w:r>
    </w:p>
    <w:p w:rsidR="002E126E" w14:paraId="284A644B" w14:textId="5F3ECC98">
      <w:pPr>
        <w:pStyle w:val="EndnoteText"/>
      </w:pPr>
    </w:p>
  </w:endnote>
  <w:endnote w:id="6">
    <w:p w:rsidR="00F41C06" w:rsidRPr="00F41C06" w14:paraId="211644BD" w14:textId="5C34DB19">
      <w:pPr>
        <w:pStyle w:val="EndnoteText"/>
        <w:rPr>
          <w:rFonts w:ascii="Arial" w:hAnsi="Arial" w:cs="Arial"/>
          <w:sz w:val="24"/>
          <w:szCs w:val="24"/>
        </w:rPr>
      </w:pPr>
      <w:r w:rsidRPr="00F41C06">
        <w:rPr>
          <w:rStyle w:val="EndnoteReference"/>
          <w:rFonts w:ascii="Arial" w:hAnsi="Arial" w:cs="Arial"/>
          <w:sz w:val="24"/>
          <w:szCs w:val="24"/>
        </w:rPr>
        <w:endnoteRef/>
      </w:r>
      <w:r w:rsidRPr="00F41C06">
        <w:rPr>
          <w:rFonts w:ascii="Arial" w:hAnsi="Arial" w:cs="Arial"/>
          <w:sz w:val="24"/>
          <w:szCs w:val="24"/>
        </w:rPr>
        <w:t xml:space="preserve"> </w:t>
      </w:r>
      <w:r w:rsidRPr="00F41C06">
        <w:rPr>
          <w:rFonts w:ascii="Arial" w:hAnsi="Arial" w:cs="Arial"/>
          <w:color w:val="000000" w:themeColor="text1"/>
          <w:sz w:val="24"/>
          <w:szCs w:val="24"/>
        </w:rPr>
        <w:t xml:space="preserve">Singer, E and C. Ye. (2013). The </w:t>
      </w:r>
      <w:r w:rsidR="00C47505">
        <w:rPr>
          <w:rFonts w:ascii="Arial" w:hAnsi="Arial" w:cs="Arial"/>
          <w:color w:val="000000" w:themeColor="text1"/>
          <w:sz w:val="24"/>
          <w:szCs w:val="24"/>
        </w:rPr>
        <w:t>u</w:t>
      </w:r>
      <w:r w:rsidRPr="00F41C06">
        <w:rPr>
          <w:rFonts w:ascii="Arial" w:hAnsi="Arial" w:cs="Arial"/>
          <w:color w:val="000000" w:themeColor="text1"/>
          <w:sz w:val="24"/>
          <w:szCs w:val="24"/>
        </w:rPr>
        <w:t xml:space="preserve">se and </w:t>
      </w:r>
      <w:r w:rsidR="004837CD">
        <w:rPr>
          <w:rFonts w:ascii="Arial" w:hAnsi="Arial" w:cs="Arial"/>
          <w:color w:val="000000" w:themeColor="text1"/>
          <w:sz w:val="24"/>
          <w:szCs w:val="24"/>
        </w:rPr>
        <w:t>e</w:t>
      </w:r>
      <w:r w:rsidRPr="00F41C06">
        <w:rPr>
          <w:rFonts w:ascii="Arial" w:hAnsi="Arial" w:cs="Arial"/>
          <w:color w:val="000000" w:themeColor="text1"/>
          <w:sz w:val="24"/>
          <w:szCs w:val="24"/>
        </w:rPr>
        <w:t xml:space="preserve">ffects of </w:t>
      </w:r>
      <w:r w:rsidR="004837CD">
        <w:rPr>
          <w:rFonts w:ascii="Arial" w:hAnsi="Arial" w:cs="Arial"/>
          <w:color w:val="000000" w:themeColor="text1"/>
          <w:sz w:val="24"/>
          <w:szCs w:val="24"/>
        </w:rPr>
        <w:t>i</w:t>
      </w:r>
      <w:r w:rsidRPr="00F41C06">
        <w:rPr>
          <w:rFonts w:ascii="Arial" w:hAnsi="Arial" w:cs="Arial"/>
          <w:color w:val="000000" w:themeColor="text1"/>
          <w:sz w:val="24"/>
          <w:szCs w:val="24"/>
        </w:rPr>
        <w:t xml:space="preserve">ncentives in </w:t>
      </w:r>
      <w:r w:rsidR="004837CD">
        <w:rPr>
          <w:rFonts w:ascii="Arial" w:hAnsi="Arial" w:cs="Arial"/>
          <w:color w:val="000000" w:themeColor="text1"/>
          <w:sz w:val="24"/>
          <w:szCs w:val="24"/>
        </w:rPr>
        <w:t>s</w:t>
      </w:r>
      <w:r w:rsidRPr="00F41C06">
        <w:rPr>
          <w:rFonts w:ascii="Arial" w:hAnsi="Arial" w:cs="Arial"/>
          <w:color w:val="000000" w:themeColor="text1"/>
          <w:sz w:val="24"/>
          <w:szCs w:val="24"/>
        </w:rPr>
        <w:t xml:space="preserve">urveys. </w:t>
      </w:r>
      <w:r w:rsidRPr="00F41C06">
        <w:rPr>
          <w:rFonts w:ascii="Arial" w:hAnsi="Arial" w:cs="Arial"/>
          <w:i/>
          <w:iCs/>
          <w:color w:val="000000" w:themeColor="text1"/>
          <w:sz w:val="24"/>
          <w:szCs w:val="24"/>
          <w:shd w:val="clear" w:color="auto" w:fill="FFFFFF"/>
        </w:rPr>
        <w:t>The A</w:t>
      </w:r>
      <w:r w:rsidR="008C6AF7">
        <w:rPr>
          <w:rFonts w:ascii="Arial" w:hAnsi="Arial" w:cs="Arial"/>
          <w:i/>
          <w:iCs/>
          <w:color w:val="000000" w:themeColor="text1"/>
          <w:sz w:val="24"/>
          <w:szCs w:val="24"/>
          <w:shd w:val="clear" w:color="auto" w:fill="FFFFFF"/>
        </w:rPr>
        <w:t>nnals</w:t>
      </w:r>
      <w:r w:rsidRPr="00F41C06">
        <w:rPr>
          <w:rFonts w:ascii="Arial" w:hAnsi="Arial" w:cs="Arial"/>
          <w:i/>
          <w:iCs/>
          <w:color w:val="000000" w:themeColor="text1"/>
          <w:sz w:val="24"/>
          <w:szCs w:val="24"/>
          <w:shd w:val="clear" w:color="auto" w:fill="FFFFFF"/>
        </w:rPr>
        <w:t xml:space="preserve"> of the American Academy of Political and Social Science</w:t>
      </w:r>
      <w:r w:rsidRPr="00F41C06">
        <w:rPr>
          <w:rFonts w:ascii="Arial" w:hAnsi="Arial" w:cs="Arial"/>
          <w:color w:val="000000" w:themeColor="text1"/>
          <w:sz w:val="24"/>
          <w:szCs w:val="24"/>
          <w:shd w:val="clear" w:color="auto" w:fill="FFFFFF"/>
        </w:rPr>
        <w:t>, </w:t>
      </w:r>
      <w:r w:rsidRPr="008C6AF7">
        <w:rPr>
          <w:rFonts w:ascii="Arial" w:hAnsi="Arial" w:cs="Arial"/>
          <w:color w:val="000000" w:themeColor="text1"/>
          <w:sz w:val="24"/>
          <w:szCs w:val="24"/>
          <w:shd w:val="clear" w:color="auto" w:fill="FFFFFF"/>
        </w:rPr>
        <w:t>645</w:t>
      </w:r>
      <w:r w:rsidRPr="00F41C06">
        <w:rPr>
          <w:rFonts w:ascii="Arial" w:hAnsi="Arial" w:cs="Arial"/>
          <w:color w:val="000000" w:themeColor="text1"/>
          <w:sz w:val="24"/>
          <w:szCs w:val="24"/>
          <w:shd w:val="clear" w:color="auto" w:fill="FFFFFF"/>
        </w:rPr>
        <w:t>(1)</w:t>
      </w:r>
      <w:r w:rsidR="00F61331">
        <w:rPr>
          <w:rFonts w:ascii="Arial" w:hAnsi="Arial" w:cs="Arial"/>
          <w:color w:val="000000" w:themeColor="text1"/>
          <w:sz w:val="24"/>
          <w:szCs w:val="24"/>
          <w:shd w:val="clear" w:color="auto" w:fill="FFFFFF"/>
        </w:rPr>
        <w:t>:</w:t>
      </w:r>
      <w:r w:rsidRPr="00F41C06">
        <w:rPr>
          <w:rFonts w:ascii="Arial" w:hAnsi="Arial" w:cs="Arial"/>
          <w:color w:val="000000" w:themeColor="text1"/>
          <w:sz w:val="24"/>
          <w:szCs w:val="24"/>
          <w:shd w:val="clear" w:color="auto" w:fill="FFFFFF"/>
        </w:rPr>
        <w:t>112–141.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E0E" w14:paraId="737B27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5194885"/>
      <w:docPartObj>
        <w:docPartGallery w:val="Page Numbers (Bottom of Page)"/>
        <w:docPartUnique/>
      </w:docPartObj>
    </w:sdtPr>
    <w:sdtEndPr>
      <w:rPr>
        <w:noProof/>
      </w:rPr>
    </w:sdtEndPr>
    <w:sdtContent>
      <w:p w:rsidR="00634F7E" w:rsidRPr="00880185" w:rsidP="007A47A5" w14:paraId="593AD233" w14:textId="77777777">
        <w:pPr>
          <w:pStyle w:val="Footer"/>
          <w:jc w:val="right"/>
          <w:rPr>
            <w:sz w:val="16"/>
            <w:szCs w:val="16"/>
          </w:rPr>
        </w:pPr>
        <w:r>
          <w:fldChar w:fldCharType="begin"/>
        </w:r>
        <w:r>
          <w:instrText xml:space="preserve"> PAGE   \* MERGEFORMAT </w:instrText>
        </w:r>
        <w:r>
          <w:fldChar w:fldCharType="separate"/>
        </w:r>
        <w:r>
          <w:t>3</w:t>
        </w:r>
        <w:r>
          <w:rPr>
            <w:noProof/>
          </w:rPr>
          <w:fldChar w:fldCharType="end"/>
        </w:r>
      </w:p>
    </w:sdtContent>
  </w:sdt>
  <w:p w:rsidR="00634F7E" w:rsidRPr="0015668B" w:rsidP="00CB20E7" w14:paraId="409ED029" w14:textId="77777777">
    <w:pPr>
      <w:rPr>
        <w:b/>
        <w:sz w:val="28"/>
        <w:szCs w:val="28"/>
      </w:rPr>
    </w:pPr>
  </w:p>
  <w:p w:rsidR="00634F7E" w:rsidP="00880185" w14:paraId="27A4825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E0E" w14:paraId="2B35957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AD1D2A" w:rsidP="00AD1D2A" w14:paraId="4C8B3529" w14:textId="6A29449C">
    <w:pPr>
      <w:rPr>
        <w:rFonts w:ascii="Arial" w:hAnsi="Arial" w:cs="Arial"/>
        <w:b/>
        <w:bCs/>
        <w:color w:val="000000" w:themeColor="text1"/>
      </w:rPr>
    </w:pPr>
    <w:sdt>
      <w:sdtPr>
        <w:rPr>
          <w:rStyle w:val="Heading2Char"/>
          <w:rFonts w:ascii="Arial Nova" w:hAnsi="Arial Nova" w:cs="Times New Roman"/>
          <w:color w:val="auto"/>
          <w:sz w:val="18"/>
          <w:szCs w:val="24"/>
        </w:rPr>
        <w:alias w:val="Title"/>
        <w:id w:val="866721770"/>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szCs w:val="18"/>
        </w:rPr>
      </w:sdtEndPr>
      <w:sdtContent>
        <w:r w:rsidR="2727879F">
          <w:rPr>
            <w:rStyle w:val="Heading2Char"/>
            <w:rFonts w:ascii="Arial Nova" w:hAnsi="Arial Nova" w:cs="Times New Roman"/>
            <w:color w:val="auto"/>
            <w:sz w:val="18"/>
            <w:szCs w:val="18"/>
          </w:rPr>
          <w:t>Supporting Statement A:</w:t>
        </w:r>
      </w:sdtContent>
    </w:sdt>
    <w:r w:rsidR="2727879F">
      <w:rPr>
        <w:rStyle w:val="Heading2Char"/>
        <w:rFonts w:ascii="Arial Nova" w:hAnsi="Arial Nova" w:cs="Times New Roman"/>
        <w:color w:val="auto"/>
        <w:sz w:val="18"/>
        <w:szCs w:val="18"/>
      </w:rPr>
      <w:t xml:space="preserve"> </w:t>
    </w:r>
    <w:r w:rsidRPr="00532245" w:rsidR="2727879F">
      <w:rPr>
        <w:rFonts w:ascii="Calibri Light" w:eastAsia="Calibri" w:hAnsi="Calibri Light"/>
        <w:b/>
        <w:bCs/>
        <w:color w:val="000000"/>
        <w:kern w:val="24"/>
        <w:sz w:val="16"/>
        <w:szCs w:val="16"/>
      </w:rPr>
      <w:t>Formative Evaluation, Implementation and Rapid Evaluation (FIRE) of</w:t>
    </w:r>
    <w:r w:rsidR="00C506F5">
      <w:rPr>
        <w:rFonts w:ascii="Calibri Light" w:eastAsia="Calibri" w:hAnsi="Calibri Light"/>
        <w:b/>
        <w:bCs/>
        <w:color w:val="000000"/>
        <w:kern w:val="24"/>
        <w:sz w:val="16"/>
        <w:szCs w:val="16"/>
      </w:rPr>
      <w:t xml:space="preserve"> </w:t>
    </w:r>
    <w:r w:rsidRPr="00532245" w:rsidR="2727879F">
      <w:rPr>
        <w:rFonts w:ascii="Calibri Light" w:eastAsia="Calibri" w:hAnsi="Calibri Light"/>
        <w:b/>
        <w:bCs/>
        <w:color w:val="000000"/>
        <w:kern w:val="24"/>
        <w:sz w:val="16"/>
        <w:szCs w:val="16"/>
      </w:rPr>
      <w:t>Diabetes Self-Management in Disproportionately Affected Populations (DAPs)</w:t>
    </w:r>
    <w:r w:rsidR="00AD1D2A">
      <w:rPr>
        <w:rFonts w:ascii="Arial" w:hAnsi="Arial" w:cs="Arial"/>
        <w:b/>
        <w:bCs/>
        <w:sz w:val="18"/>
        <w:szCs w:val="18"/>
      </w:rPr>
      <w:tab/>
    </w:r>
    <w:r w:rsidR="00AD1D2A">
      <w:rPr>
        <w:rFonts w:ascii="Arial" w:hAnsi="Arial" w:cs="Arial"/>
        <w:b/>
        <w:bCs/>
        <w:sz w:val="18"/>
        <w:szCs w:val="18"/>
      </w:rPr>
      <w:tab/>
    </w:r>
    <w:r w:rsidR="00AD1D2A">
      <w:rPr>
        <w:rFonts w:ascii="Arial" w:hAnsi="Arial" w:cs="Arial"/>
        <w:b/>
        <w:bCs/>
        <w:sz w:val="18"/>
        <w:szCs w:val="18"/>
      </w:rPr>
      <w:tab/>
    </w:r>
    <w:r w:rsidR="00AD1D2A">
      <w:rPr>
        <w:rFonts w:ascii="Arial" w:hAnsi="Arial" w:cs="Arial"/>
        <w:b/>
        <w:bCs/>
        <w:sz w:val="18"/>
        <w:szCs w:val="18"/>
      </w:rPr>
      <w:tab/>
    </w:r>
    <w:r w:rsidR="00AD1D2A">
      <w:rPr>
        <w:rFonts w:ascii="Arial" w:hAnsi="Arial" w:cs="Arial"/>
        <w:b/>
        <w:bCs/>
        <w:sz w:val="18"/>
        <w:szCs w:val="18"/>
      </w:rPr>
      <w:tab/>
    </w:r>
    <w:r w:rsidR="00AD1D2A">
      <w:rPr>
        <w:rFonts w:ascii="Arial" w:hAnsi="Arial" w:cs="Arial"/>
        <w:b/>
        <w:bCs/>
        <w:sz w:val="18"/>
        <w:szCs w:val="18"/>
      </w:rPr>
      <w:tab/>
    </w:r>
    <w:r w:rsidR="00C506F5">
      <w:rPr>
        <w:rFonts w:ascii="Arial" w:hAnsi="Arial" w:cs="Arial"/>
        <w:b/>
        <w:bCs/>
        <w:sz w:val="18"/>
        <w:szCs w:val="18"/>
      </w:rPr>
      <w:tab/>
    </w:r>
    <w:r w:rsidR="00C506F5">
      <w:rPr>
        <w:rFonts w:ascii="Arial" w:hAnsi="Arial" w:cs="Arial"/>
        <w:b/>
        <w:bCs/>
        <w:sz w:val="18"/>
        <w:szCs w:val="18"/>
      </w:rPr>
      <w:tab/>
    </w:r>
    <w:r w:rsidR="00C506F5">
      <w:rPr>
        <w:rFonts w:ascii="Arial" w:hAnsi="Arial" w:cs="Arial"/>
        <w:b/>
        <w:bCs/>
        <w:sz w:val="18"/>
        <w:szCs w:val="18"/>
      </w:rPr>
      <w:tab/>
    </w:r>
    <w:r w:rsidR="00C506F5">
      <w:rPr>
        <w:rFonts w:ascii="Arial" w:hAnsi="Arial" w:cs="Arial"/>
        <w:b/>
        <w:bCs/>
        <w:sz w:val="18"/>
        <w:szCs w:val="18"/>
      </w:rPr>
      <w:tab/>
      <w:t xml:space="preserve">     </w:t>
    </w:r>
    <w:r w:rsidR="00AD1D2A">
      <w:rPr>
        <w:rFonts w:ascii="Arial" w:hAnsi="Arial" w:cs="Arial"/>
        <w:b/>
        <w:bCs/>
        <w:sz w:val="18"/>
        <w:szCs w:val="18"/>
      </w:rPr>
      <w:tab/>
    </w:r>
    <w:r w:rsidR="00C506F5">
      <w:rPr>
        <w:rFonts w:ascii="Arial" w:hAnsi="Arial" w:cs="Arial"/>
        <w:b/>
        <w:bCs/>
        <w:sz w:val="18"/>
        <w:szCs w:val="18"/>
      </w:rPr>
      <w:t xml:space="preserve">      </w:t>
    </w:r>
    <w:r w:rsidRPr="00AD1D2A" w:rsidR="00AD1D2A">
      <w:rPr>
        <w:rFonts w:ascii="Arial" w:hAnsi="Arial" w:cs="Arial"/>
        <w:b/>
        <w:bCs/>
        <w:noProof/>
        <w:sz w:val="18"/>
        <w:szCs w:val="18"/>
      </w:rPr>
      <w:fldChar w:fldCharType="begin"/>
    </w:r>
    <w:r w:rsidRPr="00AD1D2A" w:rsidR="00AD1D2A">
      <w:rPr>
        <w:rFonts w:ascii="Arial" w:hAnsi="Arial" w:cs="Arial"/>
        <w:b/>
        <w:bCs/>
        <w:sz w:val="18"/>
        <w:szCs w:val="18"/>
      </w:rPr>
      <w:instrText xml:space="preserve"> PAGE   \* MERGEFORMAT </w:instrText>
    </w:r>
    <w:r w:rsidRPr="00AD1D2A" w:rsidR="00AD1D2A">
      <w:rPr>
        <w:rFonts w:ascii="Arial" w:hAnsi="Arial" w:cs="Arial"/>
        <w:b/>
        <w:bCs/>
        <w:sz w:val="18"/>
        <w:szCs w:val="18"/>
      </w:rPr>
      <w:fldChar w:fldCharType="separate"/>
    </w:r>
    <w:r w:rsidRPr="00AD1D2A" w:rsidR="2727879F">
      <w:rPr>
        <w:rFonts w:ascii="Arial" w:hAnsi="Arial" w:cs="Arial"/>
        <w:b/>
        <w:bCs/>
        <w:noProof/>
        <w:sz w:val="18"/>
        <w:szCs w:val="18"/>
      </w:rPr>
      <w:t>1</w:t>
    </w:r>
    <w:r w:rsidRPr="00AD1D2A" w:rsidR="00AD1D2A">
      <w:rPr>
        <w:rFonts w:ascii="Arial" w:hAnsi="Arial" w:cs="Arial"/>
        <w:b/>
        <w:bCs/>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7E0E" w14:paraId="2EDBBE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CB20E7" w:rsidP="00CB20E7" w14:paraId="5B4D0AD4" w14:textId="77777777">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P="00A246E3" w14:paraId="0A4B2A87" w14:textId="77777777">
    <w:pPr>
      <w:pStyle w:val="Header"/>
      <w:jc w:val="center"/>
    </w:pPr>
  </w:p>
  <w:p w:rsidR="00634F7E" w14:paraId="00AB33D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30"/>
      <w:gridCol w:w="3330"/>
      <w:gridCol w:w="3330"/>
    </w:tblGrid>
    <w:tr w14:paraId="624411A7" w14:textId="77777777" w:rsidTr="2727879F">
      <w:tblPrEx>
        <w:tblW w:w="0" w:type="auto"/>
        <w:tblLayout w:type="fixed"/>
        <w:tblLook w:val="06A0"/>
      </w:tblPrEx>
      <w:trPr>
        <w:trHeight w:val="300"/>
      </w:trPr>
      <w:tc>
        <w:tcPr>
          <w:tcW w:w="3330" w:type="dxa"/>
        </w:tcPr>
        <w:p w:rsidR="2727879F" w:rsidP="004A1DA3" w14:paraId="7ED65E48" w14:textId="3D289D43">
          <w:pPr>
            <w:pStyle w:val="Header"/>
            <w:ind w:left="-115"/>
          </w:pPr>
        </w:p>
      </w:tc>
      <w:tc>
        <w:tcPr>
          <w:tcW w:w="3330" w:type="dxa"/>
        </w:tcPr>
        <w:p w:rsidR="2727879F" w:rsidP="004A1DA3" w14:paraId="4047624D" w14:textId="3CC46966">
          <w:pPr>
            <w:pStyle w:val="Header"/>
            <w:jc w:val="center"/>
          </w:pPr>
        </w:p>
      </w:tc>
      <w:tc>
        <w:tcPr>
          <w:tcW w:w="3330" w:type="dxa"/>
        </w:tcPr>
        <w:p w:rsidR="2727879F" w:rsidP="004A1DA3" w14:paraId="0C377343" w14:textId="2679D377">
          <w:pPr>
            <w:pStyle w:val="Header"/>
            <w:ind w:right="-115"/>
            <w:jc w:val="right"/>
          </w:pPr>
        </w:p>
      </w:tc>
    </w:tr>
  </w:tbl>
  <w:p w:rsidR="2727879F" w:rsidP="004A1DA3" w14:paraId="6B33A03B" w14:textId="109C5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97C57"/>
    <w:multiLevelType w:val="multilevel"/>
    <w:tmpl w:val="E29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64DEF"/>
    <w:multiLevelType w:val="hybridMultilevel"/>
    <w:tmpl w:val="1E864B48"/>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A56286"/>
    <w:multiLevelType w:val="multilevel"/>
    <w:tmpl w:val="D9C2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363916"/>
    <w:multiLevelType w:val="hybridMultilevel"/>
    <w:tmpl w:val="E0EA1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B82225"/>
    <w:multiLevelType w:val="hybridMultilevel"/>
    <w:tmpl w:val="4596F88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71234B"/>
    <w:multiLevelType w:val="hybridMultilevel"/>
    <w:tmpl w:val="4A005A96"/>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9049A3"/>
    <w:multiLevelType w:val="multilevel"/>
    <w:tmpl w:val="6370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4A391C"/>
    <w:multiLevelType w:val="hybridMultilevel"/>
    <w:tmpl w:val="45485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F264C7"/>
    <w:multiLevelType w:val="multilevel"/>
    <w:tmpl w:val="CFBC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A1B43B5"/>
    <w:multiLevelType w:val="multilevel"/>
    <w:tmpl w:val="61E8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1F40F5"/>
    <w:multiLevelType w:val="hybridMultilevel"/>
    <w:tmpl w:val="A6E65A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F536832"/>
    <w:multiLevelType w:val="multilevel"/>
    <w:tmpl w:val="2C94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925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3559018">
    <w:abstractNumId w:val="2"/>
  </w:num>
  <w:num w:numId="3" w16cid:durableId="519394919">
    <w:abstractNumId w:val="4"/>
  </w:num>
  <w:num w:numId="4" w16cid:durableId="176119000">
    <w:abstractNumId w:val="7"/>
  </w:num>
  <w:num w:numId="5" w16cid:durableId="1624772413">
    <w:abstractNumId w:val="3"/>
  </w:num>
  <w:num w:numId="6" w16cid:durableId="1302806087">
    <w:abstractNumId w:val="1"/>
  </w:num>
  <w:num w:numId="7" w16cid:durableId="153691230">
    <w:abstractNumId w:val="9"/>
  </w:num>
  <w:num w:numId="8" w16cid:durableId="425423320">
    <w:abstractNumId w:val="11"/>
  </w:num>
  <w:num w:numId="9" w16cid:durableId="289555092">
    <w:abstractNumId w:val="0"/>
  </w:num>
  <w:num w:numId="10" w16cid:durableId="2114979734">
    <w:abstractNumId w:val="13"/>
  </w:num>
  <w:num w:numId="11" w16cid:durableId="821586471">
    <w:abstractNumId w:val="10"/>
  </w:num>
  <w:num w:numId="12" w16cid:durableId="398555539">
    <w:abstractNumId w:val="8"/>
  </w:num>
  <w:num w:numId="13" w16cid:durableId="1184903437">
    <w:abstractNumId w:val="6"/>
  </w:num>
  <w:num w:numId="14" w16cid:durableId="63843308">
    <w:abstractNumId w:val="5"/>
  </w:num>
  <w:num w:numId="15" w16cid:durableId="15674929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34F"/>
    <w:rsid w:val="0000097B"/>
    <w:rsid w:val="00000A42"/>
    <w:rsid w:val="000025C3"/>
    <w:rsid w:val="000033EF"/>
    <w:rsid w:val="000037D0"/>
    <w:rsid w:val="00004259"/>
    <w:rsid w:val="0000512E"/>
    <w:rsid w:val="00005189"/>
    <w:rsid w:val="000062B0"/>
    <w:rsid w:val="0000793A"/>
    <w:rsid w:val="00011025"/>
    <w:rsid w:val="0001151F"/>
    <w:rsid w:val="00011BC1"/>
    <w:rsid w:val="00013103"/>
    <w:rsid w:val="0001438F"/>
    <w:rsid w:val="0001517A"/>
    <w:rsid w:val="000156D5"/>
    <w:rsid w:val="00017FAF"/>
    <w:rsid w:val="00022645"/>
    <w:rsid w:val="00022E71"/>
    <w:rsid w:val="000237A2"/>
    <w:rsid w:val="00023F3F"/>
    <w:rsid w:val="00024725"/>
    <w:rsid w:val="000309E3"/>
    <w:rsid w:val="000319C8"/>
    <w:rsid w:val="000324D6"/>
    <w:rsid w:val="00032C5A"/>
    <w:rsid w:val="00033648"/>
    <w:rsid w:val="00033796"/>
    <w:rsid w:val="00035D4B"/>
    <w:rsid w:val="00035F45"/>
    <w:rsid w:val="000371C0"/>
    <w:rsid w:val="00037E09"/>
    <w:rsid w:val="00037F6C"/>
    <w:rsid w:val="00040A1B"/>
    <w:rsid w:val="00040B8C"/>
    <w:rsid w:val="00041F89"/>
    <w:rsid w:val="00042018"/>
    <w:rsid w:val="00042915"/>
    <w:rsid w:val="00043212"/>
    <w:rsid w:val="000433C4"/>
    <w:rsid w:val="000433D7"/>
    <w:rsid w:val="000439C6"/>
    <w:rsid w:val="00044E54"/>
    <w:rsid w:val="00045A69"/>
    <w:rsid w:val="00046505"/>
    <w:rsid w:val="00047209"/>
    <w:rsid w:val="000501C2"/>
    <w:rsid w:val="00050767"/>
    <w:rsid w:val="000508F4"/>
    <w:rsid w:val="00050FA7"/>
    <w:rsid w:val="000512F8"/>
    <w:rsid w:val="000516BA"/>
    <w:rsid w:val="0005191E"/>
    <w:rsid w:val="00052156"/>
    <w:rsid w:val="000522B5"/>
    <w:rsid w:val="000530D1"/>
    <w:rsid w:val="00053E32"/>
    <w:rsid w:val="00056321"/>
    <w:rsid w:val="00057151"/>
    <w:rsid w:val="000579E1"/>
    <w:rsid w:val="000606DD"/>
    <w:rsid w:val="00063007"/>
    <w:rsid w:val="00064195"/>
    <w:rsid w:val="0006499B"/>
    <w:rsid w:val="00064D80"/>
    <w:rsid w:val="000654DB"/>
    <w:rsid w:val="00065A2F"/>
    <w:rsid w:val="000664E6"/>
    <w:rsid w:val="00066C84"/>
    <w:rsid w:val="00067800"/>
    <w:rsid w:val="00067F7E"/>
    <w:rsid w:val="00070107"/>
    <w:rsid w:val="000725F2"/>
    <w:rsid w:val="00072862"/>
    <w:rsid w:val="00073A3B"/>
    <w:rsid w:val="00073AD7"/>
    <w:rsid w:val="0007490D"/>
    <w:rsid w:val="0007590D"/>
    <w:rsid w:val="0007619B"/>
    <w:rsid w:val="000766C9"/>
    <w:rsid w:val="00076E31"/>
    <w:rsid w:val="0007746B"/>
    <w:rsid w:val="00077D0E"/>
    <w:rsid w:val="00080332"/>
    <w:rsid w:val="00080965"/>
    <w:rsid w:val="0008145F"/>
    <w:rsid w:val="00081AE9"/>
    <w:rsid w:val="00081EEB"/>
    <w:rsid w:val="00082B16"/>
    <w:rsid w:val="00083542"/>
    <w:rsid w:val="0008454F"/>
    <w:rsid w:val="000854EA"/>
    <w:rsid w:val="00085AFB"/>
    <w:rsid w:val="00087CFB"/>
    <w:rsid w:val="0009055C"/>
    <w:rsid w:val="000909FC"/>
    <w:rsid w:val="00092684"/>
    <w:rsid w:val="000928A4"/>
    <w:rsid w:val="00094119"/>
    <w:rsid w:val="000941C5"/>
    <w:rsid w:val="000946D5"/>
    <w:rsid w:val="00094DB5"/>
    <w:rsid w:val="0009527A"/>
    <w:rsid w:val="00095B19"/>
    <w:rsid w:val="000967B7"/>
    <w:rsid w:val="00096C70"/>
    <w:rsid w:val="000971E4"/>
    <w:rsid w:val="000972C9"/>
    <w:rsid w:val="000A08FD"/>
    <w:rsid w:val="000A3F81"/>
    <w:rsid w:val="000A61E1"/>
    <w:rsid w:val="000A65C9"/>
    <w:rsid w:val="000A66EE"/>
    <w:rsid w:val="000A69F7"/>
    <w:rsid w:val="000A6B50"/>
    <w:rsid w:val="000A76B6"/>
    <w:rsid w:val="000A7AF4"/>
    <w:rsid w:val="000B0295"/>
    <w:rsid w:val="000B0852"/>
    <w:rsid w:val="000B094E"/>
    <w:rsid w:val="000B09C8"/>
    <w:rsid w:val="000B1702"/>
    <w:rsid w:val="000B2641"/>
    <w:rsid w:val="000B3851"/>
    <w:rsid w:val="000B3999"/>
    <w:rsid w:val="000B58C3"/>
    <w:rsid w:val="000B70DD"/>
    <w:rsid w:val="000C00C2"/>
    <w:rsid w:val="000C132A"/>
    <w:rsid w:val="000C1F14"/>
    <w:rsid w:val="000C285F"/>
    <w:rsid w:val="000C5015"/>
    <w:rsid w:val="000C51C2"/>
    <w:rsid w:val="000C5919"/>
    <w:rsid w:val="000C619C"/>
    <w:rsid w:val="000C6D0F"/>
    <w:rsid w:val="000C7912"/>
    <w:rsid w:val="000C7EBF"/>
    <w:rsid w:val="000D11BC"/>
    <w:rsid w:val="000D1673"/>
    <w:rsid w:val="000D194D"/>
    <w:rsid w:val="000D2195"/>
    <w:rsid w:val="000D2463"/>
    <w:rsid w:val="000D7EF9"/>
    <w:rsid w:val="000E0B54"/>
    <w:rsid w:val="000E2924"/>
    <w:rsid w:val="000E2E84"/>
    <w:rsid w:val="000E451B"/>
    <w:rsid w:val="000E526C"/>
    <w:rsid w:val="000E5540"/>
    <w:rsid w:val="000E576B"/>
    <w:rsid w:val="000E6748"/>
    <w:rsid w:val="000E7395"/>
    <w:rsid w:val="000E7CD8"/>
    <w:rsid w:val="000F0603"/>
    <w:rsid w:val="000F06E9"/>
    <w:rsid w:val="000F0DCE"/>
    <w:rsid w:val="000F1078"/>
    <w:rsid w:val="000F1A08"/>
    <w:rsid w:val="000F1F30"/>
    <w:rsid w:val="000F244F"/>
    <w:rsid w:val="000F2885"/>
    <w:rsid w:val="000F2DB9"/>
    <w:rsid w:val="000F3623"/>
    <w:rsid w:val="000F418C"/>
    <w:rsid w:val="000F4F1C"/>
    <w:rsid w:val="000F7EEF"/>
    <w:rsid w:val="00100920"/>
    <w:rsid w:val="0010150C"/>
    <w:rsid w:val="00102BE3"/>
    <w:rsid w:val="00105229"/>
    <w:rsid w:val="001107D3"/>
    <w:rsid w:val="0011180A"/>
    <w:rsid w:val="00112FD5"/>
    <w:rsid w:val="00113130"/>
    <w:rsid w:val="00113A07"/>
    <w:rsid w:val="0011413D"/>
    <w:rsid w:val="00114387"/>
    <w:rsid w:val="001148F6"/>
    <w:rsid w:val="001148FC"/>
    <w:rsid w:val="00114FD4"/>
    <w:rsid w:val="001153F8"/>
    <w:rsid w:val="0011553A"/>
    <w:rsid w:val="00115816"/>
    <w:rsid w:val="00115E34"/>
    <w:rsid w:val="001172C6"/>
    <w:rsid w:val="00117560"/>
    <w:rsid w:val="00117BCF"/>
    <w:rsid w:val="00121138"/>
    <w:rsid w:val="001216E3"/>
    <w:rsid w:val="00121838"/>
    <w:rsid w:val="00121CC6"/>
    <w:rsid w:val="00122E6C"/>
    <w:rsid w:val="00124034"/>
    <w:rsid w:val="001242B8"/>
    <w:rsid w:val="00125761"/>
    <w:rsid w:val="00126574"/>
    <w:rsid w:val="00127E38"/>
    <w:rsid w:val="00130224"/>
    <w:rsid w:val="00130C39"/>
    <w:rsid w:val="001313E9"/>
    <w:rsid w:val="001317AC"/>
    <w:rsid w:val="00132098"/>
    <w:rsid w:val="00132652"/>
    <w:rsid w:val="0013354D"/>
    <w:rsid w:val="00134607"/>
    <w:rsid w:val="001352C9"/>
    <w:rsid w:val="00136849"/>
    <w:rsid w:val="0014099F"/>
    <w:rsid w:val="00140C6E"/>
    <w:rsid w:val="0014165E"/>
    <w:rsid w:val="001425F9"/>
    <w:rsid w:val="00143AB2"/>
    <w:rsid w:val="00144695"/>
    <w:rsid w:val="00144DE3"/>
    <w:rsid w:val="001470A0"/>
    <w:rsid w:val="00147EB9"/>
    <w:rsid w:val="00147F1A"/>
    <w:rsid w:val="00150710"/>
    <w:rsid w:val="00151981"/>
    <w:rsid w:val="001531DE"/>
    <w:rsid w:val="00153475"/>
    <w:rsid w:val="001538D4"/>
    <w:rsid w:val="00154034"/>
    <w:rsid w:val="0015439F"/>
    <w:rsid w:val="00155038"/>
    <w:rsid w:val="00155E6C"/>
    <w:rsid w:val="0015668B"/>
    <w:rsid w:val="0015783D"/>
    <w:rsid w:val="0015793A"/>
    <w:rsid w:val="00157A01"/>
    <w:rsid w:val="001616EB"/>
    <w:rsid w:val="00161974"/>
    <w:rsid w:val="00161BDB"/>
    <w:rsid w:val="00162473"/>
    <w:rsid w:val="00164102"/>
    <w:rsid w:val="00164907"/>
    <w:rsid w:val="00164C6F"/>
    <w:rsid w:val="001657F2"/>
    <w:rsid w:val="00165E0B"/>
    <w:rsid w:val="00165ECD"/>
    <w:rsid w:val="001671C5"/>
    <w:rsid w:val="001673E8"/>
    <w:rsid w:val="00170E23"/>
    <w:rsid w:val="0017104A"/>
    <w:rsid w:val="001719E3"/>
    <w:rsid w:val="001724E5"/>
    <w:rsid w:val="00173254"/>
    <w:rsid w:val="001738AE"/>
    <w:rsid w:val="00173A05"/>
    <w:rsid w:val="00174127"/>
    <w:rsid w:val="00175229"/>
    <w:rsid w:val="001752D8"/>
    <w:rsid w:val="00175487"/>
    <w:rsid w:val="00175B6C"/>
    <w:rsid w:val="00176F65"/>
    <w:rsid w:val="00177623"/>
    <w:rsid w:val="00180490"/>
    <w:rsid w:val="001809C2"/>
    <w:rsid w:val="00180BEC"/>
    <w:rsid w:val="00180FCF"/>
    <w:rsid w:val="0018105A"/>
    <w:rsid w:val="001813F6"/>
    <w:rsid w:val="00182938"/>
    <w:rsid w:val="00182BDA"/>
    <w:rsid w:val="00182DF6"/>
    <w:rsid w:val="0018380F"/>
    <w:rsid w:val="00184293"/>
    <w:rsid w:val="00185854"/>
    <w:rsid w:val="001861C1"/>
    <w:rsid w:val="001878A2"/>
    <w:rsid w:val="001904B6"/>
    <w:rsid w:val="00190578"/>
    <w:rsid w:val="00192CEC"/>
    <w:rsid w:val="001931EB"/>
    <w:rsid w:val="00193E62"/>
    <w:rsid w:val="00193EC8"/>
    <w:rsid w:val="00194616"/>
    <w:rsid w:val="0019555B"/>
    <w:rsid w:val="00196C0B"/>
    <w:rsid w:val="00196E50"/>
    <w:rsid w:val="001A11C3"/>
    <w:rsid w:val="001A153A"/>
    <w:rsid w:val="001A189A"/>
    <w:rsid w:val="001A1A87"/>
    <w:rsid w:val="001A1B25"/>
    <w:rsid w:val="001A1FA4"/>
    <w:rsid w:val="001A27EB"/>
    <w:rsid w:val="001A2BBF"/>
    <w:rsid w:val="001A46E7"/>
    <w:rsid w:val="001A4B39"/>
    <w:rsid w:val="001A4C40"/>
    <w:rsid w:val="001A5546"/>
    <w:rsid w:val="001A5DAC"/>
    <w:rsid w:val="001A63F1"/>
    <w:rsid w:val="001A68E9"/>
    <w:rsid w:val="001A7079"/>
    <w:rsid w:val="001A7AA6"/>
    <w:rsid w:val="001B005D"/>
    <w:rsid w:val="001B0389"/>
    <w:rsid w:val="001B08E4"/>
    <w:rsid w:val="001B133D"/>
    <w:rsid w:val="001B1AA5"/>
    <w:rsid w:val="001B2852"/>
    <w:rsid w:val="001B2987"/>
    <w:rsid w:val="001B2B26"/>
    <w:rsid w:val="001B2C45"/>
    <w:rsid w:val="001B2F80"/>
    <w:rsid w:val="001B40F3"/>
    <w:rsid w:val="001B4405"/>
    <w:rsid w:val="001B4C95"/>
    <w:rsid w:val="001B5844"/>
    <w:rsid w:val="001B59B5"/>
    <w:rsid w:val="001B6897"/>
    <w:rsid w:val="001B6AD7"/>
    <w:rsid w:val="001B6FBB"/>
    <w:rsid w:val="001C1DDB"/>
    <w:rsid w:val="001C1E51"/>
    <w:rsid w:val="001C3B28"/>
    <w:rsid w:val="001C555B"/>
    <w:rsid w:val="001C5962"/>
    <w:rsid w:val="001C62E4"/>
    <w:rsid w:val="001C6A40"/>
    <w:rsid w:val="001C7263"/>
    <w:rsid w:val="001C77B5"/>
    <w:rsid w:val="001C7A1A"/>
    <w:rsid w:val="001D00B3"/>
    <w:rsid w:val="001D04E0"/>
    <w:rsid w:val="001D0592"/>
    <w:rsid w:val="001D139B"/>
    <w:rsid w:val="001D1A2C"/>
    <w:rsid w:val="001D1C69"/>
    <w:rsid w:val="001D209E"/>
    <w:rsid w:val="001D2B91"/>
    <w:rsid w:val="001D2ED8"/>
    <w:rsid w:val="001D30C6"/>
    <w:rsid w:val="001D3F08"/>
    <w:rsid w:val="001D4A3E"/>
    <w:rsid w:val="001D6785"/>
    <w:rsid w:val="001D6FC8"/>
    <w:rsid w:val="001E0844"/>
    <w:rsid w:val="001E1CFC"/>
    <w:rsid w:val="001E1D3A"/>
    <w:rsid w:val="001E1FD7"/>
    <w:rsid w:val="001E228B"/>
    <w:rsid w:val="001E6905"/>
    <w:rsid w:val="001E6ECA"/>
    <w:rsid w:val="001E701A"/>
    <w:rsid w:val="001F0EC4"/>
    <w:rsid w:val="001F1214"/>
    <w:rsid w:val="001F1EEB"/>
    <w:rsid w:val="001F2EF5"/>
    <w:rsid w:val="001F33BD"/>
    <w:rsid w:val="001F360D"/>
    <w:rsid w:val="001F376D"/>
    <w:rsid w:val="001F43E7"/>
    <w:rsid w:val="001F480C"/>
    <w:rsid w:val="001F4DA7"/>
    <w:rsid w:val="001F4E32"/>
    <w:rsid w:val="001F5EF6"/>
    <w:rsid w:val="001F70E0"/>
    <w:rsid w:val="00200BAC"/>
    <w:rsid w:val="002017B6"/>
    <w:rsid w:val="00201A49"/>
    <w:rsid w:val="002021E8"/>
    <w:rsid w:val="00203A3C"/>
    <w:rsid w:val="00204366"/>
    <w:rsid w:val="0020465C"/>
    <w:rsid w:val="00204D29"/>
    <w:rsid w:val="002056A0"/>
    <w:rsid w:val="0020707A"/>
    <w:rsid w:val="00207A38"/>
    <w:rsid w:val="00207AEA"/>
    <w:rsid w:val="00207B4E"/>
    <w:rsid w:val="002114F2"/>
    <w:rsid w:val="00213ADD"/>
    <w:rsid w:val="002141FC"/>
    <w:rsid w:val="002149A2"/>
    <w:rsid w:val="00217400"/>
    <w:rsid w:val="00217EEA"/>
    <w:rsid w:val="002210D7"/>
    <w:rsid w:val="00222490"/>
    <w:rsid w:val="002247FC"/>
    <w:rsid w:val="00225CC7"/>
    <w:rsid w:val="002279EB"/>
    <w:rsid w:val="002301FE"/>
    <w:rsid w:val="00232AB4"/>
    <w:rsid w:val="00232CAD"/>
    <w:rsid w:val="00233784"/>
    <w:rsid w:val="002337E9"/>
    <w:rsid w:val="002348A3"/>
    <w:rsid w:val="00235238"/>
    <w:rsid w:val="00235357"/>
    <w:rsid w:val="0023768C"/>
    <w:rsid w:val="00237724"/>
    <w:rsid w:val="0023775C"/>
    <w:rsid w:val="0024246B"/>
    <w:rsid w:val="00243F50"/>
    <w:rsid w:val="0024417E"/>
    <w:rsid w:val="002446DE"/>
    <w:rsid w:val="002446F7"/>
    <w:rsid w:val="0024596E"/>
    <w:rsid w:val="00245E33"/>
    <w:rsid w:val="00246F6D"/>
    <w:rsid w:val="002472C8"/>
    <w:rsid w:val="00247D67"/>
    <w:rsid w:val="00251480"/>
    <w:rsid w:val="002518C9"/>
    <w:rsid w:val="002527E9"/>
    <w:rsid w:val="0025332B"/>
    <w:rsid w:val="00253630"/>
    <w:rsid w:val="00253F2A"/>
    <w:rsid w:val="0025458C"/>
    <w:rsid w:val="002546D2"/>
    <w:rsid w:val="00254BD2"/>
    <w:rsid w:val="00255132"/>
    <w:rsid w:val="00255804"/>
    <w:rsid w:val="00256A23"/>
    <w:rsid w:val="00257423"/>
    <w:rsid w:val="00260FAC"/>
    <w:rsid w:val="002613B6"/>
    <w:rsid w:val="002616D0"/>
    <w:rsid w:val="0026208D"/>
    <w:rsid w:val="00262BB5"/>
    <w:rsid w:val="00262C62"/>
    <w:rsid w:val="00262EC2"/>
    <w:rsid w:val="00262F82"/>
    <w:rsid w:val="00270A99"/>
    <w:rsid w:val="00271E5D"/>
    <w:rsid w:val="002731F3"/>
    <w:rsid w:val="0027486C"/>
    <w:rsid w:val="00274930"/>
    <w:rsid w:val="00274A77"/>
    <w:rsid w:val="00274E6E"/>
    <w:rsid w:val="002751C6"/>
    <w:rsid w:val="0027592C"/>
    <w:rsid w:val="002759B6"/>
    <w:rsid w:val="00275D11"/>
    <w:rsid w:val="00275F3D"/>
    <w:rsid w:val="002775E1"/>
    <w:rsid w:val="00277689"/>
    <w:rsid w:val="00280EDC"/>
    <w:rsid w:val="002811F8"/>
    <w:rsid w:val="002815D9"/>
    <w:rsid w:val="00283710"/>
    <w:rsid w:val="0028430A"/>
    <w:rsid w:val="00284424"/>
    <w:rsid w:val="002848A3"/>
    <w:rsid w:val="0028638E"/>
    <w:rsid w:val="00286F22"/>
    <w:rsid w:val="00290C22"/>
    <w:rsid w:val="002928D1"/>
    <w:rsid w:val="00292CB3"/>
    <w:rsid w:val="00292DA5"/>
    <w:rsid w:val="00294527"/>
    <w:rsid w:val="002953D1"/>
    <w:rsid w:val="002968EE"/>
    <w:rsid w:val="00296953"/>
    <w:rsid w:val="00296F62"/>
    <w:rsid w:val="002A17E0"/>
    <w:rsid w:val="002A27C7"/>
    <w:rsid w:val="002A49BA"/>
    <w:rsid w:val="002A6CEE"/>
    <w:rsid w:val="002B04E0"/>
    <w:rsid w:val="002B0FAD"/>
    <w:rsid w:val="002B1A07"/>
    <w:rsid w:val="002B21B1"/>
    <w:rsid w:val="002B3A12"/>
    <w:rsid w:val="002B550C"/>
    <w:rsid w:val="002B6852"/>
    <w:rsid w:val="002B7EE8"/>
    <w:rsid w:val="002C06B0"/>
    <w:rsid w:val="002C0D73"/>
    <w:rsid w:val="002C209D"/>
    <w:rsid w:val="002C34FD"/>
    <w:rsid w:val="002C402D"/>
    <w:rsid w:val="002C4652"/>
    <w:rsid w:val="002C4CE2"/>
    <w:rsid w:val="002C535D"/>
    <w:rsid w:val="002C7537"/>
    <w:rsid w:val="002C7AA6"/>
    <w:rsid w:val="002D11E3"/>
    <w:rsid w:val="002D16A5"/>
    <w:rsid w:val="002D1885"/>
    <w:rsid w:val="002D229F"/>
    <w:rsid w:val="002D36AF"/>
    <w:rsid w:val="002D376A"/>
    <w:rsid w:val="002D4980"/>
    <w:rsid w:val="002D4E3F"/>
    <w:rsid w:val="002D52B8"/>
    <w:rsid w:val="002D57D1"/>
    <w:rsid w:val="002D6547"/>
    <w:rsid w:val="002D74DE"/>
    <w:rsid w:val="002D7CA9"/>
    <w:rsid w:val="002E126E"/>
    <w:rsid w:val="002E23A6"/>
    <w:rsid w:val="002E2846"/>
    <w:rsid w:val="002E4650"/>
    <w:rsid w:val="002E4789"/>
    <w:rsid w:val="002E52A3"/>
    <w:rsid w:val="002E6805"/>
    <w:rsid w:val="002E7947"/>
    <w:rsid w:val="002E7982"/>
    <w:rsid w:val="002F1414"/>
    <w:rsid w:val="002F1D85"/>
    <w:rsid w:val="002F3F14"/>
    <w:rsid w:val="002F4585"/>
    <w:rsid w:val="002F5333"/>
    <w:rsid w:val="002F67AB"/>
    <w:rsid w:val="00300142"/>
    <w:rsid w:val="003004D5"/>
    <w:rsid w:val="00301312"/>
    <w:rsid w:val="00301626"/>
    <w:rsid w:val="00301725"/>
    <w:rsid w:val="00301898"/>
    <w:rsid w:val="00302530"/>
    <w:rsid w:val="00303C80"/>
    <w:rsid w:val="00304671"/>
    <w:rsid w:val="00306010"/>
    <w:rsid w:val="003065A4"/>
    <w:rsid w:val="00307367"/>
    <w:rsid w:val="00307495"/>
    <w:rsid w:val="00310F15"/>
    <w:rsid w:val="00311476"/>
    <w:rsid w:val="00312D73"/>
    <w:rsid w:val="00312E09"/>
    <w:rsid w:val="00313B45"/>
    <w:rsid w:val="00314825"/>
    <w:rsid w:val="0031613B"/>
    <w:rsid w:val="00316168"/>
    <w:rsid w:val="003161A1"/>
    <w:rsid w:val="003163FE"/>
    <w:rsid w:val="00316E43"/>
    <w:rsid w:val="00316F31"/>
    <w:rsid w:val="00317D27"/>
    <w:rsid w:val="00317DB7"/>
    <w:rsid w:val="00320835"/>
    <w:rsid w:val="00320905"/>
    <w:rsid w:val="00320CD4"/>
    <w:rsid w:val="00321CAE"/>
    <w:rsid w:val="00321F49"/>
    <w:rsid w:val="00322521"/>
    <w:rsid w:val="00322EBA"/>
    <w:rsid w:val="0032320B"/>
    <w:rsid w:val="003235EF"/>
    <w:rsid w:val="0032572C"/>
    <w:rsid w:val="00325DF6"/>
    <w:rsid w:val="00325F15"/>
    <w:rsid w:val="00326F66"/>
    <w:rsid w:val="0032763D"/>
    <w:rsid w:val="00327E3E"/>
    <w:rsid w:val="003303C1"/>
    <w:rsid w:val="00331769"/>
    <w:rsid w:val="003338BB"/>
    <w:rsid w:val="00333B64"/>
    <w:rsid w:val="00334355"/>
    <w:rsid w:val="00334D22"/>
    <w:rsid w:val="003351A7"/>
    <w:rsid w:val="0033530D"/>
    <w:rsid w:val="0033535F"/>
    <w:rsid w:val="00335F87"/>
    <w:rsid w:val="003366D9"/>
    <w:rsid w:val="00336B28"/>
    <w:rsid w:val="0033790F"/>
    <w:rsid w:val="00337AEE"/>
    <w:rsid w:val="0034061F"/>
    <w:rsid w:val="00340723"/>
    <w:rsid w:val="00341165"/>
    <w:rsid w:val="00342A99"/>
    <w:rsid w:val="003436CA"/>
    <w:rsid w:val="00344185"/>
    <w:rsid w:val="003441DD"/>
    <w:rsid w:val="00345100"/>
    <w:rsid w:val="00345728"/>
    <w:rsid w:val="003458F0"/>
    <w:rsid w:val="003472E6"/>
    <w:rsid w:val="00347663"/>
    <w:rsid w:val="003478C7"/>
    <w:rsid w:val="0034797C"/>
    <w:rsid w:val="0035065E"/>
    <w:rsid w:val="00350ADE"/>
    <w:rsid w:val="00351000"/>
    <w:rsid w:val="00351E79"/>
    <w:rsid w:val="00352574"/>
    <w:rsid w:val="00353484"/>
    <w:rsid w:val="00354FF3"/>
    <w:rsid w:val="0035505A"/>
    <w:rsid w:val="003552BF"/>
    <w:rsid w:val="00355395"/>
    <w:rsid w:val="00355865"/>
    <w:rsid w:val="003572FC"/>
    <w:rsid w:val="00357C57"/>
    <w:rsid w:val="00360169"/>
    <w:rsid w:val="00360DA1"/>
    <w:rsid w:val="00361013"/>
    <w:rsid w:val="00361985"/>
    <w:rsid w:val="00361E36"/>
    <w:rsid w:val="00361FE2"/>
    <w:rsid w:val="003635DF"/>
    <w:rsid w:val="003636FF"/>
    <w:rsid w:val="00363770"/>
    <w:rsid w:val="00363C73"/>
    <w:rsid w:val="0036467C"/>
    <w:rsid w:val="00364798"/>
    <w:rsid w:val="00364D24"/>
    <w:rsid w:val="00364DA9"/>
    <w:rsid w:val="003663B2"/>
    <w:rsid w:val="003669B7"/>
    <w:rsid w:val="00366A62"/>
    <w:rsid w:val="00366B1B"/>
    <w:rsid w:val="00367A1D"/>
    <w:rsid w:val="00367DDB"/>
    <w:rsid w:val="00370412"/>
    <w:rsid w:val="003707A5"/>
    <w:rsid w:val="003708C3"/>
    <w:rsid w:val="00370E13"/>
    <w:rsid w:val="00370EF9"/>
    <w:rsid w:val="003728DD"/>
    <w:rsid w:val="003729CC"/>
    <w:rsid w:val="00373659"/>
    <w:rsid w:val="00373A48"/>
    <w:rsid w:val="003746F6"/>
    <w:rsid w:val="003755ED"/>
    <w:rsid w:val="00375AE4"/>
    <w:rsid w:val="00376B95"/>
    <w:rsid w:val="00376DE3"/>
    <w:rsid w:val="0038134A"/>
    <w:rsid w:val="00382976"/>
    <w:rsid w:val="00382D3D"/>
    <w:rsid w:val="00383011"/>
    <w:rsid w:val="00383590"/>
    <w:rsid w:val="00383CED"/>
    <w:rsid w:val="00385744"/>
    <w:rsid w:val="0038577C"/>
    <w:rsid w:val="003861A9"/>
    <w:rsid w:val="0038690C"/>
    <w:rsid w:val="00386C4E"/>
    <w:rsid w:val="00387A30"/>
    <w:rsid w:val="00387B0D"/>
    <w:rsid w:val="00391134"/>
    <w:rsid w:val="00391186"/>
    <w:rsid w:val="00391AE3"/>
    <w:rsid w:val="003924F9"/>
    <w:rsid w:val="00392AB1"/>
    <w:rsid w:val="003930F8"/>
    <w:rsid w:val="00393697"/>
    <w:rsid w:val="00394A6F"/>
    <w:rsid w:val="003951EB"/>
    <w:rsid w:val="00395378"/>
    <w:rsid w:val="0039597F"/>
    <w:rsid w:val="00395B3B"/>
    <w:rsid w:val="00396342"/>
    <w:rsid w:val="003963B5"/>
    <w:rsid w:val="00397C80"/>
    <w:rsid w:val="003A08BD"/>
    <w:rsid w:val="003A3DF9"/>
    <w:rsid w:val="003A3EFA"/>
    <w:rsid w:val="003A463D"/>
    <w:rsid w:val="003A4D3B"/>
    <w:rsid w:val="003B0DA8"/>
    <w:rsid w:val="003B118C"/>
    <w:rsid w:val="003B1BF5"/>
    <w:rsid w:val="003B2D46"/>
    <w:rsid w:val="003B3C0D"/>
    <w:rsid w:val="003B3C92"/>
    <w:rsid w:val="003B6AAC"/>
    <w:rsid w:val="003C0E51"/>
    <w:rsid w:val="003C1B31"/>
    <w:rsid w:val="003C1B60"/>
    <w:rsid w:val="003C1FC7"/>
    <w:rsid w:val="003C2D8A"/>
    <w:rsid w:val="003C321A"/>
    <w:rsid w:val="003C332A"/>
    <w:rsid w:val="003C3943"/>
    <w:rsid w:val="003C3A75"/>
    <w:rsid w:val="003C3F78"/>
    <w:rsid w:val="003C4408"/>
    <w:rsid w:val="003C49EF"/>
    <w:rsid w:val="003C52D0"/>
    <w:rsid w:val="003C52E7"/>
    <w:rsid w:val="003C54A8"/>
    <w:rsid w:val="003C7103"/>
    <w:rsid w:val="003C71DF"/>
    <w:rsid w:val="003C7DA8"/>
    <w:rsid w:val="003C7FFA"/>
    <w:rsid w:val="003D002F"/>
    <w:rsid w:val="003D14A9"/>
    <w:rsid w:val="003D2FE0"/>
    <w:rsid w:val="003D5BDC"/>
    <w:rsid w:val="003D5FAA"/>
    <w:rsid w:val="003D6C5D"/>
    <w:rsid w:val="003D7006"/>
    <w:rsid w:val="003D71A3"/>
    <w:rsid w:val="003D7B02"/>
    <w:rsid w:val="003D7C24"/>
    <w:rsid w:val="003E0AE3"/>
    <w:rsid w:val="003E0B7B"/>
    <w:rsid w:val="003E1C69"/>
    <w:rsid w:val="003E1D37"/>
    <w:rsid w:val="003E336B"/>
    <w:rsid w:val="003E4334"/>
    <w:rsid w:val="003E5A17"/>
    <w:rsid w:val="003E7199"/>
    <w:rsid w:val="003F02E5"/>
    <w:rsid w:val="003F06AB"/>
    <w:rsid w:val="003F0857"/>
    <w:rsid w:val="003F0DDA"/>
    <w:rsid w:val="003F168A"/>
    <w:rsid w:val="003F22D7"/>
    <w:rsid w:val="003F2AE3"/>
    <w:rsid w:val="003F2F29"/>
    <w:rsid w:val="003F3496"/>
    <w:rsid w:val="003F35FA"/>
    <w:rsid w:val="003F37D0"/>
    <w:rsid w:val="003F5C4E"/>
    <w:rsid w:val="003F6FE8"/>
    <w:rsid w:val="003F74D5"/>
    <w:rsid w:val="00403D6E"/>
    <w:rsid w:val="00406357"/>
    <w:rsid w:val="0040651D"/>
    <w:rsid w:val="004066A8"/>
    <w:rsid w:val="00406C11"/>
    <w:rsid w:val="0040756C"/>
    <w:rsid w:val="00407A10"/>
    <w:rsid w:val="004103A2"/>
    <w:rsid w:val="004115EE"/>
    <w:rsid w:val="00412F12"/>
    <w:rsid w:val="00416413"/>
    <w:rsid w:val="0041655E"/>
    <w:rsid w:val="004201F7"/>
    <w:rsid w:val="004203D2"/>
    <w:rsid w:val="00420DB4"/>
    <w:rsid w:val="004220F8"/>
    <w:rsid w:val="004225DA"/>
    <w:rsid w:val="0042260D"/>
    <w:rsid w:val="00423C9A"/>
    <w:rsid w:val="00424010"/>
    <w:rsid w:val="00424A1E"/>
    <w:rsid w:val="00424C3D"/>
    <w:rsid w:val="00425600"/>
    <w:rsid w:val="004257DD"/>
    <w:rsid w:val="0042620F"/>
    <w:rsid w:val="00426C96"/>
    <w:rsid w:val="00426CD8"/>
    <w:rsid w:val="00426D57"/>
    <w:rsid w:val="00427E22"/>
    <w:rsid w:val="00430724"/>
    <w:rsid w:val="004309BB"/>
    <w:rsid w:val="004315A8"/>
    <w:rsid w:val="00432956"/>
    <w:rsid w:val="004330A4"/>
    <w:rsid w:val="004335AA"/>
    <w:rsid w:val="004335BE"/>
    <w:rsid w:val="004341DE"/>
    <w:rsid w:val="00434F30"/>
    <w:rsid w:val="004350F7"/>
    <w:rsid w:val="00435FFF"/>
    <w:rsid w:val="00437994"/>
    <w:rsid w:val="00440589"/>
    <w:rsid w:val="00441114"/>
    <w:rsid w:val="0044133C"/>
    <w:rsid w:val="00443B98"/>
    <w:rsid w:val="00444D6D"/>
    <w:rsid w:val="00445781"/>
    <w:rsid w:val="0045043E"/>
    <w:rsid w:val="004506E7"/>
    <w:rsid w:val="0045102E"/>
    <w:rsid w:val="00451AF1"/>
    <w:rsid w:val="00451EAF"/>
    <w:rsid w:val="00452177"/>
    <w:rsid w:val="00452332"/>
    <w:rsid w:val="0045236C"/>
    <w:rsid w:val="00452535"/>
    <w:rsid w:val="00452B5A"/>
    <w:rsid w:val="00452D93"/>
    <w:rsid w:val="00452F2E"/>
    <w:rsid w:val="00453309"/>
    <w:rsid w:val="0045375E"/>
    <w:rsid w:val="00453DC6"/>
    <w:rsid w:val="004545DE"/>
    <w:rsid w:val="00455D86"/>
    <w:rsid w:val="0045770B"/>
    <w:rsid w:val="00457E5C"/>
    <w:rsid w:val="004609F9"/>
    <w:rsid w:val="00460BAE"/>
    <w:rsid w:val="004610CF"/>
    <w:rsid w:val="00462041"/>
    <w:rsid w:val="00462DB7"/>
    <w:rsid w:val="00463D95"/>
    <w:rsid w:val="00465615"/>
    <w:rsid w:val="00465D0A"/>
    <w:rsid w:val="00466835"/>
    <w:rsid w:val="00467A41"/>
    <w:rsid w:val="004703F2"/>
    <w:rsid w:val="0047173A"/>
    <w:rsid w:val="00472A41"/>
    <w:rsid w:val="00472D0A"/>
    <w:rsid w:val="004737F1"/>
    <w:rsid w:val="00474127"/>
    <w:rsid w:val="00474382"/>
    <w:rsid w:val="00474C19"/>
    <w:rsid w:val="00475326"/>
    <w:rsid w:val="004754DE"/>
    <w:rsid w:val="00475659"/>
    <w:rsid w:val="00475BB4"/>
    <w:rsid w:val="0047616C"/>
    <w:rsid w:val="00477854"/>
    <w:rsid w:val="00477D3F"/>
    <w:rsid w:val="004837CD"/>
    <w:rsid w:val="00485FEF"/>
    <w:rsid w:val="0048677E"/>
    <w:rsid w:val="004902E1"/>
    <w:rsid w:val="00490900"/>
    <w:rsid w:val="004912C5"/>
    <w:rsid w:val="00491AC5"/>
    <w:rsid w:val="00492376"/>
    <w:rsid w:val="00492C06"/>
    <w:rsid w:val="00492C8F"/>
    <w:rsid w:val="00494384"/>
    <w:rsid w:val="00494576"/>
    <w:rsid w:val="00494A9D"/>
    <w:rsid w:val="004952AF"/>
    <w:rsid w:val="00495599"/>
    <w:rsid w:val="00495842"/>
    <w:rsid w:val="00495E4F"/>
    <w:rsid w:val="00496003"/>
    <w:rsid w:val="004967F3"/>
    <w:rsid w:val="00496EBD"/>
    <w:rsid w:val="00497B6A"/>
    <w:rsid w:val="004A1DA3"/>
    <w:rsid w:val="004A2A37"/>
    <w:rsid w:val="004A319B"/>
    <w:rsid w:val="004A3677"/>
    <w:rsid w:val="004A38E1"/>
    <w:rsid w:val="004A4045"/>
    <w:rsid w:val="004A484D"/>
    <w:rsid w:val="004A5144"/>
    <w:rsid w:val="004A581E"/>
    <w:rsid w:val="004A7D6D"/>
    <w:rsid w:val="004B04E2"/>
    <w:rsid w:val="004B06EB"/>
    <w:rsid w:val="004B126A"/>
    <w:rsid w:val="004B1B4C"/>
    <w:rsid w:val="004B1FE2"/>
    <w:rsid w:val="004B20AE"/>
    <w:rsid w:val="004B27A4"/>
    <w:rsid w:val="004B387A"/>
    <w:rsid w:val="004B3B6B"/>
    <w:rsid w:val="004B4A98"/>
    <w:rsid w:val="004B4C91"/>
    <w:rsid w:val="004B5F61"/>
    <w:rsid w:val="004C075C"/>
    <w:rsid w:val="004C0858"/>
    <w:rsid w:val="004C1844"/>
    <w:rsid w:val="004C1F41"/>
    <w:rsid w:val="004C2E97"/>
    <w:rsid w:val="004C322E"/>
    <w:rsid w:val="004C36E8"/>
    <w:rsid w:val="004C6013"/>
    <w:rsid w:val="004C6383"/>
    <w:rsid w:val="004D07EB"/>
    <w:rsid w:val="004D0ECC"/>
    <w:rsid w:val="004D164E"/>
    <w:rsid w:val="004D1A3D"/>
    <w:rsid w:val="004D2605"/>
    <w:rsid w:val="004D3184"/>
    <w:rsid w:val="004D4ECD"/>
    <w:rsid w:val="004D65D7"/>
    <w:rsid w:val="004D6D1D"/>
    <w:rsid w:val="004E0A58"/>
    <w:rsid w:val="004E14BD"/>
    <w:rsid w:val="004E1EEE"/>
    <w:rsid w:val="004E2DDF"/>
    <w:rsid w:val="004E3B22"/>
    <w:rsid w:val="004E3D1E"/>
    <w:rsid w:val="004E48CA"/>
    <w:rsid w:val="004E5AA4"/>
    <w:rsid w:val="004E5EBF"/>
    <w:rsid w:val="004E6F1A"/>
    <w:rsid w:val="004E7A19"/>
    <w:rsid w:val="004F0345"/>
    <w:rsid w:val="004F0587"/>
    <w:rsid w:val="004F07B5"/>
    <w:rsid w:val="004F2D75"/>
    <w:rsid w:val="004F510D"/>
    <w:rsid w:val="004F6931"/>
    <w:rsid w:val="00501096"/>
    <w:rsid w:val="00501761"/>
    <w:rsid w:val="00501CE6"/>
    <w:rsid w:val="0050258A"/>
    <w:rsid w:val="00502878"/>
    <w:rsid w:val="00502B83"/>
    <w:rsid w:val="00502F80"/>
    <w:rsid w:val="00502FF7"/>
    <w:rsid w:val="00504027"/>
    <w:rsid w:val="00504809"/>
    <w:rsid w:val="00504B70"/>
    <w:rsid w:val="00504DC3"/>
    <w:rsid w:val="0050503E"/>
    <w:rsid w:val="00505368"/>
    <w:rsid w:val="00506167"/>
    <w:rsid w:val="00506AEB"/>
    <w:rsid w:val="00506F5B"/>
    <w:rsid w:val="0050761C"/>
    <w:rsid w:val="00507E20"/>
    <w:rsid w:val="005100B4"/>
    <w:rsid w:val="00510394"/>
    <w:rsid w:val="0051051C"/>
    <w:rsid w:val="00511BD8"/>
    <w:rsid w:val="0051264D"/>
    <w:rsid w:val="00512B2C"/>
    <w:rsid w:val="005132CE"/>
    <w:rsid w:val="00514270"/>
    <w:rsid w:val="00514AF7"/>
    <w:rsid w:val="00515847"/>
    <w:rsid w:val="005162E0"/>
    <w:rsid w:val="00517D13"/>
    <w:rsid w:val="00520156"/>
    <w:rsid w:val="00520DDE"/>
    <w:rsid w:val="00520E88"/>
    <w:rsid w:val="005234CB"/>
    <w:rsid w:val="00523EEC"/>
    <w:rsid w:val="0052413D"/>
    <w:rsid w:val="005245AD"/>
    <w:rsid w:val="00524752"/>
    <w:rsid w:val="005252D8"/>
    <w:rsid w:val="00525B26"/>
    <w:rsid w:val="0052619E"/>
    <w:rsid w:val="005265E0"/>
    <w:rsid w:val="005303CC"/>
    <w:rsid w:val="005308BB"/>
    <w:rsid w:val="00531775"/>
    <w:rsid w:val="005318A2"/>
    <w:rsid w:val="00532245"/>
    <w:rsid w:val="005322EE"/>
    <w:rsid w:val="00532FED"/>
    <w:rsid w:val="00533E83"/>
    <w:rsid w:val="005344EB"/>
    <w:rsid w:val="005345A8"/>
    <w:rsid w:val="00534B01"/>
    <w:rsid w:val="005356A8"/>
    <w:rsid w:val="005356CB"/>
    <w:rsid w:val="00535704"/>
    <w:rsid w:val="005357F7"/>
    <w:rsid w:val="0053616A"/>
    <w:rsid w:val="00536C6F"/>
    <w:rsid w:val="00537767"/>
    <w:rsid w:val="00540718"/>
    <w:rsid w:val="0054105C"/>
    <w:rsid w:val="005412C0"/>
    <w:rsid w:val="0054179B"/>
    <w:rsid w:val="00541C1B"/>
    <w:rsid w:val="00542A30"/>
    <w:rsid w:val="0054328E"/>
    <w:rsid w:val="005436ED"/>
    <w:rsid w:val="00543DE8"/>
    <w:rsid w:val="005464DB"/>
    <w:rsid w:val="0054799F"/>
    <w:rsid w:val="00547FAA"/>
    <w:rsid w:val="005500CB"/>
    <w:rsid w:val="005512D2"/>
    <w:rsid w:val="00552D1A"/>
    <w:rsid w:val="005554CD"/>
    <w:rsid w:val="00555ABE"/>
    <w:rsid w:val="0055664E"/>
    <w:rsid w:val="00556C7E"/>
    <w:rsid w:val="00556CE6"/>
    <w:rsid w:val="00557B18"/>
    <w:rsid w:val="0056050D"/>
    <w:rsid w:val="00560BEB"/>
    <w:rsid w:val="00560DB2"/>
    <w:rsid w:val="005614B5"/>
    <w:rsid w:val="00561540"/>
    <w:rsid w:val="00561C99"/>
    <w:rsid w:val="00562F89"/>
    <w:rsid w:val="0056314D"/>
    <w:rsid w:val="00563571"/>
    <w:rsid w:val="00563FF7"/>
    <w:rsid w:val="00564ADE"/>
    <w:rsid w:val="005653A6"/>
    <w:rsid w:val="005655BB"/>
    <w:rsid w:val="005657C3"/>
    <w:rsid w:val="005679DE"/>
    <w:rsid w:val="00570BEF"/>
    <w:rsid w:val="005725A0"/>
    <w:rsid w:val="00572F44"/>
    <w:rsid w:val="0057301E"/>
    <w:rsid w:val="00573C0B"/>
    <w:rsid w:val="00574182"/>
    <w:rsid w:val="00575122"/>
    <w:rsid w:val="00575FAA"/>
    <w:rsid w:val="005764B6"/>
    <w:rsid w:val="00580EA0"/>
    <w:rsid w:val="00582B40"/>
    <w:rsid w:val="00584E83"/>
    <w:rsid w:val="005850CC"/>
    <w:rsid w:val="0058516E"/>
    <w:rsid w:val="00585292"/>
    <w:rsid w:val="00586723"/>
    <w:rsid w:val="005867E3"/>
    <w:rsid w:val="00586FB1"/>
    <w:rsid w:val="005871C7"/>
    <w:rsid w:val="00587482"/>
    <w:rsid w:val="00587E22"/>
    <w:rsid w:val="00590B93"/>
    <w:rsid w:val="0059143A"/>
    <w:rsid w:val="00591DA0"/>
    <w:rsid w:val="0059213B"/>
    <w:rsid w:val="00592EE0"/>
    <w:rsid w:val="00592FCD"/>
    <w:rsid w:val="0059395A"/>
    <w:rsid w:val="00593A47"/>
    <w:rsid w:val="00594505"/>
    <w:rsid w:val="00595098"/>
    <w:rsid w:val="00595229"/>
    <w:rsid w:val="0059571E"/>
    <w:rsid w:val="00595B87"/>
    <w:rsid w:val="0059635F"/>
    <w:rsid w:val="00596DAE"/>
    <w:rsid w:val="0059774C"/>
    <w:rsid w:val="0059776A"/>
    <w:rsid w:val="00597E41"/>
    <w:rsid w:val="005A1524"/>
    <w:rsid w:val="005A1928"/>
    <w:rsid w:val="005A238A"/>
    <w:rsid w:val="005A2529"/>
    <w:rsid w:val="005A459E"/>
    <w:rsid w:val="005A674D"/>
    <w:rsid w:val="005B02FD"/>
    <w:rsid w:val="005B0735"/>
    <w:rsid w:val="005B0824"/>
    <w:rsid w:val="005B0C9D"/>
    <w:rsid w:val="005B153F"/>
    <w:rsid w:val="005B1B58"/>
    <w:rsid w:val="005B204D"/>
    <w:rsid w:val="005B2CEB"/>
    <w:rsid w:val="005B31A6"/>
    <w:rsid w:val="005B3C44"/>
    <w:rsid w:val="005B557A"/>
    <w:rsid w:val="005B5846"/>
    <w:rsid w:val="005B67C8"/>
    <w:rsid w:val="005B6E0D"/>
    <w:rsid w:val="005B7342"/>
    <w:rsid w:val="005C113F"/>
    <w:rsid w:val="005C148B"/>
    <w:rsid w:val="005C2E09"/>
    <w:rsid w:val="005C3BAC"/>
    <w:rsid w:val="005C429C"/>
    <w:rsid w:val="005C4C2C"/>
    <w:rsid w:val="005C4EB9"/>
    <w:rsid w:val="005C5D90"/>
    <w:rsid w:val="005C5E74"/>
    <w:rsid w:val="005C6197"/>
    <w:rsid w:val="005C6E5C"/>
    <w:rsid w:val="005C7F68"/>
    <w:rsid w:val="005D0688"/>
    <w:rsid w:val="005D07DA"/>
    <w:rsid w:val="005D12BA"/>
    <w:rsid w:val="005D148D"/>
    <w:rsid w:val="005D1CA3"/>
    <w:rsid w:val="005D4175"/>
    <w:rsid w:val="005D44FA"/>
    <w:rsid w:val="005D4597"/>
    <w:rsid w:val="005D6B32"/>
    <w:rsid w:val="005D76B6"/>
    <w:rsid w:val="005E092E"/>
    <w:rsid w:val="005E15B3"/>
    <w:rsid w:val="005E1760"/>
    <w:rsid w:val="005E2EB1"/>
    <w:rsid w:val="005E3B2F"/>
    <w:rsid w:val="005E3B44"/>
    <w:rsid w:val="005E4481"/>
    <w:rsid w:val="005E46C6"/>
    <w:rsid w:val="005E53D4"/>
    <w:rsid w:val="005E5A6F"/>
    <w:rsid w:val="005E5D77"/>
    <w:rsid w:val="005E5EB3"/>
    <w:rsid w:val="005E71D9"/>
    <w:rsid w:val="005E72D3"/>
    <w:rsid w:val="005F0118"/>
    <w:rsid w:val="005F167C"/>
    <w:rsid w:val="005F2FB7"/>
    <w:rsid w:val="005F42B2"/>
    <w:rsid w:val="005F4870"/>
    <w:rsid w:val="005F59E3"/>
    <w:rsid w:val="005F6A3C"/>
    <w:rsid w:val="005F7B3D"/>
    <w:rsid w:val="00600721"/>
    <w:rsid w:val="00600CE2"/>
    <w:rsid w:val="00601A7C"/>
    <w:rsid w:val="006021E2"/>
    <w:rsid w:val="00602338"/>
    <w:rsid w:val="00602496"/>
    <w:rsid w:val="00603BD0"/>
    <w:rsid w:val="00605249"/>
    <w:rsid w:val="00605E1E"/>
    <w:rsid w:val="006061AD"/>
    <w:rsid w:val="006061B0"/>
    <w:rsid w:val="00607423"/>
    <w:rsid w:val="00607A3C"/>
    <w:rsid w:val="00607F5E"/>
    <w:rsid w:val="0061048A"/>
    <w:rsid w:val="006113BF"/>
    <w:rsid w:val="00611BE9"/>
    <w:rsid w:val="00611F0E"/>
    <w:rsid w:val="00612564"/>
    <w:rsid w:val="00612C88"/>
    <w:rsid w:val="00612D94"/>
    <w:rsid w:val="00614669"/>
    <w:rsid w:val="006148B3"/>
    <w:rsid w:val="00616165"/>
    <w:rsid w:val="0061738C"/>
    <w:rsid w:val="00617C01"/>
    <w:rsid w:val="00621035"/>
    <w:rsid w:val="0062198E"/>
    <w:rsid w:val="006229F4"/>
    <w:rsid w:val="00622A90"/>
    <w:rsid w:val="00622D0A"/>
    <w:rsid w:val="00623673"/>
    <w:rsid w:val="00623B89"/>
    <w:rsid w:val="0062414D"/>
    <w:rsid w:val="0062438F"/>
    <w:rsid w:val="006244AE"/>
    <w:rsid w:val="00625969"/>
    <w:rsid w:val="0063001C"/>
    <w:rsid w:val="0063115C"/>
    <w:rsid w:val="00631CAD"/>
    <w:rsid w:val="006321AE"/>
    <w:rsid w:val="0063273E"/>
    <w:rsid w:val="00633256"/>
    <w:rsid w:val="00633D93"/>
    <w:rsid w:val="00633DE5"/>
    <w:rsid w:val="00634F7E"/>
    <w:rsid w:val="00635C07"/>
    <w:rsid w:val="00635DFC"/>
    <w:rsid w:val="006362CE"/>
    <w:rsid w:val="00636410"/>
    <w:rsid w:val="0063657F"/>
    <w:rsid w:val="00636837"/>
    <w:rsid w:val="00637791"/>
    <w:rsid w:val="00641327"/>
    <w:rsid w:val="006415B5"/>
    <w:rsid w:val="006424E2"/>
    <w:rsid w:val="00642C40"/>
    <w:rsid w:val="0064336E"/>
    <w:rsid w:val="00643C52"/>
    <w:rsid w:val="0064617B"/>
    <w:rsid w:val="006467B3"/>
    <w:rsid w:val="0064724F"/>
    <w:rsid w:val="00647E10"/>
    <w:rsid w:val="0065226A"/>
    <w:rsid w:val="00652FCF"/>
    <w:rsid w:val="006530C9"/>
    <w:rsid w:val="006568FB"/>
    <w:rsid w:val="00656FD0"/>
    <w:rsid w:val="00657E0E"/>
    <w:rsid w:val="0066017E"/>
    <w:rsid w:val="00660353"/>
    <w:rsid w:val="006605E1"/>
    <w:rsid w:val="00661110"/>
    <w:rsid w:val="006612BC"/>
    <w:rsid w:val="0066283D"/>
    <w:rsid w:val="00664CB6"/>
    <w:rsid w:val="00666384"/>
    <w:rsid w:val="006663F9"/>
    <w:rsid w:val="0067063B"/>
    <w:rsid w:val="00671147"/>
    <w:rsid w:val="00671208"/>
    <w:rsid w:val="00672889"/>
    <w:rsid w:val="00672B9C"/>
    <w:rsid w:val="0067390D"/>
    <w:rsid w:val="00674762"/>
    <w:rsid w:val="00674C79"/>
    <w:rsid w:val="00674EAA"/>
    <w:rsid w:val="00675F91"/>
    <w:rsid w:val="00676065"/>
    <w:rsid w:val="00676856"/>
    <w:rsid w:val="00681915"/>
    <w:rsid w:val="006819F5"/>
    <w:rsid w:val="00681EDB"/>
    <w:rsid w:val="00682C5B"/>
    <w:rsid w:val="006830C2"/>
    <w:rsid w:val="00684213"/>
    <w:rsid w:val="00684904"/>
    <w:rsid w:val="00684B49"/>
    <w:rsid w:val="006857CD"/>
    <w:rsid w:val="00685F63"/>
    <w:rsid w:val="006865AF"/>
    <w:rsid w:val="00692260"/>
    <w:rsid w:val="00692283"/>
    <w:rsid w:val="006925DC"/>
    <w:rsid w:val="00693EF9"/>
    <w:rsid w:val="006940B9"/>
    <w:rsid w:val="0069422D"/>
    <w:rsid w:val="00694CA2"/>
    <w:rsid w:val="0069622C"/>
    <w:rsid w:val="00696914"/>
    <w:rsid w:val="00697826"/>
    <w:rsid w:val="006A00FC"/>
    <w:rsid w:val="006A126A"/>
    <w:rsid w:val="006A1435"/>
    <w:rsid w:val="006A328C"/>
    <w:rsid w:val="006A35D1"/>
    <w:rsid w:val="006A38E1"/>
    <w:rsid w:val="006A38EE"/>
    <w:rsid w:val="006A45D6"/>
    <w:rsid w:val="006A56DD"/>
    <w:rsid w:val="006A5F6A"/>
    <w:rsid w:val="006A642F"/>
    <w:rsid w:val="006B0079"/>
    <w:rsid w:val="006B0943"/>
    <w:rsid w:val="006B13F1"/>
    <w:rsid w:val="006B37A5"/>
    <w:rsid w:val="006B4813"/>
    <w:rsid w:val="006B4D41"/>
    <w:rsid w:val="006B53A4"/>
    <w:rsid w:val="006B53EA"/>
    <w:rsid w:val="006B550E"/>
    <w:rsid w:val="006B5B13"/>
    <w:rsid w:val="006B5B27"/>
    <w:rsid w:val="006B65B6"/>
    <w:rsid w:val="006B6C77"/>
    <w:rsid w:val="006C198F"/>
    <w:rsid w:val="006C1B41"/>
    <w:rsid w:val="006C2926"/>
    <w:rsid w:val="006C4150"/>
    <w:rsid w:val="006C6884"/>
    <w:rsid w:val="006C68C7"/>
    <w:rsid w:val="006D0630"/>
    <w:rsid w:val="006D07A7"/>
    <w:rsid w:val="006D2398"/>
    <w:rsid w:val="006D2E8D"/>
    <w:rsid w:val="006D32AC"/>
    <w:rsid w:val="006D4A4D"/>
    <w:rsid w:val="006D4CEA"/>
    <w:rsid w:val="006D5195"/>
    <w:rsid w:val="006D546F"/>
    <w:rsid w:val="006D5856"/>
    <w:rsid w:val="006D6C92"/>
    <w:rsid w:val="006D6E38"/>
    <w:rsid w:val="006D74AB"/>
    <w:rsid w:val="006E15BA"/>
    <w:rsid w:val="006E37A1"/>
    <w:rsid w:val="006E3A24"/>
    <w:rsid w:val="006E3AC5"/>
    <w:rsid w:val="006E4357"/>
    <w:rsid w:val="006E5343"/>
    <w:rsid w:val="006E6105"/>
    <w:rsid w:val="006E69B1"/>
    <w:rsid w:val="006E6EBA"/>
    <w:rsid w:val="006E731C"/>
    <w:rsid w:val="006F1D28"/>
    <w:rsid w:val="006F1EA3"/>
    <w:rsid w:val="006F2491"/>
    <w:rsid w:val="006F3C49"/>
    <w:rsid w:val="006F604B"/>
    <w:rsid w:val="006F686D"/>
    <w:rsid w:val="006F688B"/>
    <w:rsid w:val="007016C1"/>
    <w:rsid w:val="00703126"/>
    <w:rsid w:val="007051E0"/>
    <w:rsid w:val="00705BCE"/>
    <w:rsid w:val="007061DA"/>
    <w:rsid w:val="0070677F"/>
    <w:rsid w:val="00706B50"/>
    <w:rsid w:val="00707077"/>
    <w:rsid w:val="00710336"/>
    <w:rsid w:val="0071174E"/>
    <w:rsid w:val="00711C11"/>
    <w:rsid w:val="0071327D"/>
    <w:rsid w:val="00713566"/>
    <w:rsid w:val="007135AC"/>
    <w:rsid w:val="007143C5"/>
    <w:rsid w:val="00716E15"/>
    <w:rsid w:val="00716EC1"/>
    <w:rsid w:val="00717306"/>
    <w:rsid w:val="00720C23"/>
    <w:rsid w:val="00721BBA"/>
    <w:rsid w:val="00721F72"/>
    <w:rsid w:val="00722941"/>
    <w:rsid w:val="00722F58"/>
    <w:rsid w:val="00724B74"/>
    <w:rsid w:val="00724F6C"/>
    <w:rsid w:val="00727BC4"/>
    <w:rsid w:val="007300ED"/>
    <w:rsid w:val="00730482"/>
    <w:rsid w:val="00730F6D"/>
    <w:rsid w:val="00731DF5"/>
    <w:rsid w:val="0073296F"/>
    <w:rsid w:val="0073446D"/>
    <w:rsid w:val="007354A6"/>
    <w:rsid w:val="00735B20"/>
    <w:rsid w:val="00735DAE"/>
    <w:rsid w:val="00736929"/>
    <w:rsid w:val="00742AA9"/>
    <w:rsid w:val="00742E5B"/>
    <w:rsid w:val="00744977"/>
    <w:rsid w:val="007468F1"/>
    <w:rsid w:val="00746C34"/>
    <w:rsid w:val="00747C9C"/>
    <w:rsid w:val="00747DB9"/>
    <w:rsid w:val="00750CD5"/>
    <w:rsid w:val="00750E46"/>
    <w:rsid w:val="007521F2"/>
    <w:rsid w:val="007527C3"/>
    <w:rsid w:val="007537C3"/>
    <w:rsid w:val="0075402E"/>
    <w:rsid w:val="007543D2"/>
    <w:rsid w:val="00754514"/>
    <w:rsid w:val="0075459E"/>
    <w:rsid w:val="007553BA"/>
    <w:rsid w:val="0075647F"/>
    <w:rsid w:val="0075687C"/>
    <w:rsid w:val="00756ECB"/>
    <w:rsid w:val="00757AEA"/>
    <w:rsid w:val="00760DA0"/>
    <w:rsid w:val="00760FB0"/>
    <w:rsid w:val="0076225F"/>
    <w:rsid w:val="007624A1"/>
    <w:rsid w:val="00762A3A"/>
    <w:rsid w:val="0076406E"/>
    <w:rsid w:val="00766652"/>
    <w:rsid w:val="00767B70"/>
    <w:rsid w:val="007701B4"/>
    <w:rsid w:val="00770D9A"/>
    <w:rsid w:val="0077178B"/>
    <w:rsid w:val="0077220E"/>
    <w:rsid w:val="00772336"/>
    <w:rsid w:val="00775B27"/>
    <w:rsid w:val="00775E85"/>
    <w:rsid w:val="007762FE"/>
    <w:rsid w:val="00776E81"/>
    <w:rsid w:val="0078038C"/>
    <w:rsid w:val="007805AF"/>
    <w:rsid w:val="007806AB"/>
    <w:rsid w:val="00780913"/>
    <w:rsid w:val="00782079"/>
    <w:rsid w:val="00782BAD"/>
    <w:rsid w:val="007847C7"/>
    <w:rsid w:val="00786D0F"/>
    <w:rsid w:val="0078739A"/>
    <w:rsid w:val="0078751F"/>
    <w:rsid w:val="00790761"/>
    <w:rsid w:val="00792071"/>
    <w:rsid w:val="00793474"/>
    <w:rsid w:val="00794B2C"/>
    <w:rsid w:val="00795461"/>
    <w:rsid w:val="00795B5A"/>
    <w:rsid w:val="00796A1D"/>
    <w:rsid w:val="00796ACF"/>
    <w:rsid w:val="007A04B1"/>
    <w:rsid w:val="007A065A"/>
    <w:rsid w:val="007A080B"/>
    <w:rsid w:val="007A0D5D"/>
    <w:rsid w:val="007A1CA9"/>
    <w:rsid w:val="007A38DD"/>
    <w:rsid w:val="007A47A5"/>
    <w:rsid w:val="007A5E51"/>
    <w:rsid w:val="007A7771"/>
    <w:rsid w:val="007A7B78"/>
    <w:rsid w:val="007B065E"/>
    <w:rsid w:val="007B14AE"/>
    <w:rsid w:val="007B1A53"/>
    <w:rsid w:val="007B208C"/>
    <w:rsid w:val="007B215F"/>
    <w:rsid w:val="007B2A9E"/>
    <w:rsid w:val="007B3A18"/>
    <w:rsid w:val="007B3EE6"/>
    <w:rsid w:val="007B3F03"/>
    <w:rsid w:val="007B49C8"/>
    <w:rsid w:val="007B5DEB"/>
    <w:rsid w:val="007B708F"/>
    <w:rsid w:val="007B70F8"/>
    <w:rsid w:val="007B72E9"/>
    <w:rsid w:val="007B7FCF"/>
    <w:rsid w:val="007C0096"/>
    <w:rsid w:val="007C0537"/>
    <w:rsid w:val="007C0C54"/>
    <w:rsid w:val="007C195E"/>
    <w:rsid w:val="007C3A7E"/>
    <w:rsid w:val="007C46FF"/>
    <w:rsid w:val="007C49FE"/>
    <w:rsid w:val="007C4BA4"/>
    <w:rsid w:val="007C525F"/>
    <w:rsid w:val="007C67B0"/>
    <w:rsid w:val="007C6B4B"/>
    <w:rsid w:val="007C7B1F"/>
    <w:rsid w:val="007D0251"/>
    <w:rsid w:val="007D036F"/>
    <w:rsid w:val="007D0BF5"/>
    <w:rsid w:val="007D0E3B"/>
    <w:rsid w:val="007D261E"/>
    <w:rsid w:val="007D27BF"/>
    <w:rsid w:val="007D27DD"/>
    <w:rsid w:val="007D53E9"/>
    <w:rsid w:val="007D73F9"/>
    <w:rsid w:val="007D79D6"/>
    <w:rsid w:val="007E00C3"/>
    <w:rsid w:val="007E0E80"/>
    <w:rsid w:val="007E0FAB"/>
    <w:rsid w:val="007E1076"/>
    <w:rsid w:val="007E13DB"/>
    <w:rsid w:val="007E1AEE"/>
    <w:rsid w:val="007E2303"/>
    <w:rsid w:val="007E2599"/>
    <w:rsid w:val="007E39E4"/>
    <w:rsid w:val="007E3ECD"/>
    <w:rsid w:val="007E5A65"/>
    <w:rsid w:val="007E6699"/>
    <w:rsid w:val="007E7274"/>
    <w:rsid w:val="007E7815"/>
    <w:rsid w:val="007F04AA"/>
    <w:rsid w:val="007F0AAD"/>
    <w:rsid w:val="007F1F47"/>
    <w:rsid w:val="007F2862"/>
    <w:rsid w:val="007F4B24"/>
    <w:rsid w:val="007F53CD"/>
    <w:rsid w:val="007F5BA4"/>
    <w:rsid w:val="007F6B67"/>
    <w:rsid w:val="007F6D23"/>
    <w:rsid w:val="00800B5A"/>
    <w:rsid w:val="00801358"/>
    <w:rsid w:val="00801B9F"/>
    <w:rsid w:val="008028C8"/>
    <w:rsid w:val="00802F1E"/>
    <w:rsid w:val="00803CD8"/>
    <w:rsid w:val="008056F5"/>
    <w:rsid w:val="00807208"/>
    <w:rsid w:val="008077F5"/>
    <w:rsid w:val="00810572"/>
    <w:rsid w:val="0081237C"/>
    <w:rsid w:val="00816E98"/>
    <w:rsid w:val="00817EB8"/>
    <w:rsid w:val="00820A0E"/>
    <w:rsid w:val="00820AA6"/>
    <w:rsid w:val="00820B53"/>
    <w:rsid w:val="00821FBD"/>
    <w:rsid w:val="008230C8"/>
    <w:rsid w:val="00823609"/>
    <w:rsid w:val="0082381F"/>
    <w:rsid w:val="00825471"/>
    <w:rsid w:val="00825A18"/>
    <w:rsid w:val="00825AEE"/>
    <w:rsid w:val="0082642C"/>
    <w:rsid w:val="0082655F"/>
    <w:rsid w:val="00826750"/>
    <w:rsid w:val="00827409"/>
    <w:rsid w:val="008303B6"/>
    <w:rsid w:val="0083076C"/>
    <w:rsid w:val="00830EFB"/>
    <w:rsid w:val="00831A73"/>
    <w:rsid w:val="008329E1"/>
    <w:rsid w:val="00834033"/>
    <w:rsid w:val="008342C9"/>
    <w:rsid w:val="0083538A"/>
    <w:rsid w:val="008354A1"/>
    <w:rsid w:val="008355E3"/>
    <w:rsid w:val="008361C5"/>
    <w:rsid w:val="008371FF"/>
    <w:rsid w:val="008407C2"/>
    <w:rsid w:val="00843E42"/>
    <w:rsid w:val="0084413F"/>
    <w:rsid w:val="00844E9D"/>
    <w:rsid w:val="008453BF"/>
    <w:rsid w:val="00845FE8"/>
    <w:rsid w:val="00846071"/>
    <w:rsid w:val="008470F1"/>
    <w:rsid w:val="00850F2F"/>
    <w:rsid w:val="008513FE"/>
    <w:rsid w:val="008524B8"/>
    <w:rsid w:val="008529A2"/>
    <w:rsid w:val="00855B3D"/>
    <w:rsid w:val="00856493"/>
    <w:rsid w:val="00856B88"/>
    <w:rsid w:val="008577D9"/>
    <w:rsid w:val="0085795B"/>
    <w:rsid w:val="00860045"/>
    <w:rsid w:val="00860C54"/>
    <w:rsid w:val="0086466C"/>
    <w:rsid w:val="00864BCB"/>
    <w:rsid w:val="00865500"/>
    <w:rsid w:val="00866CA7"/>
    <w:rsid w:val="00867A1D"/>
    <w:rsid w:val="00870251"/>
    <w:rsid w:val="00870573"/>
    <w:rsid w:val="00871463"/>
    <w:rsid w:val="0087179F"/>
    <w:rsid w:val="00871DA5"/>
    <w:rsid w:val="0087262B"/>
    <w:rsid w:val="0087289D"/>
    <w:rsid w:val="0087354C"/>
    <w:rsid w:val="00873FF3"/>
    <w:rsid w:val="00875283"/>
    <w:rsid w:val="008763DB"/>
    <w:rsid w:val="00876BDC"/>
    <w:rsid w:val="00877E30"/>
    <w:rsid w:val="00877E8B"/>
    <w:rsid w:val="00880185"/>
    <w:rsid w:val="0088111F"/>
    <w:rsid w:val="008815BC"/>
    <w:rsid w:val="00881B28"/>
    <w:rsid w:val="00881C43"/>
    <w:rsid w:val="00881C58"/>
    <w:rsid w:val="008820A0"/>
    <w:rsid w:val="0088291B"/>
    <w:rsid w:val="0088293E"/>
    <w:rsid w:val="008829BB"/>
    <w:rsid w:val="00884292"/>
    <w:rsid w:val="00884744"/>
    <w:rsid w:val="00884994"/>
    <w:rsid w:val="00890D87"/>
    <w:rsid w:val="00891BF9"/>
    <w:rsid w:val="0089249E"/>
    <w:rsid w:val="008925CF"/>
    <w:rsid w:val="00892675"/>
    <w:rsid w:val="00893C46"/>
    <w:rsid w:val="008960C8"/>
    <w:rsid w:val="00896E6F"/>
    <w:rsid w:val="00897309"/>
    <w:rsid w:val="008977C3"/>
    <w:rsid w:val="00897835"/>
    <w:rsid w:val="008A1FA9"/>
    <w:rsid w:val="008A3961"/>
    <w:rsid w:val="008A3B13"/>
    <w:rsid w:val="008A3B5F"/>
    <w:rsid w:val="008A46F0"/>
    <w:rsid w:val="008A5A89"/>
    <w:rsid w:val="008A5D7E"/>
    <w:rsid w:val="008A5DE9"/>
    <w:rsid w:val="008A64BC"/>
    <w:rsid w:val="008B041C"/>
    <w:rsid w:val="008B097D"/>
    <w:rsid w:val="008B0BE3"/>
    <w:rsid w:val="008B0D7B"/>
    <w:rsid w:val="008B0DBE"/>
    <w:rsid w:val="008B1F6E"/>
    <w:rsid w:val="008B2955"/>
    <w:rsid w:val="008B2F1E"/>
    <w:rsid w:val="008B2FE1"/>
    <w:rsid w:val="008B32FB"/>
    <w:rsid w:val="008B3B5F"/>
    <w:rsid w:val="008B3BC0"/>
    <w:rsid w:val="008B43E0"/>
    <w:rsid w:val="008B5133"/>
    <w:rsid w:val="008B53AD"/>
    <w:rsid w:val="008B5959"/>
    <w:rsid w:val="008B5E1B"/>
    <w:rsid w:val="008B6220"/>
    <w:rsid w:val="008B6966"/>
    <w:rsid w:val="008B6B70"/>
    <w:rsid w:val="008B74EC"/>
    <w:rsid w:val="008B7F29"/>
    <w:rsid w:val="008C10DD"/>
    <w:rsid w:val="008C184E"/>
    <w:rsid w:val="008C1998"/>
    <w:rsid w:val="008C28FA"/>
    <w:rsid w:val="008C2B69"/>
    <w:rsid w:val="008C39DE"/>
    <w:rsid w:val="008C3BE9"/>
    <w:rsid w:val="008C3C66"/>
    <w:rsid w:val="008C4930"/>
    <w:rsid w:val="008C64CB"/>
    <w:rsid w:val="008C6AF7"/>
    <w:rsid w:val="008C7ADF"/>
    <w:rsid w:val="008C7FB7"/>
    <w:rsid w:val="008D0264"/>
    <w:rsid w:val="008D0701"/>
    <w:rsid w:val="008D076B"/>
    <w:rsid w:val="008D17CA"/>
    <w:rsid w:val="008D1C6E"/>
    <w:rsid w:val="008D1F05"/>
    <w:rsid w:val="008D3ACF"/>
    <w:rsid w:val="008D4146"/>
    <w:rsid w:val="008D4692"/>
    <w:rsid w:val="008D5160"/>
    <w:rsid w:val="008D6FC7"/>
    <w:rsid w:val="008D73D7"/>
    <w:rsid w:val="008E003E"/>
    <w:rsid w:val="008E1E9F"/>
    <w:rsid w:val="008E230D"/>
    <w:rsid w:val="008E3549"/>
    <w:rsid w:val="008E3A68"/>
    <w:rsid w:val="008E4F5E"/>
    <w:rsid w:val="008E5120"/>
    <w:rsid w:val="008E5C8F"/>
    <w:rsid w:val="008E6115"/>
    <w:rsid w:val="008E6300"/>
    <w:rsid w:val="008E6325"/>
    <w:rsid w:val="008E6585"/>
    <w:rsid w:val="008F06FD"/>
    <w:rsid w:val="008F09C7"/>
    <w:rsid w:val="008F0D19"/>
    <w:rsid w:val="008F1919"/>
    <w:rsid w:val="008F2013"/>
    <w:rsid w:val="008F2484"/>
    <w:rsid w:val="008F305A"/>
    <w:rsid w:val="008F573D"/>
    <w:rsid w:val="008F5A3B"/>
    <w:rsid w:val="008F5F4B"/>
    <w:rsid w:val="008F62AD"/>
    <w:rsid w:val="008F636D"/>
    <w:rsid w:val="008F63EF"/>
    <w:rsid w:val="008F6F62"/>
    <w:rsid w:val="008F7FE5"/>
    <w:rsid w:val="009016BA"/>
    <w:rsid w:val="00901816"/>
    <w:rsid w:val="0090193C"/>
    <w:rsid w:val="00901A46"/>
    <w:rsid w:val="00901CFF"/>
    <w:rsid w:val="0090219B"/>
    <w:rsid w:val="009031F2"/>
    <w:rsid w:val="00903F21"/>
    <w:rsid w:val="00905FC3"/>
    <w:rsid w:val="009062F1"/>
    <w:rsid w:val="00906AF9"/>
    <w:rsid w:val="00907049"/>
    <w:rsid w:val="0090718A"/>
    <w:rsid w:val="00912AB1"/>
    <w:rsid w:val="00913070"/>
    <w:rsid w:val="00914AE5"/>
    <w:rsid w:val="00914DDD"/>
    <w:rsid w:val="009152E4"/>
    <w:rsid w:val="00915A7C"/>
    <w:rsid w:val="00917A76"/>
    <w:rsid w:val="00920032"/>
    <w:rsid w:val="009207EA"/>
    <w:rsid w:val="009209AB"/>
    <w:rsid w:val="0092271D"/>
    <w:rsid w:val="00923AF7"/>
    <w:rsid w:val="00924D31"/>
    <w:rsid w:val="009252F3"/>
    <w:rsid w:val="0092533F"/>
    <w:rsid w:val="00926231"/>
    <w:rsid w:val="009273DE"/>
    <w:rsid w:val="00927E21"/>
    <w:rsid w:val="00927FD3"/>
    <w:rsid w:val="00931BA1"/>
    <w:rsid w:val="009323E5"/>
    <w:rsid w:val="00935CA7"/>
    <w:rsid w:val="00936907"/>
    <w:rsid w:val="00937DD4"/>
    <w:rsid w:val="009401D3"/>
    <w:rsid w:val="009405B8"/>
    <w:rsid w:val="00942FF6"/>
    <w:rsid w:val="00943394"/>
    <w:rsid w:val="009433D0"/>
    <w:rsid w:val="00943596"/>
    <w:rsid w:val="00943731"/>
    <w:rsid w:val="00943F38"/>
    <w:rsid w:val="009449AD"/>
    <w:rsid w:val="00944A4E"/>
    <w:rsid w:val="00945272"/>
    <w:rsid w:val="00946385"/>
    <w:rsid w:val="00946805"/>
    <w:rsid w:val="00947197"/>
    <w:rsid w:val="00947B45"/>
    <w:rsid w:val="0095039E"/>
    <w:rsid w:val="00950A85"/>
    <w:rsid w:val="00951FC4"/>
    <w:rsid w:val="00953C77"/>
    <w:rsid w:val="009543A4"/>
    <w:rsid w:val="00954807"/>
    <w:rsid w:val="009549FE"/>
    <w:rsid w:val="0095586B"/>
    <w:rsid w:val="00955CBF"/>
    <w:rsid w:val="0095602D"/>
    <w:rsid w:val="009562FB"/>
    <w:rsid w:val="00957FBB"/>
    <w:rsid w:val="00960970"/>
    <w:rsid w:val="00961682"/>
    <w:rsid w:val="00961AB3"/>
    <w:rsid w:val="00961BDD"/>
    <w:rsid w:val="00961E5A"/>
    <w:rsid w:val="009621D8"/>
    <w:rsid w:val="00962979"/>
    <w:rsid w:val="009629FE"/>
    <w:rsid w:val="00962CEF"/>
    <w:rsid w:val="009631A6"/>
    <w:rsid w:val="009631E7"/>
    <w:rsid w:val="009636B0"/>
    <w:rsid w:val="009639AB"/>
    <w:rsid w:val="0096477D"/>
    <w:rsid w:val="00964EA3"/>
    <w:rsid w:val="00965078"/>
    <w:rsid w:val="0096597B"/>
    <w:rsid w:val="009660F6"/>
    <w:rsid w:val="00966D3C"/>
    <w:rsid w:val="00967E58"/>
    <w:rsid w:val="009709D7"/>
    <w:rsid w:val="0097101F"/>
    <w:rsid w:val="00971166"/>
    <w:rsid w:val="00971420"/>
    <w:rsid w:val="00972DDD"/>
    <w:rsid w:val="00973A65"/>
    <w:rsid w:val="009740A0"/>
    <w:rsid w:val="0097423E"/>
    <w:rsid w:val="009751C9"/>
    <w:rsid w:val="00975360"/>
    <w:rsid w:val="0097577D"/>
    <w:rsid w:val="00975E5B"/>
    <w:rsid w:val="009764B2"/>
    <w:rsid w:val="009775E8"/>
    <w:rsid w:val="00980CA4"/>
    <w:rsid w:val="009815E1"/>
    <w:rsid w:val="00981DB5"/>
    <w:rsid w:val="00982A6A"/>
    <w:rsid w:val="00983A51"/>
    <w:rsid w:val="009843A6"/>
    <w:rsid w:val="00984576"/>
    <w:rsid w:val="00987BAB"/>
    <w:rsid w:val="009915DC"/>
    <w:rsid w:val="00991FF9"/>
    <w:rsid w:val="0099295F"/>
    <w:rsid w:val="00992B70"/>
    <w:rsid w:val="009933A8"/>
    <w:rsid w:val="00993896"/>
    <w:rsid w:val="00995866"/>
    <w:rsid w:val="00995ED7"/>
    <w:rsid w:val="009977EE"/>
    <w:rsid w:val="00997FED"/>
    <w:rsid w:val="009A1CD1"/>
    <w:rsid w:val="009A20D0"/>
    <w:rsid w:val="009A3838"/>
    <w:rsid w:val="009A473B"/>
    <w:rsid w:val="009A47DD"/>
    <w:rsid w:val="009A4A28"/>
    <w:rsid w:val="009A4FA3"/>
    <w:rsid w:val="009A537E"/>
    <w:rsid w:val="009A58AD"/>
    <w:rsid w:val="009A64D9"/>
    <w:rsid w:val="009A7A03"/>
    <w:rsid w:val="009B3151"/>
    <w:rsid w:val="009B41C8"/>
    <w:rsid w:val="009B45D5"/>
    <w:rsid w:val="009B4CBC"/>
    <w:rsid w:val="009B5E73"/>
    <w:rsid w:val="009C00DD"/>
    <w:rsid w:val="009C0409"/>
    <w:rsid w:val="009C09FA"/>
    <w:rsid w:val="009C0EB2"/>
    <w:rsid w:val="009C14C4"/>
    <w:rsid w:val="009C169B"/>
    <w:rsid w:val="009C22FF"/>
    <w:rsid w:val="009C24FE"/>
    <w:rsid w:val="009C3263"/>
    <w:rsid w:val="009C3361"/>
    <w:rsid w:val="009C4A99"/>
    <w:rsid w:val="009C4FC4"/>
    <w:rsid w:val="009C65E2"/>
    <w:rsid w:val="009C68E5"/>
    <w:rsid w:val="009C74E6"/>
    <w:rsid w:val="009C7C16"/>
    <w:rsid w:val="009D01D0"/>
    <w:rsid w:val="009D1026"/>
    <w:rsid w:val="009D5A11"/>
    <w:rsid w:val="009D5E19"/>
    <w:rsid w:val="009D6781"/>
    <w:rsid w:val="009E13CC"/>
    <w:rsid w:val="009E1554"/>
    <w:rsid w:val="009E1CA7"/>
    <w:rsid w:val="009E3F6E"/>
    <w:rsid w:val="009E503F"/>
    <w:rsid w:val="009E6B84"/>
    <w:rsid w:val="009E781C"/>
    <w:rsid w:val="009F0882"/>
    <w:rsid w:val="009F120B"/>
    <w:rsid w:val="009F1C1B"/>
    <w:rsid w:val="009F285F"/>
    <w:rsid w:val="009F2E8A"/>
    <w:rsid w:val="009F3D81"/>
    <w:rsid w:val="009F450A"/>
    <w:rsid w:val="009F4BB4"/>
    <w:rsid w:val="009F6568"/>
    <w:rsid w:val="009F7006"/>
    <w:rsid w:val="009F76CE"/>
    <w:rsid w:val="00A00256"/>
    <w:rsid w:val="00A00965"/>
    <w:rsid w:val="00A02925"/>
    <w:rsid w:val="00A02B5D"/>
    <w:rsid w:val="00A02E90"/>
    <w:rsid w:val="00A0324A"/>
    <w:rsid w:val="00A04D24"/>
    <w:rsid w:val="00A05425"/>
    <w:rsid w:val="00A06525"/>
    <w:rsid w:val="00A0692D"/>
    <w:rsid w:val="00A073F0"/>
    <w:rsid w:val="00A1278A"/>
    <w:rsid w:val="00A129AA"/>
    <w:rsid w:val="00A12B6B"/>
    <w:rsid w:val="00A12DEC"/>
    <w:rsid w:val="00A13123"/>
    <w:rsid w:val="00A137AD"/>
    <w:rsid w:val="00A1400C"/>
    <w:rsid w:val="00A14A78"/>
    <w:rsid w:val="00A17040"/>
    <w:rsid w:val="00A17D46"/>
    <w:rsid w:val="00A20379"/>
    <w:rsid w:val="00A2136E"/>
    <w:rsid w:val="00A21CCD"/>
    <w:rsid w:val="00A2253C"/>
    <w:rsid w:val="00A2270C"/>
    <w:rsid w:val="00A22740"/>
    <w:rsid w:val="00A23FC2"/>
    <w:rsid w:val="00A246E3"/>
    <w:rsid w:val="00A24BF6"/>
    <w:rsid w:val="00A25BD3"/>
    <w:rsid w:val="00A262B6"/>
    <w:rsid w:val="00A26E0A"/>
    <w:rsid w:val="00A27B7E"/>
    <w:rsid w:val="00A27F5B"/>
    <w:rsid w:val="00A3032B"/>
    <w:rsid w:val="00A303DB"/>
    <w:rsid w:val="00A30D2C"/>
    <w:rsid w:val="00A3310C"/>
    <w:rsid w:val="00A333D1"/>
    <w:rsid w:val="00A335E6"/>
    <w:rsid w:val="00A34405"/>
    <w:rsid w:val="00A36875"/>
    <w:rsid w:val="00A37A48"/>
    <w:rsid w:val="00A4094C"/>
    <w:rsid w:val="00A40C72"/>
    <w:rsid w:val="00A41772"/>
    <w:rsid w:val="00A4184E"/>
    <w:rsid w:val="00A41B84"/>
    <w:rsid w:val="00A41E87"/>
    <w:rsid w:val="00A427B3"/>
    <w:rsid w:val="00A445CC"/>
    <w:rsid w:val="00A45753"/>
    <w:rsid w:val="00A45FA0"/>
    <w:rsid w:val="00A47DE7"/>
    <w:rsid w:val="00A500A0"/>
    <w:rsid w:val="00A50883"/>
    <w:rsid w:val="00A50B4F"/>
    <w:rsid w:val="00A5196D"/>
    <w:rsid w:val="00A51DEF"/>
    <w:rsid w:val="00A52095"/>
    <w:rsid w:val="00A526E9"/>
    <w:rsid w:val="00A52C64"/>
    <w:rsid w:val="00A531B6"/>
    <w:rsid w:val="00A533F8"/>
    <w:rsid w:val="00A55602"/>
    <w:rsid w:val="00A565DC"/>
    <w:rsid w:val="00A57A4F"/>
    <w:rsid w:val="00A57C26"/>
    <w:rsid w:val="00A61B46"/>
    <w:rsid w:val="00A61C78"/>
    <w:rsid w:val="00A62DC3"/>
    <w:rsid w:val="00A62EA7"/>
    <w:rsid w:val="00A631F2"/>
    <w:rsid w:val="00A6438A"/>
    <w:rsid w:val="00A64BDD"/>
    <w:rsid w:val="00A64CF2"/>
    <w:rsid w:val="00A65EA2"/>
    <w:rsid w:val="00A666C4"/>
    <w:rsid w:val="00A66ADC"/>
    <w:rsid w:val="00A70059"/>
    <w:rsid w:val="00A70AAA"/>
    <w:rsid w:val="00A7120A"/>
    <w:rsid w:val="00A714C6"/>
    <w:rsid w:val="00A72991"/>
    <w:rsid w:val="00A73F79"/>
    <w:rsid w:val="00A73FC8"/>
    <w:rsid w:val="00A763C7"/>
    <w:rsid w:val="00A76CF8"/>
    <w:rsid w:val="00A76D0A"/>
    <w:rsid w:val="00A76F12"/>
    <w:rsid w:val="00A80261"/>
    <w:rsid w:val="00A8108A"/>
    <w:rsid w:val="00A817FF"/>
    <w:rsid w:val="00A81969"/>
    <w:rsid w:val="00A81D3A"/>
    <w:rsid w:val="00A82353"/>
    <w:rsid w:val="00A835B7"/>
    <w:rsid w:val="00A836CA"/>
    <w:rsid w:val="00A838B9"/>
    <w:rsid w:val="00A83BDE"/>
    <w:rsid w:val="00A8475D"/>
    <w:rsid w:val="00A84D5D"/>
    <w:rsid w:val="00A85426"/>
    <w:rsid w:val="00A86370"/>
    <w:rsid w:val="00A866DE"/>
    <w:rsid w:val="00A872D2"/>
    <w:rsid w:val="00A9066F"/>
    <w:rsid w:val="00A90827"/>
    <w:rsid w:val="00A9175D"/>
    <w:rsid w:val="00A93881"/>
    <w:rsid w:val="00A94585"/>
    <w:rsid w:val="00A94C35"/>
    <w:rsid w:val="00A951BD"/>
    <w:rsid w:val="00A952B4"/>
    <w:rsid w:val="00A9536A"/>
    <w:rsid w:val="00A95ADC"/>
    <w:rsid w:val="00A97D8B"/>
    <w:rsid w:val="00A97D98"/>
    <w:rsid w:val="00AA0079"/>
    <w:rsid w:val="00AA00B0"/>
    <w:rsid w:val="00AA0107"/>
    <w:rsid w:val="00AA0A2D"/>
    <w:rsid w:val="00AA0AB7"/>
    <w:rsid w:val="00AA1F44"/>
    <w:rsid w:val="00AA2188"/>
    <w:rsid w:val="00AA22E7"/>
    <w:rsid w:val="00AA255A"/>
    <w:rsid w:val="00AA2765"/>
    <w:rsid w:val="00AA3208"/>
    <w:rsid w:val="00AA5D9D"/>
    <w:rsid w:val="00AB0D37"/>
    <w:rsid w:val="00AB3750"/>
    <w:rsid w:val="00AB3CD2"/>
    <w:rsid w:val="00AB4404"/>
    <w:rsid w:val="00AB4832"/>
    <w:rsid w:val="00AB494E"/>
    <w:rsid w:val="00AB5D7A"/>
    <w:rsid w:val="00AB5F5A"/>
    <w:rsid w:val="00AB6717"/>
    <w:rsid w:val="00AB690E"/>
    <w:rsid w:val="00AB76A8"/>
    <w:rsid w:val="00AB7AA6"/>
    <w:rsid w:val="00AB7E66"/>
    <w:rsid w:val="00AC0162"/>
    <w:rsid w:val="00AC26F2"/>
    <w:rsid w:val="00AC4BD3"/>
    <w:rsid w:val="00AC5083"/>
    <w:rsid w:val="00AC5B34"/>
    <w:rsid w:val="00AC5B43"/>
    <w:rsid w:val="00AC6049"/>
    <w:rsid w:val="00AD1647"/>
    <w:rsid w:val="00AD1D2A"/>
    <w:rsid w:val="00AD1E0B"/>
    <w:rsid w:val="00AD2969"/>
    <w:rsid w:val="00AD2FF5"/>
    <w:rsid w:val="00AD3B18"/>
    <w:rsid w:val="00AD3E99"/>
    <w:rsid w:val="00AD43BA"/>
    <w:rsid w:val="00AD5AA0"/>
    <w:rsid w:val="00AD645D"/>
    <w:rsid w:val="00AE002E"/>
    <w:rsid w:val="00AE04BF"/>
    <w:rsid w:val="00AE1B71"/>
    <w:rsid w:val="00AE2B27"/>
    <w:rsid w:val="00AE33A2"/>
    <w:rsid w:val="00AE350B"/>
    <w:rsid w:val="00AE573E"/>
    <w:rsid w:val="00AE59FB"/>
    <w:rsid w:val="00AE5A86"/>
    <w:rsid w:val="00AE5F27"/>
    <w:rsid w:val="00AE6315"/>
    <w:rsid w:val="00AE7360"/>
    <w:rsid w:val="00AF2A28"/>
    <w:rsid w:val="00AF2DDA"/>
    <w:rsid w:val="00AF351E"/>
    <w:rsid w:val="00AF3705"/>
    <w:rsid w:val="00AF3C40"/>
    <w:rsid w:val="00AF6059"/>
    <w:rsid w:val="00AF6787"/>
    <w:rsid w:val="00AF7655"/>
    <w:rsid w:val="00B00C14"/>
    <w:rsid w:val="00B021C0"/>
    <w:rsid w:val="00B03118"/>
    <w:rsid w:val="00B038AA"/>
    <w:rsid w:val="00B04573"/>
    <w:rsid w:val="00B04DC4"/>
    <w:rsid w:val="00B056D8"/>
    <w:rsid w:val="00B06E47"/>
    <w:rsid w:val="00B1004B"/>
    <w:rsid w:val="00B128BB"/>
    <w:rsid w:val="00B13C31"/>
    <w:rsid w:val="00B14531"/>
    <w:rsid w:val="00B15727"/>
    <w:rsid w:val="00B1735F"/>
    <w:rsid w:val="00B175DB"/>
    <w:rsid w:val="00B17C48"/>
    <w:rsid w:val="00B20D2B"/>
    <w:rsid w:val="00B21A16"/>
    <w:rsid w:val="00B2222F"/>
    <w:rsid w:val="00B227B3"/>
    <w:rsid w:val="00B23ECA"/>
    <w:rsid w:val="00B24C44"/>
    <w:rsid w:val="00B251E9"/>
    <w:rsid w:val="00B260EE"/>
    <w:rsid w:val="00B261E3"/>
    <w:rsid w:val="00B26B7B"/>
    <w:rsid w:val="00B2746B"/>
    <w:rsid w:val="00B27A40"/>
    <w:rsid w:val="00B31139"/>
    <w:rsid w:val="00B31CF0"/>
    <w:rsid w:val="00B321E2"/>
    <w:rsid w:val="00B3225A"/>
    <w:rsid w:val="00B3334B"/>
    <w:rsid w:val="00B33BC0"/>
    <w:rsid w:val="00B3490B"/>
    <w:rsid w:val="00B35A8D"/>
    <w:rsid w:val="00B35BAB"/>
    <w:rsid w:val="00B366E1"/>
    <w:rsid w:val="00B372FB"/>
    <w:rsid w:val="00B37537"/>
    <w:rsid w:val="00B41032"/>
    <w:rsid w:val="00B411AA"/>
    <w:rsid w:val="00B42380"/>
    <w:rsid w:val="00B444C4"/>
    <w:rsid w:val="00B444F1"/>
    <w:rsid w:val="00B44C6C"/>
    <w:rsid w:val="00B44C81"/>
    <w:rsid w:val="00B4568A"/>
    <w:rsid w:val="00B45DEE"/>
    <w:rsid w:val="00B46DEF"/>
    <w:rsid w:val="00B47018"/>
    <w:rsid w:val="00B47537"/>
    <w:rsid w:val="00B5071E"/>
    <w:rsid w:val="00B514A8"/>
    <w:rsid w:val="00B531FB"/>
    <w:rsid w:val="00B53D9F"/>
    <w:rsid w:val="00B5413A"/>
    <w:rsid w:val="00B54959"/>
    <w:rsid w:val="00B55975"/>
    <w:rsid w:val="00B55B9F"/>
    <w:rsid w:val="00B55F22"/>
    <w:rsid w:val="00B562DA"/>
    <w:rsid w:val="00B56D8D"/>
    <w:rsid w:val="00B57F24"/>
    <w:rsid w:val="00B61827"/>
    <w:rsid w:val="00B61D3F"/>
    <w:rsid w:val="00B61D65"/>
    <w:rsid w:val="00B61E98"/>
    <w:rsid w:val="00B62712"/>
    <w:rsid w:val="00B62DD2"/>
    <w:rsid w:val="00B62E81"/>
    <w:rsid w:val="00B633B7"/>
    <w:rsid w:val="00B63B3A"/>
    <w:rsid w:val="00B657C3"/>
    <w:rsid w:val="00B657EC"/>
    <w:rsid w:val="00B659A7"/>
    <w:rsid w:val="00B669C7"/>
    <w:rsid w:val="00B6744D"/>
    <w:rsid w:val="00B71957"/>
    <w:rsid w:val="00B724B8"/>
    <w:rsid w:val="00B72565"/>
    <w:rsid w:val="00B72CDD"/>
    <w:rsid w:val="00B72D44"/>
    <w:rsid w:val="00B732ED"/>
    <w:rsid w:val="00B73E97"/>
    <w:rsid w:val="00B74732"/>
    <w:rsid w:val="00B748B2"/>
    <w:rsid w:val="00B74B19"/>
    <w:rsid w:val="00B77353"/>
    <w:rsid w:val="00B77CE5"/>
    <w:rsid w:val="00B800B3"/>
    <w:rsid w:val="00B849FB"/>
    <w:rsid w:val="00B854BD"/>
    <w:rsid w:val="00B86187"/>
    <w:rsid w:val="00B87069"/>
    <w:rsid w:val="00B87B66"/>
    <w:rsid w:val="00B9082C"/>
    <w:rsid w:val="00B9419A"/>
    <w:rsid w:val="00B9424D"/>
    <w:rsid w:val="00B94C2E"/>
    <w:rsid w:val="00B94CA9"/>
    <w:rsid w:val="00B956A0"/>
    <w:rsid w:val="00B96181"/>
    <w:rsid w:val="00B963A0"/>
    <w:rsid w:val="00B9684A"/>
    <w:rsid w:val="00B973FF"/>
    <w:rsid w:val="00B97D14"/>
    <w:rsid w:val="00BA0288"/>
    <w:rsid w:val="00BA03B1"/>
    <w:rsid w:val="00BA3316"/>
    <w:rsid w:val="00BA37C9"/>
    <w:rsid w:val="00BA3839"/>
    <w:rsid w:val="00BA4811"/>
    <w:rsid w:val="00BA4F9C"/>
    <w:rsid w:val="00BA5032"/>
    <w:rsid w:val="00BA5B91"/>
    <w:rsid w:val="00BA6914"/>
    <w:rsid w:val="00BA77F1"/>
    <w:rsid w:val="00BA7953"/>
    <w:rsid w:val="00BA79D7"/>
    <w:rsid w:val="00BA79E4"/>
    <w:rsid w:val="00BB0B39"/>
    <w:rsid w:val="00BB0C46"/>
    <w:rsid w:val="00BB1B0C"/>
    <w:rsid w:val="00BB4C31"/>
    <w:rsid w:val="00BB6941"/>
    <w:rsid w:val="00BB6B41"/>
    <w:rsid w:val="00BB7E82"/>
    <w:rsid w:val="00BC000F"/>
    <w:rsid w:val="00BC0D69"/>
    <w:rsid w:val="00BC17A0"/>
    <w:rsid w:val="00BC2936"/>
    <w:rsid w:val="00BC2FEB"/>
    <w:rsid w:val="00BC3288"/>
    <w:rsid w:val="00BC32A1"/>
    <w:rsid w:val="00BC3A00"/>
    <w:rsid w:val="00BC3DA1"/>
    <w:rsid w:val="00BC4603"/>
    <w:rsid w:val="00BC50A2"/>
    <w:rsid w:val="00BC5804"/>
    <w:rsid w:val="00BC5BA0"/>
    <w:rsid w:val="00BC6F2E"/>
    <w:rsid w:val="00BC75DC"/>
    <w:rsid w:val="00BD0575"/>
    <w:rsid w:val="00BD1396"/>
    <w:rsid w:val="00BD2EE8"/>
    <w:rsid w:val="00BD4B47"/>
    <w:rsid w:val="00BD4E10"/>
    <w:rsid w:val="00BD5005"/>
    <w:rsid w:val="00BD62F3"/>
    <w:rsid w:val="00BD6B3D"/>
    <w:rsid w:val="00BD6BD1"/>
    <w:rsid w:val="00BD6FAD"/>
    <w:rsid w:val="00BE05A3"/>
    <w:rsid w:val="00BE07F7"/>
    <w:rsid w:val="00BE1449"/>
    <w:rsid w:val="00BE166F"/>
    <w:rsid w:val="00BE19F8"/>
    <w:rsid w:val="00BE2E06"/>
    <w:rsid w:val="00BE3138"/>
    <w:rsid w:val="00BE4CB2"/>
    <w:rsid w:val="00BE5BFC"/>
    <w:rsid w:val="00BE6334"/>
    <w:rsid w:val="00BE6789"/>
    <w:rsid w:val="00BE6C91"/>
    <w:rsid w:val="00BE6F91"/>
    <w:rsid w:val="00BF0AD1"/>
    <w:rsid w:val="00BF1889"/>
    <w:rsid w:val="00BF297D"/>
    <w:rsid w:val="00BF2D07"/>
    <w:rsid w:val="00BF3549"/>
    <w:rsid w:val="00BF3763"/>
    <w:rsid w:val="00BF3FC1"/>
    <w:rsid w:val="00BF499E"/>
    <w:rsid w:val="00BF4DA0"/>
    <w:rsid w:val="00BF710F"/>
    <w:rsid w:val="00BF7B02"/>
    <w:rsid w:val="00C0083E"/>
    <w:rsid w:val="00C01484"/>
    <w:rsid w:val="00C014F4"/>
    <w:rsid w:val="00C016AE"/>
    <w:rsid w:val="00C019F6"/>
    <w:rsid w:val="00C01DB7"/>
    <w:rsid w:val="00C0254F"/>
    <w:rsid w:val="00C02FEC"/>
    <w:rsid w:val="00C03689"/>
    <w:rsid w:val="00C03B20"/>
    <w:rsid w:val="00C03EE9"/>
    <w:rsid w:val="00C0547C"/>
    <w:rsid w:val="00C05A1A"/>
    <w:rsid w:val="00C06A0E"/>
    <w:rsid w:val="00C1047C"/>
    <w:rsid w:val="00C117AA"/>
    <w:rsid w:val="00C1201A"/>
    <w:rsid w:val="00C1203E"/>
    <w:rsid w:val="00C126D1"/>
    <w:rsid w:val="00C1431E"/>
    <w:rsid w:val="00C145CB"/>
    <w:rsid w:val="00C150B0"/>
    <w:rsid w:val="00C151A1"/>
    <w:rsid w:val="00C1624F"/>
    <w:rsid w:val="00C16C9F"/>
    <w:rsid w:val="00C16E57"/>
    <w:rsid w:val="00C17541"/>
    <w:rsid w:val="00C20D93"/>
    <w:rsid w:val="00C21955"/>
    <w:rsid w:val="00C226A1"/>
    <w:rsid w:val="00C22A48"/>
    <w:rsid w:val="00C23360"/>
    <w:rsid w:val="00C23A87"/>
    <w:rsid w:val="00C23DCB"/>
    <w:rsid w:val="00C25CF7"/>
    <w:rsid w:val="00C25F09"/>
    <w:rsid w:val="00C269C3"/>
    <w:rsid w:val="00C27AB8"/>
    <w:rsid w:val="00C27E8D"/>
    <w:rsid w:val="00C30143"/>
    <w:rsid w:val="00C31CBD"/>
    <w:rsid w:val="00C323A3"/>
    <w:rsid w:val="00C33F15"/>
    <w:rsid w:val="00C346CF"/>
    <w:rsid w:val="00C34E95"/>
    <w:rsid w:val="00C35B0F"/>
    <w:rsid w:val="00C37969"/>
    <w:rsid w:val="00C37EBE"/>
    <w:rsid w:val="00C40B5D"/>
    <w:rsid w:val="00C41179"/>
    <w:rsid w:val="00C41CBA"/>
    <w:rsid w:val="00C42859"/>
    <w:rsid w:val="00C437B7"/>
    <w:rsid w:val="00C44DD8"/>
    <w:rsid w:val="00C45DB4"/>
    <w:rsid w:val="00C46697"/>
    <w:rsid w:val="00C47505"/>
    <w:rsid w:val="00C47F88"/>
    <w:rsid w:val="00C506F5"/>
    <w:rsid w:val="00C50C79"/>
    <w:rsid w:val="00C512C3"/>
    <w:rsid w:val="00C51F59"/>
    <w:rsid w:val="00C5274F"/>
    <w:rsid w:val="00C54922"/>
    <w:rsid w:val="00C555A4"/>
    <w:rsid w:val="00C55F26"/>
    <w:rsid w:val="00C565F6"/>
    <w:rsid w:val="00C57A7E"/>
    <w:rsid w:val="00C604BC"/>
    <w:rsid w:val="00C60643"/>
    <w:rsid w:val="00C60BFF"/>
    <w:rsid w:val="00C617EE"/>
    <w:rsid w:val="00C6195E"/>
    <w:rsid w:val="00C62C1B"/>
    <w:rsid w:val="00C6313E"/>
    <w:rsid w:val="00C66005"/>
    <w:rsid w:val="00C66A69"/>
    <w:rsid w:val="00C66C31"/>
    <w:rsid w:val="00C7071D"/>
    <w:rsid w:val="00C709BA"/>
    <w:rsid w:val="00C70E8A"/>
    <w:rsid w:val="00C71598"/>
    <w:rsid w:val="00C71E80"/>
    <w:rsid w:val="00C72375"/>
    <w:rsid w:val="00C73109"/>
    <w:rsid w:val="00C74FBE"/>
    <w:rsid w:val="00C75240"/>
    <w:rsid w:val="00C75D4D"/>
    <w:rsid w:val="00C76676"/>
    <w:rsid w:val="00C77002"/>
    <w:rsid w:val="00C776CA"/>
    <w:rsid w:val="00C77AB3"/>
    <w:rsid w:val="00C77BAA"/>
    <w:rsid w:val="00C77BE8"/>
    <w:rsid w:val="00C80C55"/>
    <w:rsid w:val="00C81522"/>
    <w:rsid w:val="00C826BE"/>
    <w:rsid w:val="00C83853"/>
    <w:rsid w:val="00C8701D"/>
    <w:rsid w:val="00C902DA"/>
    <w:rsid w:val="00C90C18"/>
    <w:rsid w:val="00C90F0D"/>
    <w:rsid w:val="00C913B9"/>
    <w:rsid w:val="00C92A0E"/>
    <w:rsid w:val="00C92A29"/>
    <w:rsid w:val="00C92B9E"/>
    <w:rsid w:val="00C92BD7"/>
    <w:rsid w:val="00C9330B"/>
    <w:rsid w:val="00C93A71"/>
    <w:rsid w:val="00C93E67"/>
    <w:rsid w:val="00C9464A"/>
    <w:rsid w:val="00C95C05"/>
    <w:rsid w:val="00C95C53"/>
    <w:rsid w:val="00C9744B"/>
    <w:rsid w:val="00C974BE"/>
    <w:rsid w:val="00C978E3"/>
    <w:rsid w:val="00CA0161"/>
    <w:rsid w:val="00CA0A80"/>
    <w:rsid w:val="00CA0AE7"/>
    <w:rsid w:val="00CA1EC6"/>
    <w:rsid w:val="00CA1F73"/>
    <w:rsid w:val="00CA2A9D"/>
    <w:rsid w:val="00CA3190"/>
    <w:rsid w:val="00CA4083"/>
    <w:rsid w:val="00CA468C"/>
    <w:rsid w:val="00CA4C6C"/>
    <w:rsid w:val="00CA59B0"/>
    <w:rsid w:val="00CA6AE7"/>
    <w:rsid w:val="00CB1018"/>
    <w:rsid w:val="00CB1CCB"/>
    <w:rsid w:val="00CB20B1"/>
    <w:rsid w:val="00CB20E7"/>
    <w:rsid w:val="00CB249A"/>
    <w:rsid w:val="00CB2678"/>
    <w:rsid w:val="00CB2928"/>
    <w:rsid w:val="00CB3420"/>
    <w:rsid w:val="00CB3B34"/>
    <w:rsid w:val="00CB44B9"/>
    <w:rsid w:val="00CB4C2F"/>
    <w:rsid w:val="00CB5ED5"/>
    <w:rsid w:val="00CB6852"/>
    <w:rsid w:val="00CB70B0"/>
    <w:rsid w:val="00CB7200"/>
    <w:rsid w:val="00CB7687"/>
    <w:rsid w:val="00CB7766"/>
    <w:rsid w:val="00CC0B1F"/>
    <w:rsid w:val="00CC19BC"/>
    <w:rsid w:val="00CC1D9B"/>
    <w:rsid w:val="00CC23D9"/>
    <w:rsid w:val="00CC3A2F"/>
    <w:rsid w:val="00CC5D6D"/>
    <w:rsid w:val="00CC743B"/>
    <w:rsid w:val="00CC7AB1"/>
    <w:rsid w:val="00CD0DB4"/>
    <w:rsid w:val="00CD0F7E"/>
    <w:rsid w:val="00CD1E56"/>
    <w:rsid w:val="00CD2CA9"/>
    <w:rsid w:val="00CD324E"/>
    <w:rsid w:val="00CD47DE"/>
    <w:rsid w:val="00CD4C5C"/>
    <w:rsid w:val="00CD4F3A"/>
    <w:rsid w:val="00CD6F75"/>
    <w:rsid w:val="00CD6FBA"/>
    <w:rsid w:val="00CD7711"/>
    <w:rsid w:val="00CE03C4"/>
    <w:rsid w:val="00CE050B"/>
    <w:rsid w:val="00CE0B31"/>
    <w:rsid w:val="00CE0F15"/>
    <w:rsid w:val="00CE18AF"/>
    <w:rsid w:val="00CE2371"/>
    <w:rsid w:val="00CE3A3C"/>
    <w:rsid w:val="00CE44C0"/>
    <w:rsid w:val="00CE7DB6"/>
    <w:rsid w:val="00CF0258"/>
    <w:rsid w:val="00CF056B"/>
    <w:rsid w:val="00CF05FA"/>
    <w:rsid w:val="00CF078A"/>
    <w:rsid w:val="00CF088C"/>
    <w:rsid w:val="00CF0E3E"/>
    <w:rsid w:val="00CF0FB5"/>
    <w:rsid w:val="00CF2BB5"/>
    <w:rsid w:val="00CF33EE"/>
    <w:rsid w:val="00CF3C2C"/>
    <w:rsid w:val="00CF565C"/>
    <w:rsid w:val="00CF5CA5"/>
    <w:rsid w:val="00CF5D50"/>
    <w:rsid w:val="00CF72A2"/>
    <w:rsid w:val="00D002E7"/>
    <w:rsid w:val="00D02AA3"/>
    <w:rsid w:val="00D04E40"/>
    <w:rsid w:val="00D06755"/>
    <w:rsid w:val="00D068D3"/>
    <w:rsid w:val="00D06E44"/>
    <w:rsid w:val="00D07712"/>
    <w:rsid w:val="00D07F50"/>
    <w:rsid w:val="00D10723"/>
    <w:rsid w:val="00D108DF"/>
    <w:rsid w:val="00D11205"/>
    <w:rsid w:val="00D114EE"/>
    <w:rsid w:val="00D11D2A"/>
    <w:rsid w:val="00D11E5E"/>
    <w:rsid w:val="00D1617E"/>
    <w:rsid w:val="00D20396"/>
    <w:rsid w:val="00D21B08"/>
    <w:rsid w:val="00D21B69"/>
    <w:rsid w:val="00D224CC"/>
    <w:rsid w:val="00D22831"/>
    <w:rsid w:val="00D22B58"/>
    <w:rsid w:val="00D22C91"/>
    <w:rsid w:val="00D2386A"/>
    <w:rsid w:val="00D2468C"/>
    <w:rsid w:val="00D249D0"/>
    <w:rsid w:val="00D24BAA"/>
    <w:rsid w:val="00D252A4"/>
    <w:rsid w:val="00D25E6A"/>
    <w:rsid w:val="00D265F0"/>
    <w:rsid w:val="00D27EE6"/>
    <w:rsid w:val="00D30CB1"/>
    <w:rsid w:val="00D3306D"/>
    <w:rsid w:val="00D3313B"/>
    <w:rsid w:val="00D33300"/>
    <w:rsid w:val="00D34401"/>
    <w:rsid w:val="00D34A89"/>
    <w:rsid w:val="00D34B74"/>
    <w:rsid w:val="00D35CFB"/>
    <w:rsid w:val="00D35E4E"/>
    <w:rsid w:val="00D36588"/>
    <w:rsid w:val="00D37408"/>
    <w:rsid w:val="00D375F2"/>
    <w:rsid w:val="00D37788"/>
    <w:rsid w:val="00D42C85"/>
    <w:rsid w:val="00D42D2F"/>
    <w:rsid w:val="00D42FBD"/>
    <w:rsid w:val="00D4355A"/>
    <w:rsid w:val="00D435FA"/>
    <w:rsid w:val="00D4394C"/>
    <w:rsid w:val="00D45D0E"/>
    <w:rsid w:val="00D50ABE"/>
    <w:rsid w:val="00D51496"/>
    <w:rsid w:val="00D52F89"/>
    <w:rsid w:val="00D5343F"/>
    <w:rsid w:val="00D56B8D"/>
    <w:rsid w:val="00D57BC8"/>
    <w:rsid w:val="00D60798"/>
    <w:rsid w:val="00D610BD"/>
    <w:rsid w:val="00D611F6"/>
    <w:rsid w:val="00D62C17"/>
    <w:rsid w:val="00D63668"/>
    <w:rsid w:val="00D64701"/>
    <w:rsid w:val="00D64A11"/>
    <w:rsid w:val="00D65329"/>
    <w:rsid w:val="00D673C8"/>
    <w:rsid w:val="00D67978"/>
    <w:rsid w:val="00D67FA3"/>
    <w:rsid w:val="00D70234"/>
    <w:rsid w:val="00D70B06"/>
    <w:rsid w:val="00D71777"/>
    <w:rsid w:val="00D71A31"/>
    <w:rsid w:val="00D71DC9"/>
    <w:rsid w:val="00D720FC"/>
    <w:rsid w:val="00D723B9"/>
    <w:rsid w:val="00D73D68"/>
    <w:rsid w:val="00D73EE4"/>
    <w:rsid w:val="00D74262"/>
    <w:rsid w:val="00D7451C"/>
    <w:rsid w:val="00D749C2"/>
    <w:rsid w:val="00D749CE"/>
    <w:rsid w:val="00D76B9E"/>
    <w:rsid w:val="00D770BA"/>
    <w:rsid w:val="00D7714B"/>
    <w:rsid w:val="00D77259"/>
    <w:rsid w:val="00D774FE"/>
    <w:rsid w:val="00D803C8"/>
    <w:rsid w:val="00D80BB6"/>
    <w:rsid w:val="00D825DD"/>
    <w:rsid w:val="00D829E3"/>
    <w:rsid w:val="00D84445"/>
    <w:rsid w:val="00D8560D"/>
    <w:rsid w:val="00D87F3D"/>
    <w:rsid w:val="00D90600"/>
    <w:rsid w:val="00D90CB2"/>
    <w:rsid w:val="00D91B20"/>
    <w:rsid w:val="00D91C33"/>
    <w:rsid w:val="00D93442"/>
    <w:rsid w:val="00D94237"/>
    <w:rsid w:val="00D94D01"/>
    <w:rsid w:val="00D97265"/>
    <w:rsid w:val="00DA0159"/>
    <w:rsid w:val="00DA05E4"/>
    <w:rsid w:val="00DA0F22"/>
    <w:rsid w:val="00DA1523"/>
    <w:rsid w:val="00DA23AB"/>
    <w:rsid w:val="00DA23F9"/>
    <w:rsid w:val="00DA290F"/>
    <w:rsid w:val="00DA389C"/>
    <w:rsid w:val="00DA3E24"/>
    <w:rsid w:val="00DA3FE5"/>
    <w:rsid w:val="00DA5007"/>
    <w:rsid w:val="00DA5769"/>
    <w:rsid w:val="00DA5BED"/>
    <w:rsid w:val="00DA7EAC"/>
    <w:rsid w:val="00DB1863"/>
    <w:rsid w:val="00DB1BCE"/>
    <w:rsid w:val="00DB219F"/>
    <w:rsid w:val="00DB24DE"/>
    <w:rsid w:val="00DB434A"/>
    <w:rsid w:val="00DB4380"/>
    <w:rsid w:val="00DB4984"/>
    <w:rsid w:val="00DB4F16"/>
    <w:rsid w:val="00DB73CE"/>
    <w:rsid w:val="00DC0491"/>
    <w:rsid w:val="00DC2131"/>
    <w:rsid w:val="00DC238D"/>
    <w:rsid w:val="00DC47D1"/>
    <w:rsid w:val="00DC4C37"/>
    <w:rsid w:val="00DC54C9"/>
    <w:rsid w:val="00DC5B25"/>
    <w:rsid w:val="00DC5D72"/>
    <w:rsid w:val="00DC5F3F"/>
    <w:rsid w:val="00DC6ABC"/>
    <w:rsid w:val="00DC7DCA"/>
    <w:rsid w:val="00DD0198"/>
    <w:rsid w:val="00DD1DB3"/>
    <w:rsid w:val="00DD3083"/>
    <w:rsid w:val="00DD3AA5"/>
    <w:rsid w:val="00DD4A7A"/>
    <w:rsid w:val="00DD4FE7"/>
    <w:rsid w:val="00DD54F0"/>
    <w:rsid w:val="00DD5FC0"/>
    <w:rsid w:val="00DD5FCC"/>
    <w:rsid w:val="00DD7D91"/>
    <w:rsid w:val="00DD7F48"/>
    <w:rsid w:val="00DE0052"/>
    <w:rsid w:val="00DE0A8A"/>
    <w:rsid w:val="00DE0AF9"/>
    <w:rsid w:val="00DE1893"/>
    <w:rsid w:val="00DE1899"/>
    <w:rsid w:val="00DE2A6C"/>
    <w:rsid w:val="00DE3671"/>
    <w:rsid w:val="00DE58B3"/>
    <w:rsid w:val="00DE5E74"/>
    <w:rsid w:val="00DE6D24"/>
    <w:rsid w:val="00DE7C4A"/>
    <w:rsid w:val="00DF0546"/>
    <w:rsid w:val="00DF0C93"/>
    <w:rsid w:val="00DF0DC9"/>
    <w:rsid w:val="00DF1A06"/>
    <w:rsid w:val="00DF1C11"/>
    <w:rsid w:val="00DF364B"/>
    <w:rsid w:val="00DF3F9D"/>
    <w:rsid w:val="00DF41B5"/>
    <w:rsid w:val="00DF4F01"/>
    <w:rsid w:val="00DF52FF"/>
    <w:rsid w:val="00DF7D24"/>
    <w:rsid w:val="00E001D4"/>
    <w:rsid w:val="00E007CB"/>
    <w:rsid w:val="00E0145A"/>
    <w:rsid w:val="00E01DFA"/>
    <w:rsid w:val="00E021A7"/>
    <w:rsid w:val="00E02497"/>
    <w:rsid w:val="00E038F8"/>
    <w:rsid w:val="00E03BF1"/>
    <w:rsid w:val="00E0449E"/>
    <w:rsid w:val="00E04D44"/>
    <w:rsid w:val="00E05268"/>
    <w:rsid w:val="00E060D7"/>
    <w:rsid w:val="00E06C4D"/>
    <w:rsid w:val="00E06EDE"/>
    <w:rsid w:val="00E108ED"/>
    <w:rsid w:val="00E10F38"/>
    <w:rsid w:val="00E118FB"/>
    <w:rsid w:val="00E1269F"/>
    <w:rsid w:val="00E1464A"/>
    <w:rsid w:val="00E14974"/>
    <w:rsid w:val="00E1579B"/>
    <w:rsid w:val="00E15EAD"/>
    <w:rsid w:val="00E16E2D"/>
    <w:rsid w:val="00E172DB"/>
    <w:rsid w:val="00E2042C"/>
    <w:rsid w:val="00E20CE0"/>
    <w:rsid w:val="00E21A13"/>
    <w:rsid w:val="00E232B1"/>
    <w:rsid w:val="00E23C89"/>
    <w:rsid w:val="00E263A9"/>
    <w:rsid w:val="00E3053A"/>
    <w:rsid w:val="00E309ED"/>
    <w:rsid w:val="00E3166F"/>
    <w:rsid w:val="00E31992"/>
    <w:rsid w:val="00E31ED5"/>
    <w:rsid w:val="00E323EE"/>
    <w:rsid w:val="00E33000"/>
    <w:rsid w:val="00E340A8"/>
    <w:rsid w:val="00E35CE2"/>
    <w:rsid w:val="00E35D22"/>
    <w:rsid w:val="00E35D50"/>
    <w:rsid w:val="00E363C4"/>
    <w:rsid w:val="00E41A19"/>
    <w:rsid w:val="00E425ED"/>
    <w:rsid w:val="00E43542"/>
    <w:rsid w:val="00E435C8"/>
    <w:rsid w:val="00E45CB1"/>
    <w:rsid w:val="00E46894"/>
    <w:rsid w:val="00E47070"/>
    <w:rsid w:val="00E504AD"/>
    <w:rsid w:val="00E51630"/>
    <w:rsid w:val="00E51679"/>
    <w:rsid w:val="00E51DFF"/>
    <w:rsid w:val="00E51ECD"/>
    <w:rsid w:val="00E520A6"/>
    <w:rsid w:val="00E5220F"/>
    <w:rsid w:val="00E5285A"/>
    <w:rsid w:val="00E54420"/>
    <w:rsid w:val="00E54448"/>
    <w:rsid w:val="00E546D2"/>
    <w:rsid w:val="00E554E0"/>
    <w:rsid w:val="00E55614"/>
    <w:rsid w:val="00E564F3"/>
    <w:rsid w:val="00E57B55"/>
    <w:rsid w:val="00E60814"/>
    <w:rsid w:val="00E60942"/>
    <w:rsid w:val="00E61326"/>
    <w:rsid w:val="00E625C4"/>
    <w:rsid w:val="00E633E6"/>
    <w:rsid w:val="00E65195"/>
    <w:rsid w:val="00E653A7"/>
    <w:rsid w:val="00E661C0"/>
    <w:rsid w:val="00E6651A"/>
    <w:rsid w:val="00E702B3"/>
    <w:rsid w:val="00E70622"/>
    <w:rsid w:val="00E71323"/>
    <w:rsid w:val="00E71AC4"/>
    <w:rsid w:val="00E724CE"/>
    <w:rsid w:val="00E72661"/>
    <w:rsid w:val="00E75186"/>
    <w:rsid w:val="00E7522C"/>
    <w:rsid w:val="00E76277"/>
    <w:rsid w:val="00E77508"/>
    <w:rsid w:val="00E77EB0"/>
    <w:rsid w:val="00E80965"/>
    <w:rsid w:val="00E80A86"/>
    <w:rsid w:val="00E80A9E"/>
    <w:rsid w:val="00E81349"/>
    <w:rsid w:val="00E8221D"/>
    <w:rsid w:val="00E84AD7"/>
    <w:rsid w:val="00E853BF"/>
    <w:rsid w:val="00E879DD"/>
    <w:rsid w:val="00E90192"/>
    <w:rsid w:val="00E907D4"/>
    <w:rsid w:val="00E91A9E"/>
    <w:rsid w:val="00E91CBD"/>
    <w:rsid w:val="00E91F00"/>
    <w:rsid w:val="00E9259E"/>
    <w:rsid w:val="00E92D33"/>
    <w:rsid w:val="00E94A3B"/>
    <w:rsid w:val="00E94F99"/>
    <w:rsid w:val="00E9500B"/>
    <w:rsid w:val="00E96358"/>
    <w:rsid w:val="00E9777C"/>
    <w:rsid w:val="00E97956"/>
    <w:rsid w:val="00E97A21"/>
    <w:rsid w:val="00EA03F5"/>
    <w:rsid w:val="00EA04FB"/>
    <w:rsid w:val="00EA06B0"/>
    <w:rsid w:val="00EA0729"/>
    <w:rsid w:val="00EA1224"/>
    <w:rsid w:val="00EA2324"/>
    <w:rsid w:val="00EA24A8"/>
    <w:rsid w:val="00EA3B32"/>
    <w:rsid w:val="00EA3F4E"/>
    <w:rsid w:val="00EA4DF0"/>
    <w:rsid w:val="00EA5630"/>
    <w:rsid w:val="00EA58D1"/>
    <w:rsid w:val="00EA5B16"/>
    <w:rsid w:val="00EA6029"/>
    <w:rsid w:val="00EA6F2A"/>
    <w:rsid w:val="00EA7338"/>
    <w:rsid w:val="00EB0287"/>
    <w:rsid w:val="00EB177E"/>
    <w:rsid w:val="00EB1A23"/>
    <w:rsid w:val="00EB1B18"/>
    <w:rsid w:val="00EB1CA9"/>
    <w:rsid w:val="00EB205C"/>
    <w:rsid w:val="00EB210A"/>
    <w:rsid w:val="00EB23C8"/>
    <w:rsid w:val="00EB2DB2"/>
    <w:rsid w:val="00EB4B06"/>
    <w:rsid w:val="00EB531C"/>
    <w:rsid w:val="00EB5452"/>
    <w:rsid w:val="00EB6433"/>
    <w:rsid w:val="00EB664C"/>
    <w:rsid w:val="00EB6AF4"/>
    <w:rsid w:val="00EC1415"/>
    <w:rsid w:val="00EC1D6C"/>
    <w:rsid w:val="00EC2222"/>
    <w:rsid w:val="00EC22EA"/>
    <w:rsid w:val="00EC2472"/>
    <w:rsid w:val="00EC2739"/>
    <w:rsid w:val="00EC3042"/>
    <w:rsid w:val="00EC3388"/>
    <w:rsid w:val="00EC3E88"/>
    <w:rsid w:val="00EC5233"/>
    <w:rsid w:val="00EC542F"/>
    <w:rsid w:val="00EC55C9"/>
    <w:rsid w:val="00EC579B"/>
    <w:rsid w:val="00EC5D42"/>
    <w:rsid w:val="00EC6ACD"/>
    <w:rsid w:val="00EC6F93"/>
    <w:rsid w:val="00EC7B30"/>
    <w:rsid w:val="00ED05A7"/>
    <w:rsid w:val="00ED1BDF"/>
    <w:rsid w:val="00ED1E20"/>
    <w:rsid w:val="00ED2505"/>
    <w:rsid w:val="00ED468C"/>
    <w:rsid w:val="00ED51D1"/>
    <w:rsid w:val="00ED5808"/>
    <w:rsid w:val="00ED70A7"/>
    <w:rsid w:val="00ED773E"/>
    <w:rsid w:val="00EE0B83"/>
    <w:rsid w:val="00EE437B"/>
    <w:rsid w:val="00EE4621"/>
    <w:rsid w:val="00EE4E9E"/>
    <w:rsid w:val="00EE591D"/>
    <w:rsid w:val="00EE5C8F"/>
    <w:rsid w:val="00EE7598"/>
    <w:rsid w:val="00EF012B"/>
    <w:rsid w:val="00EF02FB"/>
    <w:rsid w:val="00EF0446"/>
    <w:rsid w:val="00EF295B"/>
    <w:rsid w:val="00EF6B07"/>
    <w:rsid w:val="00EF71B6"/>
    <w:rsid w:val="00EF7BC9"/>
    <w:rsid w:val="00EF7CA2"/>
    <w:rsid w:val="00EF7F81"/>
    <w:rsid w:val="00F0015C"/>
    <w:rsid w:val="00F02181"/>
    <w:rsid w:val="00F036E7"/>
    <w:rsid w:val="00F038D3"/>
    <w:rsid w:val="00F04011"/>
    <w:rsid w:val="00F0640C"/>
    <w:rsid w:val="00F0683D"/>
    <w:rsid w:val="00F06B97"/>
    <w:rsid w:val="00F06F9F"/>
    <w:rsid w:val="00F06FDC"/>
    <w:rsid w:val="00F0794D"/>
    <w:rsid w:val="00F11267"/>
    <w:rsid w:val="00F12153"/>
    <w:rsid w:val="00F125AC"/>
    <w:rsid w:val="00F1268F"/>
    <w:rsid w:val="00F12FC5"/>
    <w:rsid w:val="00F13FC6"/>
    <w:rsid w:val="00F15BED"/>
    <w:rsid w:val="00F15C44"/>
    <w:rsid w:val="00F15DEA"/>
    <w:rsid w:val="00F16183"/>
    <w:rsid w:val="00F16567"/>
    <w:rsid w:val="00F168A8"/>
    <w:rsid w:val="00F17F01"/>
    <w:rsid w:val="00F20E88"/>
    <w:rsid w:val="00F21960"/>
    <w:rsid w:val="00F21EAD"/>
    <w:rsid w:val="00F22931"/>
    <w:rsid w:val="00F2333E"/>
    <w:rsid w:val="00F24411"/>
    <w:rsid w:val="00F24E9E"/>
    <w:rsid w:val="00F251B5"/>
    <w:rsid w:val="00F25A1A"/>
    <w:rsid w:val="00F261D5"/>
    <w:rsid w:val="00F265DE"/>
    <w:rsid w:val="00F2743F"/>
    <w:rsid w:val="00F27CE9"/>
    <w:rsid w:val="00F3003F"/>
    <w:rsid w:val="00F30BB9"/>
    <w:rsid w:val="00F31832"/>
    <w:rsid w:val="00F3206C"/>
    <w:rsid w:val="00F3241A"/>
    <w:rsid w:val="00F33B2D"/>
    <w:rsid w:val="00F347B6"/>
    <w:rsid w:val="00F34DFD"/>
    <w:rsid w:val="00F3577B"/>
    <w:rsid w:val="00F35B18"/>
    <w:rsid w:val="00F3627E"/>
    <w:rsid w:val="00F36613"/>
    <w:rsid w:val="00F369F2"/>
    <w:rsid w:val="00F37CD4"/>
    <w:rsid w:val="00F402A7"/>
    <w:rsid w:val="00F41C06"/>
    <w:rsid w:val="00F41FCA"/>
    <w:rsid w:val="00F421B3"/>
    <w:rsid w:val="00F42917"/>
    <w:rsid w:val="00F42C6F"/>
    <w:rsid w:val="00F43032"/>
    <w:rsid w:val="00F43091"/>
    <w:rsid w:val="00F4388B"/>
    <w:rsid w:val="00F441FC"/>
    <w:rsid w:val="00F44CD7"/>
    <w:rsid w:val="00F466F2"/>
    <w:rsid w:val="00F46819"/>
    <w:rsid w:val="00F470FF"/>
    <w:rsid w:val="00F471AC"/>
    <w:rsid w:val="00F47246"/>
    <w:rsid w:val="00F472F2"/>
    <w:rsid w:val="00F519E8"/>
    <w:rsid w:val="00F54385"/>
    <w:rsid w:val="00F54B40"/>
    <w:rsid w:val="00F5598D"/>
    <w:rsid w:val="00F5613A"/>
    <w:rsid w:val="00F566D3"/>
    <w:rsid w:val="00F567F6"/>
    <w:rsid w:val="00F56CA5"/>
    <w:rsid w:val="00F577AB"/>
    <w:rsid w:val="00F5786D"/>
    <w:rsid w:val="00F60081"/>
    <w:rsid w:val="00F605CD"/>
    <w:rsid w:val="00F61331"/>
    <w:rsid w:val="00F61785"/>
    <w:rsid w:val="00F61B74"/>
    <w:rsid w:val="00F61BCF"/>
    <w:rsid w:val="00F61BFB"/>
    <w:rsid w:val="00F63449"/>
    <w:rsid w:val="00F637CF"/>
    <w:rsid w:val="00F63F61"/>
    <w:rsid w:val="00F6449B"/>
    <w:rsid w:val="00F64CD4"/>
    <w:rsid w:val="00F64F9E"/>
    <w:rsid w:val="00F6503F"/>
    <w:rsid w:val="00F66316"/>
    <w:rsid w:val="00F66664"/>
    <w:rsid w:val="00F668CE"/>
    <w:rsid w:val="00F6692C"/>
    <w:rsid w:val="00F7020C"/>
    <w:rsid w:val="00F705F2"/>
    <w:rsid w:val="00F70DA6"/>
    <w:rsid w:val="00F712C2"/>
    <w:rsid w:val="00F71CCB"/>
    <w:rsid w:val="00F72254"/>
    <w:rsid w:val="00F72C5E"/>
    <w:rsid w:val="00F73666"/>
    <w:rsid w:val="00F74314"/>
    <w:rsid w:val="00F74F09"/>
    <w:rsid w:val="00F7572F"/>
    <w:rsid w:val="00F75C2C"/>
    <w:rsid w:val="00F7631D"/>
    <w:rsid w:val="00F76666"/>
    <w:rsid w:val="00F76919"/>
    <w:rsid w:val="00F76D95"/>
    <w:rsid w:val="00F7712B"/>
    <w:rsid w:val="00F77CF2"/>
    <w:rsid w:val="00F802B3"/>
    <w:rsid w:val="00F8065C"/>
    <w:rsid w:val="00F8101A"/>
    <w:rsid w:val="00F81191"/>
    <w:rsid w:val="00F81CC3"/>
    <w:rsid w:val="00F82E14"/>
    <w:rsid w:val="00F8481C"/>
    <w:rsid w:val="00F84A5D"/>
    <w:rsid w:val="00F84BFF"/>
    <w:rsid w:val="00F856DE"/>
    <w:rsid w:val="00F863D5"/>
    <w:rsid w:val="00F86566"/>
    <w:rsid w:val="00F86EC2"/>
    <w:rsid w:val="00F873D6"/>
    <w:rsid w:val="00F90B57"/>
    <w:rsid w:val="00F90E6E"/>
    <w:rsid w:val="00F92062"/>
    <w:rsid w:val="00F9218B"/>
    <w:rsid w:val="00F92671"/>
    <w:rsid w:val="00F92EEA"/>
    <w:rsid w:val="00F92F9E"/>
    <w:rsid w:val="00F93349"/>
    <w:rsid w:val="00F93788"/>
    <w:rsid w:val="00F9444F"/>
    <w:rsid w:val="00F96D9F"/>
    <w:rsid w:val="00F9719E"/>
    <w:rsid w:val="00F9757F"/>
    <w:rsid w:val="00FA002B"/>
    <w:rsid w:val="00FA05B1"/>
    <w:rsid w:val="00FA07FE"/>
    <w:rsid w:val="00FA1544"/>
    <w:rsid w:val="00FA28EC"/>
    <w:rsid w:val="00FA29FB"/>
    <w:rsid w:val="00FA2E47"/>
    <w:rsid w:val="00FA395C"/>
    <w:rsid w:val="00FA39AD"/>
    <w:rsid w:val="00FA3B52"/>
    <w:rsid w:val="00FA3FBF"/>
    <w:rsid w:val="00FA4B93"/>
    <w:rsid w:val="00FA4C5D"/>
    <w:rsid w:val="00FA4E21"/>
    <w:rsid w:val="00FA540B"/>
    <w:rsid w:val="00FA643A"/>
    <w:rsid w:val="00FA64BA"/>
    <w:rsid w:val="00FA665E"/>
    <w:rsid w:val="00FA6B49"/>
    <w:rsid w:val="00FA71CD"/>
    <w:rsid w:val="00FB0F68"/>
    <w:rsid w:val="00FB1406"/>
    <w:rsid w:val="00FB24EA"/>
    <w:rsid w:val="00FB267C"/>
    <w:rsid w:val="00FB296B"/>
    <w:rsid w:val="00FB2A11"/>
    <w:rsid w:val="00FB4401"/>
    <w:rsid w:val="00FB5A53"/>
    <w:rsid w:val="00FB69B5"/>
    <w:rsid w:val="00FB7634"/>
    <w:rsid w:val="00FB766F"/>
    <w:rsid w:val="00FC05F2"/>
    <w:rsid w:val="00FC06B2"/>
    <w:rsid w:val="00FC0FB4"/>
    <w:rsid w:val="00FC1887"/>
    <w:rsid w:val="00FC198E"/>
    <w:rsid w:val="00FC2A35"/>
    <w:rsid w:val="00FC30F6"/>
    <w:rsid w:val="00FC49CB"/>
    <w:rsid w:val="00FC4BF0"/>
    <w:rsid w:val="00FC59E1"/>
    <w:rsid w:val="00FD0DF4"/>
    <w:rsid w:val="00FD14BA"/>
    <w:rsid w:val="00FD1843"/>
    <w:rsid w:val="00FD1DC3"/>
    <w:rsid w:val="00FD3293"/>
    <w:rsid w:val="00FD3389"/>
    <w:rsid w:val="00FD3683"/>
    <w:rsid w:val="00FD3A9D"/>
    <w:rsid w:val="00FD4746"/>
    <w:rsid w:val="00FD4E5F"/>
    <w:rsid w:val="00FD4EDC"/>
    <w:rsid w:val="00FD5DAD"/>
    <w:rsid w:val="00FD5EC6"/>
    <w:rsid w:val="00FE1378"/>
    <w:rsid w:val="00FE263A"/>
    <w:rsid w:val="00FE2E0A"/>
    <w:rsid w:val="00FE2F5E"/>
    <w:rsid w:val="00FE467A"/>
    <w:rsid w:val="00FE5BD1"/>
    <w:rsid w:val="00FE5E35"/>
    <w:rsid w:val="00FE6D96"/>
    <w:rsid w:val="00FE704B"/>
    <w:rsid w:val="00FE71BE"/>
    <w:rsid w:val="00FE742E"/>
    <w:rsid w:val="00FF06A2"/>
    <w:rsid w:val="00FF1C8C"/>
    <w:rsid w:val="00FF3972"/>
    <w:rsid w:val="00FF4547"/>
    <w:rsid w:val="00FF4D07"/>
    <w:rsid w:val="00FF5540"/>
    <w:rsid w:val="00FF5AD6"/>
    <w:rsid w:val="00FF5EC0"/>
    <w:rsid w:val="00FF5FC4"/>
    <w:rsid w:val="00FF68AC"/>
    <w:rsid w:val="00FF76D0"/>
    <w:rsid w:val="00FF7A09"/>
    <w:rsid w:val="015C94ED"/>
    <w:rsid w:val="01C70BF6"/>
    <w:rsid w:val="01E59435"/>
    <w:rsid w:val="025C704F"/>
    <w:rsid w:val="02C12B2A"/>
    <w:rsid w:val="02E37517"/>
    <w:rsid w:val="03253E80"/>
    <w:rsid w:val="03904CFE"/>
    <w:rsid w:val="058D18E6"/>
    <w:rsid w:val="05E36E64"/>
    <w:rsid w:val="064326EF"/>
    <w:rsid w:val="065CDF42"/>
    <w:rsid w:val="0675312E"/>
    <w:rsid w:val="0774EAFC"/>
    <w:rsid w:val="07C0B7FD"/>
    <w:rsid w:val="0806449D"/>
    <w:rsid w:val="087FE830"/>
    <w:rsid w:val="09023DCD"/>
    <w:rsid w:val="09139BC2"/>
    <w:rsid w:val="0A4F7230"/>
    <w:rsid w:val="0A65B40D"/>
    <w:rsid w:val="0AC878DF"/>
    <w:rsid w:val="0AFF0D32"/>
    <w:rsid w:val="0B38F027"/>
    <w:rsid w:val="0B4425CD"/>
    <w:rsid w:val="0BCD16AC"/>
    <w:rsid w:val="0BEC076B"/>
    <w:rsid w:val="0CC978CF"/>
    <w:rsid w:val="0CFEEB0C"/>
    <w:rsid w:val="0D4FBB03"/>
    <w:rsid w:val="0D57C668"/>
    <w:rsid w:val="0DDC3D24"/>
    <w:rsid w:val="0DDEB0D0"/>
    <w:rsid w:val="0F717F51"/>
    <w:rsid w:val="0F731B62"/>
    <w:rsid w:val="0F82DD46"/>
    <w:rsid w:val="0FC3C2C7"/>
    <w:rsid w:val="103D26DB"/>
    <w:rsid w:val="11101FD1"/>
    <w:rsid w:val="112F0F43"/>
    <w:rsid w:val="113C36C0"/>
    <w:rsid w:val="11E437B9"/>
    <w:rsid w:val="121D8723"/>
    <w:rsid w:val="12A155AB"/>
    <w:rsid w:val="13C2FB4E"/>
    <w:rsid w:val="1444F074"/>
    <w:rsid w:val="145B396D"/>
    <w:rsid w:val="14CC2475"/>
    <w:rsid w:val="14F226D6"/>
    <w:rsid w:val="15C79878"/>
    <w:rsid w:val="160C7A4D"/>
    <w:rsid w:val="173FD2E6"/>
    <w:rsid w:val="1748FEDC"/>
    <w:rsid w:val="17745AF9"/>
    <w:rsid w:val="182D50BC"/>
    <w:rsid w:val="18416095"/>
    <w:rsid w:val="1909C23C"/>
    <w:rsid w:val="19C9211D"/>
    <w:rsid w:val="19CB783C"/>
    <w:rsid w:val="19E91427"/>
    <w:rsid w:val="1B34957D"/>
    <w:rsid w:val="1BD6326A"/>
    <w:rsid w:val="1C0B37D1"/>
    <w:rsid w:val="1C36D9FC"/>
    <w:rsid w:val="1C4351C0"/>
    <w:rsid w:val="1C99A98B"/>
    <w:rsid w:val="1D2A6C1A"/>
    <w:rsid w:val="1D436E48"/>
    <w:rsid w:val="1DB769DA"/>
    <w:rsid w:val="2046DE81"/>
    <w:rsid w:val="20E5F9E9"/>
    <w:rsid w:val="232722E0"/>
    <w:rsid w:val="234D87CD"/>
    <w:rsid w:val="2399C959"/>
    <w:rsid w:val="242C20AA"/>
    <w:rsid w:val="245B0066"/>
    <w:rsid w:val="249DE8F2"/>
    <w:rsid w:val="2520A53D"/>
    <w:rsid w:val="26232AE2"/>
    <w:rsid w:val="26634078"/>
    <w:rsid w:val="268E7BC8"/>
    <w:rsid w:val="2718AD60"/>
    <w:rsid w:val="2727879F"/>
    <w:rsid w:val="2729B5CA"/>
    <w:rsid w:val="2741FCCB"/>
    <w:rsid w:val="292B6E9E"/>
    <w:rsid w:val="299649BC"/>
    <w:rsid w:val="29EFF79A"/>
    <w:rsid w:val="2A2F6724"/>
    <w:rsid w:val="2ACD8F6E"/>
    <w:rsid w:val="2B4B4A48"/>
    <w:rsid w:val="2C9B0AC1"/>
    <w:rsid w:val="2CCC8B7C"/>
    <w:rsid w:val="2CE17131"/>
    <w:rsid w:val="2D7D05F0"/>
    <w:rsid w:val="2F06359B"/>
    <w:rsid w:val="2F13A8F7"/>
    <w:rsid w:val="2F845913"/>
    <w:rsid w:val="2F8D1D1C"/>
    <w:rsid w:val="2F903F37"/>
    <w:rsid w:val="2FD19ACA"/>
    <w:rsid w:val="30253202"/>
    <w:rsid w:val="315B7DFB"/>
    <w:rsid w:val="31FB097F"/>
    <w:rsid w:val="32246229"/>
    <w:rsid w:val="322EE253"/>
    <w:rsid w:val="323F42B7"/>
    <w:rsid w:val="3295393C"/>
    <w:rsid w:val="331952C4"/>
    <w:rsid w:val="336196DD"/>
    <w:rsid w:val="338F3CE2"/>
    <w:rsid w:val="33AF9CC4"/>
    <w:rsid w:val="35316637"/>
    <w:rsid w:val="35842EB4"/>
    <w:rsid w:val="35C38E72"/>
    <w:rsid w:val="35FC9224"/>
    <w:rsid w:val="374E696C"/>
    <w:rsid w:val="37EF8BE8"/>
    <w:rsid w:val="3862168D"/>
    <w:rsid w:val="39199965"/>
    <w:rsid w:val="39495812"/>
    <w:rsid w:val="39F0502D"/>
    <w:rsid w:val="3A33369D"/>
    <w:rsid w:val="3A935F99"/>
    <w:rsid w:val="3AC6D1BC"/>
    <w:rsid w:val="3ACD48E6"/>
    <w:rsid w:val="3B8F3112"/>
    <w:rsid w:val="3BF60A7D"/>
    <w:rsid w:val="3C3044BB"/>
    <w:rsid w:val="3C70ECA2"/>
    <w:rsid w:val="3CF0048E"/>
    <w:rsid w:val="3D027B51"/>
    <w:rsid w:val="3D3DBC26"/>
    <w:rsid w:val="3D9614F2"/>
    <w:rsid w:val="3E5705E3"/>
    <w:rsid w:val="3EF47C52"/>
    <w:rsid w:val="3EFC3E7B"/>
    <w:rsid w:val="3F182C07"/>
    <w:rsid w:val="3F42B50A"/>
    <w:rsid w:val="3FA33691"/>
    <w:rsid w:val="405F91B1"/>
    <w:rsid w:val="406C9DAD"/>
    <w:rsid w:val="40E81931"/>
    <w:rsid w:val="411C8BEE"/>
    <w:rsid w:val="41C1129A"/>
    <w:rsid w:val="421FF621"/>
    <w:rsid w:val="43D3A2F9"/>
    <w:rsid w:val="44A0C09D"/>
    <w:rsid w:val="44CE8B8F"/>
    <w:rsid w:val="44F6C907"/>
    <w:rsid w:val="45071B00"/>
    <w:rsid w:val="46BFE0CC"/>
    <w:rsid w:val="474382E0"/>
    <w:rsid w:val="476ABE8A"/>
    <w:rsid w:val="4790FA89"/>
    <w:rsid w:val="485968BF"/>
    <w:rsid w:val="486F3A8E"/>
    <w:rsid w:val="487816B3"/>
    <w:rsid w:val="48DE64BD"/>
    <w:rsid w:val="48ED6518"/>
    <w:rsid w:val="4998FACC"/>
    <w:rsid w:val="4A5DEABC"/>
    <w:rsid w:val="4A741653"/>
    <w:rsid w:val="4AA46A2F"/>
    <w:rsid w:val="4AE2978C"/>
    <w:rsid w:val="4B51E802"/>
    <w:rsid w:val="4BA03188"/>
    <w:rsid w:val="4BBA908D"/>
    <w:rsid w:val="4BCF9B1F"/>
    <w:rsid w:val="4BF1A4F4"/>
    <w:rsid w:val="4C576B93"/>
    <w:rsid w:val="4CEAE583"/>
    <w:rsid w:val="4D2CD9E2"/>
    <w:rsid w:val="4D2E46E8"/>
    <w:rsid w:val="4D5660EE"/>
    <w:rsid w:val="4D88E169"/>
    <w:rsid w:val="4E5C7078"/>
    <w:rsid w:val="4F447766"/>
    <w:rsid w:val="4F7D1F82"/>
    <w:rsid w:val="4FBD1BA5"/>
    <w:rsid w:val="4FD4FE2E"/>
    <w:rsid w:val="507DA301"/>
    <w:rsid w:val="50FAA85B"/>
    <w:rsid w:val="519D5234"/>
    <w:rsid w:val="5230032B"/>
    <w:rsid w:val="523F1240"/>
    <w:rsid w:val="525E9604"/>
    <w:rsid w:val="531B9ABF"/>
    <w:rsid w:val="53B543C3"/>
    <w:rsid w:val="53BF8E2E"/>
    <w:rsid w:val="53C2D8BD"/>
    <w:rsid w:val="53D30869"/>
    <w:rsid w:val="555C4D05"/>
    <w:rsid w:val="5563D4E9"/>
    <w:rsid w:val="55986702"/>
    <w:rsid w:val="55AEA476"/>
    <w:rsid w:val="55FB847C"/>
    <w:rsid w:val="564DDFD8"/>
    <w:rsid w:val="56AA8BED"/>
    <w:rsid w:val="57343763"/>
    <w:rsid w:val="575ACF3E"/>
    <w:rsid w:val="577AF981"/>
    <w:rsid w:val="58852D4E"/>
    <w:rsid w:val="5927369F"/>
    <w:rsid w:val="59791AB3"/>
    <w:rsid w:val="5985D8D7"/>
    <w:rsid w:val="5AD46D61"/>
    <w:rsid w:val="5AD6CF77"/>
    <w:rsid w:val="5B396F5E"/>
    <w:rsid w:val="5BFC9B00"/>
    <w:rsid w:val="5C43EFE5"/>
    <w:rsid w:val="5D0A6E8E"/>
    <w:rsid w:val="5D60B669"/>
    <w:rsid w:val="5D83EAE3"/>
    <w:rsid w:val="5EF8250D"/>
    <w:rsid w:val="5F0740A9"/>
    <w:rsid w:val="5F2620EB"/>
    <w:rsid w:val="5FC1C95F"/>
    <w:rsid w:val="60D85818"/>
    <w:rsid w:val="60FE38AB"/>
    <w:rsid w:val="6285FC26"/>
    <w:rsid w:val="6289B11B"/>
    <w:rsid w:val="629A090C"/>
    <w:rsid w:val="62D3690C"/>
    <w:rsid w:val="635824A7"/>
    <w:rsid w:val="63672B24"/>
    <w:rsid w:val="637389EF"/>
    <w:rsid w:val="6431FD33"/>
    <w:rsid w:val="64C8C56D"/>
    <w:rsid w:val="64E81E4A"/>
    <w:rsid w:val="6533B818"/>
    <w:rsid w:val="65846DFB"/>
    <w:rsid w:val="6585B53D"/>
    <w:rsid w:val="66750F7E"/>
    <w:rsid w:val="669F1E8C"/>
    <w:rsid w:val="67591733"/>
    <w:rsid w:val="677839FD"/>
    <w:rsid w:val="67F36E1C"/>
    <w:rsid w:val="683646C7"/>
    <w:rsid w:val="6852035A"/>
    <w:rsid w:val="68E27C57"/>
    <w:rsid w:val="68E8F10D"/>
    <w:rsid w:val="690035A5"/>
    <w:rsid w:val="692D576A"/>
    <w:rsid w:val="698F3E7D"/>
    <w:rsid w:val="69CA913B"/>
    <w:rsid w:val="6A6D3639"/>
    <w:rsid w:val="6ACC4300"/>
    <w:rsid w:val="6B0AE0FB"/>
    <w:rsid w:val="6B1F8E12"/>
    <w:rsid w:val="6B22D8A1"/>
    <w:rsid w:val="6B29455B"/>
    <w:rsid w:val="6BCB2E62"/>
    <w:rsid w:val="6C1ED1D1"/>
    <w:rsid w:val="6C3F4D2A"/>
    <w:rsid w:val="6C72CC23"/>
    <w:rsid w:val="6C9755E3"/>
    <w:rsid w:val="6C97EBAB"/>
    <w:rsid w:val="6D08EF32"/>
    <w:rsid w:val="6EA2BBAA"/>
    <w:rsid w:val="6F8756B1"/>
    <w:rsid w:val="6FCF8C6D"/>
    <w:rsid w:val="6FD779F3"/>
    <w:rsid w:val="6FDD232E"/>
    <w:rsid w:val="706E9ACD"/>
    <w:rsid w:val="708181DB"/>
    <w:rsid w:val="70AC07FB"/>
    <w:rsid w:val="71AEDAB6"/>
    <w:rsid w:val="733F36CF"/>
    <w:rsid w:val="74A0ED11"/>
    <w:rsid w:val="74AAEB16"/>
    <w:rsid w:val="75747861"/>
    <w:rsid w:val="75BDE9AF"/>
    <w:rsid w:val="75EFACA7"/>
    <w:rsid w:val="7613A24E"/>
    <w:rsid w:val="761D4A50"/>
    <w:rsid w:val="768285E4"/>
    <w:rsid w:val="76BE5923"/>
    <w:rsid w:val="771048C2"/>
    <w:rsid w:val="78148CFF"/>
    <w:rsid w:val="7833FF05"/>
    <w:rsid w:val="78464584"/>
    <w:rsid w:val="78E17120"/>
    <w:rsid w:val="78F58A71"/>
    <w:rsid w:val="790642FA"/>
    <w:rsid w:val="7924808D"/>
    <w:rsid w:val="79275BE0"/>
    <w:rsid w:val="7A992D92"/>
    <w:rsid w:val="7AC32C41"/>
    <w:rsid w:val="7AE8B672"/>
    <w:rsid w:val="7B1CE68B"/>
    <w:rsid w:val="7B4C9659"/>
    <w:rsid w:val="7B637951"/>
    <w:rsid w:val="7B8A002F"/>
    <w:rsid w:val="7C5DC459"/>
    <w:rsid w:val="7C71D5A8"/>
    <w:rsid w:val="7D4569CD"/>
    <w:rsid w:val="7DED36FC"/>
    <w:rsid w:val="7E3432FA"/>
    <w:rsid w:val="7EF8FAA7"/>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87FD6"/>
  <w15:docId w15:val="{4CADFECC-068B-4D40-A132-4823E61F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946385"/>
    <w:pPr>
      <w:tabs>
        <w:tab w:val="left" w:pos="270"/>
        <w:tab w:val="right" w:leader="dot" w:pos="9350"/>
      </w:tabs>
    </w:pPr>
    <w:rPr>
      <w:rFonts w:ascii="Arial Nova" w:hAnsi="Arial Nova" w:cstheme="minorHAnsi"/>
      <w:b/>
      <w:noProof/>
      <w:color w:val="000000" w:themeColor="text1"/>
    </w:rPr>
  </w:style>
  <w:style w:type="paragraph" w:styleId="TOC2">
    <w:name w:val="toc 2"/>
    <w:basedOn w:val="Normal"/>
    <w:next w:val="Normal"/>
    <w:autoRedefine/>
    <w:uiPriority w:val="39"/>
    <w:qFormat/>
    <w:rsid w:val="00124034"/>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paragraph" w:styleId="BodyTextIndent">
    <w:name w:val="Body Text Indent"/>
    <w:basedOn w:val="Normal"/>
    <w:link w:val="BodyTextIndentChar"/>
    <w:uiPriority w:val="99"/>
    <w:rsid w:val="0008454F"/>
    <w:pPr>
      <w:spacing w:after="160" w:line="300" w:lineRule="auto"/>
      <w:ind w:left="288"/>
    </w:pPr>
    <w:rPr>
      <w:rFonts w:asciiTheme="minorHAnsi" w:eastAsiaTheme="minorEastAsia" w:hAnsiTheme="minorHAnsi" w:cstheme="minorBidi"/>
      <w:sz w:val="20"/>
      <w:szCs w:val="20"/>
      <w:lang w:eastAsia="zh-CN"/>
    </w:rPr>
  </w:style>
  <w:style w:type="character" w:customStyle="1" w:styleId="BodyTextIndentChar">
    <w:name w:val="Body Text Indent Char"/>
    <w:basedOn w:val="DefaultParagraphFont"/>
    <w:link w:val="BodyTextIndent"/>
    <w:uiPriority w:val="99"/>
    <w:rsid w:val="0008454F"/>
    <w:rPr>
      <w:rFonts w:asciiTheme="minorHAnsi" w:eastAsiaTheme="minorEastAsia" w:hAnsiTheme="minorHAnsi" w:cstheme="minorBidi"/>
      <w:lang w:eastAsia="zh-CN"/>
    </w:rPr>
  </w:style>
  <w:style w:type="character" w:customStyle="1" w:styleId="ListParagraphChar">
    <w:name w:val="List Paragraph Char"/>
    <w:basedOn w:val="DefaultParagraphFont"/>
    <w:link w:val="ListParagraph"/>
    <w:uiPriority w:val="34"/>
    <w:locked/>
    <w:rsid w:val="0008454F"/>
    <w:rPr>
      <w:sz w:val="24"/>
      <w:szCs w:val="24"/>
    </w:rPr>
  </w:style>
  <w:style w:type="paragraph" w:customStyle="1" w:styleId="xmsolistparagraph">
    <w:name w:val="x_msolistparagraph"/>
    <w:basedOn w:val="Normal"/>
    <w:rsid w:val="0008454F"/>
    <w:pPr>
      <w:spacing w:before="100" w:beforeAutospacing="1" w:after="100" w:afterAutospacing="1"/>
    </w:pPr>
  </w:style>
  <w:style w:type="paragraph" w:styleId="EndnoteText">
    <w:name w:val="endnote text"/>
    <w:basedOn w:val="Normal"/>
    <w:link w:val="EndnoteTextChar"/>
    <w:semiHidden/>
    <w:unhideWhenUsed/>
    <w:rsid w:val="009C0409"/>
    <w:rPr>
      <w:sz w:val="20"/>
      <w:szCs w:val="20"/>
    </w:rPr>
  </w:style>
  <w:style w:type="character" w:customStyle="1" w:styleId="EndnoteTextChar">
    <w:name w:val="Endnote Text Char"/>
    <w:basedOn w:val="DefaultParagraphFont"/>
    <w:link w:val="EndnoteText"/>
    <w:semiHidden/>
    <w:rsid w:val="009C0409"/>
  </w:style>
  <w:style w:type="character" w:styleId="EndnoteReference">
    <w:name w:val="endnote reference"/>
    <w:basedOn w:val="DefaultParagraphFont"/>
    <w:semiHidden/>
    <w:unhideWhenUsed/>
    <w:rsid w:val="009C0409"/>
    <w:rPr>
      <w:vertAlign w:val="superscript"/>
    </w:rPr>
  </w:style>
  <w:style w:type="table" w:styleId="GridTable4">
    <w:name w:val="Grid Table 4"/>
    <w:basedOn w:val="TableNormal"/>
    <w:uiPriority w:val="49"/>
    <w:rsid w:val="002043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rsid w:val="00F41C06"/>
    <w:rPr>
      <w:rFonts w:cs="Times New Roman"/>
    </w:rPr>
  </w:style>
  <w:style w:type="paragraph" w:styleId="FootnoteText">
    <w:name w:val="footnote text"/>
    <w:basedOn w:val="Normal"/>
    <w:link w:val="FootnoteTextChar"/>
    <w:rsid w:val="00F41C06"/>
    <w:pPr>
      <w:autoSpaceDE w:val="0"/>
      <w:autoSpaceDN w:val="0"/>
      <w:adjustRightInd w:val="0"/>
    </w:pPr>
    <w:rPr>
      <w:lang w:bidi="he-IL"/>
    </w:rPr>
  </w:style>
  <w:style w:type="character" w:customStyle="1" w:styleId="FootnoteTextChar">
    <w:name w:val="Footnote Text Char"/>
    <w:basedOn w:val="DefaultParagraphFont"/>
    <w:link w:val="FootnoteText"/>
    <w:rsid w:val="00F41C06"/>
    <w:rPr>
      <w:sz w:val="24"/>
      <w:szCs w:val="24"/>
      <w:lang w:bidi="he-IL"/>
    </w:rPr>
  </w:style>
  <w:style w:type="character" w:styleId="FootnoteReference">
    <w:name w:val="footnote reference"/>
    <w:rsid w:val="00F41C06"/>
    <w:rPr>
      <w:vertAlign w:val="superscript"/>
    </w:rPr>
  </w:style>
  <w:style w:type="character" w:styleId="UnresolvedMention">
    <w:name w:val="Unresolved Mention"/>
    <w:basedOn w:val="DefaultParagraphFont"/>
    <w:uiPriority w:val="99"/>
    <w:semiHidden/>
    <w:unhideWhenUsed/>
    <w:rsid w:val="009C169B"/>
    <w:rPr>
      <w:color w:val="605E5C"/>
      <w:shd w:val="clear" w:color="auto" w:fill="E1DFDD"/>
    </w:rPr>
  </w:style>
  <w:style w:type="paragraph" w:styleId="NoSpacing">
    <w:name w:val="No Spacing"/>
    <w:uiPriority w:val="1"/>
    <w:qFormat/>
    <w:rsid w:val="008B74EC"/>
  </w:style>
  <w:style w:type="character" w:customStyle="1" w:styleId="normaltextrun">
    <w:name w:val="normaltextrun"/>
    <w:basedOn w:val="DefaultParagraphFont"/>
    <w:rsid w:val="008B74EC"/>
  </w:style>
  <w:style w:type="character" w:customStyle="1" w:styleId="eop">
    <w:name w:val="eop"/>
    <w:basedOn w:val="DefaultParagraphFont"/>
    <w:rsid w:val="008B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mailto:ehanlon@fhi360.org" TargetMode="External" /><Relationship Id="rId17" Type="http://schemas.openxmlformats.org/officeDocument/2006/relationships/hyperlink" Target="mailto:jbromberg@fhi360.org" TargetMode="External" /><Relationship Id="rId18" Type="http://schemas.openxmlformats.org/officeDocument/2006/relationships/hyperlink" Target="mailto:ylewis@fhi360.org" TargetMode="External" /><Relationship Id="rId19" Type="http://schemas.openxmlformats.org/officeDocument/2006/relationships/hyperlink" Target="mailto:mgourdin@fhi360.org" TargetMode="External" /><Relationship Id="rId2" Type="http://schemas.openxmlformats.org/officeDocument/2006/relationships/settings" Target="settings.xml" /><Relationship Id="rId20" Type="http://schemas.openxmlformats.org/officeDocument/2006/relationships/hyperlink" Target="mailto:mbarnes@cbww.org" TargetMode="External" /><Relationship Id="rId21" Type="http://schemas.openxmlformats.org/officeDocument/2006/relationships/hyperlink" Target="mailto:michele.smith@ihs.gov" TargetMode="External" /><Relationship Id="rId22" Type="http://schemas.openxmlformats.org/officeDocument/2006/relationships/hyperlink" Target="mailto:Chihiro.Sato@joslin.harvard.edu" TargetMode="External" /><Relationship Id="rId23" Type="http://schemas.openxmlformats.org/officeDocument/2006/relationships/hyperlink" Target="mailto:nia.aitaoto@gmail.com" TargetMode="External" /><Relationship Id="rId24" Type="http://schemas.openxmlformats.org/officeDocument/2006/relationships/hyperlink" Target="mailto:diana.echenique@gmail.com" TargetMode="External" /><Relationship Id="rId25" Type="http://schemas.openxmlformats.org/officeDocument/2006/relationships/hyperlink" Target="mailto:anna@diabetessisters.org" TargetMode="External" /><Relationship Id="rId26" Type="http://schemas.openxmlformats.org/officeDocument/2006/relationships/hyperlink" Target="mailto:sjg@behavioraldiabetes.org" TargetMode="External" /><Relationship Id="rId27" Type="http://schemas.openxmlformats.org/officeDocument/2006/relationships/hyperlink" Target="mailto:chrism@lakeshore.org" TargetMode="External" /><Relationship Id="rId28" Type="http://schemas.openxmlformats.org/officeDocument/2006/relationships/hyperlink" Target="mailto:yey5@cdc.gov" TargetMode="External" /><Relationship Id="rId29" Type="http://schemas.openxmlformats.org/officeDocument/2006/relationships/hyperlink" Target="https://fhi360web-my.sharepoint.com/personal/ylewis_fhi360_org/Documents/ugt3@cdc.gov" TargetMode="External" /><Relationship Id="rId3" Type="http://schemas.openxmlformats.org/officeDocument/2006/relationships/webSettings" Target="webSettings.xml" /><Relationship Id="rId30" Type="http://schemas.openxmlformats.org/officeDocument/2006/relationships/hyperlink" Target="mailto:ftk1@cdc.gov" TargetMode="External" /><Relationship Id="rId31" Type="http://schemas.openxmlformats.org/officeDocument/2006/relationships/hyperlink" Target="https://www.bls.gov/oes/current/oes_nat.htm" TargetMode="External" /><Relationship Id="rId32" Type="http://schemas.openxmlformats.org/officeDocument/2006/relationships/header" Target="header4.xml" /><Relationship Id="rId33" Type="http://schemas.openxmlformats.org/officeDocument/2006/relationships/footer" Target="footer4.xml" /><Relationship Id="rId34" Type="http://schemas.openxmlformats.org/officeDocument/2006/relationships/glossaryDocument" Target="glossary/document.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endnotes.xml.rels><?xml version="1.0" encoding="utf-8" standalone="yes"?><Relationships xmlns="http://schemas.openxmlformats.org/package/2006/relationships"><Relationship Id="rId1" Type="http://schemas.openxmlformats.org/officeDocument/2006/relationships/hyperlink" Target="https://doi.org/10.2337/dc21-2396" TargetMode="External" /></Relationships>
</file>

<file path=word/glossary/_rels/document.xml.rels><?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FC1887">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FC1887">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FC1887">
          <w:pPr>
            <w:pStyle w:val="8660BE34F8DE49C78A17C18447E20BF767"/>
          </w:pPr>
          <w:r w:rsidRPr="00F06B97">
            <w:rPr>
              <w:rStyle w:val="PlaceholderText"/>
              <w:rFonts w:ascii="Arial Nova" w:hAnsi="Arial Nova"/>
            </w:rPr>
            <w:t>[Click here to enter contact name and degree(s)]</w:t>
          </w:r>
        </w:p>
      </w:docPartBody>
    </w:docPart>
    <w:docPart>
      <w:docPartPr>
        <w:name w:val="65C5ED2CDB0B4D4EA0DE940B637B1092"/>
        <w:category>
          <w:name w:val="General"/>
          <w:gallery w:val="placeholder"/>
        </w:category>
        <w:types>
          <w:type w:val="bbPlcHdr"/>
        </w:types>
        <w:behaviors>
          <w:behavior w:val="content"/>
        </w:behaviors>
        <w:guid w:val="{4ABC298D-7952-43D2-81BA-AA285B6E99F1}"/>
      </w:docPartPr>
      <w:docPartBody>
        <w:p w:rsidR="00C51F59" w:rsidP="00E172DB">
          <w:pPr>
            <w:pStyle w:val="65C5ED2CDB0B4D4EA0DE940B637B1092"/>
          </w:pPr>
          <w:r w:rsidRPr="006B37A5">
            <w:rPr>
              <w:rStyle w:val="PlaceholderText"/>
            </w:rPr>
            <w:t>Click or tap here to enter text.</w:t>
          </w:r>
        </w:p>
      </w:docPartBody>
    </w:docPart>
    <w:docPart>
      <w:docPartPr>
        <w:name w:val="2178420AC4624DFE90B43C658025FAA3"/>
        <w:category>
          <w:name w:val="General"/>
          <w:gallery w:val="placeholder"/>
        </w:category>
        <w:types>
          <w:type w:val="bbPlcHdr"/>
        </w:types>
        <w:behaviors>
          <w:behavior w:val="content"/>
        </w:behaviors>
        <w:guid w:val="{31305AE6-4709-4A7E-8435-C8347DE6CEC0}"/>
      </w:docPartPr>
      <w:docPartBody>
        <w:p w:rsidR="00C51F59" w:rsidP="00FC1887">
          <w:pPr>
            <w:pStyle w:val="2178420AC4624DFE90B43C658025FAA35"/>
          </w:pPr>
          <w:r w:rsidRPr="00F06B97">
            <w:rPr>
              <w:rStyle w:val="PlaceholderText"/>
              <w:rFonts w:ascii="Arial Nova" w:hAnsi="Arial Nova"/>
            </w:rPr>
            <w:t>[Contact phone]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E461E">
      <w:pPr>
        <w:spacing w:after="0" w:line="240" w:lineRule="auto"/>
      </w:pPr>
      <w:r>
        <w:separator/>
      </w:r>
    </w:p>
  </w:endnote>
  <w:endnote w:type="continuationSeparator" w:id="1">
    <w:p w:rsidR="00FE461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147A0"/>
    <w:rsid w:val="0003683B"/>
    <w:rsid w:val="00043CB3"/>
    <w:rsid w:val="00066A5A"/>
    <w:rsid w:val="001416AD"/>
    <w:rsid w:val="001D1790"/>
    <w:rsid w:val="002047B0"/>
    <w:rsid w:val="00217AB3"/>
    <w:rsid w:val="00257423"/>
    <w:rsid w:val="00293D31"/>
    <w:rsid w:val="002C7A36"/>
    <w:rsid w:val="002D1E91"/>
    <w:rsid w:val="00324879"/>
    <w:rsid w:val="0037100E"/>
    <w:rsid w:val="004347F1"/>
    <w:rsid w:val="004408EC"/>
    <w:rsid w:val="004A488C"/>
    <w:rsid w:val="004B227E"/>
    <w:rsid w:val="00500341"/>
    <w:rsid w:val="00500D4F"/>
    <w:rsid w:val="0050293A"/>
    <w:rsid w:val="005054C6"/>
    <w:rsid w:val="00513319"/>
    <w:rsid w:val="00530D61"/>
    <w:rsid w:val="00554CF7"/>
    <w:rsid w:val="005D76E4"/>
    <w:rsid w:val="006D66D0"/>
    <w:rsid w:val="00733D79"/>
    <w:rsid w:val="00736B54"/>
    <w:rsid w:val="007509FA"/>
    <w:rsid w:val="00780251"/>
    <w:rsid w:val="007A285B"/>
    <w:rsid w:val="007D5417"/>
    <w:rsid w:val="007E2871"/>
    <w:rsid w:val="007F2518"/>
    <w:rsid w:val="007F781E"/>
    <w:rsid w:val="00802636"/>
    <w:rsid w:val="008515CC"/>
    <w:rsid w:val="008638D4"/>
    <w:rsid w:val="00892F4F"/>
    <w:rsid w:val="008A3B6D"/>
    <w:rsid w:val="008B3EA9"/>
    <w:rsid w:val="009151C5"/>
    <w:rsid w:val="00933E9C"/>
    <w:rsid w:val="00937A73"/>
    <w:rsid w:val="00980030"/>
    <w:rsid w:val="009B59D3"/>
    <w:rsid w:val="009C3B97"/>
    <w:rsid w:val="009F0FE7"/>
    <w:rsid w:val="00A0294D"/>
    <w:rsid w:val="00A03DAD"/>
    <w:rsid w:val="00A45464"/>
    <w:rsid w:val="00A609D6"/>
    <w:rsid w:val="00A87600"/>
    <w:rsid w:val="00AD6A51"/>
    <w:rsid w:val="00AE57EB"/>
    <w:rsid w:val="00B33D0D"/>
    <w:rsid w:val="00B511F5"/>
    <w:rsid w:val="00B65677"/>
    <w:rsid w:val="00B85706"/>
    <w:rsid w:val="00BB543C"/>
    <w:rsid w:val="00BC3589"/>
    <w:rsid w:val="00BF1B08"/>
    <w:rsid w:val="00C02D97"/>
    <w:rsid w:val="00C249BF"/>
    <w:rsid w:val="00C51F59"/>
    <w:rsid w:val="00C551AB"/>
    <w:rsid w:val="00C74949"/>
    <w:rsid w:val="00CC632C"/>
    <w:rsid w:val="00CD3490"/>
    <w:rsid w:val="00CD7397"/>
    <w:rsid w:val="00D531C4"/>
    <w:rsid w:val="00DA4192"/>
    <w:rsid w:val="00DB4967"/>
    <w:rsid w:val="00DF3725"/>
    <w:rsid w:val="00E0241E"/>
    <w:rsid w:val="00E172DB"/>
    <w:rsid w:val="00E323EE"/>
    <w:rsid w:val="00E429AB"/>
    <w:rsid w:val="00E661F8"/>
    <w:rsid w:val="00EB431B"/>
    <w:rsid w:val="00EF2352"/>
    <w:rsid w:val="00F04245"/>
    <w:rsid w:val="00F47E7E"/>
    <w:rsid w:val="00FB0D39"/>
    <w:rsid w:val="00FC1887"/>
    <w:rsid w:val="00FD1DC3"/>
    <w:rsid w:val="00FE46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887"/>
    <w:rPr>
      <w:color w:val="808080"/>
    </w:rPr>
  </w:style>
  <w:style w:type="character" w:styleId="Hyperlink">
    <w:name w:val="Hyperlink"/>
    <w:basedOn w:val="DefaultParagraphFont"/>
    <w:uiPriority w:val="99"/>
    <w:rsid w:val="00FC18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4472C4" w:themeColor="accent1"/>
      <w:sz w:val="26"/>
      <w:szCs w:val="26"/>
    </w:rPr>
  </w:style>
  <w:style w:type="paragraph" w:customStyle="1" w:styleId="65C5ED2CDB0B4D4EA0DE940B637B1092">
    <w:name w:val="65C5ED2CDB0B4D4EA0DE940B637B1092"/>
    <w:rsid w:val="00E172DB"/>
  </w:style>
  <w:style w:type="paragraph" w:customStyle="1" w:styleId="8660BE34F8DE49C78A17C18447E20BF767">
    <w:name w:val="8660BE34F8DE49C78A17C18447E20BF767"/>
    <w:rsid w:val="00FC1887"/>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FC1887"/>
    <w:pPr>
      <w:spacing w:after="0" w:line="240" w:lineRule="auto"/>
    </w:pPr>
    <w:rPr>
      <w:rFonts w:ascii="Times New Roman" w:eastAsia="Times New Roman" w:hAnsi="Times New Roman" w:cs="Times New Roman"/>
      <w:sz w:val="24"/>
      <w:szCs w:val="24"/>
    </w:rPr>
  </w:style>
  <w:style w:type="paragraph" w:customStyle="1" w:styleId="2178420AC4624DFE90B43C658025FAA35">
    <w:name w:val="2178420AC4624DFE90B43C658025FAA35"/>
    <w:rsid w:val="00FC1887"/>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FC18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INSERT</PublishDate>
  <Abstract/>
  <CompanyAddress/>
  <CompanyPhone>404-498-0201</CompanyPhone>
  <CompanyFax/>
  <CompanyEmail>Email: hdv1@cdc.gov</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87431AEA3784E815B527B3564F08B" ma:contentTypeVersion="12" ma:contentTypeDescription="Create a new document." ma:contentTypeScope="" ma:versionID="2852dd4a7996fcda0d8dfd70b3ef3e0f">
  <xsd:schema xmlns:xsd="http://www.w3.org/2001/XMLSchema" xmlns:xs="http://www.w3.org/2001/XMLSchema" xmlns:p="http://schemas.microsoft.com/office/2006/metadata/properties" xmlns:ns2="641a98eb-c3b8-4f58-ae34-10f89406d2a1" xmlns:ns3="328c8fe4-d072-4713-8e45-f82b3fd89262" targetNamespace="http://schemas.microsoft.com/office/2006/metadata/properties" ma:root="true" ma:fieldsID="137b95d82cea84b594f10c798ee184d5" ns2:_="" ns3:_="">
    <xsd:import namespace="641a98eb-c3b8-4f58-ae34-10f89406d2a1"/>
    <xsd:import namespace="328c8fe4-d072-4713-8e45-f82b3fd8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a98eb-c3b8-4f58-ae34-10f89406d2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47fc3df-a13d-4c67-9777-bcb1fd24acb9}" ma:internalName="TaxCatchAll" ma:showField="CatchAllData" ma:web="641a98eb-c3b8-4f58-ae34-10f89406d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c8fe4-d072-4713-8e45-f82b3fd8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41a98eb-c3b8-4f58-ae34-10f89406d2a1">
      <UserInfo>
        <DisplayName>Julie Bromberg</DisplayName>
        <AccountId>25</AccountId>
        <AccountType/>
      </UserInfo>
    </SharedWithUsers>
    <TaxCatchAll xmlns="641a98eb-c3b8-4f58-ae34-10f89406d2a1" xsi:nil="true"/>
    <lcf76f155ced4ddcb4097134ff3c332f xmlns="328c8fe4-d072-4713-8e45-f82b3fd8926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B9492F-30E4-45A8-A3F6-F60DF3FD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a98eb-c3b8-4f58-ae34-10f89406d2a1"/>
    <ds:schemaRef ds:uri="328c8fe4-d072-4713-8e45-f82b3fd8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customXml/itemProps4.xml><?xml version="1.0" encoding="utf-8"?>
<ds:datastoreItem xmlns:ds="http://schemas.openxmlformats.org/officeDocument/2006/customXml" ds:itemID="{6FA8CEE3-21BF-44B6-B58F-1D10DC818B2B}">
  <ds:schemaRefs>
    <ds:schemaRef ds:uri="http://schemas.microsoft.com/office/2006/metadata/properties"/>
    <ds:schemaRef ds:uri="http://schemas.microsoft.com/office/infopath/2007/PartnerControls"/>
    <ds:schemaRef ds:uri="641a98eb-c3b8-4f58-ae34-10f89406d2a1"/>
    <ds:schemaRef ds:uri="328c8fe4-d072-4713-8e45-f82b3fd89262"/>
  </ds:schemaRefs>
</ds:datastoreItem>
</file>

<file path=customXml/itemProps5.xml><?xml version="1.0" encoding="utf-8"?>
<ds:datastoreItem xmlns:ds="http://schemas.openxmlformats.org/officeDocument/2006/customXml" ds:itemID="{94D0B841-EF9A-4502-B13B-A806FA945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3409</Words>
  <Characters>21933</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Centers for Disease Control and Prevention</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subject>Supporting Statement A template</dc:subject>
  <dc:creator>Centers for Disease Control and Prevention</dc:creator>
  <cp:keywords>Supporting Statement A template</cp:keywords>
  <cp:lastModifiedBy>Macaluso, Renita (CDC/DDPHSS/OS/OSI)</cp:lastModifiedBy>
  <cp:revision>3</cp:revision>
  <cp:lastPrinted>2018-04-12T20:17:00Z</cp:lastPrinted>
  <dcterms:created xsi:type="dcterms:W3CDTF">2023-05-03T15:12:00Z</dcterms:created>
  <dcterms:modified xsi:type="dcterms:W3CDTF">2023-05-04T22:09:00Z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0x010100D4087431AEA3784E815B527B3564F08B</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fd8e9ff8-d601-462d-99a6-135a42de73f2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2022-04-12T12:50:19Z</vt:lpwstr>
  </property>
  <property fmtid="{D5CDD505-2E9C-101B-9397-08002B2CF9AE}" pid="11" name="MSIP_Label_7b94a7b8-f06c-4dfe-bdcc-9b548fd58c31_SiteId">
    <vt:lpwstr>9ce70869-60db-44fd-abe8-d2767077fc8f</vt:lpwstr>
  </property>
  <property fmtid="{D5CDD505-2E9C-101B-9397-08002B2CF9AE}" pid="12" name="_DocHome">
    <vt:i4>2003644290</vt:i4>
  </property>
</Properties>
</file>