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2C3E" w:rsidRPr="007A2827" w:rsidP="00762B88" w14:paraId="12ACEF03" w14:textId="4B08A5AB">
      <w:pPr>
        <w:spacing w:after="0"/>
        <w:rPr>
          <w:rFonts w:ascii="Arial" w:hAnsi="Arial" w:cs="Arial"/>
          <w:b/>
          <w:bCs/>
          <w:u w:val="single"/>
        </w:rPr>
      </w:pPr>
      <w:r w:rsidRPr="007A2827">
        <w:rPr>
          <w:rFonts w:ascii="Arial" w:hAnsi="Arial" w:cs="Arial"/>
          <w:b/>
          <w:bCs/>
          <w:u w:val="single"/>
        </w:rPr>
        <w:t>Interview Guide: Occupational Safety and Health Professionals</w:t>
      </w:r>
      <w:r w:rsidR="005E20C9">
        <w:rPr>
          <w:rFonts w:ascii="Arial" w:hAnsi="Arial" w:cs="Arial"/>
          <w:b/>
          <w:bCs/>
          <w:u w:val="single"/>
        </w:rPr>
        <w:t xml:space="preserve">’ </w:t>
      </w:r>
      <w:r w:rsidR="00C9106C">
        <w:rPr>
          <w:rFonts w:ascii="Arial" w:hAnsi="Arial" w:cs="Arial"/>
          <w:b/>
          <w:bCs/>
          <w:u w:val="single"/>
        </w:rPr>
        <w:t>IVMS Use</w:t>
      </w:r>
      <w:r w:rsidRPr="007A2827">
        <w:rPr>
          <w:rFonts w:ascii="Arial" w:hAnsi="Arial" w:cs="Arial"/>
          <w:b/>
          <w:bCs/>
          <w:u w:val="single"/>
        </w:rPr>
        <w:t xml:space="preserve"> in the Permian Basin</w:t>
      </w:r>
    </w:p>
    <w:p w:rsidR="00BE05D4" w:rsidP="00762B88" w14:paraId="6DDF0C1B" w14:textId="77777777">
      <w:pPr>
        <w:spacing w:after="0"/>
        <w:rPr>
          <w:rFonts w:ascii="Arial" w:hAnsi="Arial" w:cs="Arial"/>
          <w:b/>
          <w:bCs/>
        </w:rPr>
      </w:pPr>
    </w:p>
    <w:p w:rsidR="00BE05D4" w:rsidP="00BE05D4" w14:paraId="139DAD83" w14:textId="39F11F63">
      <w:pPr>
        <w:rPr>
          <w:rFonts w:ascii="Arial" w:hAnsi="Arial" w:cs="Arial"/>
        </w:rPr>
      </w:pPr>
      <w:bookmarkStart w:id="0" w:name="_Hlk161228965"/>
      <w:r>
        <w:rPr>
          <w:rFonts w:ascii="Arial" w:hAnsi="Arial" w:cs="Arial"/>
        </w:rPr>
        <w:t>The National Institute for Occupational Safety and Health is partnering with</w:t>
      </w:r>
      <w:r w:rsidR="002A198C">
        <w:rPr>
          <w:rFonts w:ascii="Arial" w:hAnsi="Arial" w:cs="Arial"/>
        </w:rPr>
        <w:t xml:space="preserve"> community</w:t>
      </w:r>
      <w:r>
        <w:rPr>
          <w:rFonts w:ascii="Arial" w:hAnsi="Arial" w:cs="Arial"/>
        </w:rPr>
        <w:t xml:space="preserve"> </w:t>
      </w:r>
      <w:r w:rsidR="002A198C">
        <w:rPr>
          <w:rFonts w:ascii="Arial" w:hAnsi="Arial" w:cs="Arial"/>
        </w:rPr>
        <w:t xml:space="preserve">leaders in the Permian Basin </w:t>
      </w:r>
      <w:r>
        <w:rPr>
          <w:rFonts w:ascii="Arial" w:hAnsi="Arial" w:cs="Arial"/>
        </w:rPr>
        <w:t xml:space="preserve">to better understand what safety professionals need to know </w:t>
      </w:r>
      <w:r w:rsidR="00830573">
        <w:rPr>
          <w:rFonts w:ascii="Arial" w:hAnsi="Arial" w:cs="Arial"/>
        </w:rPr>
        <w:t xml:space="preserve">about motor vehicle safety </w:t>
      </w:r>
      <w:r>
        <w:rPr>
          <w:rFonts w:ascii="Arial" w:hAnsi="Arial" w:cs="Arial"/>
        </w:rPr>
        <w:t xml:space="preserve">to better protect oil and gas extraction workers. </w:t>
      </w:r>
    </w:p>
    <w:p w:rsidR="00BE05D4" w:rsidP="00BE05D4" w14:paraId="23162E11" w14:textId="310E7D37">
      <w:pPr>
        <w:rPr>
          <w:rFonts w:ascii="Arial" w:hAnsi="Arial" w:cs="Arial"/>
        </w:rPr>
      </w:pPr>
      <w:r>
        <w:rPr>
          <w:rFonts w:ascii="Arial" w:hAnsi="Arial" w:cs="Arial"/>
        </w:rPr>
        <w:t xml:space="preserve">During this interview I will be asking you questions about your experience </w:t>
      </w:r>
      <w:r w:rsidR="00830573">
        <w:rPr>
          <w:rFonts w:ascii="Arial" w:hAnsi="Arial" w:cs="Arial"/>
        </w:rPr>
        <w:t>working to improve motor vehicle safety among oil and gas extraction workers</w:t>
      </w:r>
      <w:r w:rsidR="00F24C9E">
        <w:rPr>
          <w:rFonts w:ascii="Arial" w:hAnsi="Arial" w:cs="Arial"/>
        </w:rPr>
        <w:t xml:space="preserve"> at your company</w:t>
      </w:r>
      <w:r>
        <w:rPr>
          <w:rFonts w:ascii="Arial" w:hAnsi="Arial" w:cs="Arial"/>
        </w:rPr>
        <w:t xml:space="preserve">. </w:t>
      </w:r>
      <w:bookmarkStart w:id="1" w:name="_Hlk162014415"/>
      <w:r>
        <w:rPr>
          <w:rFonts w:ascii="Arial" w:hAnsi="Arial" w:cs="Arial"/>
        </w:rPr>
        <w:t xml:space="preserve">If we need to go “off script,” and discuss an issue I </w:t>
      </w:r>
      <w:r w:rsidR="00997145">
        <w:rPr>
          <w:rFonts w:ascii="Arial" w:hAnsi="Arial" w:cs="Arial"/>
        </w:rPr>
        <w:t>don’t ask</w:t>
      </w:r>
      <w:r w:rsidR="002A198C">
        <w:rPr>
          <w:rFonts w:ascii="Arial" w:hAnsi="Arial" w:cs="Arial"/>
        </w:rPr>
        <w:t xml:space="preserve"> you</w:t>
      </w:r>
      <w:r w:rsidR="00997145">
        <w:rPr>
          <w:rFonts w:ascii="Arial" w:hAnsi="Arial" w:cs="Arial"/>
        </w:rPr>
        <w:t xml:space="preserve"> about </w:t>
      </w:r>
      <w:r>
        <w:rPr>
          <w:rFonts w:ascii="Arial" w:hAnsi="Arial" w:cs="Arial"/>
        </w:rPr>
        <w:t>or</w:t>
      </w:r>
      <w:r w:rsidR="002A198C">
        <w:rPr>
          <w:rFonts w:ascii="Arial" w:hAnsi="Arial" w:cs="Arial"/>
        </w:rPr>
        <w:t xml:space="preserve"> we need to</w:t>
      </w:r>
      <w:r>
        <w:rPr>
          <w:rFonts w:ascii="Arial" w:hAnsi="Arial" w:cs="Arial"/>
        </w:rPr>
        <w:t xml:space="preserve"> go into greater depth on a point, that is totally fine.</w:t>
      </w:r>
      <w:bookmarkEnd w:id="1"/>
    </w:p>
    <w:p w:rsidR="00BE05D4" w:rsidP="00BE05D4" w14:paraId="24F213D9" w14:textId="6D1BDCBA">
      <w:pPr>
        <w:rPr>
          <w:rFonts w:ascii="Arial" w:hAnsi="Arial" w:cs="Arial"/>
        </w:rPr>
      </w:pPr>
      <w:r>
        <w:rPr>
          <w:rFonts w:ascii="Arial" w:hAnsi="Arial" w:cs="Arial"/>
        </w:rPr>
        <w:t>I will be recording this conversation.</w:t>
      </w:r>
      <w:r w:rsidR="00BF58D7">
        <w:rPr>
          <w:rFonts w:ascii="Arial" w:hAnsi="Arial" w:cs="Arial"/>
        </w:rPr>
        <w:t xml:space="preserve"> </w:t>
      </w:r>
      <w:r w:rsidR="00055EEE">
        <w:rPr>
          <w:rFonts w:ascii="Arial" w:hAnsi="Arial" w:cs="Arial"/>
        </w:rPr>
        <w:t xml:space="preserve">After we are </w:t>
      </w:r>
      <w:r w:rsidR="00C659A9">
        <w:rPr>
          <w:rFonts w:ascii="Arial" w:hAnsi="Arial" w:cs="Arial"/>
        </w:rPr>
        <w:t>done,</w:t>
      </w:r>
      <w:r w:rsidR="00055EEE">
        <w:rPr>
          <w:rFonts w:ascii="Arial" w:hAnsi="Arial" w:cs="Arial"/>
        </w:rPr>
        <w:t xml:space="preserve"> </w:t>
      </w:r>
      <w:r w:rsidR="00BF58D7">
        <w:rPr>
          <w:rFonts w:ascii="Arial" w:hAnsi="Arial" w:cs="Arial"/>
        </w:rPr>
        <w:t>I will transcribe the interview into a Microsoft Word document</w:t>
      </w:r>
      <w:r w:rsidR="0004338E">
        <w:rPr>
          <w:rFonts w:ascii="Arial" w:hAnsi="Arial" w:cs="Arial"/>
        </w:rPr>
        <w:t xml:space="preserve"> and delete the recording. </w:t>
      </w:r>
      <w:r>
        <w:rPr>
          <w:rFonts w:ascii="Arial" w:hAnsi="Arial" w:cs="Arial"/>
        </w:rPr>
        <w:t xml:space="preserve">The information you share </w:t>
      </w:r>
      <w:r w:rsidR="00EF76A5">
        <w:rPr>
          <w:rFonts w:ascii="Arial" w:hAnsi="Arial" w:cs="Arial"/>
        </w:rPr>
        <w:t xml:space="preserve">today </w:t>
      </w:r>
      <w:r>
        <w:rPr>
          <w:rFonts w:ascii="Arial" w:hAnsi="Arial" w:cs="Arial"/>
        </w:rPr>
        <w:t xml:space="preserve">will be kept confidential. </w:t>
      </w:r>
      <w:r w:rsidR="00071741">
        <w:rPr>
          <w:rFonts w:ascii="Arial" w:hAnsi="Arial" w:cs="Arial"/>
        </w:rPr>
        <w:t xml:space="preserve">I </w:t>
      </w:r>
      <w:r>
        <w:rPr>
          <w:rFonts w:ascii="Arial" w:hAnsi="Arial" w:cs="Arial"/>
        </w:rPr>
        <w:t xml:space="preserve">do not intend to </w:t>
      </w:r>
      <w:r w:rsidR="00EF76A5">
        <w:rPr>
          <w:rFonts w:ascii="Arial" w:hAnsi="Arial" w:cs="Arial"/>
        </w:rPr>
        <w:t>record</w:t>
      </w:r>
      <w:r w:rsidR="00071741">
        <w:rPr>
          <w:rFonts w:ascii="Arial" w:hAnsi="Arial" w:cs="Arial"/>
        </w:rPr>
        <w:t xml:space="preserve"> </w:t>
      </w:r>
      <w:r>
        <w:rPr>
          <w:rFonts w:ascii="Arial" w:hAnsi="Arial" w:cs="Arial"/>
        </w:rPr>
        <w:t xml:space="preserve">your name or </w:t>
      </w:r>
      <w:r w:rsidR="000B4BB4">
        <w:rPr>
          <w:rFonts w:ascii="Arial" w:hAnsi="Arial" w:cs="Arial"/>
        </w:rPr>
        <w:t>company name</w:t>
      </w:r>
      <w:r>
        <w:rPr>
          <w:rFonts w:ascii="Arial" w:hAnsi="Arial" w:cs="Arial"/>
        </w:rPr>
        <w:t xml:space="preserve">. </w:t>
      </w:r>
      <w:r w:rsidR="00E52803">
        <w:rPr>
          <w:rFonts w:ascii="Arial" w:hAnsi="Arial" w:cs="Arial"/>
        </w:rPr>
        <w:t xml:space="preserve">If </w:t>
      </w:r>
      <w:r w:rsidR="00745ECC">
        <w:rPr>
          <w:rFonts w:ascii="Arial" w:hAnsi="Arial" w:cs="Arial"/>
        </w:rPr>
        <w:t xml:space="preserve">your name or any identifying </w:t>
      </w:r>
      <w:r w:rsidR="006E04C7">
        <w:rPr>
          <w:rFonts w:ascii="Arial" w:hAnsi="Arial" w:cs="Arial"/>
        </w:rPr>
        <w:t>information surfaces during our conversation, I will remove it from the transcribed document</w:t>
      </w:r>
      <w:r w:rsidR="00622B16">
        <w:rPr>
          <w:rFonts w:ascii="Arial" w:hAnsi="Arial" w:cs="Arial"/>
        </w:rPr>
        <w:t>.</w:t>
      </w:r>
      <w:r w:rsidR="006E04C7">
        <w:rPr>
          <w:rFonts w:ascii="Arial" w:hAnsi="Arial" w:cs="Arial"/>
        </w:rPr>
        <w:t xml:space="preserve"> Your participation is completely </w:t>
      </w:r>
      <w:r w:rsidR="00CC01C4">
        <w:rPr>
          <w:rFonts w:ascii="Arial" w:hAnsi="Arial" w:cs="Arial"/>
        </w:rPr>
        <w:t>voluntary</w:t>
      </w:r>
      <w:r w:rsidR="00CC01C4">
        <w:rPr>
          <w:rFonts w:ascii="Arial" w:hAnsi="Arial" w:cs="Arial"/>
        </w:rPr>
        <w:t xml:space="preserve"> and y</w:t>
      </w:r>
      <w:r w:rsidR="006E04C7">
        <w:rPr>
          <w:rFonts w:ascii="Arial" w:hAnsi="Arial" w:cs="Arial"/>
        </w:rPr>
        <w:t>ou are free to end the interview at any point.</w:t>
      </w:r>
    </w:p>
    <w:bookmarkEnd w:id="0"/>
    <w:p w:rsidR="00E12C3E" w:rsidRPr="00E12C3E" w:rsidP="00762B88" w14:paraId="70B01DEA" w14:textId="77777777">
      <w:pPr>
        <w:spacing w:after="0"/>
        <w:rPr>
          <w:rFonts w:ascii="Arial" w:hAnsi="Arial" w:cs="Arial"/>
          <w:b/>
          <w:bCs/>
        </w:rPr>
      </w:pPr>
    </w:p>
    <w:p w:rsidR="00AA1491" w:rsidP="0002096C" w14:paraId="54A971B4" w14:textId="5BCB3FAD">
      <w:pPr>
        <w:pStyle w:val="ListParagraph"/>
        <w:numPr>
          <w:ilvl w:val="0"/>
          <w:numId w:val="1"/>
        </w:numPr>
        <w:spacing w:after="0"/>
        <w:rPr>
          <w:rFonts w:ascii="Arial" w:hAnsi="Arial" w:cs="Arial"/>
        </w:rPr>
      </w:pPr>
      <w:r>
        <w:rPr>
          <w:rFonts w:ascii="Arial" w:hAnsi="Arial" w:cs="Arial"/>
        </w:rPr>
        <w:t>What is your role with respect to fleet safety?</w:t>
      </w:r>
    </w:p>
    <w:p w:rsidR="00AA1491" w:rsidP="00AA1491" w14:paraId="5C7062D2" w14:textId="77777777">
      <w:pPr>
        <w:pStyle w:val="ListParagraph"/>
        <w:spacing w:after="0"/>
        <w:rPr>
          <w:rFonts w:ascii="Arial" w:hAnsi="Arial" w:cs="Arial"/>
        </w:rPr>
      </w:pPr>
    </w:p>
    <w:p w:rsidR="0002096C" w:rsidP="0002096C" w14:paraId="2445D2AB" w14:textId="38133A1E">
      <w:pPr>
        <w:pStyle w:val="ListParagraph"/>
        <w:numPr>
          <w:ilvl w:val="0"/>
          <w:numId w:val="1"/>
        </w:numPr>
        <w:spacing w:after="0"/>
        <w:rPr>
          <w:rFonts w:ascii="Arial" w:hAnsi="Arial" w:cs="Arial"/>
        </w:rPr>
      </w:pPr>
      <w:r>
        <w:rPr>
          <w:rFonts w:ascii="Arial" w:hAnsi="Arial" w:cs="Arial"/>
        </w:rPr>
        <w:t xml:space="preserve">If you oversaw motor vehicle safety for the entire Permian Basin and you could make one change throughout the </w:t>
      </w:r>
      <w:r w:rsidR="00FC6E33">
        <w:rPr>
          <w:rFonts w:ascii="Arial" w:hAnsi="Arial" w:cs="Arial"/>
        </w:rPr>
        <w:t>B</w:t>
      </w:r>
      <w:r>
        <w:rPr>
          <w:rFonts w:ascii="Arial" w:hAnsi="Arial" w:cs="Arial"/>
        </w:rPr>
        <w:t>asin to improve motor vehicle safety, what would it be and why?</w:t>
      </w:r>
    </w:p>
    <w:p w:rsidR="0002096C" w:rsidP="0002096C" w14:paraId="5D8B64C3" w14:textId="77777777">
      <w:pPr>
        <w:pStyle w:val="ListParagraph"/>
        <w:spacing w:after="0"/>
        <w:rPr>
          <w:rFonts w:ascii="Arial" w:hAnsi="Arial" w:cs="Arial"/>
        </w:rPr>
      </w:pPr>
    </w:p>
    <w:p w:rsidR="00C60FDE" w:rsidP="0002096C" w14:paraId="391C0F4C" w14:textId="2D961576">
      <w:pPr>
        <w:pStyle w:val="ListParagraph"/>
        <w:numPr>
          <w:ilvl w:val="0"/>
          <w:numId w:val="1"/>
        </w:numPr>
        <w:spacing w:after="0"/>
        <w:rPr>
          <w:rFonts w:ascii="Arial" w:hAnsi="Arial" w:cs="Arial"/>
        </w:rPr>
      </w:pPr>
      <w:r w:rsidRPr="0002096C">
        <w:rPr>
          <w:rFonts w:ascii="Arial" w:hAnsi="Arial" w:cs="Arial"/>
        </w:rPr>
        <w:t>I am interested in understanding the types of information</w:t>
      </w:r>
      <w:r w:rsidR="0081708D">
        <w:rPr>
          <w:rFonts w:ascii="Arial" w:hAnsi="Arial" w:cs="Arial"/>
        </w:rPr>
        <w:t xml:space="preserve"> and technologies</w:t>
      </w:r>
      <w:r w:rsidRPr="0002096C">
        <w:rPr>
          <w:rFonts w:ascii="Arial" w:hAnsi="Arial" w:cs="Arial"/>
        </w:rPr>
        <w:t xml:space="preserve"> your company </w:t>
      </w:r>
      <w:r w:rsidRPr="0002096C">
        <w:rPr>
          <w:rFonts w:ascii="Arial" w:hAnsi="Arial" w:cs="Arial"/>
          <w:u w:val="single"/>
        </w:rPr>
        <w:t>currently</w:t>
      </w:r>
      <w:r w:rsidRPr="0002096C">
        <w:rPr>
          <w:rFonts w:ascii="Arial" w:hAnsi="Arial" w:cs="Arial"/>
        </w:rPr>
        <w:t xml:space="preserve"> uses to address motor vehicle safety</w:t>
      </w:r>
      <w:r w:rsidRPr="0002096C" w:rsidR="008564FF">
        <w:rPr>
          <w:rFonts w:ascii="Arial" w:hAnsi="Arial" w:cs="Arial"/>
        </w:rPr>
        <w:t>, as well as how you use the information</w:t>
      </w:r>
      <w:r w:rsidRPr="0002096C">
        <w:rPr>
          <w:rFonts w:ascii="Arial" w:hAnsi="Arial" w:cs="Arial"/>
        </w:rPr>
        <w:t>.</w:t>
      </w:r>
      <w:r w:rsidRPr="0002096C" w:rsidR="009B6C59">
        <w:rPr>
          <w:rFonts w:ascii="Arial" w:hAnsi="Arial" w:cs="Arial"/>
        </w:rPr>
        <w:t xml:space="preserve"> </w:t>
      </w:r>
      <w:r w:rsidR="00285818">
        <w:rPr>
          <w:rFonts w:ascii="Arial" w:hAnsi="Arial" w:cs="Arial"/>
        </w:rPr>
        <w:t xml:space="preserve">To start with, </w:t>
      </w:r>
      <w:r w:rsidR="00A74EF1">
        <w:rPr>
          <w:rFonts w:ascii="Arial" w:hAnsi="Arial" w:cs="Arial"/>
        </w:rPr>
        <w:t xml:space="preserve">I’ve listed a few </w:t>
      </w:r>
      <w:r w:rsidR="00D31C28">
        <w:rPr>
          <w:rFonts w:ascii="Arial" w:hAnsi="Arial" w:cs="Arial"/>
        </w:rPr>
        <w:t>types of information and technology. We’ll</w:t>
      </w:r>
      <w:r w:rsidR="00D73C5C">
        <w:rPr>
          <w:rFonts w:ascii="Arial" w:hAnsi="Arial" w:cs="Arial"/>
        </w:rPr>
        <w:t xml:space="preserve"> go through </w:t>
      </w:r>
      <w:r w:rsidR="00D31C28">
        <w:rPr>
          <w:rFonts w:ascii="Arial" w:hAnsi="Arial" w:cs="Arial"/>
        </w:rPr>
        <w:t>this list just to see whether</w:t>
      </w:r>
      <w:r w:rsidR="00BF624B">
        <w:rPr>
          <w:rFonts w:ascii="Arial" w:hAnsi="Arial" w:cs="Arial"/>
        </w:rPr>
        <w:t xml:space="preserve"> you </w:t>
      </w:r>
      <w:r w:rsidR="008B4672">
        <w:rPr>
          <w:rFonts w:ascii="Arial" w:hAnsi="Arial" w:cs="Arial"/>
        </w:rPr>
        <w:t xml:space="preserve">use a given type of information or technology specifically for </w:t>
      </w:r>
      <w:r w:rsidR="008B4672">
        <w:rPr>
          <w:rFonts w:ascii="Arial" w:hAnsi="Arial" w:cs="Arial"/>
        </w:rPr>
        <w:t>you</w:t>
      </w:r>
      <w:r w:rsidR="00BF624B">
        <w:rPr>
          <w:rFonts w:ascii="Arial" w:hAnsi="Arial" w:cs="Arial"/>
        </w:rPr>
        <w:t xml:space="preserve"> </w:t>
      </w:r>
      <w:r w:rsidR="008B4672">
        <w:rPr>
          <w:rFonts w:ascii="Arial" w:hAnsi="Arial" w:cs="Arial"/>
        </w:rPr>
        <w:t xml:space="preserve">fleet </w:t>
      </w:r>
      <w:r w:rsidR="00BF624B">
        <w:rPr>
          <w:rFonts w:ascii="Arial" w:hAnsi="Arial" w:cs="Arial"/>
        </w:rPr>
        <w:t xml:space="preserve">safety </w:t>
      </w:r>
      <w:r w:rsidR="008B4672">
        <w:rPr>
          <w:rFonts w:ascii="Arial" w:hAnsi="Arial" w:cs="Arial"/>
        </w:rPr>
        <w:t>activities</w:t>
      </w:r>
      <w:r w:rsidR="00D73C5C">
        <w:rPr>
          <w:rFonts w:ascii="Arial" w:hAnsi="Arial" w:cs="Arial"/>
        </w:rPr>
        <w:t xml:space="preserve">. </w:t>
      </w:r>
      <w:r w:rsidR="004B79E5">
        <w:rPr>
          <w:rFonts w:ascii="Arial" w:hAnsi="Arial" w:cs="Arial"/>
        </w:rPr>
        <w:t xml:space="preserve">You’ll have an opportunity to </w:t>
      </w:r>
      <w:r w:rsidR="00D2226B">
        <w:rPr>
          <w:rFonts w:ascii="Arial" w:hAnsi="Arial" w:cs="Arial"/>
        </w:rPr>
        <w:t>add to this list if there’s anything missing.</w:t>
      </w:r>
    </w:p>
    <w:p w:rsidR="006B0252" w:rsidRPr="006B0252" w:rsidP="006B0252" w14:paraId="27CA1593" w14:textId="77777777">
      <w:pPr>
        <w:pStyle w:val="ListParagraph"/>
        <w:rPr>
          <w:rFonts w:ascii="Arial" w:hAnsi="Arial" w:cs="Arial"/>
        </w:rPr>
      </w:pPr>
    </w:p>
    <w:tbl>
      <w:tblPr>
        <w:tblStyle w:val="TableGrid"/>
        <w:tblW w:w="9895" w:type="dxa"/>
        <w:tblInd w:w="720" w:type="dxa"/>
        <w:tblLook w:val="04A0"/>
      </w:tblPr>
      <w:tblGrid>
        <w:gridCol w:w="3122"/>
        <w:gridCol w:w="1463"/>
        <w:gridCol w:w="2250"/>
        <w:gridCol w:w="990"/>
        <w:gridCol w:w="2070"/>
      </w:tblGrid>
      <w:tr w14:paraId="777B9352" w14:textId="77777777" w:rsidTr="006444AF">
        <w:tblPrEx>
          <w:tblW w:w="9895" w:type="dxa"/>
          <w:tblInd w:w="720" w:type="dxa"/>
          <w:tblLook w:val="04A0"/>
        </w:tblPrEx>
        <w:tc>
          <w:tcPr>
            <w:tcW w:w="3122" w:type="dxa"/>
          </w:tcPr>
          <w:p w:rsidR="000C7343" w:rsidRPr="00E02BFA" w:rsidP="00F60551" w14:paraId="5CA78FB5" w14:textId="31DB692E">
            <w:pPr>
              <w:pStyle w:val="ListParagraph"/>
              <w:ind w:left="0"/>
              <w:rPr>
                <w:rFonts w:ascii="Arial" w:hAnsi="Arial" w:cs="Arial"/>
                <w:b/>
                <w:bCs/>
              </w:rPr>
            </w:pPr>
            <w:r>
              <w:rPr>
                <w:rFonts w:ascii="Arial" w:hAnsi="Arial" w:cs="Arial"/>
                <w:b/>
                <w:bCs/>
              </w:rPr>
              <w:t xml:space="preserve">Information and/or </w:t>
            </w:r>
            <w:r w:rsidRPr="00E02BFA">
              <w:rPr>
                <w:rFonts w:ascii="Arial" w:hAnsi="Arial" w:cs="Arial"/>
                <w:b/>
                <w:bCs/>
              </w:rPr>
              <w:t>Technology</w:t>
            </w:r>
          </w:p>
        </w:tc>
        <w:tc>
          <w:tcPr>
            <w:tcW w:w="1463" w:type="dxa"/>
          </w:tcPr>
          <w:p w:rsidR="000C7343" w:rsidRPr="00E02BFA" w:rsidP="00F60551" w14:paraId="2340FBA8" w14:textId="3637A3BB">
            <w:pPr>
              <w:pStyle w:val="ListParagraph"/>
              <w:ind w:left="0"/>
              <w:rPr>
                <w:rFonts w:ascii="Arial" w:hAnsi="Arial" w:cs="Arial"/>
                <w:b/>
                <w:bCs/>
              </w:rPr>
            </w:pPr>
            <w:r>
              <w:rPr>
                <w:rFonts w:ascii="Arial" w:hAnsi="Arial" w:cs="Arial"/>
                <w:b/>
                <w:bCs/>
              </w:rPr>
              <w:t>We use this</w:t>
            </w:r>
            <w:r w:rsidR="00550D7E">
              <w:rPr>
                <w:rFonts w:ascii="Arial" w:hAnsi="Arial" w:cs="Arial"/>
                <w:b/>
                <w:bCs/>
              </w:rPr>
              <w:t xml:space="preserve"> for MVS</w:t>
            </w:r>
          </w:p>
        </w:tc>
        <w:tc>
          <w:tcPr>
            <w:tcW w:w="2250" w:type="dxa"/>
          </w:tcPr>
          <w:p w:rsidR="000C7343" w:rsidRPr="00E02BFA" w:rsidP="00F60551" w14:paraId="0F031AE6" w14:textId="2F605956">
            <w:pPr>
              <w:pStyle w:val="ListParagraph"/>
              <w:ind w:left="0"/>
              <w:rPr>
                <w:rFonts w:ascii="Arial" w:hAnsi="Arial" w:cs="Arial"/>
                <w:b/>
                <w:bCs/>
              </w:rPr>
            </w:pPr>
            <w:r>
              <w:rPr>
                <w:rFonts w:ascii="Arial" w:hAnsi="Arial" w:cs="Arial"/>
                <w:b/>
                <w:bCs/>
              </w:rPr>
              <w:t>We do not use this</w:t>
            </w:r>
            <w:r w:rsidR="00550D7E">
              <w:rPr>
                <w:rFonts w:ascii="Arial" w:hAnsi="Arial" w:cs="Arial"/>
                <w:b/>
                <w:bCs/>
              </w:rPr>
              <w:t xml:space="preserve"> for MVS</w:t>
            </w:r>
          </w:p>
        </w:tc>
        <w:tc>
          <w:tcPr>
            <w:tcW w:w="990" w:type="dxa"/>
          </w:tcPr>
          <w:p w:rsidR="000C7343" w:rsidP="00F60551" w14:paraId="6167AA7A" w14:textId="271B2E9B">
            <w:pPr>
              <w:pStyle w:val="ListParagraph"/>
              <w:ind w:left="0"/>
              <w:rPr>
                <w:rFonts w:ascii="Arial" w:hAnsi="Arial" w:cs="Arial"/>
                <w:b/>
                <w:bCs/>
              </w:rPr>
            </w:pPr>
            <w:r>
              <w:rPr>
                <w:rFonts w:ascii="Arial" w:hAnsi="Arial" w:cs="Arial"/>
                <w:b/>
                <w:bCs/>
              </w:rPr>
              <w:t>Unsure</w:t>
            </w:r>
          </w:p>
        </w:tc>
        <w:tc>
          <w:tcPr>
            <w:tcW w:w="2070" w:type="dxa"/>
          </w:tcPr>
          <w:p w:rsidR="000C7343" w:rsidRPr="00E02BFA" w:rsidP="00F60551" w14:paraId="052BAC3F" w14:textId="2CF58121">
            <w:pPr>
              <w:pStyle w:val="ListParagraph"/>
              <w:ind w:left="0"/>
              <w:rPr>
                <w:rFonts w:ascii="Arial" w:hAnsi="Arial" w:cs="Arial"/>
                <w:b/>
                <w:bCs/>
              </w:rPr>
            </w:pPr>
            <w:r>
              <w:rPr>
                <w:rFonts w:ascii="Arial" w:hAnsi="Arial" w:cs="Arial"/>
                <w:b/>
                <w:bCs/>
              </w:rPr>
              <w:t>I p</w:t>
            </w:r>
            <w:r w:rsidRPr="00E02BFA">
              <w:rPr>
                <w:rFonts w:ascii="Arial" w:hAnsi="Arial" w:cs="Arial"/>
                <w:b/>
                <w:bCs/>
              </w:rPr>
              <w:t>refer not to say</w:t>
            </w:r>
          </w:p>
        </w:tc>
      </w:tr>
      <w:tr w14:paraId="2B4DFD20" w14:textId="77777777" w:rsidTr="006444AF">
        <w:tblPrEx>
          <w:tblW w:w="9895" w:type="dxa"/>
          <w:tblInd w:w="720" w:type="dxa"/>
          <w:tblLook w:val="04A0"/>
        </w:tblPrEx>
        <w:tc>
          <w:tcPr>
            <w:tcW w:w="3122" w:type="dxa"/>
          </w:tcPr>
          <w:p w:rsidR="000C7343" w:rsidP="00F60551" w14:paraId="5ACFB7F5" w14:textId="2DE811B5">
            <w:pPr>
              <w:rPr>
                <w:rFonts w:ascii="Arial" w:hAnsi="Arial" w:cs="Arial"/>
              </w:rPr>
            </w:pPr>
            <w:r w:rsidRPr="00355C17">
              <w:rPr>
                <w:rFonts w:ascii="Arial" w:hAnsi="Arial" w:cs="Arial"/>
              </w:rPr>
              <w:t>Application Programming Interface</w:t>
            </w:r>
            <w:r>
              <w:rPr>
                <w:rFonts w:ascii="Arial" w:hAnsi="Arial" w:cs="Arial"/>
              </w:rPr>
              <w:t>s</w:t>
            </w:r>
            <w:r w:rsidRPr="00355C17">
              <w:rPr>
                <w:rFonts w:ascii="Arial" w:hAnsi="Arial" w:cs="Arial"/>
              </w:rPr>
              <w:t xml:space="preserve"> (API</w:t>
            </w:r>
            <w:r>
              <w:rPr>
                <w:rFonts w:ascii="Arial" w:hAnsi="Arial" w:cs="Arial"/>
              </w:rPr>
              <w:t>s</w:t>
            </w:r>
            <w:r w:rsidRPr="00355C17">
              <w:rPr>
                <w:rFonts w:ascii="Arial" w:hAnsi="Arial" w:cs="Arial"/>
              </w:rPr>
              <w:t>)</w:t>
            </w:r>
          </w:p>
        </w:tc>
        <w:tc>
          <w:tcPr>
            <w:tcW w:w="1463" w:type="dxa"/>
          </w:tcPr>
          <w:p w:rsidR="000C7343" w:rsidP="00F60551" w14:paraId="6DD125EA" w14:textId="77777777">
            <w:pPr>
              <w:pStyle w:val="ListParagraph"/>
              <w:ind w:left="0"/>
              <w:rPr>
                <w:rFonts w:ascii="Arial" w:hAnsi="Arial" w:cs="Arial"/>
              </w:rPr>
            </w:pPr>
          </w:p>
        </w:tc>
        <w:tc>
          <w:tcPr>
            <w:tcW w:w="2250" w:type="dxa"/>
          </w:tcPr>
          <w:p w:rsidR="000C7343" w:rsidP="00F60551" w14:paraId="0BA88224" w14:textId="77777777">
            <w:pPr>
              <w:pStyle w:val="ListParagraph"/>
              <w:ind w:left="0"/>
              <w:rPr>
                <w:rFonts w:ascii="Arial" w:hAnsi="Arial" w:cs="Arial"/>
              </w:rPr>
            </w:pPr>
          </w:p>
        </w:tc>
        <w:tc>
          <w:tcPr>
            <w:tcW w:w="990" w:type="dxa"/>
          </w:tcPr>
          <w:p w:rsidR="000C7343" w:rsidP="00F60551" w14:paraId="5453D426" w14:textId="77777777">
            <w:pPr>
              <w:pStyle w:val="ListParagraph"/>
              <w:ind w:left="0"/>
              <w:rPr>
                <w:rFonts w:ascii="Arial" w:hAnsi="Arial" w:cs="Arial"/>
              </w:rPr>
            </w:pPr>
          </w:p>
        </w:tc>
        <w:tc>
          <w:tcPr>
            <w:tcW w:w="2070" w:type="dxa"/>
          </w:tcPr>
          <w:p w:rsidR="000C7343" w:rsidP="00F60551" w14:paraId="5A954391" w14:textId="379B1A7C">
            <w:pPr>
              <w:pStyle w:val="ListParagraph"/>
              <w:ind w:left="0"/>
              <w:rPr>
                <w:rFonts w:ascii="Arial" w:hAnsi="Arial" w:cs="Arial"/>
              </w:rPr>
            </w:pPr>
          </w:p>
        </w:tc>
      </w:tr>
      <w:tr w14:paraId="3B0B5939" w14:textId="77777777" w:rsidTr="006444AF">
        <w:tblPrEx>
          <w:tblW w:w="9895" w:type="dxa"/>
          <w:tblInd w:w="720" w:type="dxa"/>
          <w:tblLook w:val="04A0"/>
        </w:tblPrEx>
        <w:tc>
          <w:tcPr>
            <w:tcW w:w="3122" w:type="dxa"/>
          </w:tcPr>
          <w:p w:rsidR="000C7343" w:rsidRPr="00355C17" w:rsidP="00F60551" w14:paraId="69F47A3B" w14:textId="77777777">
            <w:pPr>
              <w:rPr>
                <w:rFonts w:ascii="Arial" w:hAnsi="Arial" w:cs="Arial"/>
              </w:rPr>
            </w:pPr>
            <w:r>
              <w:rPr>
                <w:rFonts w:ascii="Arial" w:hAnsi="Arial" w:cs="Arial"/>
              </w:rPr>
              <w:t>Artificial intelligence (AI)</w:t>
            </w:r>
          </w:p>
        </w:tc>
        <w:tc>
          <w:tcPr>
            <w:tcW w:w="1463" w:type="dxa"/>
          </w:tcPr>
          <w:p w:rsidR="000C7343" w:rsidP="00F60551" w14:paraId="63021FD2" w14:textId="77777777">
            <w:pPr>
              <w:pStyle w:val="ListParagraph"/>
              <w:ind w:left="0"/>
              <w:rPr>
                <w:rFonts w:ascii="Arial" w:hAnsi="Arial" w:cs="Arial"/>
              </w:rPr>
            </w:pPr>
          </w:p>
        </w:tc>
        <w:tc>
          <w:tcPr>
            <w:tcW w:w="2250" w:type="dxa"/>
          </w:tcPr>
          <w:p w:rsidR="000C7343" w:rsidP="00F60551" w14:paraId="638B94D4" w14:textId="77777777">
            <w:pPr>
              <w:pStyle w:val="ListParagraph"/>
              <w:ind w:left="0"/>
              <w:rPr>
                <w:rFonts w:ascii="Arial" w:hAnsi="Arial" w:cs="Arial"/>
              </w:rPr>
            </w:pPr>
          </w:p>
        </w:tc>
        <w:tc>
          <w:tcPr>
            <w:tcW w:w="990" w:type="dxa"/>
          </w:tcPr>
          <w:p w:rsidR="000C7343" w:rsidP="00F60551" w14:paraId="275B3872" w14:textId="77777777">
            <w:pPr>
              <w:pStyle w:val="ListParagraph"/>
              <w:ind w:left="0"/>
              <w:rPr>
                <w:rFonts w:ascii="Arial" w:hAnsi="Arial" w:cs="Arial"/>
              </w:rPr>
            </w:pPr>
          </w:p>
        </w:tc>
        <w:tc>
          <w:tcPr>
            <w:tcW w:w="2070" w:type="dxa"/>
          </w:tcPr>
          <w:p w:rsidR="000C7343" w:rsidP="00F60551" w14:paraId="7CD9652D" w14:textId="51EDB590">
            <w:pPr>
              <w:pStyle w:val="ListParagraph"/>
              <w:ind w:left="0"/>
              <w:rPr>
                <w:rFonts w:ascii="Arial" w:hAnsi="Arial" w:cs="Arial"/>
              </w:rPr>
            </w:pPr>
          </w:p>
        </w:tc>
      </w:tr>
      <w:tr w14:paraId="4B4ABBCA" w14:textId="77777777" w:rsidTr="006444AF">
        <w:tblPrEx>
          <w:tblW w:w="9895" w:type="dxa"/>
          <w:tblInd w:w="720" w:type="dxa"/>
          <w:tblLook w:val="04A0"/>
        </w:tblPrEx>
        <w:tc>
          <w:tcPr>
            <w:tcW w:w="3122" w:type="dxa"/>
          </w:tcPr>
          <w:p w:rsidR="000C7343" w:rsidP="00F60551" w14:paraId="3D6AAC82" w14:textId="5608A436">
            <w:pPr>
              <w:rPr>
                <w:rFonts w:ascii="Arial" w:hAnsi="Arial" w:cs="Arial"/>
              </w:rPr>
            </w:pPr>
            <w:r w:rsidRPr="00355C17">
              <w:rPr>
                <w:rFonts w:ascii="Arial" w:hAnsi="Arial" w:cs="Arial"/>
              </w:rPr>
              <w:t>Contractor management software</w:t>
            </w:r>
            <w:r w:rsidR="006444AF">
              <w:rPr>
                <w:rFonts w:ascii="Arial" w:hAnsi="Arial" w:cs="Arial"/>
              </w:rPr>
              <w:t xml:space="preserve"> (e.g., ISN, </w:t>
            </w:r>
            <w:r w:rsidR="006444AF">
              <w:rPr>
                <w:rFonts w:ascii="Arial" w:hAnsi="Arial" w:cs="Arial"/>
              </w:rPr>
              <w:t>Veriforce</w:t>
            </w:r>
            <w:r w:rsidR="006444AF">
              <w:rPr>
                <w:rFonts w:ascii="Arial" w:hAnsi="Arial" w:cs="Arial"/>
              </w:rPr>
              <w:t>)</w:t>
            </w:r>
          </w:p>
        </w:tc>
        <w:tc>
          <w:tcPr>
            <w:tcW w:w="1463" w:type="dxa"/>
          </w:tcPr>
          <w:p w:rsidR="000C7343" w:rsidP="00F60551" w14:paraId="4068D809" w14:textId="77777777">
            <w:pPr>
              <w:pStyle w:val="ListParagraph"/>
              <w:ind w:left="0"/>
              <w:rPr>
                <w:rFonts w:ascii="Arial" w:hAnsi="Arial" w:cs="Arial"/>
              </w:rPr>
            </w:pPr>
          </w:p>
        </w:tc>
        <w:tc>
          <w:tcPr>
            <w:tcW w:w="2250" w:type="dxa"/>
          </w:tcPr>
          <w:p w:rsidR="000C7343" w:rsidP="00F60551" w14:paraId="11349ED3" w14:textId="77777777">
            <w:pPr>
              <w:pStyle w:val="ListParagraph"/>
              <w:ind w:left="0"/>
              <w:rPr>
                <w:rFonts w:ascii="Arial" w:hAnsi="Arial" w:cs="Arial"/>
              </w:rPr>
            </w:pPr>
          </w:p>
        </w:tc>
        <w:tc>
          <w:tcPr>
            <w:tcW w:w="990" w:type="dxa"/>
          </w:tcPr>
          <w:p w:rsidR="000C7343" w:rsidP="00F60551" w14:paraId="4809B02A" w14:textId="77777777">
            <w:pPr>
              <w:pStyle w:val="ListParagraph"/>
              <w:ind w:left="0"/>
              <w:rPr>
                <w:rFonts w:ascii="Arial" w:hAnsi="Arial" w:cs="Arial"/>
              </w:rPr>
            </w:pPr>
          </w:p>
        </w:tc>
        <w:tc>
          <w:tcPr>
            <w:tcW w:w="2070" w:type="dxa"/>
          </w:tcPr>
          <w:p w:rsidR="000C7343" w:rsidP="00F60551" w14:paraId="2ABDB80E" w14:textId="21E77895">
            <w:pPr>
              <w:pStyle w:val="ListParagraph"/>
              <w:ind w:left="0"/>
              <w:rPr>
                <w:rFonts w:ascii="Arial" w:hAnsi="Arial" w:cs="Arial"/>
              </w:rPr>
            </w:pPr>
          </w:p>
        </w:tc>
      </w:tr>
      <w:tr w14:paraId="78051350" w14:textId="77777777" w:rsidTr="006444AF">
        <w:tblPrEx>
          <w:tblW w:w="9895" w:type="dxa"/>
          <w:tblInd w:w="720" w:type="dxa"/>
          <w:tblLook w:val="04A0"/>
        </w:tblPrEx>
        <w:tc>
          <w:tcPr>
            <w:tcW w:w="3122" w:type="dxa"/>
          </w:tcPr>
          <w:p w:rsidR="000C7343" w:rsidRPr="00355C17" w:rsidP="00F60551" w14:paraId="0D1311E6" w14:textId="72B3E95F">
            <w:pPr>
              <w:rPr>
                <w:rFonts w:ascii="Arial" w:hAnsi="Arial" w:cs="Arial"/>
              </w:rPr>
            </w:pPr>
            <w:r>
              <w:rPr>
                <w:rFonts w:ascii="Arial" w:hAnsi="Arial" w:cs="Arial"/>
              </w:rPr>
              <w:t xml:space="preserve">Cost </w:t>
            </w:r>
            <w:r w:rsidR="001B7E8A">
              <w:rPr>
                <w:rFonts w:ascii="Arial" w:hAnsi="Arial" w:cs="Arial"/>
              </w:rPr>
              <w:t>information</w:t>
            </w:r>
          </w:p>
        </w:tc>
        <w:tc>
          <w:tcPr>
            <w:tcW w:w="1463" w:type="dxa"/>
          </w:tcPr>
          <w:p w:rsidR="000C7343" w:rsidP="00F60551" w14:paraId="2FA24C0B" w14:textId="77777777">
            <w:pPr>
              <w:pStyle w:val="ListParagraph"/>
              <w:ind w:left="0"/>
              <w:rPr>
                <w:rFonts w:ascii="Arial" w:hAnsi="Arial" w:cs="Arial"/>
              </w:rPr>
            </w:pPr>
          </w:p>
        </w:tc>
        <w:tc>
          <w:tcPr>
            <w:tcW w:w="2250" w:type="dxa"/>
          </w:tcPr>
          <w:p w:rsidR="000C7343" w:rsidP="00F60551" w14:paraId="004C1146" w14:textId="77777777">
            <w:pPr>
              <w:pStyle w:val="ListParagraph"/>
              <w:ind w:left="0"/>
              <w:rPr>
                <w:rFonts w:ascii="Arial" w:hAnsi="Arial" w:cs="Arial"/>
              </w:rPr>
            </w:pPr>
          </w:p>
        </w:tc>
        <w:tc>
          <w:tcPr>
            <w:tcW w:w="990" w:type="dxa"/>
          </w:tcPr>
          <w:p w:rsidR="000C7343" w:rsidP="00F60551" w14:paraId="5120E5CA" w14:textId="77777777">
            <w:pPr>
              <w:pStyle w:val="ListParagraph"/>
              <w:ind w:left="0"/>
              <w:rPr>
                <w:rFonts w:ascii="Arial" w:hAnsi="Arial" w:cs="Arial"/>
              </w:rPr>
            </w:pPr>
          </w:p>
        </w:tc>
        <w:tc>
          <w:tcPr>
            <w:tcW w:w="2070" w:type="dxa"/>
          </w:tcPr>
          <w:p w:rsidR="000C7343" w:rsidP="00F60551" w14:paraId="013F64A7" w14:textId="6CB0AE70">
            <w:pPr>
              <w:pStyle w:val="ListParagraph"/>
              <w:ind w:left="0"/>
              <w:rPr>
                <w:rFonts w:ascii="Arial" w:hAnsi="Arial" w:cs="Arial"/>
              </w:rPr>
            </w:pPr>
          </w:p>
        </w:tc>
      </w:tr>
      <w:tr w14:paraId="6126AC79" w14:textId="77777777" w:rsidTr="006444AF">
        <w:tblPrEx>
          <w:tblW w:w="9895" w:type="dxa"/>
          <w:tblInd w:w="720" w:type="dxa"/>
          <w:tblLook w:val="04A0"/>
        </w:tblPrEx>
        <w:tc>
          <w:tcPr>
            <w:tcW w:w="3122" w:type="dxa"/>
          </w:tcPr>
          <w:p w:rsidR="000C7343" w:rsidP="00F60551" w14:paraId="75C2D88F" w14:textId="61EF94AD">
            <w:pPr>
              <w:rPr>
                <w:rFonts w:ascii="Arial" w:hAnsi="Arial" w:cs="Arial"/>
              </w:rPr>
            </w:pPr>
            <w:r>
              <w:rPr>
                <w:rFonts w:ascii="Arial" w:hAnsi="Arial" w:cs="Arial"/>
              </w:rPr>
              <w:t>Information from the state transportation department</w:t>
            </w:r>
          </w:p>
        </w:tc>
        <w:tc>
          <w:tcPr>
            <w:tcW w:w="1463" w:type="dxa"/>
          </w:tcPr>
          <w:p w:rsidR="000C7343" w:rsidP="00F60551" w14:paraId="4EFAEC25" w14:textId="77777777">
            <w:pPr>
              <w:pStyle w:val="ListParagraph"/>
              <w:ind w:left="0"/>
              <w:rPr>
                <w:rFonts w:ascii="Arial" w:hAnsi="Arial" w:cs="Arial"/>
              </w:rPr>
            </w:pPr>
          </w:p>
        </w:tc>
        <w:tc>
          <w:tcPr>
            <w:tcW w:w="2250" w:type="dxa"/>
          </w:tcPr>
          <w:p w:rsidR="000C7343" w:rsidP="00F60551" w14:paraId="0B422D92" w14:textId="77777777">
            <w:pPr>
              <w:pStyle w:val="ListParagraph"/>
              <w:ind w:left="0"/>
              <w:rPr>
                <w:rFonts w:ascii="Arial" w:hAnsi="Arial" w:cs="Arial"/>
              </w:rPr>
            </w:pPr>
          </w:p>
        </w:tc>
        <w:tc>
          <w:tcPr>
            <w:tcW w:w="990" w:type="dxa"/>
          </w:tcPr>
          <w:p w:rsidR="000C7343" w:rsidP="00F60551" w14:paraId="24DE0DF8" w14:textId="77777777">
            <w:pPr>
              <w:pStyle w:val="ListParagraph"/>
              <w:ind w:left="0"/>
              <w:rPr>
                <w:rFonts w:ascii="Arial" w:hAnsi="Arial" w:cs="Arial"/>
              </w:rPr>
            </w:pPr>
          </w:p>
        </w:tc>
        <w:tc>
          <w:tcPr>
            <w:tcW w:w="2070" w:type="dxa"/>
          </w:tcPr>
          <w:p w:rsidR="000C7343" w:rsidP="00F60551" w14:paraId="04DB039F" w14:textId="28036247">
            <w:pPr>
              <w:pStyle w:val="ListParagraph"/>
              <w:ind w:left="0"/>
              <w:rPr>
                <w:rFonts w:ascii="Arial" w:hAnsi="Arial" w:cs="Arial"/>
              </w:rPr>
            </w:pPr>
          </w:p>
        </w:tc>
      </w:tr>
      <w:tr w14:paraId="703ABBD7" w14:textId="77777777" w:rsidTr="006444AF">
        <w:tblPrEx>
          <w:tblW w:w="9895" w:type="dxa"/>
          <w:tblInd w:w="720" w:type="dxa"/>
          <w:tblLook w:val="04A0"/>
        </w:tblPrEx>
        <w:tc>
          <w:tcPr>
            <w:tcW w:w="3122" w:type="dxa"/>
          </w:tcPr>
          <w:p w:rsidR="006476F3" w:rsidP="00F60551" w14:paraId="6CC8D4A4" w14:textId="23F9F3DD">
            <w:pPr>
              <w:rPr>
                <w:rFonts w:ascii="Arial" w:hAnsi="Arial" w:cs="Arial"/>
              </w:rPr>
            </w:pPr>
            <w:r>
              <w:rPr>
                <w:rFonts w:ascii="Arial" w:hAnsi="Arial" w:cs="Arial"/>
              </w:rPr>
              <w:t>Information from the state public health department</w:t>
            </w:r>
          </w:p>
        </w:tc>
        <w:tc>
          <w:tcPr>
            <w:tcW w:w="1463" w:type="dxa"/>
          </w:tcPr>
          <w:p w:rsidR="006476F3" w:rsidP="00F60551" w14:paraId="6F928E30" w14:textId="77777777">
            <w:pPr>
              <w:pStyle w:val="ListParagraph"/>
              <w:ind w:left="0"/>
              <w:rPr>
                <w:rFonts w:ascii="Arial" w:hAnsi="Arial" w:cs="Arial"/>
              </w:rPr>
            </w:pPr>
          </w:p>
        </w:tc>
        <w:tc>
          <w:tcPr>
            <w:tcW w:w="2250" w:type="dxa"/>
          </w:tcPr>
          <w:p w:rsidR="006476F3" w:rsidP="00F60551" w14:paraId="6465B5F4" w14:textId="77777777">
            <w:pPr>
              <w:pStyle w:val="ListParagraph"/>
              <w:ind w:left="0"/>
              <w:rPr>
                <w:rFonts w:ascii="Arial" w:hAnsi="Arial" w:cs="Arial"/>
              </w:rPr>
            </w:pPr>
          </w:p>
        </w:tc>
        <w:tc>
          <w:tcPr>
            <w:tcW w:w="990" w:type="dxa"/>
          </w:tcPr>
          <w:p w:rsidR="006476F3" w:rsidP="00F60551" w14:paraId="2D024ED9" w14:textId="77777777">
            <w:pPr>
              <w:pStyle w:val="ListParagraph"/>
              <w:ind w:left="0"/>
              <w:rPr>
                <w:rFonts w:ascii="Arial" w:hAnsi="Arial" w:cs="Arial"/>
              </w:rPr>
            </w:pPr>
          </w:p>
        </w:tc>
        <w:tc>
          <w:tcPr>
            <w:tcW w:w="2070" w:type="dxa"/>
          </w:tcPr>
          <w:p w:rsidR="006476F3" w:rsidP="00F60551" w14:paraId="4C97A250" w14:textId="77777777">
            <w:pPr>
              <w:pStyle w:val="ListParagraph"/>
              <w:ind w:left="0"/>
              <w:rPr>
                <w:rFonts w:ascii="Arial" w:hAnsi="Arial" w:cs="Arial"/>
              </w:rPr>
            </w:pPr>
          </w:p>
        </w:tc>
      </w:tr>
      <w:tr w14:paraId="084E783B" w14:textId="77777777" w:rsidTr="006444AF">
        <w:tblPrEx>
          <w:tblW w:w="9895" w:type="dxa"/>
          <w:tblInd w:w="720" w:type="dxa"/>
          <w:tblLook w:val="04A0"/>
        </w:tblPrEx>
        <w:tc>
          <w:tcPr>
            <w:tcW w:w="3122" w:type="dxa"/>
          </w:tcPr>
          <w:p w:rsidR="000C7343" w:rsidP="00F60551" w14:paraId="3441A98D" w14:textId="77777777">
            <w:pPr>
              <w:rPr>
                <w:rFonts w:ascii="Arial" w:hAnsi="Arial" w:cs="Arial"/>
              </w:rPr>
            </w:pPr>
            <w:r w:rsidRPr="00355C17">
              <w:rPr>
                <w:rFonts w:ascii="Arial" w:hAnsi="Arial" w:cs="Arial"/>
              </w:rPr>
              <w:t>Environmental, health, and safety (EHS) management software</w:t>
            </w:r>
          </w:p>
        </w:tc>
        <w:tc>
          <w:tcPr>
            <w:tcW w:w="1463" w:type="dxa"/>
          </w:tcPr>
          <w:p w:rsidR="000C7343" w:rsidP="00F60551" w14:paraId="561252E0" w14:textId="77777777">
            <w:pPr>
              <w:pStyle w:val="ListParagraph"/>
              <w:ind w:left="0"/>
              <w:rPr>
                <w:rFonts w:ascii="Arial" w:hAnsi="Arial" w:cs="Arial"/>
              </w:rPr>
            </w:pPr>
          </w:p>
        </w:tc>
        <w:tc>
          <w:tcPr>
            <w:tcW w:w="2250" w:type="dxa"/>
          </w:tcPr>
          <w:p w:rsidR="000C7343" w:rsidP="00F60551" w14:paraId="18022E40" w14:textId="77777777">
            <w:pPr>
              <w:pStyle w:val="ListParagraph"/>
              <w:ind w:left="0"/>
              <w:rPr>
                <w:rFonts w:ascii="Arial" w:hAnsi="Arial" w:cs="Arial"/>
              </w:rPr>
            </w:pPr>
          </w:p>
        </w:tc>
        <w:tc>
          <w:tcPr>
            <w:tcW w:w="990" w:type="dxa"/>
          </w:tcPr>
          <w:p w:rsidR="000C7343" w:rsidP="00F60551" w14:paraId="1A17ACF6" w14:textId="77777777">
            <w:pPr>
              <w:pStyle w:val="ListParagraph"/>
              <w:ind w:left="0"/>
              <w:rPr>
                <w:rFonts w:ascii="Arial" w:hAnsi="Arial" w:cs="Arial"/>
              </w:rPr>
            </w:pPr>
          </w:p>
        </w:tc>
        <w:tc>
          <w:tcPr>
            <w:tcW w:w="2070" w:type="dxa"/>
          </w:tcPr>
          <w:p w:rsidR="000C7343" w:rsidP="00F60551" w14:paraId="26B4FCAE" w14:textId="4B1FB2B5">
            <w:pPr>
              <w:pStyle w:val="ListParagraph"/>
              <w:ind w:left="0"/>
              <w:rPr>
                <w:rFonts w:ascii="Arial" w:hAnsi="Arial" w:cs="Arial"/>
              </w:rPr>
            </w:pPr>
          </w:p>
        </w:tc>
      </w:tr>
      <w:tr w14:paraId="549AA196" w14:textId="77777777" w:rsidTr="006444AF">
        <w:tblPrEx>
          <w:tblW w:w="9895" w:type="dxa"/>
          <w:tblInd w:w="720" w:type="dxa"/>
          <w:tblLook w:val="04A0"/>
        </w:tblPrEx>
        <w:tc>
          <w:tcPr>
            <w:tcW w:w="3122" w:type="dxa"/>
          </w:tcPr>
          <w:p w:rsidR="00380673" w:rsidRPr="00355C17" w:rsidP="00F60551" w14:paraId="6EC5195E" w14:textId="340DDE2C">
            <w:pPr>
              <w:rPr>
                <w:rFonts w:ascii="Arial" w:hAnsi="Arial" w:cs="Arial"/>
              </w:rPr>
            </w:pPr>
            <w:r>
              <w:rPr>
                <w:rFonts w:ascii="Arial" w:hAnsi="Arial" w:cs="Arial"/>
              </w:rPr>
              <w:t>FMCSA Drug &amp; Alcohol Clearinghouse</w:t>
            </w:r>
          </w:p>
        </w:tc>
        <w:tc>
          <w:tcPr>
            <w:tcW w:w="1463" w:type="dxa"/>
          </w:tcPr>
          <w:p w:rsidR="00380673" w:rsidP="00F60551" w14:paraId="1A6B0FC8" w14:textId="77777777">
            <w:pPr>
              <w:pStyle w:val="ListParagraph"/>
              <w:ind w:left="0"/>
              <w:rPr>
                <w:rFonts w:ascii="Arial" w:hAnsi="Arial" w:cs="Arial"/>
              </w:rPr>
            </w:pPr>
          </w:p>
        </w:tc>
        <w:tc>
          <w:tcPr>
            <w:tcW w:w="2250" w:type="dxa"/>
          </w:tcPr>
          <w:p w:rsidR="00380673" w:rsidP="00F60551" w14:paraId="18491D09" w14:textId="77777777">
            <w:pPr>
              <w:pStyle w:val="ListParagraph"/>
              <w:ind w:left="0"/>
              <w:rPr>
                <w:rFonts w:ascii="Arial" w:hAnsi="Arial" w:cs="Arial"/>
              </w:rPr>
            </w:pPr>
          </w:p>
        </w:tc>
        <w:tc>
          <w:tcPr>
            <w:tcW w:w="990" w:type="dxa"/>
          </w:tcPr>
          <w:p w:rsidR="00380673" w:rsidP="00F60551" w14:paraId="47EBB0A5" w14:textId="77777777">
            <w:pPr>
              <w:pStyle w:val="ListParagraph"/>
              <w:ind w:left="0"/>
              <w:rPr>
                <w:rFonts w:ascii="Arial" w:hAnsi="Arial" w:cs="Arial"/>
              </w:rPr>
            </w:pPr>
          </w:p>
        </w:tc>
        <w:tc>
          <w:tcPr>
            <w:tcW w:w="2070" w:type="dxa"/>
          </w:tcPr>
          <w:p w:rsidR="00380673" w:rsidP="00F60551" w14:paraId="37E483A2" w14:textId="77777777">
            <w:pPr>
              <w:pStyle w:val="ListParagraph"/>
              <w:ind w:left="0"/>
              <w:rPr>
                <w:rFonts w:ascii="Arial" w:hAnsi="Arial" w:cs="Arial"/>
              </w:rPr>
            </w:pPr>
          </w:p>
        </w:tc>
      </w:tr>
      <w:tr w14:paraId="2658B212" w14:textId="77777777" w:rsidTr="006444AF">
        <w:tblPrEx>
          <w:tblW w:w="9895" w:type="dxa"/>
          <w:tblInd w:w="720" w:type="dxa"/>
          <w:tblLook w:val="04A0"/>
        </w:tblPrEx>
        <w:tc>
          <w:tcPr>
            <w:tcW w:w="3122" w:type="dxa"/>
          </w:tcPr>
          <w:p w:rsidR="000C7343" w:rsidP="00F60551" w14:paraId="45671AD1" w14:textId="77777777">
            <w:pPr>
              <w:rPr>
                <w:rFonts w:ascii="Arial" w:hAnsi="Arial" w:cs="Arial"/>
              </w:rPr>
            </w:pPr>
            <w:r w:rsidRPr="00355C17">
              <w:rPr>
                <w:rFonts w:ascii="Arial" w:hAnsi="Arial" w:cs="Arial"/>
              </w:rPr>
              <w:t>Health information exchanges</w:t>
            </w:r>
          </w:p>
        </w:tc>
        <w:tc>
          <w:tcPr>
            <w:tcW w:w="1463" w:type="dxa"/>
          </w:tcPr>
          <w:p w:rsidR="000C7343" w:rsidP="00F60551" w14:paraId="1F7CA449" w14:textId="77777777">
            <w:pPr>
              <w:pStyle w:val="ListParagraph"/>
              <w:ind w:left="0"/>
              <w:rPr>
                <w:rFonts w:ascii="Arial" w:hAnsi="Arial" w:cs="Arial"/>
              </w:rPr>
            </w:pPr>
          </w:p>
        </w:tc>
        <w:tc>
          <w:tcPr>
            <w:tcW w:w="2250" w:type="dxa"/>
          </w:tcPr>
          <w:p w:rsidR="000C7343" w:rsidP="00F60551" w14:paraId="0BB74EA1" w14:textId="77777777">
            <w:pPr>
              <w:pStyle w:val="ListParagraph"/>
              <w:ind w:left="0"/>
              <w:rPr>
                <w:rFonts w:ascii="Arial" w:hAnsi="Arial" w:cs="Arial"/>
              </w:rPr>
            </w:pPr>
          </w:p>
        </w:tc>
        <w:tc>
          <w:tcPr>
            <w:tcW w:w="990" w:type="dxa"/>
          </w:tcPr>
          <w:p w:rsidR="000C7343" w:rsidP="00F60551" w14:paraId="24981DF1" w14:textId="77777777">
            <w:pPr>
              <w:pStyle w:val="ListParagraph"/>
              <w:ind w:left="0"/>
              <w:rPr>
                <w:rFonts w:ascii="Arial" w:hAnsi="Arial" w:cs="Arial"/>
              </w:rPr>
            </w:pPr>
          </w:p>
        </w:tc>
        <w:tc>
          <w:tcPr>
            <w:tcW w:w="2070" w:type="dxa"/>
          </w:tcPr>
          <w:p w:rsidR="000C7343" w:rsidP="00F60551" w14:paraId="12501C41" w14:textId="4B12A030">
            <w:pPr>
              <w:pStyle w:val="ListParagraph"/>
              <w:ind w:left="0"/>
              <w:rPr>
                <w:rFonts w:ascii="Arial" w:hAnsi="Arial" w:cs="Arial"/>
              </w:rPr>
            </w:pPr>
          </w:p>
        </w:tc>
      </w:tr>
      <w:tr w14:paraId="3D3D752D" w14:textId="77777777" w:rsidTr="006444AF">
        <w:tblPrEx>
          <w:tblW w:w="9895" w:type="dxa"/>
          <w:tblInd w:w="720" w:type="dxa"/>
          <w:tblLook w:val="04A0"/>
        </w:tblPrEx>
        <w:tc>
          <w:tcPr>
            <w:tcW w:w="3122" w:type="dxa"/>
          </w:tcPr>
          <w:p w:rsidR="000C7343" w:rsidP="00F60551" w14:paraId="33B428D1" w14:textId="77777777">
            <w:pPr>
              <w:rPr>
                <w:rFonts w:ascii="Arial" w:hAnsi="Arial" w:cs="Arial"/>
              </w:rPr>
            </w:pPr>
            <w:r w:rsidRPr="00355C17">
              <w:rPr>
                <w:rFonts w:ascii="Arial" w:hAnsi="Arial" w:cs="Arial"/>
              </w:rPr>
              <w:t>In-vehicle monitoring systems (IVMS)</w:t>
            </w:r>
          </w:p>
        </w:tc>
        <w:tc>
          <w:tcPr>
            <w:tcW w:w="1463" w:type="dxa"/>
          </w:tcPr>
          <w:p w:rsidR="000C7343" w:rsidP="00F60551" w14:paraId="218EB052" w14:textId="77777777">
            <w:pPr>
              <w:pStyle w:val="ListParagraph"/>
              <w:ind w:left="0"/>
              <w:rPr>
                <w:rFonts w:ascii="Arial" w:hAnsi="Arial" w:cs="Arial"/>
              </w:rPr>
            </w:pPr>
          </w:p>
        </w:tc>
        <w:tc>
          <w:tcPr>
            <w:tcW w:w="2250" w:type="dxa"/>
          </w:tcPr>
          <w:p w:rsidR="000C7343" w:rsidP="00F60551" w14:paraId="7A0EFDD2" w14:textId="77777777">
            <w:pPr>
              <w:pStyle w:val="ListParagraph"/>
              <w:ind w:left="0"/>
              <w:rPr>
                <w:rFonts w:ascii="Arial" w:hAnsi="Arial" w:cs="Arial"/>
              </w:rPr>
            </w:pPr>
          </w:p>
        </w:tc>
        <w:tc>
          <w:tcPr>
            <w:tcW w:w="990" w:type="dxa"/>
          </w:tcPr>
          <w:p w:rsidR="000C7343" w:rsidP="00F60551" w14:paraId="528654DA" w14:textId="77777777">
            <w:pPr>
              <w:pStyle w:val="ListParagraph"/>
              <w:ind w:left="0"/>
              <w:rPr>
                <w:rFonts w:ascii="Arial" w:hAnsi="Arial" w:cs="Arial"/>
              </w:rPr>
            </w:pPr>
          </w:p>
        </w:tc>
        <w:tc>
          <w:tcPr>
            <w:tcW w:w="2070" w:type="dxa"/>
          </w:tcPr>
          <w:p w:rsidR="000C7343" w:rsidP="00F60551" w14:paraId="2C2C5ECC" w14:textId="236AC7F9">
            <w:pPr>
              <w:pStyle w:val="ListParagraph"/>
              <w:ind w:left="0"/>
              <w:rPr>
                <w:rFonts w:ascii="Arial" w:hAnsi="Arial" w:cs="Arial"/>
              </w:rPr>
            </w:pPr>
          </w:p>
        </w:tc>
      </w:tr>
      <w:tr w14:paraId="776AD377" w14:textId="77777777" w:rsidTr="006444AF">
        <w:tblPrEx>
          <w:tblW w:w="9895" w:type="dxa"/>
          <w:tblInd w:w="720" w:type="dxa"/>
          <w:tblLook w:val="04A0"/>
        </w:tblPrEx>
        <w:tc>
          <w:tcPr>
            <w:tcW w:w="3122" w:type="dxa"/>
          </w:tcPr>
          <w:p w:rsidR="0070198F" w:rsidRPr="00355C17" w:rsidP="00F60551" w14:paraId="1D329A2A" w14:textId="383516C6">
            <w:pPr>
              <w:rPr>
                <w:rFonts w:ascii="Arial" w:hAnsi="Arial" w:cs="Arial"/>
              </w:rPr>
            </w:pPr>
            <w:r>
              <w:rPr>
                <w:rFonts w:ascii="Arial" w:hAnsi="Arial" w:cs="Arial"/>
              </w:rPr>
              <w:t>Insurance claims</w:t>
            </w:r>
          </w:p>
        </w:tc>
        <w:tc>
          <w:tcPr>
            <w:tcW w:w="1463" w:type="dxa"/>
          </w:tcPr>
          <w:p w:rsidR="0070198F" w:rsidP="00F60551" w14:paraId="39510796" w14:textId="77777777">
            <w:pPr>
              <w:pStyle w:val="ListParagraph"/>
              <w:ind w:left="0"/>
              <w:rPr>
                <w:rFonts w:ascii="Arial" w:hAnsi="Arial" w:cs="Arial"/>
              </w:rPr>
            </w:pPr>
          </w:p>
        </w:tc>
        <w:tc>
          <w:tcPr>
            <w:tcW w:w="2250" w:type="dxa"/>
          </w:tcPr>
          <w:p w:rsidR="0070198F" w:rsidP="00F60551" w14:paraId="749CE685" w14:textId="77777777">
            <w:pPr>
              <w:pStyle w:val="ListParagraph"/>
              <w:ind w:left="0"/>
              <w:rPr>
                <w:rFonts w:ascii="Arial" w:hAnsi="Arial" w:cs="Arial"/>
              </w:rPr>
            </w:pPr>
          </w:p>
        </w:tc>
        <w:tc>
          <w:tcPr>
            <w:tcW w:w="990" w:type="dxa"/>
          </w:tcPr>
          <w:p w:rsidR="0070198F" w:rsidP="00F60551" w14:paraId="42448523" w14:textId="77777777">
            <w:pPr>
              <w:pStyle w:val="ListParagraph"/>
              <w:ind w:left="0"/>
              <w:rPr>
                <w:rFonts w:ascii="Arial" w:hAnsi="Arial" w:cs="Arial"/>
              </w:rPr>
            </w:pPr>
          </w:p>
        </w:tc>
        <w:tc>
          <w:tcPr>
            <w:tcW w:w="2070" w:type="dxa"/>
          </w:tcPr>
          <w:p w:rsidR="0070198F" w:rsidP="00F60551" w14:paraId="59B45D44" w14:textId="77777777">
            <w:pPr>
              <w:pStyle w:val="ListParagraph"/>
              <w:ind w:left="0"/>
              <w:rPr>
                <w:rFonts w:ascii="Arial" w:hAnsi="Arial" w:cs="Arial"/>
              </w:rPr>
            </w:pPr>
          </w:p>
        </w:tc>
      </w:tr>
      <w:tr w14:paraId="49E7CDED" w14:textId="77777777" w:rsidTr="006444AF">
        <w:tblPrEx>
          <w:tblW w:w="9895" w:type="dxa"/>
          <w:tblInd w:w="720" w:type="dxa"/>
          <w:tblLook w:val="04A0"/>
        </w:tblPrEx>
        <w:tc>
          <w:tcPr>
            <w:tcW w:w="3122" w:type="dxa"/>
          </w:tcPr>
          <w:p w:rsidR="006476F3" w:rsidP="00F60551" w14:paraId="3165C9D9" w14:textId="748EFE8F">
            <w:pPr>
              <w:rPr>
                <w:rFonts w:ascii="Arial" w:hAnsi="Arial" w:cs="Arial"/>
              </w:rPr>
            </w:pPr>
            <w:r>
              <w:rPr>
                <w:rFonts w:ascii="Arial" w:hAnsi="Arial" w:cs="Arial"/>
              </w:rPr>
              <w:t>Job hazard analyses</w:t>
            </w:r>
          </w:p>
        </w:tc>
        <w:tc>
          <w:tcPr>
            <w:tcW w:w="1463" w:type="dxa"/>
          </w:tcPr>
          <w:p w:rsidR="006476F3" w:rsidP="00F60551" w14:paraId="28FD6612" w14:textId="77777777">
            <w:pPr>
              <w:pStyle w:val="ListParagraph"/>
              <w:ind w:left="0"/>
              <w:rPr>
                <w:rFonts w:ascii="Arial" w:hAnsi="Arial" w:cs="Arial"/>
              </w:rPr>
            </w:pPr>
          </w:p>
        </w:tc>
        <w:tc>
          <w:tcPr>
            <w:tcW w:w="2250" w:type="dxa"/>
          </w:tcPr>
          <w:p w:rsidR="006476F3" w:rsidP="00F60551" w14:paraId="1C418B05" w14:textId="77777777">
            <w:pPr>
              <w:pStyle w:val="ListParagraph"/>
              <w:ind w:left="0"/>
              <w:rPr>
                <w:rFonts w:ascii="Arial" w:hAnsi="Arial" w:cs="Arial"/>
              </w:rPr>
            </w:pPr>
          </w:p>
        </w:tc>
        <w:tc>
          <w:tcPr>
            <w:tcW w:w="990" w:type="dxa"/>
          </w:tcPr>
          <w:p w:rsidR="006476F3" w:rsidP="00F60551" w14:paraId="197F076D" w14:textId="77777777">
            <w:pPr>
              <w:pStyle w:val="ListParagraph"/>
              <w:ind w:left="0"/>
              <w:rPr>
                <w:rFonts w:ascii="Arial" w:hAnsi="Arial" w:cs="Arial"/>
              </w:rPr>
            </w:pPr>
          </w:p>
        </w:tc>
        <w:tc>
          <w:tcPr>
            <w:tcW w:w="2070" w:type="dxa"/>
          </w:tcPr>
          <w:p w:rsidR="006476F3" w:rsidP="00F60551" w14:paraId="394C9473" w14:textId="77777777">
            <w:pPr>
              <w:pStyle w:val="ListParagraph"/>
              <w:ind w:left="0"/>
              <w:rPr>
                <w:rFonts w:ascii="Arial" w:hAnsi="Arial" w:cs="Arial"/>
              </w:rPr>
            </w:pPr>
          </w:p>
        </w:tc>
      </w:tr>
      <w:tr w14:paraId="5AA6FFAF" w14:textId="77777777" w:rsidTr="006444AF">
        <w:tblPrEx>
          <w:tblW w:w="9895" w:type="dxa"/>
          <w:tblInd w:w="720" w:type="dxa"/>
          <w:tblLook w:val="04A0"/>
        </w:tblPrEx>
        <w:tc>
          <w:tcPr>
            <w:tcW w:w="3122" w:type="dxa"/>
          </w:tcPr>
          <w:p w:rsidR="00232D0A" w:rsidRPr="00355C17" w:rsidP="00F60551" w14:paraId="204A5A32" w14:textId="68BC92E4">
            <w:pPr>
              <w:rPr>
                <w:rFonts w:ascii="Arial" w:hAnsi="Arial" w:cs="Arial"/>
              </w:rPr>
            </w:pPr>
            <w:r>
              <w:rPr>
                <w:rFonts w:ascii="Arial" w:hAnsi="Arial" w:cs="Arial"/>
              </w:rPr>
              <w:t>Law enforcement investigations</w:t>
            </w:r>
          </w:p>
        </w:tc>
        <w:tc>
          <w:tcPr>
            <w:tcW w:w="1463" w:type="dxa"/>
          </w:tcPr>
          <w:p w:rsidR="00232D0A" w:rsidP="00F60551" w14:paraId="5F72F073" w14:textId="77777777">
            <w:pPr>
              <w:pStyle w:val="ListParagraph"/>
              <w:ind w:left="0"/>
              <w:rPr>
                <w:rFonts w:ascii="Arial" w:hAnsi="Arial" w:cs="Arial"/>
              </w:rPr>
            </w:pPr>
          </w:p>
        </w:tc>
        <w:tc>
          <w:tcPr>
            <w:tcW w:w="2250" w:type="dxa"/>
          </w:tcPr>
          <w:p w:rsidR="00232D0A" w:rsidP="00F60551" w14:paraId="577F6622" w14:textId="77777777">
            <w:pPr>
              <w:pStyle w:val="ListParagraph"/>
              <w:ind w:left="0"/>
              <w:rPr>
                <w:rFonts w:ascii="Arial" w:hAnsi="Arial" w:cs="Arial"/>
              </w:rPr>
            </w:pPr>
          </w:p>
        </w:tc>
        <w:tc>
          <w:tcPr>
            <w:tcW w:w="990" w:type="dxa"/>
          </w:tcPr>
          <w:p w:rsidR="00232D0A" w:rsidP="00F60551" w14:paraId="4D7E17F1" w14:textId="77777777">
            <w:pPr>
              <w:pStyle w:val="ListParagraph"/>
              <w:ind w:left="0"/>
              <w:rPr>
                <w:rFonts w:ascii="Arial" w:hAnsi="Arial" w:cs="Arial"/>
              </w:rPr>
            </w:pPr>
          </w:p>
        </w:tc>
        <w:tc>
          <w:tcPr>
            <w:tcW w:w="2070" w:type="dxa"/>
          </w:tcPr>
          <w:p w:rsidR="00232D0A" w:rsidP="00F60551" w14:paraId="79696079" w14:textId="77777777">
            <w:pPr>
              <w:pStyle w:val="ListParagraph"/>
              <w:ind w:left="0"/>
              <w:rPr>
                <w:rFonts w:ascii="Arial" w:hAnsi="Arial" w:cs="Arial"/>
              </w:rPr>
            </w:pPr>
          </w:p>
        </w:tc>
      </w:tr>
      <w:tr w14:paraId="019694CB" w14:textId="77777777" w:rsidTr="006444AF">
        <w:tblPrEx>
          <w:tblW w:w="9895" w:type="dxa"/>
          <w:tblInd w:w="720" w:type="dxa"/>
          <w:tblLook w:val="04A0"/>
        </w:tblPrEx>
        <w:tc>
          <w:tcPr>
            <w:tcW w:w="3122" w:type="dxa"/>
          </w:tcPr>
          <w:p w:rsidR="000C7343" w:rsidP="00F60551" w14:paraId="79C51A9B" w14:textId="77777777">
            <w:pPr>
              <w:rPr>
                <w:rFonts w:ascii="Arial" w:hAnsi="Arial" w:cs="Arial"/>
              </w:rPr>
            </w:pPr>
            <w:r w:rsidRPr="00355C17">
              <w:rPr>
                <w:rFonts w:ascii="Arial" w:hAnsi="Arial" w:cs="Arial"/>
              </w:rPr>
              <w:t>Lone</w:t>
            </w:r>
            <w:r>
              <w:rPr>
                <w:rFonts w:ascii="Arial" w:hAnsi="Arial" w:cs="Arial"/>
              </w:rPr>
              <w:t xml:space="preserve"> </w:t>
            </w:r>
            <w:r w:rsidRPr="00355C17">
              <w:rPr>
                <w:rFonts w:ascii="Arial" w:hAnsi="Arial" w:cs="Arial"/>
              </w:rPr>
              <w:t>worker technologies</w:t>
            </w:r>
          </w:p>
        </w:tc>
        <w:tc>
          <w:tcPr>
            <w:tcW w:w="1463" w:type="dxa"/>
          </w:tcPr>
          <w:p w:rsidR="000C7343" w:rsidP="00F60551" w14:paraId="199AB5A8" w14:textId="77777777">
            <w:pPr>
              <w:pStyle w:val="ListParagraph"/>
              <w:ind w:left="0"/>
              <w:rPr>
                <w:rFonts w:ascii="Arial" w:hAnsi="Arial" w:cs="Arial"/>
              </w:rPr>
            </w:pPr>
          </w:p>
        </w:tc>
        <w:tc>
          <w:tcPr>
            <w:tcW w:w="2250" w:type="dxa"/>
          </w:tcPr>
          <w:p w:rsidR="000C7343" w:rsidP="00F60551" w14:paraId="5F379F8F" w14:textId="77777777">
            <w:pPr>
              <w:pStyle w:val="ListParagraph"/>
              <w:ind w:left="0"/>
              <w:rPr>
                <w:rFonts w:ascii="Arial" w:hAnsi="Arial" w:cs="Arial"/>
              </w:rPr>
            </w:pPr>
          </w:p>
        </w:tc>
        <w:tc>
          <w:tcPr>
            <w:tcW w:w="990" w:type="dxa"/>
          </w:tcPr>
          <w:p w:rsidR="000C7343" w:rsidP="00F60551" w14:paraId="52BF5EF8" w14:textId="77777777">
            <w:pPr>
              <w:pStyle w:val="ListParagraph"/>
              <w:ind w:left="0"/>
              <w:rPr>
                <w:rFonts w:ascii="Arial" w:hAnsi="Arial" w:cs="Arial"/>
              </w:rPr>
            </w:pPr>
          </w:p>
        </w:tc>
        <w:tc>
          <w:tcPr>
            <w:tcW w:w="2070" w:type="dxa"/>
          </w:tcPr>
          <w:p w:rsidR="000C7343" w:rsidP="00F60551" w14:paraId="73F10D42" w14:textId="28013E4A">
            <w:pPr>
              <w:pStyle w:val="ListParagraph"/>
              <w:ind w:left="0"/>
              <w:rPr>
                <w:rFonts w:ascii="Arial" w:hAnsi="Arial" w:cs="Arial"/>
              </w:rPr>
            </w:pPr>
          </w:p>
        </w:tc>
      </w:tr>
      <w:tr w14:paraId="6D99509D" w14:textId="77777777" w:rsidTr="006444AF">
        <w:tblPrEx>
          <w:tblW w:w="9895" w:type="dxa"/>
          <w:tblInd w:w="720" w:type="dxa"/>
          <w:tblLook w:val="04A0"/>
        </w:tblPrEx>
        <w:tc>
          <w:tcPr>
            <w:tcW w:w="3122" w:type="dxa"/>
          </w:tcPr>
          <w:p w:rsidR="000C7343" w:rsidP="00F60551" w14:paraId="08D6CDF2" w14:textId="77777777">
            <w:pPr>
              <w:pStyle w:val="ListParagraph"/>
              <w:ind w:left="0"/>
              <w:rPr>
                <w:rFonts w:ascii="Arial" w:hAnsi="Arial" w:cs="Arial"/>
              </w:rPr>
            </w:pPr>
            <w:r>
              <w:rPr>
                <w:rFonts w:ascii="Arial" w:hAnsi="Arial" w:cs="Arial"/>
              </w:rPr>
              <w:t>Privacy-enhancing technologies</w:t>
            </w:r>
          </w:p>
        </w:tc>
        <w:tc>
          <w:tcPr>
            <w:tcW w:w="1463" w:type="dxa"/>
          </w:tcPr>
          <w:p w:rsidR="000C7343" w:rsidP="00F60551" w14:paraId="33A7781C" w14:textId="77777777">
            <w:pPr>
              <w:pStyle w:val="ListParagraph"/>
              <w:ind w:left="0"/>
              <w:rPr>
                <w:rFonts w:ascii="Arial" w:hAnsi="Arial" w:cs="Arial"/>
              </w:rPr>
            </w:pPr>
          </w:p>
        </w:tc>
        <w:tc>
          <w:tcPr>
            <w:tcW w:w="2250" w:type="dxa"/>
          </w:tcPr>
          <w:p w:rsidR="000C7343" w:rsidP="00F60551" w14:paraId="3AB79C2E" w14:textId="77777777">
            <w:pPr>
              <w:pStyle w:val="ListParagraph"/>
              <w:ind w:left="0"/>
              <w:rPr>
                <w:rFonts w:ascii="Arial" w:hAnsi="Arial" w:cs="Arial"/>
              </w:rPr>
            </w:pPr>
          </w:p>
        </w:tc>
        <w:tc>
          <w:tcPr>
            <w:tcW w:w="990" w:type="dxa"/>
          </w:tcPr>
          <w:p w:rsidR="000C7343" w:rsidP="00F60551" w14:paraId="0DDDFAC4" w14:textId="77777777">
            <w:pPr>
              <w:pStyle w:val="ListParagraph"/>
              <w:ind w:left="0"/>
              <w:rPr>
                <w:rFonts w:ascii="Arial" w:hAnsi="Arial" w:cs="Arial"/>
              </w:rPr>
            </w:pPr>
          </w:p>
        </w:tc>
        <w:tc>
          <w:tcPr>
            <w:tcW w:w="2070" w:type="dxa"/>
          </w:tcPr>
          <w:p w:rsidR="000C7343" w:rsidP="00F60551" w14:paraId="30EF7647" w14:textId="79A6C4EF">
            <w:pPr>
              <w:pStyle w:val="ListParagraph"/>
              <w:ind w:left="0"/>
              <w:rPr>
                <w:rFonts w:ascii="Arial" w:hAnsi="Arial" w:cs="Arial"/>
              </w:rPr>
            </w:pPr>
          </w:p>
        </w:tc>
      </w:tr>
      <w:tr w14:paraId="4343B161" w14:textId="77777777" w:rsidTr="006444AF">
        <w:tblPrEx>
          <w:tblW w:w="9895" w:type="dxa"/>
          <w:tblInd w:w="720" w:type="dxa"/>
          <w:tblLook w:val="04A0"/>
        </w:tblPrEx>
        <w:tc>
          <w:tcPr>
            <w:tcW w:w="3122" w:type="dxa"/>
          </w:tcPr>
          <w:p w:rsidR="00550D7E" w:rsidP="00F60551" w14:paraId="78ECAC6C" w14:textId="23736A36">
            <w:pPr>
              <w:pStyle w:val="ListParagraph"/>
              <w:ind w:left="0"/>
              <w:rPr>
                <w:rFonts w:ascii="Arial" w:hAnsi="Arial" w:cs="Arial"/>
              </w:rPr>
            </w:pPr>
            <w:r>
              <w:rPr>
                <w:rFonts w:ascii="Arial" w:hAnsi="Arial" w:cs="Arial"/>
              </w:rPr>
              <w:t>Social media</w:t>
            </w:r>
          </w:p>
        </w:tc>
        <w:tc>
          <w:tcPr>
            <w:tcW w:w="1463" w:type="dxa"/>
          </w:tcPr>
          <w:p w:rsidR="00550D7E" w:rsidP="00F60551" w14:paraId="2A9F9423" w14:textId="77777777">
            <w:pPr>
              <w:pStyle w:val="ListParagraph"/>
              <w:ind w:left="0"/>
              <w:rPr>
                <w:rFonts w:ascii="Arial" w:hAnsi="Arial" w:cs="Arial"/>
              </w:rPr>
            </w:pPr>
          </w:p>
        </w:tc>
        <w:tc>
          <w:tcPr>
            <w:tcW w:w="2250" w:type="dxa"/>
          </w:tcPr>
          <w:p w:rsidR="00550D7E" w:rsidP="00F60551" w14:paraId="4702C194" w14:textId="77777777">
            <w:pPr>
              <w:pStyle w:val="ListParagraph"/>
              <w:ind w:left="0"/>
              <w:rPr>
                <w:rFonts w:ascii="Arial" w:hAnsi="Arial" w:cs="Arial"/>
              </w:rPr>
            </w:pPr>
          </w:p>
        </w:tc>
        <w:tc>
          <w:tcPr>
            <w:tcW w:w="990" w:type="dxa"/>
          </w:tcPr>
          <w:p w:rsidR="00550D7E" w:rsidP="00F60551" w14:paraId="4FC933D0" w14:textId="77777777">
            <w:pPr>
              <w:pStyle w:val="ListParagraph"/>
              <w:ind w:left="0"/>
              <w:rPr>
                <w:rFonts w:ascii="Arial" w:hAnsi="Arial" w:cs="Arial"/>
              </w:rPr>
            </w:pPr>
          </w:p>
        </w:tc>
        <w:tc>
          <w:tcPr>
            <w:tcW w:w="2070" w:type="dxa"/>
          </w:tcPr>
          <w:p w:rsidR="00550D7E" w:rsidP="00F60551" w14:paraId="74D5A5B9" w14:textId="77777777">
            <w:pPr>
              <w:pStyle w:val="ListParagraph"/>
              <w:ind w:left="0"/>
              <w:rPr>
                <w:rFonts w:ascii="Arial" w:hAnsi="Arial" w:cs="Arial"/>
              </w:rPr>
            </w:pPr>
          </w:p>
        </w:tc>
      </w:tr>
    </w:tbl>
    <w:p w:rsidR="006B0252" w:rsidRPr="0002096C" w:rsidP="006B0252" w14:paraId="3D1D4AC4" w14:textId="77777777">
      <w:pPr>
        <w:pStyle w:val="ListParagraph"/>
        <w:spacing w:after="0"/>
        <w:rPr>
          <w:rFonts w:ascii="Arial" w:hAnsi="Arial" w:cs="Arial"/>
        </w:rPr>
      </w:pPr>
    </w:p>
    <w:p w:rsidR="0002096C" w:rsidRPr="0002096C" w:rsidP="0002096C" w14:paraId="52F9FC02" w14:textId="77777777">
      <w:pPr>
        <w:pStyle w:val="ListParagraph"/>
        <w:spacing w:after="0"/>
        <w:ind w:left="1440"/>
        <w:rPr>
          <w:rFonts w:ascii="Arial" w:hAnsi="Arial" w:cs="Arial"/>
        </w:rPr>
      </w:pPr>
    </w:p>
    <w:p w:rsidR="00E120A2" w:rsidP="00E120A2" w14:paraId="170DF727" w14:textId="1E00DAED">
      <w:pPr>
        <w:pStyle w:val="ListParagraph"/>
        <w:spacing w:after="0"/>
        <w:ind w:left="1440"/>
        <w:rPr>
          <w:rFonts w:ascii="Arial" w:hAnsi="Arial" w:cs="Arial"/>
        </w:rPr>
      </w:pPr>
      <w:r>
        <w:rPr>
          <w:rFonts w:ascii="Arial" w:hAnsi="Arial" w:cs="Arial"/>
        </w:rPr>
        <w:t>[</w:t>
      </w:r>
      <w:r>
        <w:rPr>
          <w:rFonts w:ascii="Arial" w:hAnsi="Arial" w:cs="Arial"/>
        </w:rPr>
        <w:t>PROBE 1</w:t>
      </w:r>
      <w:r>
        <w:rPr>
          <w:rFonts w:ascii="Arial" w:hAnsi="Arial" w:cs="Arial"/>
        </w:rPr>
        <w:t>: Examples of types might include job hazard analyses, in-vehicle monitoring systems, workers’ first-hand descriptions of incidents, near miss videos, cost data, etc.]</w:t>
      </w:r>
    </w:p>
    <w:p w:rsidR="0002096C" w:rsidP="00E120A2" w14:paraId="19B72407" w14:textId="77777777">
      <w:pPr>
        <w:pStyle w:val="ListParagraph"/>
        <w:spacing w:after="0"/>
        <w:ind w:left="1440"/>
        <w:rPr>
          <w:rFonts w:ascii="Arial" w:hAnsi="Arial" w:cs="Arial"/>
        </w:rPr>
      </w:pPr>
    </w:p>
    <w:p w:rsidR="0002096C" w:rsidRPr="00051C22" w:rsidP="00051C22" w14:paraId="5274461F" w14:textId="169DC4F5">
      <w:pPr>
        <w:pStyle w:val="ListParagraph"/>
        <w:numPr>
          <w:ilvl w:val="0"/>
          <w:numId w:val="1"/>
        </w:numPr>
        <w:spacing w:after="0"/>
        <w:rPr>
          <w:rFonts w:ascii="Arial" w:hAnsi="Arial" w:cs="Arial"/>
        </w:rPr>
      </w:pPr>
      <w:r>
        <w:rPr>
          <w:rFonts w:ascii="Arial" w:hAnsi="Arial" w:cs="Arial"/>
        </w:rPr>
        <w:t>Now</w:t>
      </w:r>
      <w:r w:rsidRPr="009B6C59">
        <w:rPr>
          <w:rFonts w:ascii="Arial" w:hAnsi="Arial" w:cs="Arial"/>
        </w:rPr>
        <w:t xml:space="preserve"> </w:t>
      </w:r>
      <w:r>
        <w:rPr>
          <w:rFonts w:ascii="Arial" w:hAnsi="Arial" w:cs="Arial"/>
        </w:rPr>
        <w:t>let’s go through</w:t>
      </w:r>
      <w:r w:rsidRPr="009B6C59">
        <w:rPr>
          <w:rFonts w:ascii="Arial" w:hAnsi="Arial" w:cs="Arial"/>
        </w:rPr>
        <w:t xml:space="preserve"> each one</w:t>
      </w:r>
      <w:r>
        <w:rPr>
          <w:rFonts w:ascii="Arial" w:hAnsi="Arial" w:cs="Arial"/>
        </w:rPr>
        <w:t>. I’d like you to</w:t>
      </w:r>
      <w:r w:rsidRPr="009B6C59">
        <w:rPr>
          <w:rFonts w:ascii="Arial" w:hAnsi="Arial" w:cs="Arial"/>
        </w:rPr>
        <w:t xml:space="preserve"> tell me how your company uses that resource, and what you see as its strengths and limitations. If it’s feasible, please feel free to share your screen if that would help you describe how information is used or strengths and limitations of the system.</w:t>
      </w:r>
    </w:p>
    <w:p w:rsidR="00E120A2" w:rsidP="00E120A2" w14:paraId="64CA4E9E" w14:textId="77777777">
      <w:pPr>
        <w:pStyle w:val="ListParagraph"/>
        <w:spacing w:after="0"/>
        <w:ind w:left="1440"/>
        <w:rPr>
          <w:rFonts w:ascii="Arial" w:hAnsi="Arial" w:cs="Arial"/>
        </w:rPr>
      </w:pPr>
    </w:p>
    <w:p w:rsidR="00E120A2" w:rsidRPr="00C43EE3" w:rsidP="00C43EE3" w14:paraId="351EDEA5" w14:textId="3CBBC8E6">
      <w:pPr>
        <w:pStyle w:val="ListParagraph"/>
        <w:spacing w:after="0"/>
        <w:ind w:left="1440"/>
        <w:rPr>
          <w:rFonts w:ascii="Arial" w:hAnsi="Arial" w:cs="Arial"/>
        </w:rPr>
      </w:pPr>
      <w:r w:rsidRPr="00E120A2">
        <w:rPr>
          <w:rFonts w:ascii="Arial" w:hAnsi="Arial" w:cs="Arial"/>
        </w:rPr>
        <w:t>[PROBE 2: Is there anything related to motor vehicle safety that you wish your company could track but does not track currently?</w:t>
      </w:r>
      <w:r>
        <w:rPr>
          <w:rFonts w:ascii="Arial" w:hAnsi="Arial" w:cs="Arial"/>
        </w:rPr>
        <w:t>]</w:t>
      </w:r>
    </w:p>
    <w:p w:rsidR="00C60FDE" w:rsidP="00762B88" w14:paraId="62178D74" w14:textId="77777777">
      <w:pPr>
        <w:pStyle w:val="ListParagraph"/>
        <w:spacing w:after="0"/>
        <w:ind w:left="1440"/>
        <w:rPr>
          <w:rFonts w:ascii="Arial" w:hAnsi="Arial" w:cs="Arial"/>
        </w:rPr>
      </w:pPr>
    </w:p>
    <w:p w:rsidR="00C60FDE" w:rsidRPr="00714167" w:rsidP="00714167" w14:paraId="33E6FD45" w14:textId="265A7BDD">
      <w:pPr>
        <w:pStyle w:val="ListParagraph"/>
        <w:numPr>
          <w:ilvl w:val="0"/>
          <w:numId w:val="1"/>
        </w:numPr>
        <w:spacing w:after="0"/>
        <w:rPr>
          <w:rFonts w:ascii="Arial" w:hAnsi="Arial" w:cs="Arial"/>
        </w:rPr>
      </w:pPr>
      <w:r w:rsidRPr="00C60FDE">
        <w:rPr>
          <w:rFonts w:ascii="Arial" w:hAnsi="Arial" w:cs="Arial"/>
        </w:rPr>
        <w:t>Stories of incidents and near misses in the field can be powerful tools for understanding motor vehicle risks. On the other hand, statistics and key performance indicators can help prioritize issues and track patterns over time. If you had to choose between stories and statistics to improve motor vehicle safety in the Permian Basin, which would you choose</w:t>
      </w:r>
      <w:r w:rsidR="00640F55">
        <w:rPr>
          <w:rFonts w:ascii="Arial" w:hAnsi="Arial" w:cs="Arial"/>
        </w:rPr>
        <w:t xml:space="preserve"> and why</w:t>
      </w:r>
      <w:r w:rsidRPr="00C60FDE">
        <w:rPr>
          <w:rFonts w:ascii="Arial" w:hAnsi="Arial" w:cs="Arial"/>
        </w:rPr>
        <w:t xml:space="preserve">? </w:t>
      </w:r>
    </w:p>
    <w:p w:rsidR="00CD6807" w:rsidRPr="00CD6807" w:rsidP="00762B88" w14:paraId="0C28EFBE" w14:textId="77777777">
      <w:pPr>
        <w:pStyle w:val="ListParagraph"/>
        <w:spacing w:after="0"/>
        <w:rPr>
          <w:rFonts w:ascii="Arial" w:hAnsi="Arial" w:cs="Arial"/>
        </w:rPr>
      </w:pPr>
    </w:p>
    <w:p w:rsidR="00C60FDE" w:rsidP="00762B88" w14:paraId="40E667A4" w14:textId="678829DD">
      <w:pPr>
        <w:pStyle w:val="ListParagraph"/>
        <w:numPr>
          <w:ilvl w:val="0"/>
          <w:numId w:val="1"/>
        </w:numPr>
        <w:spacing w:after="0"/>
        <w:rPr>
          <w:rFonts w:ascii="Arial" w:hAnsi="Arial" w:cs="Arial"/>
        </w:rPr>
      </w:pPr>
      <w:r w:rsidRPr="00AB30A3">
        <w:rPr>
          <w:rFonts w:ascii="Arial" w:hAnsi="Arial" w:cs="Arial"/>
        </w:rPr>
        <w:t>Oil and gas workers are clearly not the only road users in the Permian Basin.</w:t>
      </w:r>
      <w:r w:rsidRPr="00AB30A3" w:rsidR="00C910B8">
        <w:rPr>
          <w:rFonts w:ascii="Arial" w:hAnsi="Arial" w:cs="Arial"/>
        </w:rPr>
        <w:t xml:space="preserve"> And companies are not the only organizations working on motor vehicle safety.</w:t>
      </w:r>
      <w:r w:rsidRPr="00AB30A3">
        <w:rPr>
          <w:rFonts w:ascii="Arial" w:hAnsi="Arial" w:cs="Arial"/>
        </w:rPr>
        <w:t xml:space="preserve"> </w:t>
      </w:r>
      <w:r w:rsidRPr="00AB30A3" w:rsidR="00AB30A3">
        <w:rPr>
          <w:rFonts w:ascii="Arial" w:hAnsi="Arial" w:cs="Arial"/>
        </w:rPr>
        <w:t xml:space="preserve">Are there </w:t>
      </w:r>
      <w:r w:rsidRPr="00AB30A3" w:rsidR="00396BF4">
        <w:rPr>
          <w:rFonts w:ascii="Arial" w:hAnsi="Arial" w:cs="Arial"/>
        </w:rPr>
        <w:t>other trends in the Permian Basin</w:t>
      </w:r>
      <w:r w:rsidRPr="00AB30A3" w:rsidR="00AB30A3">
        <w:rPr>
          <w:rFonts w:ascii="Arial" w:hAnsi="Arial" w:cs="Arial"/>
        </w:rPr>
        <w:t xml:space="preserve"> that impact your motor vehicle safety efforts – for better or worse?</w:t>
      </w:r>
    </w:p>
    <w:p w:rsidR="00AB30A3" w:rsidP="00AB30A3" w14:paraId="4E6202F7" w14:textId="77777777">
      <w:pPr>
        <w:spacing w:after="0"/>
        <w:rPr>
          <w:rFonts w:ascii="Arial" w:hAnsi="Arial" w:cs="Arial"/>
        </w:rPr>
      </w:pPr>
    </w:p>
    <w:p w:rsidR="00AB30A3" w:rsidRPr="00AB30A3" w:rsidP="00AB30A3" w14:paraId="0A288E20" w14:textId="4FB06F53">
      <w:pPr>
        <w:pStyle w:val="ListParagraph"/>
        <w:spacing w:after="0"/>
        <w:ind w:left="1440"/>
        <w:rPr>
          <w:rFonts w:ascii="Arial" w:hAnsi="Arial" w:cs="Arial"/>
        </w:rPr>
      </w:pPr>
      <w:r w:rsidRPr="00E120A2">
        <w:rPr>
          <w:rFonts w:ascii="Arial" w:hAnsi="Arial" w:cs="Arial"/>
        </w:rPr>
        <w:t xml:space="preserve">[PROBE </w:t>
      </w:r>
      <w:r>
        <w:rPr>
          <w:rFonts w:ascii="Arial" w:hAnsi="Arial" w:cs="Arial"/>
        </w:rPr>
        <w:t>3</w:t>
      </w:r>
      <w:r w:rsidRPr="00E120A2">
        <w:rPr>
          <w:rFonts w:ascii="Arial" w:hAnsi="Arial" w:cs="Arial"/>
        </w:rPr>
        <w:t xml:space="preserve">: </w:t>
      </w:r>
      <w:r>
        <w:rPr>
          <w:rFonts w:ascii="Arial" w:hAnsi="Arial" w:cs="Arial"/>
        </w:rPr>
        <w:t>such as investments in roadways or driving behaviors of people not affiliated with the industry?}</w:t>
      </w:r>
    </w:p>
    <w:p w:rsidR="00AB30A3" w:rsidRPr="00AB30A3" w:rsidP="00AB30A3" w14:paraId="7048556B" w14:textId="77777777">
      <w:pPr>
        <w:spacing w:after="0"/>
        <w:rPr>
          <w:rFonts w:ascii="Arial" w:hAnsi="Arial" w:cs="Arial"/>
        </w:rPr>
      </w:pPr>
    </w:p>
    <w:p w:rsidR="00C60FDE" w:rsidP="00762B88" w14:paraId="6222C875" w14:textId="77777777">
      <w:pPr>
        <w:pStyle w:val="ListParagraph"/>
        <w:spacing w:after="0"/>
        <w:rPr>
          <w:rFonts w:ascii="Arial" w:hAnsi="Arial" w:cs="Arial"/>
        </w:rPr>
      </w:pPr>
    </w:p>
    <w:p w:rsidR="00C60FDE" w:rsidP="00762B88" w14:paraId="6B710E16" w14:textId="77777777">
      <w:pPr>
        <w:pStyle w:val="ListParagraph"/>
        <w:spacing w:after="0"/>
        <w:rPr>
          <w:rFonts w:ascii="Arial" w:hAnsi="Arial" w:cs="Arial"/>
        </w:rPr>
      </w:pPr>
    </w:p>
    <w:p w:rsidR="00C60FDE" w:rsidP="00762B88" w14:paraId="6B365D2C" w14:textId="77777777">
      <w:pPr>
        <w:pStyle w:val="ListParagraph"/>
        <w:spacing w:after="0"/>
        <w:rPr>
          <w:rFonts w:ascii="Arial" w:hAnsi="Arial" w:cs="Arial"/>
        </w:rPr>
      </w:pPr>
    </w:p>
    <w:p w:rsidR="00C60FDE" w:rsidP="00762B88" w14:paraId="1FA15281" w14:textId="77777777">
      <w:pPr>
        <w:pStyle w:val="ListParagraph"/>
        <w:spacing w:after="0"/>
        <w:rPr>
          <w:rFonts w:ascii="Arial" w:hAnsi="Arial" w:cs="Arial"/>
        </w:rPr>
      </w:pPr>
    </w:p>
    <w:p w:rsidR="00C60FDE" w:rsidP="00762B88" w14:paraId="0AE6D989" w14:textId="77777777">
      <w:pPr>
        <w:pStyle w:val="ListParagraph"/>
        <w:spacing w:after="0"/>
        <w:rPr>
          <w:rFonts w:ascii="Arial" w:hAnsi="Arial" w:cs="Arial"/>
        </w:rPr>
      </w:pPr>
    </w:p>
    <w:p w:rsidR="009D2E05" w:rsidRPr="00C60FDE" w:rsidP="00762B88" w14:paraId="54E0FABB" w14:textId="77777777">
      <w:pPr>
        <w:spacing w:after="0"/>
        <w:rPr>
          <w:rFonts w:ascii="Arial" w:hAnsi="Arial" w:cs="Arial"/>
        </w:rPr>
      </w:pPr>
    </w:p>
    <w:sectPr w:rsidSect="00E431A2">
      <w:headerReference w:type="even" r:id="rId4"/>
      <w:headerReference w:type="default" r:id="rId5"/>
      <w:footerReference w:type="even" r:id="rId6"/>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1A2" w14:paraId="25AD84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1A2" w14:paraId="2ADDFE1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52DA" w:rsidRPr="00CD52DA" w:rsidP="00CD52DA" w14:paraId="0BCBF2CE" w14:textId="77777777">
    <w:pPr>
      <w:pStyle w:val="Footer"/>
      <w:rPr>
        <w:sz w:val="16"/>
        <w:szCs w:val="16"/>
      </w:rPr>
    </w:pPr>
    <w:r w:rsidRPr="00CD52DA">
      <w:rPr>
        <w:sz w:val="16"/>
        <w:szCs w:val="16"/>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(0920-1154).</w:t>
    </w:r>
  </w:p>
  <w:p w:rsidR="00E431A2" w14:paraId="787C746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1A2" w14:paraId="0ACF78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1A2" w14:paraId="2ECEDE3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1A2" w:rsidRPr="00CD52DA" w:rsidP="00E431A2" w14:paraId="3D4733D0" w14:textId="77777777">
    <w:pPr>
      <w:pStyle w:val="NormalWeb"/>
      <w:spacing w:before="0" w:beforeAutospacing="0" w:after="0" w:afterAutospacing="0"/>
      <w:jc w:val="right"/>
      <w:rPr>
        <w:rFonts w:ascii="Arial" w:hAnsi="Arial" w:cs="Arial"/>
        <w:sz w:val="16"/>
        <w:szCs w:val="16"/>
      </w:rPr>
    </w:pPr>
    <w:r w:rsidRPr="00CD52DA">
      <w:rPr>
        <w:rFonts w:ascii="Arial" w:hAnsi="Arial" w:cs="Arial"/>
        <w:sz w:val="16"/>
        <w:szCs w:val="16"/>
      </w:rPr>
      <w:t>Form Approved</w:t>
    </w:r>
  </w:p>
  <w:p w:rsidR="00E431A2" w:rsidRPr="00CD52DA" w:rsidP="00E431A2" w14:paraId="6F9B7ED6" w14:textId="77777777">
    <w:pPr>
      <w:pStyle w:val="NormalWeb"/>
      <w:spacing w:before="0" w:beforeAutospacing="0" w:after="0" w:afterAutospacing="0"/>
      <w:jc w:val="right"/>
      <w:rPr>
        <w:rFonts w:ascii="Arial" w:hAnsi="Arial" w:cs="Arial"/>
        <w:sz w:val="16"/>
        <w:szCs w:val="16"/>
      </w:rPr>
    </w:pPr>
    <w:r w:rsidRPr="00CD52DA">
      <w:rPr>
        <w:rFonts w:ascii="Arial" w:hAnsi="Arial" w:cs="Arial"/>
        <w:sz w:val="16"/>
        <w:szCs w:val="16"/>
      </w:rPr>
      <w:t>OMB No. 0920-1154</w:t>
    </w:r>
  </w:p>
  <w:p w:rsidR="00E431A2" w:rsidRPr="00CD52DA" w:rsidP="00E431A2" w14:paraId="3B5DD480" w14:textId="77777777">
    <w:pPr>
      <w:pStyle w:val="NormalWeb"/>
      <w:spacing w:before="0" w:beforeAutospacing="0" w:after="0" w:afterAutospacing="0"/>
      <w:jc w:val="right"/>
      <w:rPr>
        <w:sz w:val="16"/>
        <w:szCs w:val="16"/>
      </w:rPr>
    </w:pPr>
    <w:r w:rsidRPr="00CD52DA">
      <w:rPr>
        <w:rFonts w:ascii="Arial" w:hAnsi="Arial" w:cs="Arial"/>
        <w:sz w:val="16"/>
        <w:szCs w:val="16"/>
      </w:rPr>
      <w:t>Exp. Date 03/31/2026</w:t>
    </w:r>
  </w:p>
  <w:p w:rsidR="00E431A2" w14:paraId="44C4A7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BE53EB"/>
    <w:multiLevelType w:val="hybridMultilevel"/>
    <w:tmpl w:val="0754A56C"/>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770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DE"/>
    <w:rsid w:val="00011746"/>
    <w:rsid w:val="0002096C"/>
    <w:rsid w:val="0004338E"/>
    <w:rsid w:val="00051C22"/>
    <w:rsid w:val="00055EEE"/>
    <w:rsid w:val="0006619C"/>
    <w:rsid w:val="00071741"/>
    <w:rsid w:val="0008281B"/>
    <w:rsid w:val="000B4BB4"/>
    <w:rsid w:val="000C7343"/>
    <w:rsid w:val="0013097E"/>
    <w:rsid w:val="00162133"/>
    <w:rsid w:val="001B7E8A"/>
    <w:rsid w:val="0022736E"/>
    <w:rsid w:val="00232D0A"/>
    <w:rsid w:val="00285818"/>
    <w:rsid w:val="002939F9"/>
    <w:rsid w:val="002A198C"/>
    <w:rsid w:val="00345B9E"/>
    <w:rsid w:val="00355C17"/>
    <w:rsid w:val="00380673"/>
    <w:rsid w:val="00396BF4"/>
    <w:rsid w:val="003D2FD6"/>
    <w:rsid w:val="00403EDF"/>
    <w:rsid w:val="004B5BDA"/>
    <w:rsid w:val="004B79E5"/>
    <w:rsid w:val="00543989"/>
    <w:rsid w:val="00550D7E"/>
    <w:rsid w:val="005B0F39"/>
    <w:rsid w:val="005C51FB"/>
    <w:rsid w:val="005E20C9"/>
    <w:rsid w:val="00622B16"/>
    <w:rsid w:val="00633022"/>
    <w:rsid w:val="00640F55"/>
    <w:rsid w:val="006444AF"/>
    <w:rsid w:val="006476F3"/>
    <w:rsid w:val="00665EEA"/>
    <w:rsid w:val="006B0252"/>
    <w:rsid w:val="006E04C7"/>
    <w:rsid w:val="0070198F"/>
    <w:rsid w:val="00714167"/>
    <w:rsid w:val="00745ECC"/>
    <w:rsid w:val="00762B88"/>
    <w:rsid w:val="007A2827"/>
    <w:rsid w:val="0081708D"/>
    <w:rsid w:val="00830573"/>
    <w:rsid w:val="008564FF"/>
    <w:rsid w:val="008B4672"/>
    <w:rsid w:val="008C7670"/>
    <w:rsid w:val="008E66C7"/>
    <w:rsid w:val="00960C4E"/>
    <w:rsid w:val="00992DD1"/>
    <w:rsid w:val="00997145"/>
    <w:rsid w:val="009B6C59"/>
    <w:rsid w:val="009D2E05"/>
    <w:rsid w:val="009E76D4"/>
    <w:rsid w:val="00A74EF1"/>
    <w:rsid w:val="00AA1491"/>
    <w:rsid w:val="00AB30A3"/>
    <w:rsid w:val="00B022A1"/>
    <w:rsid w:val="00B451A3"/>
    <w:rsid w:val="00B85F9A"/>
    <w:rsid w:val="00BE05D4"/>
    <w:rsid w:val="00BF58D7"/>
    <w:rsid w:val="00BF624B"/>
    <w:rsid w:val="00C07AB0"/>
    <w:rsid w:val="00C43EE3"/>
    <w:rsid w:val="00C60FDE"/>
    <w:rsid w:val="00C659A9"/>
    <w:rsid w:val="00C9106C"/>
    <w:rsid w:val="00C910B8"/>
    <w:rsid w:val="00CC01C4"/>
    <w:rsid w:val="00CD52DA"/>
    <w:rsid w:val="00CD6807"/>
    <w:rsid w:val="00D2226B"/>
    <w:rsid w:val="00D31C28"/>
    <w:rsid w:val="00D73C5C"/>
    <w:rsid w:val="00D80A32"/>
    <w:rsid w:val="00E02BFA"/>
    <w:rsid w:val="00E120A2"/>
    <w:rsid w:val="00E12C3E"/>
    <w:rsid w:val="00E431A2"/>
    <w:rsid w:val="00E52803"/>
    <w:rsid w:val="00EA3219"/>
    <w:rsid w:val="00EF76A5"/>
    <w:rsid w:val="00F24C9E"/>
    <w:rsid w:val="00F604AD"/>
    <w:rsid w:val="00F60551"/>
    <w:rsid w:val="00F803BC"/>
    <w:rsid w:val="00FC6E33"/>
    <w:rsid w:val="00FF30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86DA3C"/>
  <w15:chartTrackingRefBased/>
  <w15:docId w15:val="{A267D6CF-3586-4E23-B6C6-FB1A02BA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FDE"/>
    <w:pPr>
      <w:ind w:left="720"/>
      <w:contextualSpacing/>
    </w:pPr>
  </w:style>
  <w:style w:type="table" w:styleId="TableGrid">
    <w:name w:val="Table Grid"/>
    <w:basedOn w:val="TableNormal"/>
    <w:uiPriority w:val="39"/>
    <w:rsid w:val="006B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1A2"/>
  </w:style>
  <w:style w:type="paragraph" w:styleId="Footer">
    <w:name w:val="footer"/>
    <w:basedOn w:val="Normal"/>
    <w:link w:val="FooterChar"/>
    <w:uiPriority w:val="99"/>
    <w:unhideWhenUsed/>
    <w:rsid w:val="00E43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1A2"/>
  </w:style>
  <w:style w:type="paragraph" w:styleId="NormalWeb">
    <w:name w:val="Normal (Web)"/>
    <w:basedOn w:val="Normal"/>
    <w:uiPriority w:val="99"/>
    <w:unhideWhenUsed/>
    <w:rsid w:val="00E431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Scott, (Ken) (CDC/NIOSH/WSD)</dc:creator>
  <cp:lastModifiedBy>Fitzgerald, Emily (CDC/NIOSH/OD/ODDM)</cp:lastModifiedBy>
  <cp:revision>7</cp:revision>
  <dcterms:created xsi:type="dcterms:W3CDTF">2024-11-12T17:44:00Z</dcterms:created>
  <dcterms:modified xsi:type="dcterms:W3CDTF">2025-02-18T16:21:00Z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06f4edd7-b424-438f-b805-bdabb3f74aa5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2024-07-30T19:55:58Z</vt:lpwstr>
  </property>
  <property fmtid="{D5CDD505-2E9C-101B-9397-08002B2CF9AE}" pid="8" name="MSIP_Label_7b94a7b8-f06c-4dfe-bdcc-9b548fd58c31_SiteId">
    <vt:lpwstr>9ce70869-60db-44fd-abe8-d2767077fc8f</vt:lpwstr>
  </property>
</Properties>
</file>