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3B7F" w:rsidP="00B53B7F" w14:paraId="04092A73" w14:textId="77777777">
      <w:pPr>
        <w:pStyle w:val="Normal2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GenIC</w:t>
      </w:r>
      <w:r>
        <w:rPr>
          <w:b/>
          <w:sz w:val="32"/>
          <w:szCs w:val="32"/>
        </w:rPr>
        <w:t xml:space="preserve"> Clearance for CDC/ATSDR</w:t>
      </w:r>
    </w:p>
    <w:p w:rsidR="00B53B7F" w:rsidP="00B53B7F" w14:paraId="6EAE31A0" w14:textId="77777777">
      <w:pPr>
        <w:pStyle w:val="Normal2"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Formative Research and Tool Development</w:t>
      </w:r>
    </w:p>
    <w:p w:rsidR="00B53B7F" w:rsidP="00B53B7F" w14:paraId="2BB2BBA4" w14:textId="77777777">
      <w:pPr>
        <w:pStyle w:val="Normal2"/>
        <w:spacing w:after="200" w:line="276" w:lineRule="auto"/>
        <w:rPr>
          <w:sz w:val="24"/>
          <w:szCs w:val="24"/>
        </w:rPr>
      </w:pPr>
    </w:p>
    <w:p w:rsidR="00B53B7F" w:rsidP="00B53B7F" w14:paraId="02D54771" w14:textId="77777777">
      <w:pPr>
        <w:pStyle w:val="Normal2"/>
        <w:jc w:val="center"/>
        <w:rPr>
          <w:b/>
          <w:color w:val="222222"/>
          <w:sz w:val="48"/>
          <w:szCs w:val="48"/>
          <w:highlight w:val="white"/>
        </w:rPr>
      </w:pPr>
      <w:r w:rsidRPr="00C115A3">
        <w:rPr>
          <w:b/>
          <w:color w:val="222222"/>
          <w:sz w:val="48"/>
          <w:szCs w:val="48"/>
        </w:rPr>
        <w:t xml:space="preserve">Youth Audience Message Testing of </w:t>
      </w:r>
      <w:r>
        <w:rPr>
          <w:b/>
          <w:color w:val="222222"/>
          <w:sz w:val="48"/>
          <w:szCs w:val="48"/>
        </w:rPr>
        <w:t>Substance Use</w:t>
      </w:r>
      <w:r w:rsidRPr="00C115A3">
        <w:rPr>
          <w:b/>
          <w:color w:val="222222"/>
          <w:sz w:val="48"/>
          <w:szCs w:val="48"/>
        </w:rPr>
        <w:t xml:space="preserve"> Prevention Messages</w:t>
      </w:r>
    </w:p>
    <w:p w:rsidR="00B53B7F" w:rsidP="00B53B7F" w14:paraId="4B226AC1" w14:textId="77777777">
      <w:pPr>
        <w:pStyle w:val="Normal2"/>
        <w:jc w:val="center"/>
        <w:rPr>
          <w:b/>
          <w:sz w:val="48"/>
          <w:szCs w:val="48"/>
        </w:rPr>
      </w:pPr>
    </w:p>
    <w:p w:rsidR="00B53B7F" w:rsidP="00B53B7F" w14:paraId="02664A82" w14:textId="77777777">
      <w:pPr>
        <w:pStyle w:val="Normal2"/>
        <w:jc w:val="center"/>
        <w:rPr>
          <w:b/>
          <w:sz w:val="48"/>
          <w:szCs w:val="48"/>
        </w:rPr>
      </w:pPr>
    </w:p>
    <w:p w:rsidR="00B53B7F" w:rsidP="00B53B7F" w14:paraId="2944FFEC" w14:textId="77777777">
      <w:pPr>
        <w:pStyle w:val="Normal2"/>
        <w:jc w:val="center"/>
        <w:rPr>
          <w:b/>
          <w:sz w:val="48"/>
          <w:szCs w:val="48"/>
        </w:rPr>
      </w:pPr>
    </w:p>
    <w:p w:rsidR="00B53B7F" w:rsidP="00B53B7F" w14:paraId="571AB808" w14:textId="77777777">
      <w:pPr>
        <w:pStyle w:val="Normal2"/>
        <w:jc w:val="center"/>
        <w:rPr>
          <w:b/>
          <w:sz w:val="24"/>
          <w:szCs w:val="24"/>
        </w:rPr>
      </w:pPr>
    </w:p>
    <w:p w:rsidR="00B53B7F" w:rsidP="00B53B7F" w14:paraId="3712FDB2" w14:textId="77777777">
      <w:pPr>
        <w:pStyle w:val="Normal2"/>
        <w:jc w:val="center"/>
        <w:rPr>
          <w:b/>
          <w:sz w:val="48"/>
          <w:szCs w:val="48"/>
        </w:rPr>
      </w:pPr>
    </w:p>
    <w:p w:rsidR="00B53B7F" w:rsidP="00B53B7F" w14:paraId="6E9B79FE" w14:textId="77777777">
      <w:pPr>
        <w:pStyle w:val="Normal2"/>
        <w:jc w:val="center"/>
        <w:rPr>
          <w:b/>
          <w:sz w:val="24"/>
          <w:szCs w:val="24"/>
        </w:rPr>
      </w:pPr>
    </w:p>
    <w:p w:rsidR="00B53B7F" w:rsidP="00B53B7F" w14:paraId="5DA3E76E" w14:textId="77777777">
      <w:pPr>
        <w:pStyle w:val="Normal2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:rsidR="00B53B7F" w:rsidP="00B53B7F" w14:paraId="73F23F00" w14:textId="77777777">
      <w:pPr>
        <w:pStyle w:val="Normal2"/>
        <w:spacing w:after="200" w:line="276" w:lineRule="auto"/>
        <w:rPr>
          <w:sz w:val="24"/>
          <w:szCs w:val="24"/>
        </w:rPr>
      </w:pPr>
    </w:p>
    <w:p w:rsidR="00B53B7F" w:rsidP="00B53B7F" w14:paraId="2F67CD40" w14:textId="77777777">
      <w:pPr>
        <w:pStyle w:val="Normal2"/>
        <w:spacing w:after="200" w:line="276" w:lineRule="auto"/>
        <w:rPr>
          <w:sz w:val="24"/>
          <w:szCs w:val="24"/>
        </w:rPr>
      </w:pPr>
    </w:p>
    <w:p w:rsidR="00B53B7F" w:rsidP="00B53B7F" w14:paraId="3C39D99B" w14:textId="77777777">
      <w:pPr>
        <w:pStyle w:val="Normal2"/>
        <w:jc w:val="center"/>
        <w:rPr>
          <w:b/>
          <w:sz w:val="24"/>
          <w:szCs w:val="24"/>
        </w:rPr>
      </w:pPr>
    </w:p>
    <w:p w:rsidR="00B53B7F" w:rsidP="00B53B7F" w14:paraId="125DE27B" w14:textId="7E0EC57F">
      <w:pPr>
        <w:pStyle w:val="heading42"/>
        <w:keepNext w:val="0"/>
        <w:spacing w:before="0" w:after="0"/>
        <w:ind w:left="0" w:firstLine="0"/>
        <w:jc w:val="center"/>
        <w:rPr>
          <w:b/>
          <w:i w:val="0"/>
          <w:sz w:val="24"/>
          <w:szCs w:val="24"/>
        </w:rPr>
      </w:pPr>
      <w:bookmarkStart w:id="1" w:name="_heading=h.l14owpsge8bf" w:colFirst="0" w:colLast="0"/>
      <w:bookmarkStart w:id="2" w:name="_Toc134609005"/>
      <w:bookmarkEnd w:id="1"/>
      <w:r>
        <w:rPr>
          <w:b/>
          <w:i w:val="0"/>
          <w:sz w:val="24"/>
          <w:szCs w:val="24"/>
        </w:rPr>
        <w:t xml:space="preserve">Attachment </w:t>
      </w:r>
      <w:r w:rsidR="00F272B3">
        <w:rPr>
          <w:b/>
          <w:i w:val="0"/>
          <w:sz w:val="24"/>
          <w:szCs w:val="24"/>
        </w:rPr>
        <w:t>9</w:t>
      </w:r>
      <w:r>
        <w:rPr>
          <w:b/>
          <w:i w:val="0"/>
          <w:sz w:val="24"/>
          <w:szCs w:val="24"/>
        </w:rPr>
        <w:t xml:space="preserve"> – </w:t>
      </w:r>
      <w:bookmarkEnd w:id="2"/>
      <w:r>
        <w:rPr>
          <w:b/>
          <w:i w:val="0"/>
          <w:sz w:val="24"/>
          <w:szCs w:val="24"/>
        </w:rPr>
        <w:t xml:space="preserve">Recruitment &amp; </w:t>
      </w:r>
      <w:r w:rsidR="00AD6489">
        <w:rPr>
          <w:b/>
          <w:i w:val="0"/>
          <w:sz w:val="24"/>
          <w:szCs w:val="24"/>
        </w:rPr>
        <w:t>Follow Up Materials</w:t>
      </w:r>
    </w:p>
    <w:p w:rsidR="00B53B7F" w:rsidP="00B53B7F" w14:paraId="36C653FD" w14:textId="77777777">
      <w:pPr>
        <w:pStyle w:val="Normal2"/>
        <w:rPr>
          <w:b/>
          <w:sz w:val="24"/>
          <w:szCs w:val="24"/>
        </w:rPr>
      </w:pPr>
    </w:p>
    <w:p w:rsidR="00B53B7F" w:rsidP="00B53B7F" w14:paraId="7190D970" w14:textId="77777777">
      <w:pPr>
        <w:pStyle w:val="Normal2"/>
        <w:rPr>
          <w:b/>
          <w:sz w:val="24"/>
          <w:szCs w:val="24"/>
        </w:rPr>
      </w:pPr>
    </w:p>
    <w:p w:rsidR="00B53B7F" w:rsidP="00B53B7F" w14:paraId="5CF2974B" w14:textId="77777777">
      <w:pPr>
        <w:pStyle w:val="Normal2"/>
        <w:rPr>
          <w:b/>
          <w:sz w:val="24"/>
          <w:szCs w:val="24"/>
        </w:rPr>
      </w:pPr>
    </w:p>
    <w:p w:rsidR="00B53B7F" w:rsidP="00B53B7F" w14:paraId="61A310F4" w14:textId="77777777">
      <w:pPr>
        <w:pStyle w:val="Normal2"/>
        <w:rPr>
          <w:b/>
          <w:sz w:val="24"/>
          <w:szCs w:val="24"/>
        </w:rPr>
      </w:pPr>
    </w:p>
    <w:p w:rsidR="00B53B7F" w:rsidP="00B53B7F" w14:paraId="47CE5262" w14:textId="77777777">
      <w:pPr>
        <w:pStyle w:val="Normal2"/>
        <w:rPr>
          <w:b/>
          <w:sz w:val="24"/>
          <w:szCs w:val="24"/>
        </w:rPr>
      </w:pPr>
    </w:p>
    <w:p w:rsidR="00B53B7F" w:rsidP="00B53B7F" w14:paraId="513B491A" w14:textId="77777777">
      <w:pPr>
        <w:pStyle w:val="Normal2"/>
        <w:rPr>
          <w:b/>
          <w:sz w:val="24"/>
          <w:szCs w:val="24"/>
        </w:rPr>
      </w:pPr>
    </w:p>
    <w:p w:rsidR="00B53B7F" w:rsidP="00B53B7F" w14:paraId="6A703991" w14:textId="77777777">
      <w:pPr>
        <w:pStyle w:val="Normal2"/>
        <w:rPr>
          <w:b/>
          <w:sz w:val="24"/>
          <w:szCs w:val="24"/>
        </w:rPr>
      </w:pPr>
    </w:p>
    <w:p w:rsidR="00B53B7F" w:rsidP="00B53B7F" w14:paraId="6E5D68AF" w14:textId="7F4ACB34">
      <w:pPr>
        <w:pStyle w:val="Normal2"/>
        <w:rPr>
          <w:b/>
          <w:sz w:val="24"/>
          <w:szCs w:val="24"/>
        </w:rPr>
      </w:pPr>
      <w:r>
        <w:rPr>
          <w:b/>
          <w:sz w:val="24"/>
          <w:szCs w:val="24"/>
        </w:rPr>
        <w:t>Contact: Jasmine Kenney</w:t>
      </w:r>
      <w:r w:rsidR="003E7DA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MPH</w:t>
      </w:r>
    </w:p>
    <w:p w:rsidR="00B53B7F" w:rsidP="00B53B7F" w14:paraId="1085E8D4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Communication Branch</w:t>
      </w:r>
    </w:p>
    <w:p w:rsidR="00B53B7F" w:rsidP="00B53B7F" w14:paraId="7C41CC2D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Division of Overdose Prevention (DOP)</w:t>
      </w:r>
    </w:p>
    <w:p w:rsidR="00B53B7F" w:rsidP="00B53B7F" w14:paraId="0342DF46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National Center for Injury Prevention and Control (NCIPC)</w:t>
      </w:r>
    </w:p>
    <w:p w:rsidR="00B53B7F" w:rsidP="00B53B7F" w14:paraId="377C3CE6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Centers for Disease Control and Prevention (CDC)</w:t>
      </w:r>
    </w:p>
    <w:p w:rsidR="00B53B7F" w:rsidP="00B53B7F" w14:paraId="34390D70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4770 Buford Hwy NE, MS S106</w:t>
      </w:r>
    </w:p>
    <w:p w:rsidR="00B53B7F" w:rsidP="00B53B7F" w14:paraId="0BC54FEB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Atlanta, Georgia 30341</w:t>
      </w:r>
    </w:p>
    <w:p w:rsidR="00B53B7F" w:rsidP="00B53B7F" w14:paraId="2B978FC3" w14:textId="77777777">
      <w:pPr>
        <w:pStyle w:val="Normal2"/>
        <w:rPr>
          <w:sz w:val="24"/>
          <w:szCs w:val="24"/>
        </w:rPr>
      </w:pPr>
      <w:r>
        <w:rPr>
          <w:sz w:val="24"/>
          <w:szCs w:val="24"/>
        </w:rPr>
        <w:t>Phone: 770-488-5423</w:t>
      </w:r>
    </w:p>
    <w:p w:rsidR="00B53B7F" w:rsidP="00B53B7F" w14:paraId="7072F7D1" w14:textId="77777777">
      <w:pPr>
        <w:pStyle w:val="Normal2"/>
        <w:rPr>
          <w:b/>
          <w:sz w:val="24"/>
          <w:szCs w:val="24"/>
        </w:rPr>
      </w:pPr>
      <w:r>
        <w:rPr>
          <w:sz w:val="24"/>
          <w:szCs w:val="24"/>
        </w:rPr>
        <w:t>Email: gnk2@cdc.gov</w:t>
      </w:r>
    </w:p>
    <w:p w:rsidR="00B53B7F" w14:paraId="7D44F2CA" w14:textId="77777777">
      <w:pPr>
        <w:spacing w:after="160" w:line="259" w:lineRule="auto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br w:type="page"/>
      </w:r>
    </w:p>
    <w:p w:rsidR="007C54AA" w:rsidP="6EA0588E" w14:paraId="43CEB229" w14:textId="324EE92D">
      <w:pPr>
        <w:spacing w:after="160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6EA058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Recruitment </w:t>
      </w:r>
      <w:r w:rsidRPr="6EA0588E" w:rsidR="4AEF9639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&amp; Incentive </w:t>
      </w:r>
      <w:r w:rsidRPr="6EA0588E" w:rsidR="5DB270C8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Sample </w:t>
      </w:r>
      <w:r w:rsidRPr="6EA058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Language</w:t>
      </w:r>
    </w:p>
    <w:p w:rsidR="6874FE90" w:rsidP="6EA0588E" w14:paraId="4DF67C9C" w14:textId="6994AB88">
      <w:pPr>
        <w:spacing w:after="160"/>
        <w:rPr>
          <w:rFonts w:ascii="Calibri" w:eastAsia="Calibri" w:hAnsi="Calibri" w:cs="Calibri"/>
          <w:b/>
          <w:bCs/>
          <w:sz w:val="22"/>
          <w:szCs w:val="22"/>
        </w:rPr>
      </w:pPr>
      <w:r w:rsidRPr="6EA0588E">
        <w:rPr>
          <w:rFonts w:ascii="Calibri" w:eastAsia="Calibri" w:hAnsi="Calibri" w:cs="Calibri"/>
          <w:b/>
          <w:bCs/>
          <w:sz w:val="22"/>
          <w:szCs w:val="22"/>
        </w:rPr>
        <w:t>Recruitment Email</w:t>
      </w:r>
    </w:p>
    <w:p w:rsidR="008C7FDA" w:rsidRPr="007C54AA" w:rsidP="6EA0588E" w14:paraId="4331B98C" w14:textId="10DE8631">
      <w:pPr>
        <w:spacing w:after="160"/>
        <w:rPr>
          <w:rFonts w:ascii="Calibri" w:eastAsia="Calibri" w:hAnsi="Calibri" w:cs="Calibri"/>
          <w:kern w:val="0"/>
          <w14:ligatures w14:val="none"/>
        </w:rPr>
      </w:pP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>Hello,</w:t>
      </w:r>
    </w:p>
    <w:p w:rsidR="008C7FDA" w:rsidRPr="007C54AA" w:rsidP="6EA0588E" w14:paraId="65A80BA5" w14:textId="77777777">
      <w:pPr>
        <w:rPr>
          <w:rFonts w:ascii="Calibri" w:eastAsia="Calibri" w:hAnsi="Calibri" w:cs="Calibri"/>
          <w:kern w:val="0"/>
          <w14:ligatures w14:val="none"/>
        </w:rPr>
      </w:pP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>We would like to invite you or someone in your household to take part in an online journal study on prevention and education around drug use.</w:t>
      </w:r>
    </w:p>
    <w:p w:rsidR="008C7FDA" w:rsidRPr="007C54AA" w:rsidP="6EA0588E" w14:paraId="7AD3A655" w14:textId="77777777">
      <w:pPr>
        <w:rPr>
          <w:rFonts w:ascii="Calibri" w:eastAsia="Calibri" w:hAnsi="Calibri" w:cs="Calibri"/>
          <w:kern w:val="0"/>
          <w14:ligatures w14:val="none"/>
        </w:rPr>
      </w:pP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> </w:t>
      </w:r>
    </w:p>
    <w:p w:rsidR="008C7FDA" w:rsidRPr="007C54AA" w:rsidP="6EA0588E" w14:paraId="24A11293" w14:textId="4DF4451F">
      <w:pPr>
        <w:rPr>
          <w:rFonts w:ascii="Calibri" w:eastAsia="Calibri" w:hAnsi="Calibri" w:cs="Calibri"/>
          <w:kern w:val="0"/>
          <w14:ligatures w14:val="none"/>
        </w:rPr>
      </w:pP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If selected to participate, you or someone in your household could </w:t>
      </w:r>
      <w:r w:rsidR="0082455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receive an incentive of </w:t>
      </w: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up to $250 for taking part in and completing </w:t>
      </w: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>all of</w:t>
      </w: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the activities.</w:t>
      </w:r>
    </w:p>
    <w:p w:rsidR="008C7FDA" w:rsidRPr="007C54AA" w:rsidP="6EA0588E" w14:paraId="52526971" w14:textId="77777777">
      <w:pPr>
        <w:rPr>
          <w:rFonts w:ascii="Calibri" w:eastAsia="Calibri" w:hAnsi="Calibri" w:cs="Calibri"/>
          <w:kern w:val="0"/>
          <w14:ligatures w14:val="none"/>
        </w:rPr>
      </w:pP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> </w:t>
      </w:r>
    </w:p>
    <w:p w:rsidR="008C7FDA" w:rsidRPr="007C54AA" w:rsidP="6EA0588E" w14:paraId="3EA3FE4D" w14:textId="2F0C8816">
      <w:pPr>
        <w:rPr>
          <w:rFonts w:ascii="Calibri" w:eastAsia="Calibri" w:hAnsi="Calibri" w:cs="Calibri"/>
          <w:kern w:val="0"/>
          <w14:ligatures w14:val="none"/>
        </w:rPr>
      </w:pP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>If you are interested in seeing if you qualify for our paid discussion, please answer a few questions by clicking on the link below. If you qualify below, one of our recruiters will reach out with a few additional questions to confirm your qualification and your interest. The follow-up call will take about 7 to 10 minutes. They will also be able to answer any questions you may have and share more information about next steps.</w:t>
      </w:r>
    </w:p>
    <w:p w:rsidR="008C7FDA" w:rsidRPr="007C54AA" w:rsidP="6EA0588E" w14:paraId="345F992E" w14:textId="77777777">
      <w:pPr>
        <w:rPr>
          <w:rFonts w:ascii="Calibri" w:eastAsia="Calibri" w:hAnsi="Calibri" w:cs="Calibri"/>
          <w:sz w:val="22"/>
          <w:szCs w:val="22"/>
        </w:rPr>
      </w:pPr>
    </w:p>
    <w:p w:rsidR="008C7FDA" w:rsidRPr="007C54AA" w:rsidP="008C7FDA" w14:paraId="52843EF2" w14:textId="7777777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A0588E">
        <w:rPr>
          <w:rFonts w:ascii="Calibri" w:eastAsia="Calibri" w:hAnsi="Calibri" w:cs="Calibri"/>
          <w:color w:val="000000" w:themeColor="text1"/>
          <w:sz w:val="22"/>
          <w:szCs w:val="22"/>
        </w:rPr>
        <w:t>[INSERT LINK]</w:t>
      </w:r>
    </w:p>
    <w:p w:rsidR="008C7FDA" w:rsidRPr="007C54AA" w:rsidP="6EA0588E" w14:paraId="366F9D76" w14:textId="77777777">
      <w:pPr>
        <w:rPr>
          <w:rFonts w:ascii="Calibri" w:eastAsia="Calibri" w:hAnsi="Calibri" w:cs="Calibri"/>
          <w:kern w:val="0"/>
          <w14:ligatures w14:val="none"/>
        </w:rPr>
      </w:pPr>
    </w:p>
    <w:p w:rsidR="008C7FDA" w:rsidRPr="007C54AA" w:rsidP="6EA0588E" w14:paraId="72F87FA5" w14:textId="77777777">
      <w:pPr>
        <w:rPr>
          <w:rFonts w:ascii="Calibri" w:eastAsia="Calibri" w:hAnsi="Calibri" w:cs="Calibri"/>
          <w:kern w:val="0"/>
          <w14:ligatures w14:val="none"/>
        </w:rPr>
      </w:pPr>
      <w:r w:rsidRPr="6EA0588E">
        <w:rPr>
          <w:rFonts w:ascii="Calibri" w:eastAsia="Calibri" w:hAnsi="Calibri" w:cs="Calibri"/>
          <w:kern w:val="0"/>
          <w:sz w:val="22"/>
          <w:szCs w:val="22"/>
          <w14:ligatures w14:val="none"/>
        </w:rPr>
        <w:t>Thank you for your time!</w:t>
      </w:r>
    </w:p>
    <w:p w:rsidR="008C7FDA" w:rsidRPr="00A0190C" w:rsidP="6EA0588E" w14:paraId="4245DD98" w14:textId="77777777">
      <w:pPr>
        <w:rPr>
          <w:rFonts w:ascii="Calibri" w:eastAsia="Calibri" w:hAnsi="Calibri" w:cs="Calibri"/>
          <w:kern w:val="0"/>
          <w14:ligatures w14:val="none"/>
        </w:rPr>
      </w:pPr>
    </w:p>
    <w:p w:rsidR="00C01272" w:rsidP="6EA0588E" w14:paraId="61E5ACC4" w14:textId="77777777">
      <w:pPr>
        <w:rPr>
          <w:rFonts w:ascii="Calibri" w:eastAsia="Calibri" w:hAnsi="Calibri" w:cs="Calibri"/>
          <w:sz w:val="22"/>
          <w:szCs w:val="22"/>
        </w:rPr>
      </w:pPr>
    </w:p>
    <w:p w:rsidR="2E1976F0" w:rsidP="6EA0588E" w14:paraId="4A874F9C" w14:textId="57269FB9">
      <w:pPr>
        <w:rPr>
          <w:rFonts w:ascii="Calibri" w:eastAsia="Calibri" w:hAnsi="Calibri" w:cs="Calibri"/>
          <w:b/>
          <w:bCs/>
          <w:sz w:val="22"/>
          <w:szCs w:val="22"/>
        </w:rPr>
      </w:pPr>
      <w:r w:rsidRPr="6EA0588E">
        <w:rPr>
          <w:rFonts w:ascii="Calibri" w:eastAsia="Calibri" w:hAnsi="Calibri" w:cs="Calibri"/>
          <w:b/>
          <w:bCs/>
          <w:sz w:val="22"/>
          <w:szCs w:val="22"/>
        </w:rPr>
        <w:t>Incentive Payment Language</w:t>
      </w:r>
    </w:p>
    <w:p w:rsidR="6EA0588E" w:rsidP="6EA0588E" w14:paraId="4C26AFEB" w14:textId="4607C0AE">
      <w:pPr>
        <w:rPr>
          <w:rFonts w:ascii="Calibri" w:eastAsia="Calibri" w:hAnsi="Calibri" w:cs="Calibri"/>
        </w:rPr>
      </w:pPr>
    </w:p>
    <w:p w:rsidR="2E1976F0" w:rsidP="6EA0588E" w14:paraId="2B45BE71" w14:textId="34C8A07E">
      <w:pPr>
        <w:ind w:left="-20" w:right="-20"/>
        <w:rPr>
          <w:rFonts w:ascii="Calibri" w:eastAsia="Calibri" w:hAnsi="Calibri" w:cs="Calibri"/>
          <w:sz w:val="22"/>
          <w:szCs w:val="22"/>
        </w:rPr>
      </w:pPr>
      <w:r w:rsidRPr="6EA0588E">
        <w:rPr>
          <w:rFonts w:ascii="Calibri" w:eastAsia="Calibri" w:hAnsi="Calibri" w:cs="Calibri"/>
          <w:sz w:val="22"/>
          <w:szCs w:val="22"/>
        </w:rPr>
        <w:t>Thank you so much for taking part in our project!</w:t>
      </w:r>
    </w:p>
    <w:p w:rsidR="2E1976F0" w:rsidP="6EA0588E" w14:paraId="03A3293A" w14:textId="1C412955">
      <w:pPr>
        <w:ind w:left="-20" w:right="-20"/>
        <w:rPr>
          <w:rFonts w:ascii="Calibri" w:eastAsia="Calibri" w:hAnsi="Calibri" w:cs="Calibri"/>
          <w:sz w:val="22"/>
          <w:szCs w:val="22"/>
        </w:rPr>
      </w:pPr>
      <w:r w:rsidRPr="6EA0588E">
        <w:rPr>
          <w:rFonts w:ascii="Calibri" w:eastAsia="Calibri" w:hAnsi="Calibri" w:cs="Calibri"/>
          <w:sz w:val="22"/>
          <w:szCs w:val="22"/>
        </w:rPr>
        <w:t xml:space="preserve"> </w:t>
      </w:r>
    </w:p>
    <w:p w:rsidR="2E1976F0" w:rsidP="6EA0588E" w14:paraId="116A47AB" w14:textId="1741C814">
      <w:pPr>
        <w:ind w:left="-20" w:right="-20"/>
        <w:rPr>
          <w:rFonts w:ascii="Calibri" w:eastAsia="Calibri" w:hAnsi="Calibri" w:cs="Calibri"/>
          <w:sz w:val="22"/>
          <w:szCs w:val="22"/>
        </w:rPr>
      </w:pPr>
      <w:r w:rsidRPr="6EA0588E">
        <w:rPr>
          <w:rFonts w:ascii="Calibri" w:eastAsia="Calibri" w:hAnsi="Calibri" w:cs="Calibri"/>
          <w:sz w:val="22"/>
          <w:szCs w:val="22"/>
        </w:rPr>
        <w:t>Based on your level of completion, you will receive [INSERT TOTAL AMOUNT EARNED] as a token of our appreciation. You can select to receive this either as a gift card or a direct bank transfer. Please follow the link below to access the payment platform. There, you’ll find instructions on how to receive your honoraria.</w:t>
      </w:r>
    </w:p>
    <w:p w:rsidR="2E1976F0" w:rsidP="6EA0588E" w14:paraId="4A2116E7" w14:textId="06801BEB">
      <w:pPr>
        <w:ind w:left="-20" w:right="-20"/>
        <w:rPr>
          <w:rFonts w:ascii="Calibri" w:eastAsia="Calibri" w:hAnsi="Calibri" w:cs="Calibri"/>
          <w:sz w:val="22"/>
          <w:szCs w:val="22"/>
        </w:rPr>
      </w:pPr>
      <w:r w:rsidRPr="6EA0588E">
        <w:rPr>
          <w:rFonts w:ascii="Calibri" w:eastAsia="Calibri" w:hAnsi="Calibri" w:cs="Calibri"/>
          <w:sz w:val="22"/>
          <w:szCs w:val="22"/>
        </w:rPr>
        <w:t xml:space="preserve"> </w:t>
      </w:r>
    </w:p>
    <w:p w:rsidR="2E1976F0" w:rsidP="6EA0588E" w14:paraId="2235A401" w14:textId="565E3B7D">
      <w:pPr>
        <w:ind w:left="-20" w:right="-20"/>
        <w:rPr>
          <w:rFonts w:ascii="Calibri" w:eastAsia="Calibri" w:hAnsi="Calibri" w:cs="Calibri"/>
          <w:sz w:val="22"/>
          <w:szCs w:val="22"/>
        </w:rPr>
      </w:pPr>
      <w:r w:rsidRPr="6EA0588E">
        <w:rPr>
          <w:rFonts w:ascii="Calibri" w:eastAsia="Calibri" w:hAnsi="Calibri" w:cs="Calibri"/>
          <w:sz w:val="22"/>
          <w:szCs w:val="22"/>
        </w:rPr>
        <w:t>[INSERT LINK]</w:t>
      </w:r>
    </w:p>
    <w:p w:rsidR="2E1976F0" w:rsidP="6EA0588E" w14:paraId="71B95E3F" w14:textId="736A62D1">
      <w:pPr>
        <w:ind w:left="-20" w:right="-20"/>
        <w:rPr>
          <w:rFonts w:ascii="Calibri" w:eastAsia="Calibri" w:hAnsi="Calibri" w:cs="Calibri"/>
          <w:sz w:val="22"/>
          <w:szCs w:val="22"/>
        </w:rPr>
      </w:pPr>
      <w:r w:rsidRPr="6EA0588E">
        <w:rPr>
          <w:rFonts w:ascii="Calibri" w:eastAsia="Calibri" w:hAnsi="Calibri" w:cs="Calibri"/>
          <w:sz w:val="22"/>
          <w:szCs w:val="22"/>
        </w:rPr>
        <w:t xml:space="preserve"> </w:t>
      </w:r>
    </w:p>
    <w:p w:rsidR="2E1976F0" w:rsidP="6EA0588E" w14:paraId="655454F5" w14:textId="493773E7">
      <w:pPr>
        <w:ind w:left="-20" w:right="-20"/>
        <w:rPr>
          <w:rFonts w:ascii="Calibri" w:eastAsia="Calibri" w:hAnsi="Calibri" w:cs="Calibri"/>
          <w:sz w:val="22"/>
          <w:szCs w:val="22"/>
        </w:rPr>
      </w:pPr>
      <w:r w:rsidRPr="6EA0588E">
        <w:rPr>
          <w:rFonts w:ascii="Calibri" w:eastAsia="Calibri" w:hAnsi="Calibri" w:cs="Calibri"/>
          <w:sz w:val="22"/>
          <w:szCs w:val="22"/>
        </w:rPr>
        <w:t>If you have any questions about how to receive your payment, please reach out to [INSERT CONTACT INFO] and they will be able to help you further.</w:t>
      </w:r>
    </w:p>
    <w:p w:rsidR="6EA0588E" w:rsidP="6EA0588E" w14:paraId="61DF390F" w14:textId="0E7A262B">
      <w:pPr>
        <w:rPr>
          <w:rFonts w:ascii="Calibri" w:eastAsia="Calibri" w:hAnsi="Calibri" w:cs="Calibri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863" w:rsidP="00FE2863" w14:paraId="331A08BB" w14:textId="77777777">
    <w:pPr>
      <w:jc w:val="right"/>
    </w:pPr>
    <w:r>
      <w:t>OMB No. 0920-1154</w:t>
    </w:r>
  </w:p>
  <w:p w:rsidR="00FE2863" w:rsidP="00FE2863" w14:paraId="08CDB4F8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FE2863" w14:paraId="772B44D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F9"/>
    <w:rsid w:val="002102F9"/>
    <w:rsid w:val="00301757"/>
    <w:rsid w:val="00377BC2"/>
    <w:rsid w:val="003E7DA0"/>
    <w:rsid w:val="004C579E"/>
    <w:rsid w:val="007C54AA"/>
    <w:rsid w:val="007C5799"/>
    <w:rsid w:val="00824551"/>
    <w:rsid w:val="008C7FDA"/>
    <w:rsid w:val="00A0190C"/>
    <w:rsid w:val="00AC7A27"/>
    <w:rsid w:val="00AD6006"/>
    <w:rsid w:val="00AD6489"/>
    <w:rsid w:val="00B1792B"/>
    <w:rsid w:val="00B53B7F"/>
    <w:rsid w:val="00C01272"/>
    <w:rsid w:val="00C115A3"/>
    <w:rsid w:val="00F272B3"/>
    <w:rsid w:val="00FE2863"/>
    <w:rsid w:val="2544CCCF"/>
    <w:rsid w:val="2E1976F0"/>
    <w:rsid w:val="4AEF9639"/>
    <w:rsid w:val="5DB270C8"/>
    <w:rsid w:val="6874FE90"/>
    <w:rsid w:val="6EA058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D9171E"/>
  <w15:chartTrackingRefBased/>
  <w15:docId w15:val="{BA7A3C71-3D0C-4E58-B8AD-188CFFA7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FD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F9"/>
    <w:rPr>
      <w:b/>
      <w:bCs/>
      <w:smallCaps/>
      <w:color w:val="0F4761" w:themeColor="accent1" w:themeShade="BF"/>
      <w:spacing w:val="5"/>
    </w:rPr>
  </w:style>
  <w:style w:type="paragraph" w:customStyle="1" w:styleId="Normal2">
    <w:name w:val="Normal2"/>
    <w:qFormat/>
    <w:rsid w:val="00B53B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heading42">
    <w:name w:val="heading 42"/>
    <w:aliases w:val="l4,l4 Char"/>
    <w:basedOn w:val="Normal2"/>
    <w:next w:val="Normal"/>
    <w:uiPriority w:val="9"/>
    <w:unhideWhenUsed/>
    <w:qFormat/>
    <w:rsid w:val="00B53B7F"/>
    <w:pPr>
      <w:keepNext/>
      <w:autoSpaceDE/>
      <w:autoSpaceDN/>
      <w:adjustRightInd/>
      <w:spacing w:before="240" w:after="120"/>
      <w:ind w:left="720" w:hanging="720"/>
      <w:outlineLvl w:val="3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FE2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8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2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b6dfe-256c-468f-a249-517e8848b42c" xsi:nil="true"/>
    <lcf76f155ced4ddcb4097134ff3c332f xmlns="17273376-4701-4e40-9c6c-cca19f7dc1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64B96153354C8FD7306F37CDFE13" ma:contentTypeVersion="14" ma:contentTypeDescription="Create a new document." ma:contentTypeScope="" ma:versionID="94408b9f411c6311cd014e64330ca2b8">
  <xsd:schema xmlns:xsd="http://www.w3.org/2001/XMLSchema" xmlns:xs="http://www.w3.org/2001/XMLSchema" xmlns:p="http://schemas.microsoft.com/office/2006/metadata/properties" xmlns:ns2="17273376-4701-4e40-9c6c-cca19f7dc1c8" xmlns:ns3="12cb6dfe-256c-468f-a249-517e8848b42c" targetNamespace="http://schemas.microsoft.com/office/2006/metadata/properties" ma:root="true" ma:fieldsID="412af654b785c680ecc2f0fcdab25601" ns2:_="" ns3:_="">
    <xsd:import namespace="17273376-4701-4e40-9c6c-cca19f7dc1c8"/>
    <xsd:import namespace="12cb6dfe-256c-468f-a249-517e8848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3376-4701-4e40-9c6c-cca19f7dc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b6dfe-256c-468f-a249-517e8848b4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aaa64-a530-40cd-aa5f-18420b4b8fd2}" ma:internalName="TaxCatchAll" ma:showField="CatchAllData" ma:web="12cb6dfe-256c-468f-a249-517e8848b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A5D4F-B992-474A-9D3D-359C4CF2B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ABDFE-ECB9-4585-82DB-ED8311E015F3}">
  <ds:schemaRefs>
    <ds:schemaRef ds:uri="http://purl.org/dc/elements/1.1/"/>
    <ds:schemaRef ds:uri="http://schemas.microsoft.com/office/2006/metadata/properties"/>
    <ds:schemaRef ds:uri="12cb6dfe-256c-468f-a249-517e8848b42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7273376-4701-4e40-9c6c-cca19f7dc1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5F3222-74A1-47FF-B95D-8F0925552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3376-4701-4e40-9c6c-cca19f7dc1c8"/>
    <ds:schemaRef ds:uri="12cb6dfe-256c-468f-a249-517e8848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Bui</dc:creator>
  <cp:lastModifiedBy>Elise Bui</cp:lastModifiedBy>
  <cp:revision>13</cp:revision>
  <dcterms:created xsi:type="dcterms:W3CDTF">2024-02-29T23:27:00Z</dcterms:created>
  <dcterms:modified xsi:type="dcterms:W3CDTF">2024-05-03T19:38:00Z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0x010100D27964B96153354C8FD7306F37CDFE13</vt:lpwstr>
  </property>
  <property fmtid="{D5CDD505-2E9C-101B-9397-08002B2CF9AE}" pid="3" name="MediaServiceImageTags">
    <vt:lpwstr/>
  </property>
</Properties>
</file>