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023AE" w:rsidP="008023AE" w14:paraId="103D21A1" w14:textId="77777777">
      <w:pPr>
        <w:pStyle w:val="Header"/>
        <w:rPr>
          <w:rFonts w:ascii="Times New Roman" w:hAnsi="Times New Roman"/>
          <w:color w:val="000000" w:themeColor="text1"/>
          <w:sz w:val="18"/>
          <w:szCs w:val="18"/>
        </w:rPr>
      </w:pPr>
      <w:r>
        <w:rPr>
          <w:rFonts w:ascii="Times New Roman" w:hAnsi="Times New Roman"/>
          <w:sz w:val="18"/>
          <w:szCs w:val="18"/>
        </w:rPr>
        <w:t>OMB Control No. 0920-1154</w:t>
      </w:r>
    </w:p>
    <w:p w:rsidR="008023AE" w:rsidP="008023AE" w14:paraId="143FE93E" w14:textId="45AF8FB9">
      <w:pPr>
        <w:pStyle w:val="Header"/>
        <w:rPr>
          <w:rFonts w:ascii="Times New Roman" w:hAnsi="Times New Roman"/>
          <w:sz w:val="18"/>
          <w:szCs w:val="18"/>
        </w:rPr>
      </w:pPr>
      <w:r>
        <w:rPr>
          <w:rFonts w:ascii="Times New Roman" w:hAnsi="Times New Roman"/>
          <w:sz w:val="18"/>
          <w:szCs w:val="18"/>
        </w:rPr>
        <w:t xml:space="preserve">                                                                                                                                                                  Exp. Date 0</w:t>
      </w:r>
      <w:r w:rsidR="002F113A">
        <w:rPr>
          <w:rFonts w:ascii="Times New Roman" w:hAnsi="Times New Roman"/>
          <w:sz w:val="18"/>
          <w:szCs w:val="18"/>
        </w:rPr>
        <w:t>3</w:t>
      </w:r>
      <w:r>
        <w:rPr>
          <w:rFonts w:ascii="Times New Roman" w:hAnsi="Times New Roman"/>
          <w:sz w:val="18"/>
          <w:szCs w:val="18"/>
        </w:rPr>
        <w:t>/31/202</w:t>
      </w:r>
      <w:r w:rsidR="002F113A">
        <w:rPr>
          <w:rFonts w:ascii="Times New Roman" w:hAnsi="Times New Roman"/>
          <w:sz w:val="18"/>
          <w:szCs w:val="18"/>
        </w:rPr>
        <w:t>6</w:t>
      </w:r>
    </w:p>
    <w:p w:rsidR="008023AE" w:rsidP="008023AE" w14:paraId="72E3BB7F" w14:textId="77777777">
      <w:pPr>
        <w:pStyle w:val="ListNumber"/>
        <w:numPr>
          <w:ilvl w:val="0"/>
          <w:numId w:val="0"/>
        </w:numPr>
        <w:pBdr>
          <w:bottom w:val="single" w:sz="12" w:space="1" w:color="auto"/>
        </w:pBdr>
        <w:tabs>
          <w:tab w:val="left" w:pos="720"/>
        </w:tabs>
        <w:rPr>
          <w:b/>
          <w:noProof/>
          <w:sz w:val="18"/>
          <w:szCs w:val="18"/>
        </w:rPr>
      </w:pPr>
      <w:r>
        <w:rPr>
          <w:noProof/>
          <w:sz w:val="18"/>
          <w:szCs w:val="18"/>
        </w:rPr>
        <w:t>The public reporting burden of this collection of information is estimated to average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(0920-1154).</w:t>
      </w:r>
    </w:p>
    <w:p w:rsidR="00142819" w14:paraId="1F93E87A" w14:textId="77777777">
      <w:pPr>
        <w:widowControl/>
        <w:ind w:right="600"/>
        <w:rPr>
          <w:rFonts w:ascii="Calibri" w:eastAsia="Calibri" w:hAnsi="Calibri" w:cs="Calibri"/>
          <w:b/>
          <w:color w:val="222222"/>
          <w:highlight w:val="darkGray"/>
        </w:rPr>
      </w:pPr>
    </w:p>
    <w:p w:rsidR="00142819" w14:paraId="084A4E5D" w14:textId="77777777">
      <w:pPr>
        <w:jc w:val="center"/>
        <w:rPr>
          <w:rFonts w:ascii="Times New Roman" w:eastAsia="Times New Roman" w:hAnsi="Times New Roman" w:cs="Times New Roman"/>
          <w:b/>
          <w:sz w:val="32"/>
          <w:szCs w:val="32"/>
        </w:rPr>
      </w:pPr>
    </w:p>
    <w:p w:rsidR="00142819" w14:paraId="25AD088C" w14:textId="7777777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GenIC Clearance for CDC/ATSDR</w:t>
      </w:r>
    </w:p>
    <w:p w:rsidR="00142819" w14:paraId="7A2DB6A0" w14:textId="77777777">
      <w:pPr>
        <w:spacing w:after="20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Formative Research and Tool Development</w:t>
      </w:r>
    </w:p>
    <w:p w:rsidR="00142819" w14:paraId="46C41B2D" w14:textId="77777777">
      <w:pPr>
        <w:spacing w:after="200"/>
        <w:rPr>
          <w:rFonts w:ascii="Times New Roman" w:eastAsia="Times New Roman" w:hAnsi="Times New Roman" w:cs="Times New Roman"/>
          <w:sz w:val="24"/>
          <w:szCs w:val="24"/>
        </w:rPr>
      </w:pPr>
    </w:p>
    <w:p w:rsidR="00142819" w14:paraId="6C535B58" w14:textId="77777777">
      <w:pPr>
        <w:widowControl/>
        <w:jc w:val="center"/>
        <w:rPr>
          <w:rFonts w:ascii="Times New Roman" w:eastAsia="Times New Roman" w:hAnsi="Times New Roman" w:cs="Times New Roman"/>
          <w:b/>
          <w:color w:val="222222"/>
          <w:sz w:val="48"/>
          <w:szCs w:val="48"/>
          <w:highlight w:val="white"/>
        </w:rPr>
      </w:pPr>
      <w:r>
        <w:rPr>
          <w:rFonts w:ascii="Times New Roman" w:eastAsia="Times New Roman" w:hAnsi="Times New Roman" w:cs="Times New Roman"/>
          <w:b/>
          <w:color w:val="222222"/>
          <w:sz w:val="48"/>
          <w:szCs w:val="48"/>
          <w:highlight w:val="white"/>
        </w:rPr>
        <w:t xml:space="preserve">Formative Research for Spanish-Language </w:t>
      </w:r>
    </w:p>
    <w:p w:rsidR="00142819" w14:paraId="54E4428B" w14:textId="77777777">
      <w:pPr>
        <w:widowControl/>
        <w:jc w:val="center"/>
        <w:rPr>
          <w:rFonts w:ascii="Times New Roman" w:eastAsia="Times New Roman" w:hAnsi="Times New Roman" w:cs="Times New Roman"/>
          <w:b/>
          <w:sz w:val="48"/>
          <w:szCs w:val="48"/>
        </w:rPr>
      </w:pPr>
      <w:r>
        <w:rPr>
          <w:rFonts w:ascii="Times New Roman" w:eastAsia="Times New Roman" w:hAnsi="Times New Roman" w:cs="Times New Roman"/>
          <w:b/>
          <w:color w:val="222222"/>
          <w:sz w:val="48"/>
          <w:szCs w:val="48"/>
          <w:highlight w:val="white"/>
        </w:rPr>
        <w:t>Drug Overdose Messages</w:t>
      </w:r>
      <w:r>
        <w:rPr>
          <w:rFonts w:ascii="Times New Roman" w:eastAsia="Times New Roman" w:hAnsi="Times New Roman" w:cs="Times New Roman"/>
          <w:b/>
          <w:sz w:val="48"/>
          <w:szCs w:val="48"/>
        </w:rPr>
        <w:t xml:space="preserve"> </w:t>
      </w:r>
    </w:p>
    <w:p w:rsidR="00142819" w14:paraId="53D9A6D6" w14:textId="77777777">
      <w:pPr>
        <w:jc w:val="center"/>
        <w:rPr>
          <w:rFonts w:ascii="Times New Roman" w:eastAsia="Times New Roman" w:hAnsi="Times New Roman" w:cs="Times New Roman"/>
          <w:b/>
          <w:sz w:val="48"/>
          <w:szCs w:val="48"/>
        </w:rPr>
      </w:pPr>
    </w:p>
    <w:p w:rsidR="00142819" w14:paraId="5FE23F80" w14:textId="77777777">
      <w:pPr>
        <w:jc w:val="center"/>
        <w:rPr>
          <w:rFonts w:ascii="Times New Roman" w:eastAsia="Times New Roman" w:hAnsi="Times New Roman" w:cs="Times New Roman"/>
          <w:b/>
          <w:sz w:val="24"/>
          <w:szCs w:val="24"/>
        </w:rPr>
      </w:pPr>
    </w:p>
    <w:p w:rsidR="00142819" w14:paraId="05AAF096" w14:textId="77777777">
      <w:pPr>
        <w:jc w:val="center"/>
        <w:rPr>
          <w:rFonts w:ascii="Times New Roman" w:eastAsia="Times New Roman" w:hAnsi="Times New Roman" w:cs="Times New Roman"/>
          <w:b/>
          <w:sz w:val="48"/>
          <w:szCs w:val="48"/>
        </w:rPr>
      </w:pPr>
    </w:p>
    <w:p w:rsidR="00142819" w14:paraId="09DC713A" w14:textId="77777777">
      <w:pPr>
        <w:jc w:val="center"/>
        <w:rPr>
          <w:rFonts w:ascii="Times New Roman" w:eastAsia="Times New Roman" w:hAnsi="Times New Roman" w:cs="Times New Roman"/>
          <w:b/>
          <w:sz w:val="24"/>
          <w:szCs w:val="24"/>
        </w:rPr>
      </w:pPr>
    </w:p>
    <w:p w:rsidR="00142819" w14:paraId="68F08387" w14:textId="77777777">
      <w:pPr>
        <w:jc w:val="center"/>
        <w:rPr>
          <w:rFonts w:ascii="Times New Roman" w:eastAsia="Times New Roman" w:hAnsi="Times New Roman" w:cs="Times New Roman"/>
          <w:b/>
          <w:sz w:val="24"/>
          <w:szCs w:val="24"/>
        </w:rPr>
      </w:pPr>
      <w:bookmarkStart w:id="0" w:name="_heading=h.gjdgxs" w:colFirst="0" w:colLast="0"/>
      <w:bookmarkEnd w:id="0"/>
    </w:p>
    <w:p w:rsidR="00142819" w14:paraId="6DF2BA7E" w14:textId="77777777">
      <w:pPr>
        <w:spacing w:after="200"/>
        <w:rPr>
          <w:rFonts w:ascii="Times New Roman" w:eastAsia="Times New Roman" w:hAnsi="Times New Roman" w:cs="Times New Roman"/>
          <w:sz w:val="24"/>
          <w:szCs w:val="24"/>
        </w:rPr>
      </w:pPr>
    </w:p>
    <w:p w:rsidR="00142819" w14:paraId="13E9558F" w14:textId="77777777">
      <w:pPr>
        <w:spacing w:after="200"/>
        <w:rPr>
          <w:rFonts w:ascii="Times New Roman" w:eastAsia="Times New Roman" w:hAnsi="Times New Roman" w:cs="Times New Roman"/>
          <w:sz w:val="24"/>
          <w:szCs w:val="24"/>
        </w:rPr>
      </w:pPr>
    </w:p>
    <w:p w:rsidR="00142819" w14:paraId="79840412" w14:textId="77777777">
      <w:pPr>
        <w:jc w:val="center"/>
        <w:rPr>
          <w:rFonts w:ascii="Times New Roman" w:eastAsia="Times New Roman" w:hAnsi="Times New Roman" w:cs="Times New Roman"/>
          <w:b/>
          <w:sz w:val="24"/>
          <w:szCs w:val="24"/>
        </w:rPr>
      </w:pPr>
    </w:p>
    <w:p w:rsidR="00142819" w14:paraId="589D1E6C" w14:textId="77777777">
      <w:pPr>
        <w:pStyle w:val="Heading4"/>
        <w:keepNext w:val="0"/>
        <w:keepLines w:val="0"/>
        <w:widowControl/>
        <w:spacing w:before="0" w:after="0"/>
        <w:jc w:val="center"/>
        <w:rPr>
          <w:rFonts w:ascii="Times New Roman" w:eastAsia="Times New Roman" w:hAnsi="Times New Roman" w:cs="Times New Roman"/>
          <w:b w:val="0"/>
          <w:color w:val="666666"/>
        </w:rPr>
      </w:pPr>
      <w:bookmarkStart w:id="1" w:name="_heading=h.5uagor9yrszx" w:colFirst="0" w:colLast="0"/>
      <w:bookmarkEnd w:id="1"/>
      <w:r>
        <w:rPr>
          <w:rFonts w:ascii="Times New Roman" w:eastAsia="Times New Roman" w:hAnsi="Times New Roman" w:cs="Times New Roman"/>
        </w:rPr>
        <w:t xml:space="preserve">Attachment 4 - Survey Instrument </w:t>
      </w:r>
    </w:p>
    <w:p w:rsidR="00142819" w14:paraId="1EA5070E" w14:textId="77777777">
      <w:pPr>
        <w:jc w:val="center"/>
        <w:rPr>
          <w:rFonts w:ascii="Times New Roman" w:eastAsia="Times New Roman" w:hAnsi="Times New Roman" w:cs="Times New Roman"/>
          <w:sz w:val="24"/>
          <w:szCs w:val="24"/>
        </w:rPr>
      </w:pPr>
    </w:p>
    <w:p w:rsidR="00142819" w14:paraId="3C0C5431" w14:textId="77777777">
      <w:pPr>
        <w:rPr>
          <w:rFonts w:ascii="Times New Roman" w:eastAsia="Times New Roman" w:hAnsi="Times New Roman" w:cs="Times New Roman"/>
          <w:b/>
          <w:sz w:val="24"/>
          <w:szCs w:val="24"/>
        </w:rPr>
      </w:pPr>
    </w:p>
    <w:p w:rsidR="00142819" w14:paraId="4006A6CE" w14:textId="77777777">
      <w:pPr>
        <w:rPr>
          <w:rFonts w:ascii="Times New Roman" w:eastAsia="Times New Roman" w:hAnsi="Times New Roman" w:cs="Times New Roman"/>
          <w:b/>
          <w:sz w:val="24"/>
          <w:szCs w:val="24"/>
        </w:rPr>
      </w:pPr>
    </w:p>
    <w:p w:rsidR="00142819" w14:paraId="5A39FFDB" w14:textId="77777777">
      <w:pPr>
        <w:rPr>
          <w:rFonts w:ascii="Times New Roman" w:eastAsia="Times New Roman" w:hAnsi="Times New Roman" w:cs="Times New Roman"/>
          <w:b/>
          <w:sz w:val="24"/>
          <w:szCs w:val="24"/>
        </w:rPr>
      </w:pPr>
    </w:p>
    <w:p w:rsidR="00142819" w14:paraId="7E195849" w14:textId="77777777">
      <w:pPr>
        <w:rPr>
          <w:rFonts w:ascii="Times New Roman" w:eastAsia="Times New Roman" w:hAnsi="Times New Roman" w:cs="Times New Roman"/>
          <w:b/>
          <w:sz w:val="24"/>
          <w:szCs w:val="24"/>
        </w:rPr>
      </w:pPr>
    </w:p>
    <w:p w:rsidR="00142819" w14:paraId="2D5CDFA8" w14:textId="77777777">
      <w:pPr>
        <w:rPr>
          <w:rFonts w:ascii="Times New Roman" w:eastAsia="Times New Roman" w:hAnsi="Times New Roman" w:cs="Times New Roman"/>
          <w:b/>
          <w:sz w:val="24"/>
          <w:szCs w:val="24"/>
        </w:rPr>
      </w:pPr>
    </w:p>
    <w:p w:rsidR="00142819" w14:paraId="5EFD02AD" w14:textId="77777777">
      <w:pPr>
        <w:rPr>
          <w:rFonts w:ascii="Times New Roman" w:eastAsia="Times New Roman" w:hAnsi="Times New Roman" w:cs="Times New Roman"/>
          <w:b/>
          <w:sz w:val="24"/>
          <w:szCs w:val="24"/>
        </w:rPr>
      </w:pPr>
    </w:p>
    <w:p w:rsidR="00142819" w14:paraId="2B5C8E1A" w14:textId="77777777">
      <w:pPr>
        <w:rPr>
          <w:rFonts w:ascii="Times New Roman" w:eastAsia="Times New Roman" w:hAnsi="Times New Roman" w:cs="Times New Roman"/>
          <w:b/>
          <w:sz w:val="24"/>
          <w:szCs w:val="24"/>
        </w:rPr>
      </w:pPr>
    </w:p>
    <w:p w:rsidR="00142819" w14:paraId="18C43A76" w14:textId="77777777">
      <w:pPr>
        <w:widowControl/>
        <w:rPr>
          <w:rFonts w:ascii="Times New Roman" w:eastAsia="Times New Roman" w:hAnsi="Times New Roman" w:cs="Times New Roman"/>
          <w:b/>
          <w:sz w:val="24"/>
          <w:szCs w:val="24"/>
        </w:rPr>
      </w:pPr>
    </w:p>
    <w:p w:rsidR="00142819" w14:paraId="3B03917E" w14:textId="77777777">
      <w:pPr>
        <w:widowControl/>
        <w:rPr>
          <w:rFonts w:ascii="Times New Roman" w:eastAsia="Times New Roman" w:hAnsi="Times New Roman" w:cs="Times New Roman"/>
          <w:b/>
          <w:sz w:val="24"/>
          <w:szCs w:val="24"/>
        </w:rPr>
      </w:pPr>
    </w:p>
    <w:p w:rsidR="00142819" w14:paraId="12F15356" w14:textId="77777777">
      <w:pPr>
        <w:widowControl/>
        <w:rPr>
          <w:rFonts w:ascii="Times New Roman" w:eastAsia="Times New Roman" w:hAnsi="Times New Roman" w:cs="Times New Roman"/>
          <w:b/>
          <w:sz w:val="24"/>
          <w:szCs w:val="24"/>
        </w:rPr>
      </w:pPr>
    </w:p>
    <w:p w:rsidR="00142819" w14:paraId="4F16C56F" w14:textId="77777777">
      <w:pPr>
        <w:widowControl/>
        <w:rPr>
          <w:rFonts w:ascii="Times New Roman" w:eastAsia="Times New Roman" w:hAnsi="Times New Roman" w:cs="Times New Roman"/>
          <w:b/>
          <w:sz w:val="24"/>
          <w:szCs w:val="24"/>
        </w:rPr>
      </w:pPr>
    </w:p>
    <w:p w:rsidR="00142819" w14:paraId="37A12032" w14:textId="77777777">
      <w:pPr>
        <w:widowControl/>
        <w:rPr>
          <w:rFonts w:ascii="Times New Roman" w:eastAsia="Times New Roman" w:hAnsi="Times New Roman" w:cs="Times New Roman"/>
          <w:b/>
          <w:sz w:val="24"/>
          <w:szCs w:val="24"/>
        </w:rPr>
      </w:pPr>
    </w:p>
    <w:p w:rsidR="00142819" w14:paraId="3B5CF515" w14:textId="77777777">
      <w:pPr>
        <w:widowControl/>
        <w:rPr>
          <w:rFonts w:ascii="Times New Roman" w:eastAsia="Times New Roman" w:hAnsi="Times New Roman" w:cs="Times New Roman"/>
          <w:b/>
          <w:sz w:val="24"/>
          <w:szCs w:val="24"/>
        </w:rPr>
      </w:pPr>
    </w:p>
    <w:p w:rsidR="00142819" w14:paraId="7832F513" w14:textId="77777777">
      <w:pPr>
        <w:widowControl/>
        <w:rPr>
          <w:rFonts w:ascii="Times New Roman" w:eastAsia="Times New Roman" w:hAnsi="Times New Roman" w:cs="Times New Roman"/>
          <w:b/>
          <w:sz w:val="24"/>
          <w:szCs w:val="24"/>
        </w:rPr>
      </w:pPr>
    </w:p>
    <w:p w:rsidR="00142819" w14:paraId="55F0E0EC" w14:textId="77777777">
      <w:pPr>
        <w:widowControl/>
        <w:rPr>
          <w:rFonts w:ascii="Times New Roman" w:eastAsia="Times New Roman" w:hAnsi="Times New Roman" w:cs="Times New Roman"/>
          <w:b/>
          <w:sz w:val="24"/>
          <w:szCs w:val="24"/>
        </w:rPr>
      </w:pPr>
    </w:p>
    <w:p w:rsidR="00142819" w14:paraId="14F1A3DD" w14:textId="77777777">
      <w:pPr>
        <w:widowControl/>
        <w:rPr>
          <w:rFonts w:ascii="Times New Roman" w:eastAsia="Times New Roman" w:hAnsi="Times New Roman" w:cs="Times New Roman"/>
          <w:b/>
          <w:sz w:val="24"/>
          <w:szCs w:val="24"/>
        </w:rPr>
      </w:pPr>
    </w:p>
    <w:p w:rsidR="00142819" w14:paraId="15281EDE" w14:textId="77777777">
      <w:pPr>
        <w:widowControl/>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Contact: Brittany Curtis, MBA</w:t>
      </w:r>
    </w:p>
    <w:p w:rsidR="00142819" w14:paraId="3F34EC5C" w14:textId="77777777">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 Branch</w:t>
      </w:r>
    </w:p>
    <w:p w:rsidR="00142819" w14:paraId="6C5C6AB9" w14:textId="77777777">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Division of Overdose Prevention (DOP)</w:t>
      </w:r>
    </w:p>
    <w:p w:rsidR="00142819" w14:paraId="30772B3A" w14:textId="77777777">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Center for Injury Prevention and Control (NCIPC)</w:t>
      </w:r>
    </w:p>
    <w:p w:rsidR="00142819" w14:paraId="66C218D3" w14:textId="77777777">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Centers for Disease Control and Prevention (CDC)</w:t>
      </w:r>
    </w:p>
    <w:p w:rsidR="00142819" w14:paraId="3F3F3ECE" w14:textId="77777777">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4770 Buford Hwy NE, MS S106</w:t>
      </w:r>
    </w:p>
    <w:p w:rsidR="00142819" w14:paraId="78592ABE" w14:textId="77777777">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Atlanta, Georgia 30341</w:t>
      </w:r>
    </w:p>
    <w:p w:rsidR="00142819" w14:paraId="0FC9A6EC" w14:textId="77777777">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Phone: 770-488-5423</w:t>
      </w:r>
    </w:p>
    <w:p w:rsidR="00142819" w14:paraId="461574CA" w14:textId="77777777">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Email: gnk2@cdc.gov</w:t>
      </w:r>
    </w:p>
    <w:p w:rsidR="00142819" w14:paraId="402E470B" w14:textId="77777777">
      <w:pPr>
        <w:pBdr>
          <w:top w:val="nil"/>
          <w:left w:val="nil"/>
          <w:bottom w:val="nil"/>
          <w:right w:val="nil"/>
          <w:between w:val="nil"/>
        </w:pBdr>
        <w:ind w:right="383"/>
        <w:rPr>
          <w:rFonts w:ascii="Times New Roman" w:eastAsia="Times New Roman" w:hAnsi="Times New Roman" w:cs="Times New Roman"/>
          <w:b/>
          <w:sz w:val="24"/>
          <w:szCs w:val="24"/>
        </w:rPr>
      </w:pPr>
    </w:p>
    <w:p w:rsidR="00142819" w14:paraId="4A684CC8" w14:textId="77777777">
      <w:pPr>
        <w:jc w:val="both"/>
        <w:rPr>
          <w:rFonts w:ascii="Calibri" w:eastAsia="Calibri" w:hAnsi="Calibri" w:cs="Calibri"/>
          <w:color w:val="222222"/>
        </w:rPr>
      </w:pPr>
      <w:r>
        <w:rPr>
          <w:rFonts w:ascii="Calibri" w:eastAsia="Calibri" w:hAnsi="Calibri" w:cs="Calibri"/>
          <w:color w:val="222222"/>
        </w:rPr>
        <w:t>Los Centros para el Control y la Prevención de Enfermedades (CDC) desarrollaron y lanzaron cuatro campañas de educación que se complementan para prevenir y reducir las sobredosis de drogas. Esta encuesta nos ayudará a conocer las respuestas y opiniones sobre los mensajes y materiales de la campaña. Las personas que respondan la encuesta pueden completar toda o parte de la encuesta según sus respuestas. Es elección de cada persona responder las preguntas y puede detenerse en cualquier momento. Toda persona encuestada que complete y envíe la encuesta contestada completamente recibirá una recompensa proporcionada por SurveyMonkey.</w:t>
      </w:r>
    </w:p>
    <w:p w:rsidR="00142819" w14:paraId="1E56820E" w14:textId="77777777">
      <w:pPr>
        <w:jc w:val="both"/>
        <w:rPr>
          <w:rFonts w:ascii="Calibri" w:eastAsia="Calibri" w:hAnsi="Calibri" w:cs="Calibri"/>
          <w:i/>
          <w:color w:val="0070C0"/>
        </w:rPr>
      </w:pPr>
      <w:r>
        <w:rPr>
          <w:rFonts w:ascii="Calibri" w:eastAsia="Calibri" w:hAnsi="Calibri" w:cs="Calibri"/>
          <w:i/>
          <w:color w:val="0070C0"/>
        </w:rPr>
        <w:t xml:space="preserve">The Centers for Disease Control and Prevention (CDC) developed and launched four complementary education campaigns to prevent and reduce drug overdoses. This survey will help us learn about responses to and opinions about campaign messages and materials. Survey respondents may complete all or some of the survey depending on their responses. It is the choice of the survey respondent to answer the questions and can stop at any time. All respondents who complete and submit the entire survey will receive a reward provided by SurveyMonkey. </w:t>
      </w:r>
    </w:p>
    <w:p w:rsidR="00142819" w14:paraId="77C80E0D" w14:textId="77777777">
      <w:pPr>
        <w:pBdr>
          <w:top w:val="nil"/>
          <w:left w:val="nil"/>
          <w:bottom w:val="nil"/>
          <w:right w:val="nil"/>
          <w:between w:val="nil"/>
        </w:pBdr>
        <w:ind w:left="86" w:right="383"/>
        <w:rPr>
          <w:rFonts w:ascii="Calibri" w:eastAsia="Calibri" w:hAnsi="Calibri" w:cs="Calibri"/>
          <w:color w:val="222222"/>
        </w:rPr>
      </w:pPr>
    </w:p>
    <w:p w:rsidR="00142819" w14:paraId="50D0070D" w14:textId="77777777">
      <w:pPr>
        <w:pBdr>
          <w:top w:val="nil"/>
          <w:left w:val="nil"/>
          <w:bottom w:val="nil"/>
          <w:right w:val="nil"/>
          <w:between w:val="nil"/>
        </w:pBdr>
        <w:ind w:right="383"/>
        <w:jc w:val="both"/>
        <w:rPr>
          <w:rFonts w:ascii="Calibri" w:eastAsia="Calibri" w:hAnsi="Calibri" w:cs="Calibri"/>
          <w:color w:val="222222"/>
        </w:rPr>
      </w:pPr>
    </w:p>
    <w:p w:rsidR="00142819" w14:paraId="57AB6127" w14:textId="77777777">
      <w:pPr>
        <w:pBdr>
          <w:top w:val="nil"/>
          <w:left w:val="nil"/>
          <w:bottom w:val="nil"/>
          <w:right w:val="nil"/>
          <w:between w:val="nil"/>
        </w:pBdr>
        <w:ind w:right="383"/>
        <w:jc w:val="both"/>
        <w:rPr>
          <w:rFonts w:ascii="Calibri" w:eastAsia="Calibri" w:hAnsi="Calibri" w:cs="Calibri"/>
          <w:color w:val="222222"/>
        </w:rPr>
      </w:pPr>
    </w:p>
    <w:p w:rsidR="00142819" w14:paraId="64BAF06E" w14:textId="77777777">
      <w:pPr>
        <w:pBdr>
          <w:top w:val="nil"/>
          <w:left w:val="nil"/>
          <w:bottom w:val="nil"/>
          <w:right w:val="nil"/>
          <w:between w:val="nil"/>
        </w:pBdr>
        <w:ind w:right="383"/>
        <w:jc w:val="both"/>
        <w:rPr>
          <w:rFonts w:ascii="Calibri" w:eastAsia="Calibri" w:hAnsi="Calibri" w:cs="Calibri"/>
          <w:color w:val="222222"/>
        </w:rPr>
      </w:pPr>
      <w:r>
        <w:rPr>
          <w:rFonts w:ascii="Calibri" w:eastAsia="Calibri" w:hAnsi="Calibri" w:cs="Calibri"/>
          <w:color w:val="222222"/>
        </w:rPr>
        <w:t>Se estima que esta encuesta toma unos 15 minutos por persona. Esto incluye tiempo para revisar las instrucciones y completar las preguntas de la encuesta. Una agencia no puede realizar ni patrocinar, y una persona no está obligada a responder a una recopilación de información a menos que muestre un número de control de OMB vigente. Envía comentarios sobre este estimado de tiempo o cualquier otro aspecto de esta recopilación de información, incluyendo sugerencias para reducir esta carga, al Oficial de autorización de informes de CDC/ATSDR, 1600 Clifton Road NW, MS D-74, Atlanta, GA 30333; Atención: PRA (0920-20PL)</w:t>
      </w:r>
    </w:p>
    <w:p w:rsidR="00142819" w14:paraId="72A68EF0" w14:textId="7A2C714B">
      <w:pPr>
        <w:pBdr>
          <w:top w:val="nil"/>
          <w:left w:val="nil"/>
          <w:bottom w:val="nil"/>
          <w:right w:val="nil"/>
          <w:between w:val="nil"/>
        </w:pBdr>
        <w:ind w:right="383"/>
        <w:jc w:val="both"/>
        <w:rPr>
          <w:rFonts w:ascii="Calibri" w:eastAsia="Calibri" w:hAnsi="Calibri" w:cs="Calibri"/>
          <w:i/>
          <w:color w:val="0070C0"/>
        </w:rPr>
      </w:pPr>
      <w:r>
        <w:rPr>
          <w:rFonts w:ascii="Calibri" w:eastAsia="Calibri" w:hAnsi="Calibri" w:cs="Calibri"/>
          <w:i/>
          <w:color w:val="0070C0"/>
        </w:rPr>
        <w:t>The Public Reporting burden of this survey is estimated at 15 minutes per person. This includes time for reviewing instructions and completing the survey questions.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w:t>
      </w:r>
      <w:r w:rsidR="002F113A">
        <w:rPr>
          <w:rFonts w:ascii="Calibri" w:eastAsia="Calibri" w:hAnsi="Calibri" w:cs="Calibri"/>
          <w:i/>
          <w:color w:val="0070C0"/>
        </w:rPr>
        <w:t>1154</w:t>
      </w:r>
      <w:r>
        <w:rPr>
          <w:rFonts w:ascii="Calibri" w:eastAsia="Calibri" w:hAnsi="Calibri" w:cs="Calibri"/>
          <w:i/>
          <w:color w:val="0070C0"/>
        </w:rPr>
        <w:t>)</w:t>
      </w:r>
    </w:p>
    <w:p w:rsidR="00142819" w14:paraId="7AC68B5D" w14:textId="77777777">
      <w:pPr>
        <w:pBdr>
          <w:top w:val="nil"/>
          <w:left w:val="nil"/>
          <w:bottom w:val="nil"/>
          <w:right w:val="nil"/>
          <w:between w:val="nil"/>
        </w:pBdr>
        <w:ind w:left="86" w:firstLine="14"/>
        <w:rPr>
          <w:rFonts w:ascii="Calibri" w:eastAsia="Calibri" w:hAnsi="Calibri" w:cs="Calibri"/>
          <w:color w:val="222222"/>
        </w:rPr>
      </w:pPr>
    </w:p>
    <w:p w:rsidR="00142819" w14:paraId="2DDD6A7E" w14:textId="77777777">
      <w:pPr>
        <w:widowControl/>
        <w:shd w:val="clear" w:color="auto" w:fill="FFFFFF"/>
        <w:spacing w:after="280"/>
        <w:rPr>
          <w:rFonts w:ascii="Calibri" w:eastAsia="Calibri" w:hAnsi="Calibri" w:cs="Calibri"/>
          <w:i/>
          <w:color w:val="000000"/>
        </w:rPr>
      </w:pPr>
    </w:p>
    <w:p w:rsidR="00142819" w14:paraId="224B396B" w14:textId="77777777">
      <w:pPr>
        <w:widowControl/>
        <w:shd w:val="clear" w:color="auto" w:fill="FFFFFF"/>
        <w:spacing w:after="280"/>
        <w:rPr>
          <w:rFonts w:ascii="Calibri" w:eastAsia="Calibri" w:hAnsi="Calibri" w:cs="Calibri"/>
        </w:rPr>
      </w:pPr>
      <w:r>
        <w:rPr>
          <w:rFonts w:ascii="Calibri" w:eastAsia="Calibri" w:hAnsi="Calibri" w:cs="Calibri"/>
          <w:color w:val="000000"/>
        </w:rPr>
        <w:t xml:space="preserve">Esta investigación está cubierta por un Certificado de Confidencialidad de los Centros para el Control y la Prevención de Enfermedades. </w:t>
      </w:r>
    </w:p>
    <w:p w:rsidR="00142819" w14:paraId="3AE688F3" w14:textId="77777777">
      <w:pPr>
        <w:widowControl/>
        <w:shd w:val="clear" w:color="auto" w:fill="FFFFFF"/>
        <w:spacing w:after="280"/>
        <w:rPr>
          <w:rFonts w:ascii="Calibri" w:eastAsia="Calibri" w:hAnsi="Calibri" w:cs="Calibri"/>
          <w:i/>
          <w:color w:val="0070C0"/>
        </w:rPr>
      </w:pPr>
      <w:r>
        <w:rPr>
          <w:rFonts w:ascii="Calibri" w:eastAsia="Calibri" w:hAnsi="Calibri" w:cs="Calibri"/>
          <w:i/>
          <w:color w:val="0070C0"/>
        </w:rPr>
        <w:t xml:space="preserve">This research is covered by a Certificate of Confidentiality from the Centers for Disease Control and Prevention. </w:t>
      </w:r>
    </w:p>
    <w:p w:rsidR="00142819" w14:paraId="3920AC44" w14:textId="77777777">
      <w:pPr>
        <w:pBdr>
          <w:top w:val="nil"/>
          <w:left w:val="nil"/>
          <w:bottom w:val="nil"/>
          <w:right w:val="nil"/>
          <w:between w:val="nil"/>
        </w:pBdr>
        <w:spacing w:line="321" w:lineRule="auto"/>
        <w:ind w:right="383"/>
        <w:rPr>
          <w:rFonts w:ascii="Calibri" w:eastAsia="Calibri" w:hAnsi="Calibri" w:cs="Calibri"/>
          <w:color w:val="000000"/>
        </w:rPr>
      </w:pPr>
      <w:r>
        <w:rPr>
          <w:rFonts w:ascii="Calibri" w:eastAsia="Calibri" w:hAnsi="Calibri" w:cs="Calibri"/>
          <w:color w:val="000000"/>
        </w:rPr>
        <w:t>Al continuar con la encuesta, estás indicando tu consentimiento para que recopilemos la información que proporcionas en tus respuestas.</w:t>
      </w:r>
    </w:p>
    <w:p w:rsidR="00142819" w14:paraId="357D8C50" w14:textId="77777777">
      <w:pPr>
        <w:pBdr>
          <w:top w:val="nil"/>
          <w:left w:val="nil"/>
          <w:bottom w:val="nil"/>
          <w:right w:val="nil"/>
          <w:between w:val="nil"/>
        </w:pBdr>
        <w:spacing w:line="321" w:lineRule="auto"/>
        <w:ind w:right="383"/>
        <w:rPr>
          <w:rFonts w:ascii="Calibri" w:eastAsia="Calibri" w:hAnsi="Calibri" w:cs="Calibri"/>
          <w:i/>
          <w:color w:val="0070C0"/>
        </w:rPr>
      </w:pPr>
      <w:r>
        <w:rPr>
          <w:rFonts w:ascii="Calibri" w:eastAsia="Calibri" w:hAnsi="Calibri" w:cs="Calibri"/>
          <w:i/>
          <w:color w:val="0070C0"/>
        </w:rPr>
        <w:t>By continuing to the survey, you are indicating your consent for us to collect the information you provide in your responses.</w:t>
      </w:r>
    </w:p>
    <w:p w:rsidR="00142819" w14:paraId="2C7CAA36" w14:textId="77777777">
      <w:pPr>
        <w:spacing w:before="80"/>
        <w:rPr>
          <w:rFonts w:ascii="Calibri" w:eastAsia="Calibri" w:hAnsi="Calibri" w:cs="Calibri"/>
          <w:color w:val="222222"/>
        </w:rPr>
      </w:pPr>
      <w:r>
        <w:br w:type="page"/>
      </w:r>
    </w:p>
    <w:p w:rsidR="00142819" w14:paraId="459AA897" w14:textId="77777777">
      <w:pPr>
        <w:spacing w:before="80"/>
        <w:rPr>
          <w:rFonts w:ascii="Calibri" w:eastAsia="Calibri" w:hAnsi="Calibri" w:cs="Calibri"/>
          <w:color w:val="222222"/>
        </w:rPr>
      </w:pPr>
    </w:p>
    <w:p w:rsidR="00142819" w14:paraId="594293ED" w14:textId="77777777">
      <w:pPr>
        <w:spacing w:before="80"/>
        <w:rPr>
          <w:rFonts w:ascii="Calibri" w:eastAsia="Calibri" w:hAnsi="Calibri" w:cs="Calibri"/>
          <w:b/>
          <w:color w:val="222222"/>
          <w:sz w:val="34"/>
          <w:szCs w:val="34"/>
          <w:u w:val="single"/>
        </w:rPr>
      </w:pPr>
      <w:r>
        <w:rPr>
          <w:rFonts w:ascii="Calibri" w:eastAsia="Calibri" w:hAnsi="Calibri" w:cs="Calibri"/>
          <w:b/>
          <w:color w:val="222222"/>
          <w:sz w:val="34"/>
          <w:szCs w:val="34"/>
          <w:u w:val="single"/>
        </w:rPr>
        <w:t>SURVEY 1: Fentanyl and Naloxone</w:t>
      </w:r>
    </w:p>
    <w:p w:rsidR="00142819" w14:paraId="6A31DA97" w14:textId="77777777">
      <w:pPr>
        <w:spacing w:before="80"/>
        <w:rPr>
          <w:rFonts w:ascii="Calibri" w:eastAsia="Calibri" w:hAnsi="Calibri" w:cs="Calibri"/>
          <w:color w:val="222222"/>
          <w:sz w:val="40"/>
          <w:szCs w:val="40"/>
        </w:rPr>
      </w:pPr>
      <w:r>
        <w:rPr>
          <w:rFonts w:ascii="Calibri" w:eastAsia="Calibri" w:hAnsi="Calibri" w:cs="Calibri"/>
          <w:color w:val="222222"/>
        </w:rPr>
        <w:t>Mira este producto e indica cuán de acuerdo estás con las siguientes afirmaciones.</w:t>
      </w:r>
    </w:p>
    <w:p w:rsidR="00142819" w14:paraId="159BB77D" w14:textId="77777777">
      <w:pPr>
        <w:spacing w:before="80"/>
        <w:rPr>
          <w:rFonts w:ascii="Calibri" w:eastAsia="Calibri" w:hAnsi="Calibri" w:cs="Calibri"/>
          <w:i/>
          <w:color w:val="0070C0"/>
          <w:sz w:val="40"/>
          <w:szCs w:val="40"/>
        </w:rPr>
      </w:pPr>
      <w:r>
        <w:rPr>
          <w:rFonts w:ascii="Calibri" w:eastAsia="Calibri" w:hAnsi="Calibri" w:cs="Calibri"/>
          <w:i/>
          <w:color w:val="0070C0"/>
        </w:rPr>
        <w:t>Watch this product and indicate your level of agreement with the following statements.</w:t>
      </w:r>
    </w:p>
    <w:tbl>
      <w:tblPr>
        <w:tblStyle w:val="afff8"/>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040"/>
        <w:gridCol w:w="5040"/>
      </w:tblGrid>
      <w:tr w14:paraId="6AC5C846" w14:textId="77777777">
        <w:tblPrEx>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5040" w:type="dxa"/>
            <w:shd w:val="clear" w:color="auto" w:fill="auto"/>
            <w:tcMar>
              <w:top w:w="100" w:type="dxa"/>
              <w:left w:w="100" w:type="dxa"/>
              <w:bottom w:w="100" w:type="dxa"/>
              <w:right w:w="100" w:type="dxa"/>
            </w:tcMar>
          </w:tcPr>
          <w:p w:rsidR="00142819" w14:paraId="11DAE7B7" w14:textId="77777777">
            <w:pPr>
              <w:pBdr>
                <w:top w:val="nil"/>
                <w:left w:val="nil"/>
                <w:bottom w:val="nil"/>
                <w:right w:val="nil"/>
                <w:between w:val="nil"/>
              </w:pBdr>
              <w:jc w:val="center"/>
              <w:rPr>
                <w:rFonts w:ascii="Calibri" w:eastAsia="Calibri" w:hAnsi="Calibri" w:cs="Calibri"/>
                <w:b/>
                <w:color w:val="222222"/>
                <w:sz w:val="40"/>
                <w:szCs w:val="40"/>
              </w:rPr>
            </w:pPr>
            <w:r>
              <w:rPr>
                <w:rFonts w:ascii="Calibri" w:eastAsia="Calibri" w:hAnsi="Calibri" w:cs="Calibri"/>
                <w:b/>
                <w:color w:val="222222"/>
                <w:sz w:val="40"/>
                <w:szCs w:val="40"/>
              </w:rPr>
              <w:t>A</w:t>
            </w:r>
          </w:p>
        </w:tc>
        <w:tc>
          <w:tcPr>
            <w:tcW w:w="5040" w:type="dxa"/>
            <w:shd w:val="clear" w:color="auto" w:fill="auto"/>
            <w:tcMar>
              <w:top w:w="100" w:type="dxa"/>
              <w:left w:w="100" w:type="dxa"/>
              <w:bottom w:w="100" w:type="dxa"/>
              <w:right w:w="100" w:type="dxa"/>
            </w:tcMar>
          </w:tcPr>
          <w:p w:rsidR="00142819" w14:paraId="15F81EE4" w14:textId="77777777">
            <w:pPr>
              <w:pBdr>
                <w:top w:val="nil"/>
                <w:left w:val="nil"/>
                <w:bottom w:val="nil"/>
                <w:right w:val="nil"/>
                <w:between w:val="nil"/>
              </w:pBdr>
              <w:jc w:val="center"/>
              <w:rPr>
                <w:rFonts w:ascii="Calibri" w:eastAsia="Calibri" w:hAnsi="Calibri" w:cs="Calibri"/>
                <w:b/>
                <w:color w:val="222222"/>
                <w:sz w:val="40"/>
                <w:szCs w:val="40"/>
              </w:rPr>
            </w:pPr>
            <w:r>
              <w:rPr>
                <w:rFonts w:ascii="Calibri" w:eastAsia="Calibri" w:hAnsi="Calibri" w:cs="Calibri"/>
                <w:b/>
                <w:color w:val="222222"/>
                <w:sz w:val="40"/>
                <w:szCs w:val="40"/>
              </w:rPr>
              <w:t>B</w:t>
            </w:r>
          </w:p>
        </w:tc>
      </w:tr>
      <w:tr w14:paraId="10807BBE" w14:textId="77777777">
        <w:tblPrEx>
          <w:tblW w:w="10080" w:type="dxa"/>
          <w:tblLayout w:type="fixed"/>
          <w:tblLook w:val="0600"/>
        </w:tblPrEx>
        <w:tc>
          <w:tcPr>
            <w:tcW w:w="5040" w:type="dxa"/>
            <w:shd w:val="clear" w:color="auto" w:fill="auto"/>
            <w:tcMar>
              <w:top w:w="100" w:type="dxa"/>
              <w:left w:w="100" w:type="dxa"/>
              <w:bottom w:w="100" w:type="dxa"/>
              <w:right w:w="100" w:type="dxa"/>
            </w:tcMar>
          </w:tcPr>
          <w:p w:rsidR="00142819" w14:paraId="40A10F27" w14:textId="77777777">
            <w:pPr>
              <w:pBdr>
                <w:top w:val="nil"/>
                <w:left w:val="nil"/>
                <w:bottom w:val="nil"/>
                <w:right w:val="nil"/>
                <w:between w:val="nil"/>
              </w:pBdr>
              <w:rPr>
                <w:rFonts w:ascii="Calibri" w:eastAsia="Calibri" w:hAnsi="Calibri" w:cs="Calibri"/>
                <w:color w:val="222222"/>
                <w:sz w:val="40"/>
                <w:szCs w:val="40"/>
              </w:rPr>
            </w:pPr>
            <w:r>
              <w:rPr>
                <w:rFonts w:ascii="Calibri" w:eastAsia="Calibri" w:hAnsi="Calibri" w:cs="Calibri"/>
                <w:noProof/>
                <w:color w:val="222222"/>
                <w:sz w:val="40"/>
                <w:szCs w:val="40"/>
              </w:rPr>
              <w:drawing>
                <wp:inline distT="114300" distB="114300" distL="114300" distR="114300">
                  <wp:extent cx="3067050" cy="2692400"/>
                  <wp:effectExtent l="0" t="0" r="0" b="0"/>
                  <wp:docPr id="253" name="image7.png"/>
                  <wp:cNvGraphicFramePr/>
                  <a:graphic xmlns:a="http://schemas.openxmlformats.org/drawingml/2006/main">
                    <a:graphicData uri="http://schemas.openxmlformats.org/drawingml/2006/picture">
                      <pic:pic xmlns:pic="http://schemas.openxmlformats.org/drawingml/2006/picture">
                        <pic:nvPicPr>
                          <pic:cNvPr id="253" name="image7.png"/>
                          <pic:cNvPicPr/>
                        </pic:nvPicPr>
                        <pic:blipFill>
                          <a:blip xmlns:r="http://schemas.openxmlformats.org/officeDocument/2006/relationships" r:embed="rId5"/>
                          <a:stretch>
                            <a:fillRect/>
                          </a:stretch>
                        </pic:blipFill>
                        <pic:spPr>
                          <a:xfrm>
                            <a:off x="0" y="0"/>
                            <a:ext cx="3067050" cy="2692400"/>
                          </a:xfrm>
                          <a:prstGeom prst="rect">
                            <a:avLst/>
                          </a:prstGeom>
                        </pic:spPr>
                      </pic:pic>
                    </a:graphicData>
                  </a:graphic>
                </wp:inline>
              </w:drawing>
            </w:r>
          </w:p>
        </w:tc>
        <w:tc>
          <w:tcPr>
            <w:tcW w:w="5040" w:type="dxa"/>
            <w:shd w:val="clear" w:color="auto" w:fill="auto"/>
            <w:tcMar>
              <w:top w:w="100" w:type="dxa"/>
              <w:left w:w="100" w:type="dxa"/>
              <w:bottom w:w="100" w:type="dxa"/>
              <w:right w:w="100" w:type="dxa"/>
            </w:tcMar>
          </w:tcPr>
          <w:p w:rsidR="00142819" w14:paraId="7DCF3065" w14:textId="77777777">
            <w:pPr>
              <w:rPr>
                <w:rFonts w:ascii="Calibri" w:eastAsia="Calibri" w:hAnsi="Calibri" w:cs="Calibri"/>
                <w:color w:val="222222"/>
                <w:sz w:val="40"/>
                <w:szCs w:val="40"/>
              </w:rPr>
            </w:pPr>
            <w:r>
              <w:rPr>
                <w:rFonts w:ascii="Calibri" w:eastAsia="Calibri" w:hAnsi="Calibri" w:cs="Calibri"/>
                <w:noProof/>
                <w:color w:val="222222"/>
                <w:sz w:val="40"/>
                <w:szCs w:val="40"/>
              </w:rPr>
              <w:drawing>
                <wp:inline distT="114300" distB="114300" distL="114300" distR="114300">
                  <wp:extent cx="3067050" cy="2717800"/>
                  <wp:effectExtent l="0" t="0" r="0" b="0"/>
                  <wp:docPr id="254" name="image3.png"/>
                  <wp:cNvGraphicFramePr/>
                  <a:graphic xmlns:a="http://schemas.openxmlformats.org/drawingml/2006/main">
                    <a:graphicData uri="http://schemas.openxmlformats.org/drawingml/2006/picture">
                      <pic:pic xmlns:pic="http://schemas.openxmlformats.org/drawingml/2006/picture">
                        <pic:nvPicPr>
                          <pic:cNvPr id="254" name="image3.png"/>
                          <pic:cNvPicPr/>
                        </pic:nvPicPr>
                        <pic:blipFill>
                          <a:blip xmlns:r="http://schemas.openxmlformats.org/officeDocument/2006/relationships" r:embed="rId6"/>
                          <a:stretch>
                            <a:fillRect/>
                          </a:stretch>
                        </pic:blipFill>
                        <pic:spPr>
                          <a:xfrm>
                            <a:off x="0" y="0"/>
                            <a:ext cx="3067050" cy="2717800"/>
                          </a:xfrm>
                          <a:prstGeom prst="rect">
                            <a:avLst/>
                          </a:prstGeom>
                        </pic:spPr>
                      </pic:pic>
                    </a:graphicData>
                  </a:graphic>
                </wp:inline>
              </w:drawing>
            </w:r>
          </w:p>
        </w:tc>
      </w:tr>
    </w:tbl>
    <w:p w:rsidR="00142819" w14:paraId="2C17F4FA" w14:textId="77777777">
      <w:pPr>
        <w:numPr>
          <w:ilvl w:val="0"/>
          <w:numId w:val="2"/>
        </w:numPr>
        <w:tabs>
          <w:tab w:val="left" w:pos="823"/>
        </w:tabs>
        <w:spacing w:before="171"/>
        <w:rPr>
          <w:rFonts w:ascii="Calibri" w:eastAsia="Calibri" w:hAnsi="Calibri" w:cs="Calibri"/>
          <w:color w:val="222222"/>
        </w:rPr>
      </w:pPr>
      <w:r>
        <w:rPr>
          <w:rFonts w:ascii="Calibri" w:eastAsia="Calibri" w:hAnsi="Calibri" w:cs="Calibri"/>
          <w:color w:val="222222"/>
        </w:rPr>
        <w:t>El video es informativo. (</w:t>
      </w:r>
      <w:r>
        <w:rPr>
          <w:rFonts w:ascii="Calibri" w:eastAsia="Calibri" w:hAnsi="Calibri" w:cs="Calibri"/>
          <w:i/>
          <w:color w:val="0070C0"/>
        </w:rPr>
        <w:t>The video is informative.)</w:t>
      </w:r>
      <w:r>
        <w:rPr>
          <w:rFonts w:ascii="Calibri" w:eastAsia="Calibri" w:hAnsi="Calibri" w:cs="Calibri"/>
          <w:color w:val="0070C0"/>
        </w:rPr>
        <w:t xml:space="preserve"> </w:t>
      </w:r>
    </w:p>
    <w:p w:rsidR="00142819" w14:paraId="2E1DE334"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4BA20733"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21FB0A0B"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36BD0BA8"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0D7506B3" w14:textId="77777777">
      <w:pPr>
        <w:ind w:left="3240" w:right="1354"/>
        <w:rPr>
          <w:rFonts w:ascii="Calibri" w:eastAsia="Calibri" w:hAnsi="Calibri" w:cs="Calibri"/>
          <w:color w:val="222222"/>
          <w:sz w:val="21"/>
          <w:szCs w:val="21"/>
          <w:highlight w:val="white"/>
        </w:rPr>
      </w:pPr>
    </w:p>
    <w:p w:rsidR="00142819" w14:paraId="5D8EAC42" w14:textId="77777777">
      <w:pPr>
        <w:pStyle w:val="Heading2"/>
        <w:numPr>
          <w:ilvl w:val="0"/>
          <w:numId w:val="2"/>
        </w:numPr>
        <w:tabs>
          <w:tab w:val="left" w:pos="823"/>
        </w:tabs>
        <w:rPr>
          <w:rFonts w:ascii="Calibri" w:eastAsia="Calibri" w:hAnsi="Calibri" w:cs="Calibri"/>
          <w:color w:val="222222"/>
        </w:rPr>
      </w:pPr>
      <w:r>
        <w:rPr>
          <w:rFonts w:ascii="Calibri" w:eastAsia="Calibri" w:hAnsi="Calibri" w:cs="Calibri"/>
          <w:color w:val="222222"/>
          <w:sz w:val="22"/>
          <w:szCs w:val="22"/>
        </w:rPr>
        <w:t xml:space="preserve">El video llama la atención. </w:t>
      </w:r>
      <w:r>
        <w:rPr>
          <w:rFonts w:ascii="Calibri" w:eastAsia="Calibri" w:hAnsi="Calibri" w:cs="Calibri"/>
          <w:i/>
          <w:color w:val="0070C0"/>
          <w:sz w:val="22"/>
          <w:szCs w:val="22"/>
        </w:rPr>
        <w:t>(The video is engaging.)</w:t>
      </w:r>
    </w:p>
    <w:p w:rsidR="00142819" w14:paraId="457358C3"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7521032F"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0E8413D2"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7BF90892"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1BCACC77" w14:textId="77777777">
      <w:pPr>
        <w:ind w:right="1354"/>
        <w:rPr>
          <w:rFonts w:ascii="Calibri" w:eastAsia="Calibri" w:hAnsi="Calibri" w:cs="Calibri"/>
          <w:color w:val="222222"/>
          <w:sz w:val="21"/>
          <w:szCs w:val="21"/>
          <w:highlight w:val="white"/>
        </w:rPr>
      </w:pPr>
    </w:p>
    <w:p w:rsidR="00142819" w14:paraId="4E12BBC9" w14:textId="77777777">
      <w:pPr>
        <w:pStyle w:val="Heading2"/>
        <w:numPr>
          <w:ilvl w:val="0"/>
          <w:numId w:val="2"/>
        </w:numPr>
        <w:tabs>
          <w:tab w:val="left" w:pos="823"/>
        </w:tabs>
        <w:rPr>
          <w:rFonts w:ascii="Calibri" w:eastAsia="Calibri" w:hAnsi="Calibri" w:cs="Calibri"/>
          <w:color w:val="222222"/>
        </w:rPr>
      </w:pPr>
      <w:bookmarkStart w:id="2" w:name="_heading=h.tzvje8tm13ly" w:colFirst="0" w:colLast="0"/>
      <w:bookmarkEnd w:id="2"/>
      <w:r>
        <w:rPr>
          <w:rFonts w:ascii="Calibri" w:eastAsia="Calibri" w:hAnsi="Calibri" w:cs="Calibri"/>
          <w:color w:val="222222"/>
          <w:sz w:val="22"/>
          <w:szCs w:val="22"/>
        </w:rPr>
        <w:t xml:space="preserve">El video es memorable. </w:t>
      </w:r>
      <w:r>
        <w:rPr>
          <w:rFonts w:ascii="Calibri" w:eastAsia="Calibri" w:hAnsi="Calibri" w:cs="Calibri"/>
          <w:i/>
          <w:color w:val="0070C0"/>
          <w:sz w:val="22"/>
          <w:szCs w:val="22"/>
        </w:rPr>
        <w:t>(The video is memorable.)</w:t>
      </w:r>
    </w:p>
    <w:p w:rsidR="00142819" w14:paraId="3FBADD98"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7ED3E64F"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22375997"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4074B71E"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58A1DBC1" w14:textId="77777777">
      <w:pPr>
        <w:ind w:right="1354"/>
        <w:rPr>
          <w:rFonts w:ascii="Calibri" w:eastAsia="Calibri" w:hAnsi="Calibri" w:cs="Calibri"/>
          <w:color w:val="222222"/>
          <w:sz w:val="21"/>
          <w:szCs w:val="21"/>
          <w:highlight w:val="white"/>
        </w:rPr>
      </w:pPr>
    </w:p>
    <w:p w:rsidR="00142819" w14:paraId="54785D7E" w14:textId="77777777">
      <w:pPr>
        <w:numPr>
          <w:ilvl w:val="0"/>
          <w:numId w:val="2"/>
        </w:numPr>
        <w:ind w:right="1354"/>
        <w:rPr>
          <w:rFonts w:ascii="Calibri" w:eastAsia="Calibri" w:hAnsi="Calibri" w:cs="Calibri"/>
          <w:color w:val="222222"/>
          <w:sz w:val="21"/>
          <w:szCs w:val="21"/>
          <w:highlight w:val="white"/>
        </w:rPr>
      </w:pPr>
      <w:r>
        <w:rPr>
          <w:rFonts w:ascii="Calibri" w:eastAsia="Calibri" w:hAnsi="Calibri" w:cs="Calibri"/>
          <w:color w:val="222222"/>
        </w:rPr>
        <w:t xml:space="preserve">El video es agradable. </w:t>
      </w:r>
      <w:r>
        <w:rPr>
          <w:rFonts w:ascii="Calibri" w:eastAsia="Calibri" w:hAnsi="Calibri" w:cs="Calibri"/>
          <w:i/>
          <w:color w:val="0070C0"/>
        </w:rPr>
        <w:t>(The video is likable.)</w:t>
      </w:r>
    </w:p>
    <w:p w:rsidR="00142819" w14:paraId="28A79792"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406E8BFD"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6BFD3B7B"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6CDFBDF7" w14:textId="77777777">
      <w:pPr>
        <w:numPr>
          <w:ilvl w:val="1"/>
          <w:numId w:val="2"/>
        </w:numPr>
        <w:ind w:left="630" w:right="1354"/>
        <w:rPr>
          <w:rFonts w:ascii="Calibri" w:eastAsia="Calibri" w:hAnsi="Calibri" w:cs="Calibri"/>
          <w:color w:val="222222"/>
          <w:sz w:val="21"/>
          <w:szCs w:val="21"/>
          <w:highlight w:val="white"/>
        </w:rPr>
        <w:sectPr>
          <w:headerReference w:type="even" r:id="rId7"/>
          <w:headerReference w:type="default" r:id="rId8"/>
          <w:footerReference w:type="even" r:id="rId9"/>
          <w:footerReference w:type="default" r:id="rId10"/>
          <w:headerReference w:type="first" r:id="rId11"/>
          <w:footerReference w:type="first" r:id="rId12"/>
          <w:pgSz w:w="12240" w:h="15840"/>
          <w:pgMar w:top="820" w:right="1080" w:bottom="840" w:left="1080" w:header="0" w:footer="634" w:gutter="0"/>
          <w:pgNumType w:start="1"/>
          <w:cols w:space="720"/>
        </w:sect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5E87964E" w14:textId="77777777">
      <w:pPr>
        <w:spacing w:before="80"/>
        <w:rPr>
          <w:rFonts w:ascii="Calibri" w:eastAsia="Calibri" w:hAnsi="Calibri" w:cs="Calibri"/>
          <w:color w:val="222222"/>
        </w:rPr>
      </w:pPr>
    </w:p>
    <w:p w:rsidR="00142819" w14:paraId="129E05A1" w14:textId="77777777">
      <w:pPr>
        <w:spacing w:before="80"/>
        <w:rPr>
          <w:rFonts w:ascii="Calibri" w:eastAsia="Calibri" w:hAnsi="Calibri" w:cs="Calibri"/>
          <w:color w:val="222222"/>
        </w:rPr>
      </w:pPr>
    </w:p>
    <w:p w:rsidR="00142819" w14:paraId="534ABC6A" w14:textId="77777777">
      <w:pPr>
        <w:rPr>
          <w:rFonts w:ascii="Calibri" w:eastAsia="Calibri" w:hAnsi="Calibri" w:cs="Calibri"/>
          <w:color w:val="222222"/>
        </w:rPr>
      </w:pPr>
      <w:r>
        <w:rPr>
          <w:rFonts w:ascii="Calibri" w:eastAsia="Calibri" w:hAnsi="Calibri" w:cs="Calibri"/>
          <w:color w:val="222222"/>
        </w:rPr>
        <w:t>Escucha este producto e indica cuán de acuerdo estás con las siguientes afirmaciones.</w:t>
      </w:r>
    </w:p>
    <w:p w:rsidR="00142819" w14:paraId="752B20EC" w14:textId="77777777">
      <w:pPr>
        <w:rPr>
          <w:rFonts w:ascii="Calibri" w:eastAsia="Calibri" w:hAnsi="Calibri" w:cs="Calibri"/>
          <w:color w:val="222222"/>
        </w:rPr>
      </w:pPr>
      <w:r>
        <w:rPr>
          <w:rFonts w:ascii="Calibri" w:eastAsia="Calibri" w:hAnsi="Calibri" w:cs="Calibri"/>
          <w:color w:val="222222"/>
        </w:rPr>
        <w:t>[Nota: No hay video para este producto, sólo audio.]</w:t>
      </w:r>
    </w:p>
    <w:p w:rsidR="00142819" w14:paraId="129AE597" w14:textId="77777777">
      <w:pPr>
        <w:rPr>
          <w:rFonts w:ascii="Calibri" w:eastAsia="Calibri" w:hAnsi="Calibri" w:cs="Calibri"/>
          <w:i/>
          <w:color w:val="0070C0"/>
        </w:rPr>
      </w:pPr>
      <w:r>
        <w:rPr>
          <w:rFonts w:ascii="Calibri" w:eastAsia="Calibri" w:hAnsi="Calibri" w:cs="Calibri"/>
          <w:i/>
          <w:color w:val="0070C0"/>
        </w:rPr>
        <w:t>Listen to this product and indicate your level of agreement with the following statements.</w:t>
      </w:r>
    </w:p>
    <w:p w:rsidR="00142819" w14:paraId="5B667C0A" w14:textId="77777777">
      <w:pPr>
        <w:rPr>
          <w:rFonts w:ascii="Calibri" w:eastAsia="Calibri" w:hAnsi="Calibri" w:cs="Calibri"/>
          <w:i/>
          <w:color w:val="0070C0"/>
        </w:rPr>
      </w:pPr>
      <w:r>
        <w:rPr>
          <w:rFonts w:ascii="Calibri" w:eastAsia="Calibri" w:hAnsi="Calibri" w:cs="Calibri"/>
          <w:i/>
          <w:color w:val="0070C0"/>
        </w:rPr>
        <w:t>[Note: There is no video for this product, only sound]</w:t>
      </w:r>
    </w:p>
    <w:tbl>
      <w:tblPr>
        <w:tblStyle w:val="afff9"/>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040"/>
        <w:gridCol w:w="5040"/>
      </w:tblGrid>
      <w:tr w14:paraId="7F70651D" w14:textId="77777777">
        <w:tblPrEx>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5040" w:type="dxa"/>
            <w:shd w:val="clear" w:color="auto" w:fill="auto"/>
            <w:tcMar>
              <w:top w:w="100" w:type="dxa"/>
              <w:left w:w="100" w:type="dxa"/>
              <w:bottom w:w="100" w:type="dxa"/>
              <w:right w:w="100" w:type="dxa"/>
            </w:tcMar>
          </w:tcPr>
          <w:p w:rsidR="00142819" w14:paraId="05B16F97" w14:textId="77777777">
            <w:pPr>
              <w:jc w:val="center"/>
              <w:rPr>
                <w:rFonts w:ascii="Calibri" w:eastAsia="Calibri" w:hAnsi="Calibri" w:cs="Calibri"/>
                <w:b/>
                <w:color w:val="222222"/>
                <w:sz w:val="40"/>
                <w:szCs w:val="40"/>
              </w:rPr>
            </w:pPr>
            <w:r>
              <w:rPr>
                <w:rFonts w:ascii="Calibri" w:eastAsia="Calibri" w:hAnsi="Calibri" w:cs="Calibri"/>
                <w:b/>
                <w:color w:val="222222"/>
                <w:sz w:val="40"/>
                <w:szCs w:val="40"/>
              </w:rPr>
              <w:t>A</w:t>
            </w:r>
          </w:p>
        </w:tc>
        <w:tc>
          <w:tcPr>
            <w:tcW w:w="5040" w:type="dxa"/>
            <w:shd w:val="clear" w:color="auto" w:fill="auto"/>
            <w:tcMar>
              <w:top w:w="100" w:type="dxa"/>
              <w:left w:w="100" w:type="dxa"/>
              <w:bottom w:w="100" w:type="dxa"/>
              <w:right w:w="100" w:type="dxa"/>
            </w:tcMar>
          </w:tcPr>
          <w:p w:rsidR="00142819" w14:paraId="0312B32D" w14:textId="77777777">
            <w:pPr>
              <w:jc w:val="center"/>
              <w:rPr>
                <w:rFonts w:ascii="Calibri" w:eastAsia="Calibri" w:hAnsi="Calibri" w:cs="Calibri"/>
                <w:b/>
                <w:color w:val="222222"/>
                <w:sz w:val="40"/>
                <w:szCs w:val="40"/>
              </w:rPr>
            </w:pPr>
            <w:r>
              <w:rPr>
                <w:rFonts w:ascii="Calibri" w:eastAsia="Calibri" w:hAnsi="Calibri" w:cs="Calibri"/>
                <w:b/>
                <w:color w:val="222222"/>
                <w:sz w:val="40"/>
                <w:szCs w:val="40"/>
              </w:rPr>
              <w:t>B</w:t>
            </w:r>
          </w:p>
        </w:tc>
      </w:tr>
      <w:tr w14:paraId="3620C88C" w14:textId="77777777">
        <w:tblPrEx>
          <w:tblW w:w="10080" w:type="dxa"/>
          <w:tblLayout w:type="fixed"/>
          <w:tblLook w:val="0600"/>
        </w:tblPrEx>
        <w:tc>
          <w:tcPr>
            <w:tcW w:w="5040" w:type="dxa"/>
            <w:shd w:val="clear" w:color="auto" w:fill="auto"/>
            <w:tcMar>
              <w:top w:w="100" w:type="dxa"/>
              <w:left w:w="100" w:type="dxa"/>
              <w:bottom w:w="100" w:type="dxa"/>
              <w:right w:w="100" w:type="dxa"/>
            </w:tcMar>
          </w:tcPr>
          <w:p w:rsidR="00142819" w14:paraId="15E40A58" w14:textId="77777777">
            <w:pPr>
              <w:rPr>
                <w:rFonts w:ascii="Calibri" w:eastAsia="Calibri" w:hAnsi="Calibri" w:cs="Calibri"/>
                <w:color w:val="222222"/>
                <w:sz w:val="30"/>
                <w:szCs w:val="30"/>
              </w:rPr>
            </w:pPr>
          </w:p>
          <w:p w:rsidR="00142819" w14:paraId="686D7F4C" w14:textId="77777777">
            <w:pPr>
              <w:widowControl/>
              <w:ind w:left="90"/>
              <w:rPr>
                <w:sz w:val="20"/>
                <w:szCs w:val="20"/>
              </w:rPr>
            </w:pPr>
            <w:r>
              <w:rPr>
                <w:sz w:val="20"/>
                <w:szCs w:val="20"/>
              </w:rPr>
              <w:t>El fentanilo ilegal es hasta 100 veces más fuerte que la morfina.</w:t>
            </w:r>
          </w:p>
          <w:p w:rsidR="00142819" w14:paraId="4BB982B1" w14:textId="77777777">
            <w:pPr>
              <w:widowControl/>
              <w:ind w:left="90"/>
              <w:rPr>
                <w:color w:val="0070C0"/>
                <w:sz w:val="20"/>
                <w:szCs w:val="20"/>
              </w:rPr>
            </w:pPr>
            <w:r>
              <w:rPr>
                <w:color w:val="0070C0"/>
                <w:sz w:val="20"/>
                <w:szCs w:val="20"/>
              </w:rPr>
              <w:t>Illegal fentanyl is up to 100 times more potent than morphine.</w:t>
            </w:r>
          </w:p>
          <w:p w:rsidR="00142819" w14:paraId="26D79259" w14:textId="77777777">
            <w:pPr>
              <w:widowControl/>
              <w:ind w:left="90"/>
              <w:rPr>
                <w:color w:val="0070C0"/>
                <w:sz w:val="20"/>
                <w:szCs w:val="20"/>
              </w:rPr>
            </w:pPr>
            <w:r>
              <w:rPr>
                <w:color w:val="0070C0"/>
                <w:sz w:val="20"/>
                <w:szCs w:val="20"/>
              </w:rPr>
              <w:t xml:space="preserve"> </w:t>
            </w:r>
          </w:p>
          <w:p w:rsidR="00142819" w14:paraId="37163633" w14:textId="77777777">
            <w:pPr>
              <w:widowControl/>
              <w:ind w:left="90"/>
              <w:rPr>
                <w:sz w:val="20"/>
                <w:szCs w:val="20"/>
              </w:rPr>
            </w:pPr>
            <w:r>
              <w:rPr>
                <w:sz w:val="20"/>
                <w:szCs w:val="20"/>
              </w:rPr>
              <w:t xml:space="preserve">Una cantidad mínima puede causar una sobredosis. </w:t>
            </w:r>
          </w:p>
          <w:p w:rsidR="00142819" w14:paraId="6A2A2282" w14:textId="77777777">
            <w:pPr>
              <w:widowControl/>
              <w:ind w:left="90"/>
              <w:rPr>
                <w:color w:val="0070C0"/>
                <w:sz w:val="20"/>
                <w:szCs w:val="20"/>
              </w:rPr>
            </w:pPr>
            <w:r>
              <w:rPr>
                <w:color w:val="0070C0"/>
                <w:sz w:val="20"/>
                <w:szCs w:val="20"/>
              </w:rPr>
              <w:t>A tiny amount is all it takes to cause an overdose.</w:t>
            </w:r>
          </w:p>
          <w:p w:rsidR="00142819" w14:paraId="6D7AC937" w14:textId="77777777">
            <w:pPr>
              <w:widowControl/>
              <w:ind w:left="90"/>
              <w:rPr>
                <w:color w:val="0070C0"/>
                <w:sz w:val="20"/>
                <w:szCs w:val="20"/>
              </w:rPr>
            </w:pPr>
            <w:r>
              <w:rPr>
                <w:color w:val="0070C0"/>
                <w:sz w:val="20"/>
                <w:szCs w:val="20"/>
              </w:rPr>
              <w:t xml:space="preserve"> </w:t>
            </w:r>
          </w:p>
          <w:p w:rsidR="00142819" w14:paraId="1A8623B7" w14:textId="77777777">
            <w:pPr>
              <w:widowControl/>
              <w:ind w:left="90"/>
              <w:rPr>
                <w:sz w:val="20"/>
                <w:szCs w:val="20"/>
              </w:rPr>
            </w:pPr>
            <w:r>
              <w:rPr>
                <w:sz w:val="20"/>
                <w:szCs w:val="20"/>
              </w:rPr>
              <w:t>Puede estar en tus drogas y no lo podrías ver, oler, ni percibir su sabor.</w:t>
            </w:r>
          </w:p>
          <w:p w:rsidR="00142819" w14:paraId="2714EA24" w14:textId="77777777">
            <w:pPr>
              <w:widowControl/>
              <w:ind w:left="90"/>
              <w:rPr>
                <w:color w:val="0070C0"/>
                <w:sz w:val="20"/>
                <w:szCs w:val="20"/>
              </w:rPr>
            </w:pPr>
            <w:r>
              <w:rPr>
                <w:color w:val="0070C0"/>
                <w:sz w:val="20"/>
                <w:szCs w:val="20"/>
              </w:rPr>
              <w:t>It could be in your drugs, and you wouldn’t be able to see it, taste it or smell it.</w:t>
            </w:r>
          </w:p>
          <w:p w:rsidR="00142819" w14:paraId="68672591" w14:textId="77777777">
            <w:pPr>
              <w:widowControl/>
              <w:rPr>
                <w:sz w:val="20"/>
                <w:szCs w:val="20"/>
              </w:rPr>
            </w:pPr>
          </w:p>
          <w:p w:rsidR="00142819" w14:paraId="5819183F" w14:textId="77777777">
            <w:pPr>
              <w:widowControl/>
              <w:rPr>
                <w:sz w:val="20"/>
                <w:szCs w:val="20"/>
              </w:rPr>
            </w:pPr>
            <w:r>
              <w:rPr>
                <w:sz w:val="20"/>
                <w:szCs w:val="20"/>
              </w:rPr>
              <w:t>Conoce más en C D C punto gov diagonal stop overdose diagonal E S.</w:t>
            </w:r>
          </w:p>
          <w:p w:rsidR="00142819" w14:paraId="55C40A4B" w14:textId="77777777">
            <w:pPr>
              <w:widowControl/>
              <w:rPr>
                <w:color w:val="0070C0"/>
                <w:sz w:val="20"/>
                <w:szCs w:val="20"/>
              </w:rPr>
            </w:pPr>
            <w:r>
              <w:rPr>
                <w:color w:val="0070C0"/>
                <w:sz w:val="20"/>
                <w:szCs w:val="20"/>
              </w:rPr>
              <w:t>Learn more at C D C dot gov slash stop overdose.</w:t>
            </w:r>
          </w:p>
          <w:p w:rsidR="00142819" w14:paraId="5CCBBE2E" w14:textId="77777777">
            <w:pPr>
              <w:widowControl/>
              <w:ind w:left="90"/>
              <w:rPr>
                <w:sz w:val="20"/>
                <w:szCs w:val="20"/>
              </w:rPr>
            </w:pPr>
          </w:p>
          <w:p w:rsidR="00142819" w14:paraId="0F4BC9E0" w14:textId="77777777">
            <w:pPr>
              <w:widowControl/>
              <w:ind w:left="90"/>
              <w:rPr>
                <w:sz w:val="20"/>
                <w:szCs w:val="20"/>
              </w:rPr>
            </w:pPr>
          </w:p>
          <w:p w:rsidR="00142819" w14:paraId="698C3DB6" w14:textId="77777777">
            <w:pPr>
              <w:widowControl/>
              <w:ind w:left="90"/>
              <w:rPr>
                <w:sz w:val="20"/>
                <w:szCs w:val="20"/>
              </w:rPr>
            </w:pPr>
            <w:r>
              <w:rPr>
                <w:sz w:val="20"/>
                <w:szCs w:val="20"/>
              </w:rPr>
              <w:t xml:space="preserve"> </w:t>
            </w:r>
          </w:p>
          <w:p w:rsidR="00142819" w14:paraId="442856D1" w14:textId="77777777">
            <w:pPr>
              <w:widowControl/>
              <w:ind w:left="90"/>
              <w:rPr>
                <w:sz w:val="20"/>
                <w:szCs w:val="20"/>
              </w:rPr>
            </w:pPr>
          </w:p>
          <w:p w:rsidR="00142819" w14:paraId="5A9778C0" w14:textId="77777777">
            <w:pPr>
              <w:widowControl/>
              <w:ind w:left="90"/>
              <w:rPr>
                <w:sz w:val="20"/>
                <w:szCs w:val="20"/>
              </w:rPr>
            </w:pPr>
            <w:r>
              <w:rPr>
                <w:sz w:val="20"/>
                <w:szCs w:val="20"/>
              </w:rPr>
              <w:t xml:space="preserve"> </w:t>
            </w:r>
          </w:p>
          <w:p w:rsidR="00142819" w14:paraId="00003C04" w14:textId="77777777">
            <w:pPr>
              <w:widowControl/>
              <w:ind w:left="90"/>
              <w:rPr>
                <w:sz w:val="20"/>
                <w:szCs w:val="20"/>
              </w:rPr>
            </w:pPr>
          </w:p>
          <w:p w:rsidR="00142819" w14:paraId="240B05E6" w14:textId="77777777">
            <w:pPr>
              <w:widowControl/>
              <w:ind w:left="90"/>
              <w:rPr>
                <w:sz w:val="20"/>
                <w:szCs w:val="20"/>
              </w:rPr>
            </w:pPr>
            <w:r>
              <w:rPr>
                <w:sz w:val="20"/>
                <w:szCs w:val="20"/>
              </w:rPr>
              <w:t xml:space="preserve"> </w:t>
            </w:r>
          </w:p>
          <w:p w:rsidR="00142819" w14:paraId="55EE14FB" w14:textId="77777777">
            <w:pPr>
              <w:widowControl/>
              <w:ind w:left="90"/>
              <w:rPr>
                <w:sz w:val="20"/>
                <w:szCs w:val="20"/>
              </w:rPr>
            </w:pPr>
          </w:p>
        </w:tc>
        <w:tc>
          <w:tcPr>
            <w:tcW w:w="504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42819" w14:paraId="29A7D34D" w14:textId="77777777">
            <w:pPr>
              <w:widowControl/>
              <w:ind w:left="90"/>
              <w:rPr>
                <w:rFonts w:ascii="Roboto" w:eastAsia="Roboto" w:hAnsi="Roboto" w:cs="Roboto"/>
                <w:sz w:val="20"/>
                <w:szCs w:val="20"/>
              </w:rPr>
            </w:pPr>
            <w:r>
              <w:rPr>
                <w:rFonts w:ascii="Roboto" w:eastAsia="Roboto" w:hAnsi="Roboto" w:cs="Roboto"/>
                <w:sz w:val="20"/>
                <w:szCs w:val="20"/>
              </w:rPr>
              <w:t>Una fracción de una gota de lluvia.</w:t>
            </w:r>
          </w:p>
          <w:p w:rsidR="00142819" w14:paraId="2661FCF4" w14:textId="77777777">
            <w:pPr>
              <w:widowControl/>
              <w:ind w:left="90"/>
              <w:rPr>
                <w:rFonts w:ascii="Roboto" w:eastAsia="Roboto" w:hAnsi="Roboto" w:cs="Roboto"/>
                <w:color w:val="0070C0"/>
                <w:sz w:val="20"/>
                <w:szCs w:val="20"/>
              </w:rPr>
            </w:pPr>
            <w:r>
              <w:rPr>
                <w:rFonts w:ascii="Roboto" w:eastAsia="Roboto" w:hAnsi="Roboto" w:cs="Roboto"/>
                <w:color w:val="0070C0"/>
                <w:sz w:val="20"/>
                <w:szCs w:val="20"/>
              </w:rPr>
              <w:t>A fraction of a raindrop.</w:t>
            </w:r>
          </w:p>
          <w:p w:rsidR="00142819" w14:paraId="1831D72A" w14:textId="77777777">
            <w:pPr>
              <w:widowControl/>
              <w:ind w:left="90"/>
              <w:rPr>
                <w:rFonts w:ascii="Roboto" w:eastAsia="Roboto" w:hAnsi="Roboto" w:cs="Roboto"/>
                <w:color w:val="0070C0"/>
                <w:sz w:val="20"/>
                <w:szCs w:val="20"/>
              </w:rPr>
            </w:pPr>
            <w:r>
              <w:rPr>
                <w:rFonts w:ascii="Roboto" w:eastAsia="Roboto" w:hAnsi="Roboto" w:cs="Roboto"/>
                <w:color w:val="0070C0"/>
                <w:sz w:val="20"/>
                <w:szCs w:val="20"/>
              </w:rPr>
              <w:t xml:space="preserve"> </w:t>
            </w:r>
          </w:p>
          <w:p w:rsidR="00142819" w14:paraId="4B18146A" w14:textId="77777777">
            <w:pPr>
              <w:widowControl/>
              <w:ind w:left="90"/>
              <w:rPr>
                <w:rFonts w:ascii="Roboto" w:eastAsia="Roboto" w:hAnsi="Roboto" w:cs="Roboto"/>
                <w:sz w:val="20"/>
                <w:szCs w:val="20"/>
              </w:rPr>
            </w:pPr>
            <w:r>
              <w:rPr>
                <w:rFonts w:ascii="Roboto" w:eastAsia="Roboto" w:hAnsi="Roboto" w:cs="Roboto"/>
                <w:sz w:val="20"/>
                <w:szCs w:val="20"/>
              </w:rPr>
              <w:t>Tres granos de sal.</w:t>
            </w:r>
          </w:p>
          <w:p w:rsidR="00142819" w14:paraId="75D3FC26" w14:textId="77777777">
            <w:pPr>
              <w:widowControl/>
              <w:ind w:left="90"/>
              <w:rPr>
                <w:rFonts w:ascii="Roboto" w:eastAsia="Roboto" w:hAnsi="Roboto" w:cs="Roboto"/>
                <w:color w:val="0070C0"/>
                <w:sz w:val="20"/>
                <w:szCs w:val="20"/>
              </w:rPr>
            </w:pPr>
            <w:r>
              <w:rPr>
                <w:rFonts w:ascii="Roboto" w:eastAsia="Roboto" w:hAnsi="Roboto" w:cs="Roboto"/>
                <w:color w:val="0070C0"/>
                <w:sz w:val="20"/>
                <w:szCs w:val="20"/>
              </w:rPr>
              <w:t>Three grains of salt.</w:t>
            </w:r>
          </w:p>
          <w:p w:rsidR="00142819" w14:paraId="607D2F3F" w14:textId="77777777">
            <w:pPr>
              <w:widowControl/>
              <w:ind w:left="90"/>
              <w:rPr>
                <w:rFonts w:ascii="Roboto" w:eastAsia="Roboto" w:hAnsi="Roboto" w:cs="Roboto"/>
                <w:color w:val="0070C0"/>
                <w:sz w:val="20"/>
                <w:szCs w:val="20"/>
              </w:rPr>
            </w:pPr>
            <w:r>
              <w:rPr>
                <w:rFonts w:ascii="Roboto" w:eastAsia="Roboto" w:hAnsi="Roboto" w:cs="Roboto"/>
                <w:color w:val="0070C0"/>
                <w:sz w:val="20"/>
                <w:szCs w:val="20"/>
              </w:rPr>
              <w:t xml:space="preserve"> </w:t>
            </w:r>
          </w:p>
          <w:p w:rsidR="00142819" w14:paraId="3D8A5E07" w14:textId="77777777">
            <w:pPr>
              <w:widowControl/>
              <w:ind w:left="90"/>
              <w:rPr>
                <w:rFonts w:ascii="Roboto" w:eastAsia="Roboto" w:hAnsi="Roboto" w:cs="Roboto"/>
                <w:sz w:val="20"/>
                <w:szCs w:val="20"/>
              </w:rPr>
            </w:pPr>
            <w:r>
              <w:rPr>
                <w:rFonts w:ascii="Roboto" w:eastAsia="Roboto" w:hAnsi="Roboto" w:cs="Roboto"/>
                <w:sz w:val="20"/>
                <w:szCs w:val="20"/>
              </w:rPr>
              <w:t xml:space="preserve">Siendo 100 veces más fuerte que la morfina, una cantidad mínima de fentanilo es todo lo que hace falta para causar una sobredosis. </w:t>
            </w:r>
          </w:p>
          <w:p w:rsidR="00142819" w14:paraId="0045F9BB" w14:textId="77777777">
            <w:pPr>
              <w:widowControl/>
              <w:ind w:left="90"/>
              <w:rPr>
                <w:rFonts w:ascii="Roboto" w:eastAsia="Roboto" w:hAnsi="Roboto" w:cs="Roboto"/>
                <w:color w:val="0070C0"/>
                <w:sz w:val="20"/>
                <w:szCs w:val="20"/>
              </w:rPr>
            </w:pPr>
            <w:r>
              <w:rPr>
                <w:rFonts w:ascii="Roboto" w:eastAsia="Roboto" w:hAnsi="Roboto" w:cs="Roboto"/>
                <w:color w:val="0070C0"/>
                <w:sz w:val="20"/>
                <w:szCs w:val="20"/>
              </w:rPr>
              <w:t>At up to 100 times more potent than morphine, the tiniest amount of fentanyl is all it takes to cause an overdose.</w:t>
            </w:r>
          </w:p>
          <w:p w:rsidR="00142819" w14:paraId="178A1D7A" w14:textId="77777777">
            <w:pPr>
              <w:widowControl/>
              <w:ind w:left="90"/>
              <w:rPr>
                <w:rFonts w:ascii="Roboto" w:eastAsia="Roboto" w:hAnsi="Roboto" w:cs="Roboto"/>
                <w:color w:val="0070C0"/>
                <w:sz w:val="20"/>
                <w:szCs w:val="20"/>
              </w:rPr>
            </w:pPr>
            <w:r>
              <w:rPr>
                <w:rFonts w:ascii="Roboto" w:eastAsia="Roboto" w:hAnsi="Roboto" w:cs="Roboto"/>
                <w:color w:val="0070C0"/>
                <w:sz w:val="20"/>
                <w:szCs w:val="20"/>
              </w:rPr>
              <w:t xml:space="preserve"> </w:t>
            </w:r>
          </w:p>
          <w:p w:rsidR="00142819" w14:paraId="2899A10C" w14:textId="77777777">
            <w:pPr>
              <w:widowControl/>
              <w:ind w:left="90"/>
              <w:rPr>
                <w:rFonts w:ascii="Roboto" w:eastAsia="Roboto" w:hAnsi="Roboto" w:cs="Roboto"/>
                <w:sz w:val="20"/>
                <w:szCs w:val="20"/>
              </w:rPr>
            </w:pPr>
            <w:r>
              <w:rPr>
                <w:rFonts w:ascii="Roboto" w:eastAsia="Roboto" w:hAnsi="Roboto" w:cs="Roboto"/>
                <w:sz w:val="20"/>
                <w:szCs w:val="20"/>
              </w:rPr>
              <w:t>El fentanilo se puede añadir a la heroína, la cocaína, pastillas, metanfetaminas y otras drogas.</w:t>
            </w:r>
          </w:p>
          <w:p w:rsidR="00142819" w14:paraId="28C41565" w14:textId="77777777">
            <w:pPr>
              <w:widowControl/>
              <w:ind w:left="90"/>
              <w:rPr>
                <w:rFonts w:ascii="Roboto" w:eastAsia="Roboto" w:hAnsi="Roboto" w:cs="Roboto"/>
                <w:color w:val="0070C0"/>
                <w:sz w:val="20"/>
                <w:szCs w:val="20"/>
              </w:rPr>
            </w:pPr>
            <w:r>
              <w:rPr>
                <w:rFonts w:ascii="Roboto" w:eastAsia="Roboto" w:hAnsi="Roboto" w:cs="Roboto"/>
                <w:color w:val="0070C0"/>
                <w:sz w:val="20"/>
                <w:szCs w:val="20"/>
              </w:rPr>
              <w:t>Fentanyl can be mixed into heroin, cocaine, pressed pills, meth, and other drugs.</w:t>
            </w:r>
          </w:p>
          <w:p w:rsidR="00142819" w14:paraId="05758D0D" w14:textId="77777777">
            <w:pPr>
              <w:widowControl/>
              <w:ind w:left="90"/>
              <w:rPr>
                <w:rFonts w:ascii="Roboto" w:eastAsia="Roboto" w:hAnsi="Roboto" w:cs="Roboto"/>
                <w:color w:val="0070C0"/>
                <w:sz w:val="20"/>
                <w:szCs w:val="20"/>
              </w:rPr>
            </w:pPr>
            <w:r>
              <w:rPr>
                <w:rFonts w:ascii="Roboto" w:eastAsia="Roboto" w:hAnsi="Roboto" w:cs="Roboto"/>
                <w:color w:val="0070C0"/>
                <w:sz w:val="20"/>
                <w:szCs w:val="20"/>
              </w:rPr>
              <w:t xml:space="preserve"> </w:t>
            </w:r>
          </w:p>
          <w:p w:rsidR="00142819" w14:paraId="09B0D889" w14:textId="77777777">
            <w:pPr>
              <w:widowControl/>
              <w:ind w:left="90"/>
              <w:rPr>
                <w:rFonts w:ascii="Roboto" w:eastAsia="Roboto" w:hAnsi="Roboto" w:cs="Roboto"/>
                <w:sz w:val="20"/>
                <w:szCs w:val="20"/>
              </w:rPr>
            </w:pPr>
            <w:r>
              <w:rPr>
                <w:rFonts w:ascii="Roboto" w:eastAsia="Roboto" w:hAnsi="Roboto" w:cs="Roboto"/>
                <w:sz w:val="20"/>
                <w:szCs w:val="20"/>
              </w:rPr>
              <w:t xml:space="preserve">Puede estar en tus drogas y no lo podrías ver, oler, ni percibir su sabor. </w:t>
            </w:r>
          </w:p>
          <w:p w:rsidR="00142819" w14:paraId="606FA4B5" w14:textId="77777777">
            <w:pPr>
              <w:widowControl/>
              <w:ind w:left="90"/>
              <w:rPr>
                <w:rFonts w:ascii="Roboto" w:eastAsia="Roboto" w:hAnsi="Roboto" w:cs="Roboto"/>
                <w:color w:val="0070C0"/>
                <w:sz w:val="20"/>
                <w:szCs w:val="20"/>
              </w:rPr>
            </w:pPr>
            <w:r>
              <w:rPr>
                <w:rFonts w:ascii="Roboto" w:eastAsia="Roboto" w:hAnsi="Roboto" w:cs="Roboto"/>
                <w:color w:val="0070C0"/>
                <w:sz w:val="20"/>
                <w:szCs w:val="20"/>
              </w:rPr>
              <w:t>It could be in your drugs, and you wouldn’t be able to see it, taste it or smell it.</w:t>
            </w:r>
          </w:p>
          <w:p w:rsidR="00142819" w14:paraId="360EA2A6" w14:textId="77777777">
            <w:pPr>
              <w:widowControl/>
              <w:ind w:left="90"/>
              <w:rPr>
                <w:rFonts w:ascii="Roboto" w:eastAsia="Roboto" w:hAnsi="Roboto" w:cs="Roboto"/>
                <w:sz w:val="20"/>
                <w:szCs w:val="20"/>
              </w:rPr>
            </w:pPr>
          </w:p>
          <w:p w:rsidR="00142819" w14:paraId="6A828D8C" w14:textId="77777777">
            <w:pPr>
              <w:widowControl/>
              <w:ind w:left="90"/>
              <w:rPr>
                <w:rFonts w:ascii="Roboto" w:eastAsia="Roboto" w:hAnsi="Roboto" w:cs="Roboto"/>
                <w:color w:val="0070C0"/>
                <w:sz w:val="20"/>
                <w:szCs w:val="20"/>
              </w:rPr>
            </w:pPr>
            <w:r>
              <w:rPr>
                <w:rFonts w:ascii="Roboto" w:eastAsia="Roboto" w:hAnsi="Roboto" w:cs="Roboto"/>
                <w:sz w:val="20"/>
                <w:szCs w:val="20"/>
              </w:rPr>
              <w:t>Conoce más en C D C punto gov diagonal stop overdose diagonal E S.</w:t>
            </w:r>
            <w:r>
              <w:rPr>
                <w:rFonts w:ascii="Roboto" w:eastAsia="Roboto" w:hAnsi="Roboto" w:cs="Roboto"/>
                <w:color w:val="0070C0"/>
                <w:sz w:val="20"/>
                <w:szCs w:val="20"/>
              </w:rPr>
              <w:t xml:space="preserve"> </w:t>
            </w:r>
          </w:p>
          <w:p w:rsidR="00142819" w14:paraId="2D7D2C7F" w14:textId="77777777">
            <w:pPr>
              <w:widowControl/>
              <w:ind w:left="90"/>
              <w:rPr>
                <w:rFonts w:ascii="Roboto" w:eastAsia="Roboto" w:hAnsi="Roboto" w:cs="Roboto"/>
                <w:sz w:val="20"/>
                <w:szCs w:val="20"/>
              </w:rPr>
            </w:pPr>
            <w:r>
              <w:rPr>
                <w:rFonts w:ascii="Roboto" w:eastAsia="Roboto" w:hAnsi="Roboto" w:cs="Roboto"/>
                <w:color w:val="0070C0"/>
                <w:sz w:val="20"/>
                <w:szCs w:val="20"/>
              </w:rPr>
              <w:t>Learn more at C D C dot gov slash stop overdose.</w:t>
            </w:r>
          </w:p>
        </w:tc>
      </w:tr>
    </w:tbl>
    <w:p w:rsidR="00142819" w14:paraId="22BA767B" w14:textId="77777777">
      <w:pPr>
        <w:tabs>
          <w:tab w:val="left" w:pos="823"/>
        </w:tabs>
        <w:spacing w:before="171"/>
        <w:rPr>
          <w:rFonts w:ascii="Calibri" w:eastAsia="Calibri" w:hAnsi="Calibri" w:cs="Calibri"/>
          <w:b/>
          <w:color w:val="222222"/>
        </w:rPr>
      </w:pPr>
    </w:p>
    <w:p w:rsidR="00142819" w14:paraId="66601B6E" w14:textId="77777777">
      <w:pPr>
        <w:numPr>
          <w:ilvl w:val="0"/>
          <w:numId w:val="2"/>
        </w:numPr>
        <w:tabs>
          <w:tab w:val="left" w:pos="823"/>
        </w:tabs>
        <w:spacing w:before="171"/>
        <w:rPr>
          <w:rFonts w:ascii="Calibri" w:eastAsia="Calibri" w:hAnsi="Calibri" w:cs="Calibri"/>
          <w:color w:val="222222"/>
        </w:rPr>
      </w:pPr>
      <w:r>
        <w:rPr>
          <w:rFonts w:ascii="Calibri" w:eastAsia="Calibri" w:hAnsi="Calibri" w:cs="Calibri"/>
          <w:color w:val="222222"/>
        </w:rPr>
        <w:t xml:space="preserve">El anuncio es informativo. </w:t>
      </w:r>
      <w:r>
        <w:rPr>
          <w:rFonts w:ascii="Calibri" w:eastAsia="Calibri" w:hAnsi="Calibri" w:cs="Calibri"/>
          <w:i/>
          <w:color w:val="0070C0"/>
        </w:rPr>
        <w:t>(The ad is informative.)</w:t>
      </w:r>
    </w:p>
    <w:p w:rsidR="00142819" w14:paraId="1009477F"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4F088244"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147A4E36"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3317297C"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1A9F58E9" w14:textId="77777777">
      <w:pPr>
        <w:spacing w:before="2"/>
        <w:ind w:left="630" w:hanging="360"/>
        <w:rPr>
          <w:rFonts w:ascii="Calibri" w:eastAsia="Calibri" w:hAnsi="Calibri" w:cs="Calibri"/>
          <w:color w:val="222222"/>
        </w:rPr>
      </w:pPr>
    </w:p>
    <w:p w:rsidR="00142819" w14:paraId="6E229478" w14:textId="77777777">
      <w:pPr>
        <w:pStyle w:val="Heading2"/>
        <w:numPr>
          <w:ilvl w:val="0"/>
          <w:numId w:val="2"/>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 xml:space="preserve">El anuncio llama la atención. </w:t>
      </w:r>
      <w:r>
        <w:rPr>
          <w:rFonts w:ascii="Calibri" w:eastAsia="Calibri" w:hAnsi="Calibri" w:cs="Calibri"/>
          <w:i/>
          <w:color w:val="0070C0"/>
          <w:sz w:val="22"/>
          <w:szCs w:val="22"/>
        </w:rPr>
        <w:t>(The ad is engaging.)</w:t>
      </w:r>
    </w:p>
    <w:p w:rsidR="00142819" w14:paraId="3FA6B7C7"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79E5349E"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69207DBE"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1E84D50A"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68EDB380" w14:textId="77777777">
      <w:pPr>
        <w:spacing w:before="1"/>
        <w:ind w:left="630" w:right="8470" w:hanging="360"/>
        <w:rPr>
          <w:rFonts w:ascii="Calibri" w:eastAsia="Calibri" w:hAnsi="Calibri" w:cs="Calibri"/>
          <w:color w:val="222222"/>
        </w:rPr>
      </w:pPr>
    </w:p>
    <w:p w:rsidR="00142819" w14:paraId="020C31A9" w14:textId="77777777">
      <w:pPr>
        <w:pStyle w:val="Heading2"/>
        <w:numPr>
          <w:ilvl w:val="0"/>
          <w:numId w:val="2"/>
        </w:numPr>
        <w:tabs>
          <w:tab w:val="left" w:pos="823"/>
        </w:tabs>
        <w:rPr>
          <w:rFonts w:ascii="Calibri" w:eastAsia="Calibri" w:hAnsi="Calibri" w:cs="Calibri"/>
          <w:color w:val="222222"/>
          <w:sz w:val="22"/>
          <w:szCs w:val="22"/>
        </w:rPr>
      </w:pPr>
      <w:bookmarkStart w:id="3" w:name="_heading=h.18uk3ms2jelv" w:colFirst="0" w:colLast="0"/>
      <w:bookmarkEnd w:id="3"/>
      <w:r>
        <w:rPr>
          <w:rFonts w:ascii="Calibri" w:eastAsia="Calibri" w:hAnsi="Calibri" w:cs="Calibri"/>
          <w:color w:val="222222"/>
          <w:sz w:val="22"/>
          <w:szCs w:val="22"/>
        </w:rPr>
        <w:t xml:space="preserve">El anuncio es memorable. </w:t>
      </w:r>
      <w:r>
        <w:rPr>
          <w:rFonts w:ascii="Calibri" w:eastAsia="Calibri" w:hAnsi="Calibri" w:cs="Calibri"/>
          <w:i/>
          <w:color w:val="0070C0"/>
          <w:sz w:val="22"/>
          <w:szCs w:val="22"/>
        </w:rPr>
        <w:t>(The ad is memorable.)</w:t>
      </w:r>
    </w:p>
    <w:p w:rsidR="00142819" w14:paraId="28D9D30C"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4782451C"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6BA2142B"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43EC9D06"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6750BC21" w14:textId="77777777">
      <w:pPr>
        <w:tabs>
          <w:tab w:val="left" w:pos="4140"/>
        </w:tabs>
        <w:spacing w:before="1"/>
        <w:ind w:left="630" w:right="1354" w:hanging="360"/>
        <w:rPr>
          <w:rFonts w:ascii="Calibri" w:eastAsia="Calibri" w:hAnsi="Calibri" w:cs="Calibri"/>
          <w:color w:val="222222"/>
        </w:rPr>
      </w:pPr>
    </w:p>
    <w:p w:rsidR="00142819" w14:paraId="1F4E2CBC" w14:textId="77777777">
      <w:pPr>
        <w:numPr>
          <w:ilvl w:val="0"/>
          <w:numId w:val="2"/>
        </w:numPr>
        <w:tabs>
          <w:tab w:val="left" w:pos="4140"/>
        </w:tabs>
        <w:spacing w:before="1"/>
        <w:ind w:right="1354"/>
        <w:rPr>
          <w:rFonts w:ascii="Calibri" w:eastAsia="Calibri" w:hAnsi="Calibri" w:cs="Calibri"/>
          <w:color w:val="222222"/>
        </w:rPr>
      </w:pPr>
      <w:r>
        <w:rPr>
          <w:rFonts w:ascii="Calibri" w:eastAsia="Calibri" w:hAnsi="Calibri" w:cs="Calibri"/>
          <w:color w:val="222222"/>
        </w:rPr>
        <w:t xml:space="preserve">El anuncio es agradable. </w:t>
      </w:r>
      <w:r>
        <w:rPr>
          <w:rFonts w:ascii="Calibri" w:eastAsia="Calibri" w:hAnsi="Calibri" w:cs="Calibri"/>
          <w:i/>
          <w:color w:val="0070C0"/>
        </w:rPr>
        <w:t>(The ad is likable.)</w:t>
      </w:r>
    </w:p>
    <w:p w:rsidR="00142819" w14:paraId="1516ED9C"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2BA62DD3"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2138BB51"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1876C6BA" w14:textId="77777777">
      <w:pPr>
        <w:numPr>
          <w:ilvl w:val="1"/>
          <w:numId w:val="2"/>
        </w:numPr>
        <w:ind w:left="63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1FB29F2B" w14:textId="77777777">
      <w:pPr>
        <w:spacing w:before="80"/>
        <w:rPr>
          <w:rFonts w:ascii="Calibri" w:eastAsia="Calibri" w:hAnsi="Calibri" w:cs="Calibri"/>
          <w:color w:val="222222"/>
        </w:rPr>
      </w:pPr>
    </w:p>
    <w:p w:rsidR="00142819" w14:paraId="2291070B" w14:textId="77777777">
      <w:pPr>
        <w:spacing w:before="80"/>
        <w:rPr>
          <w:rFonts w:ascii="Calibri" w:eastAsia="Calibri" w:hAnsi="Calibri" w:cs="Calibri"/>
          <w:color w:val="222222"/>
        </w:rPr>
      </w:pPr>
      <w:r>
        <w:rPr>
          <w:rFonts w:ascii="Calibri" w:eastAsia="Calibri" w:hAnsi="Calibri" w:cs="Calibri"/>
          <w:color w:val="222222"/>
        </w:rPr>
        <w:t>Revisa este producto e indica cuán de acuerdo estás con las siguientes afirmaciones.</w:t>
      </w:r>
    </w:p>
    <w:p w:rsidR="00142819" w14:paraId="30C80358" w14:textId="77777777">
      <w:pPr>
        <w:spacing w:before="80"/>
        <w:rPr>
          <w:rFonts w:ascii="Calibri" w:eastAsia="Calibri" w:hAnsi="Calibri" w:cs="Calibri"/>
          <w:i/>
          <w:color w:val="0070C0"/>
        </w:rPr>
      </w:pPr>
      <w:r>
        <w:rPr>
          <w:rFonts w:ascii="Calibri" w:eastAsia="Calibri" w:hAnsi="Calibri" w:cs="Calibri"/>
          <w:i/>
          <w:color w:val="0070C0"/>
        </w:rPr>
        <w:t>Review this product and indicate your level of agreement with the following statements.</w:t>
      </w:r>
    </w:p>
    <w:p w:rsidR="00142819" w14:paraId="0435125A" w14:textId="77777777">
      <w:pPr>
        <w:spacing w:before="80"/>
        <w:rPr>
          <w:rFonts w:ascii="Calibri" w:eastAsia="Calibri" w:hAnsi="Calibri" w:cs="Calibri"/>
          <w:color w:val="222222"/>
          <w:sz w:val="40"/>
          <w:szCs w:val="40"/>
        </w:rPr>
      </w:pPr>
    </w:p>
    <w:tbl>
      <w:tblPr>
        <w:tblStyle w:val="afffa"/>
        <w:tblW w:w="10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090"/>
        <w:gridCol w:w="5090"/>
      </w:tblGrid>
      <w:tr w14:paraId="2EED2083" w14:textId="77777777">
        <w:tblPrEx>
          <w:tblW w:w="10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5090" w:type="dxa"/>
            <w:shd w:val="clear" w:color="auto" w:fill="auto"/>
            <w:tcMar>
              <w:top w:w="100" w:type="dxa"/>
              <w:left w:w="100" w:type="dxa"/>
              <w:bottom w:w="100" w:type="dxa"/>
              <w:right w:w="100" w:type="dxa"/>
            </w:tcMar>
          </w:tcPr>
          <w:p w:rsidR="00142819" w14:paraId="030DAFD6" w14:textId="77777777">
            <w:pPr>
              <w:jc w:val="center"/>
              <w:rPr>
                <w:rFonts w:ascii="Calibri" w:eastAsia="Calibri" w:hAnsi="Calibri" w:cs="Calibri"/>
                <w:b/>
                <w:color w:val="222222"/>
                <w:sz w:val="40"/>
                <w:szCs w:val="40"/>
              </w:rPr>
            </w:pPr>
            <w:r>
              <w:rPr>
                <w:rFonts w:ascii="Calibri" w:eastAsia="Calibri" w:hAnsi="Calibri" w:cs="Calibri"/>
                <w:b/>
                <w:color w:val="222222"/>
                <w:sz w:val="40"/>
                <w:szCs w:val="40"/>
              </w:rPr>
              <w:t>A</w:t>
            </w:r>
          </w:p>
        </w:tc>
        <w:tc>
          <w:tcPr>
            <w:tcW w:w="5090" w:type="dxa"/>
            <w:shd w:val="clear" w:color="auto" w:fill="auto"/>
            <w:tcMar>
              <w:top w:w="100" w:type="dxa"/>
              <w:left w:w="100" w:type="dxa"/>
              <w:bottom w:w="100" w:type="dxa"/>
              <w:right w:w="100" w:type="dxa"/>
            </w:tcMar>
          </w:tcPr>
          <w:p w:rsidR="00142819" w14:paraId="3F1F4D81" w14:textId="77777777">
            <w:pPr>
              <w:jc w:val="center"/>
              <w:rPr>
                <w:rFonts w:ascii="Calibri" w:eastAsia="Calibri" w:hAnsi="Calibri" w:cs="Calibri"/>
                <w:b/>
                <w:color w:val="222222"/>
                <w:sz w:val="40"/>
                <w:szCs w:val="40"/>
              </w:rPr>
            </w:pPr>
            <w:r>
              <w:rPr>
                <w:rFonts w:ascii="Calibri" w:eastAsia="Calibri" w:hAnsi="Calibri" w:cs="Calibri"/>
                <w:b/>
                <w:color w:val="222222"/>
                <w:sz w:val="40"/>
                <w:szCs w:val="40"/>
              </w:rPr>
              <w:t>B</w:t>
            </w:r>
          </w:p>
        </w:tc>
      </w:tr>
      <w:tr w14:paraId="33028B16" w14:textId="77777777">
        <w:tblPrEx>
          <w:tblW w:w="10180" w:type="dxa"/>
          <w:tblLayout w:type="fixed"/>
          <w:tblLook w:val="0600"/>
        </w:tblPrEx>
        <w:tc>
          <w:tcPr>
            <w:tcW w:w="5090" w:type="dxa"/>
            <w:shd w:val="clear" w:color="auto" w:fill="auto"/>
            <w:tcMar>
              <w:top w:w="100" w:type="dxa"/>
              <w:left w:w="100" w:type="dxa"/>
              <w:bottom w:w="100" w:type="dxa"/>
              <w:right w:w="100" w:type="dxa"/>
            </w:tcMar>
          </w:tcPr>
          <w:p w:rsidR="00142819" w14:paraId="5A05197B" w14:textId="77777777">
            <w:pPr>
              <w:rPr>
                <w:rFonts w:ascii="Calibri" w:eastAsia="Calibri" w:hAnsi="Calibri" w:cs="Calibri"/>
                <w:color w:val="222222"/>
                <w:sz w:val="40"/>
                <w:szCs w:val="40"/>
              </w:rPr>
            </w:pPr>
            <w:r>
              <w:rPr>
                <w:noProof/>
              </w:rPr>
              <w:drawing>
                <wp:anchor distT="114300" distB="114300" distL="114300" distR="114300" simplePos="0" relativeHeight="251668480" behindDoc="0" locked="0" layoutInCell="1" allowOverlap="1">
                  <wp:simplePos x="0" y="0"/>
                  <wp:positionH relativeFrom="column">
                    <wp:posOffset>228600</wp:posOffset>
                  </wp:positionH>
                  <wp:positionV relativeFrom="paragraph">
                    <wp:posOffset>114300</wp:posOffset>
                  </wp:positionV>
                  <wp:extent cx="2922561" cy="3638631"/>
                  <wp:effectExtent l="0" t="0" r="0" b="0"/>
                  <wp:wrapSquare wrapText="bothSides"/>
                  <wp:docPr id="261" name="image14.jpg"/>
                  <wp:cNvGraphicFramePr/>
                  <a:graphic xmlns:a="http://schemas.openxmlformats.org/drawingml/2006/main">
                    <a:graphicData uri="http://schemas.openxmlformats.org/drawingml/2006/picture">
                      <pic:pic xmlns:pic="http://schemas.openxmlformats.org/drawingml/2006/picture">
                        <pic:nvPicPr>
                          <pic:cNvPr id="261" name="image14.jpg"/>
                          <pic:cNvPicPr/>
                        </pic:nvPicPr>
                        <pic:blipFill>
                          <a:blip xmlns:r="http://schemas.openxmlformats.org/officeDocument/2006/relationships" r:embed="rId13"/>
                          <a:stretch>
                            <a:fillRect/>
                          </a:stretch>
                        </pic:blipFill>
                        <pic:spPr>
                          <a:xfrm>
                            <a:off x="0" y="0"/>
                            <a:ext cx="2922561" cy="3638631"/>
                          </a:xfrm>
                          <a:prstGeom prst="rect">
                            <a:avLst/>
                          </a:prstGeom>
                        </pic:spPr>
                      </pic:pic>
                    </a:graphicData>
                  </a:graphic>
                </wp:anchor>
              </w:drawing>
            </w:r>
          </w:p>
        </w:tc>
        <w:tc>
          <w:tcPr>
            <w:tcW w:w="5090" w:type="dxa"/>
            <w:shd w:val="clear" w:color="auto" w:fill="auto"/>
            <w:tcMar>
              <w:top w:w="100" w:type="dxa"/>
              <w:left w:w="100" w:type="dxa"/>
              <w:bottom w:w="100" w:type="dxa"/>
              <w:right w:w="100" w:type="dxa"/>
            </w:tcMar>
          </w:tcPr>
          <w:p w:rsidR="00142819" w14:paraId="10AF6000" w14:textId="77777777">
            <w:pPr>
              <w:rPr>
                <w:rFonts w:ascii="Calibri" w:eastAsia="Calibri" w:hAnsi="Calibri" w:cs="Calibri"/>
                <w:color w:val="222222"/>
                <w:sz w:val="40"/>
                <w:szCs w:val="40"/>
              </w:rPr>
            </w:pPr>
            <w:r>
              <w:rPr>
                <w:noProof/>
              </w:rPr>
              <w:drawing>
                <wp:anchor distT="114300" distB="114300" distL="114300" distR="114300" simplePos="0" relativeHeight="251669504" behindDoc="0" locked="0" layoutInCell="1" allowOverlap="1">
                  <wp:simplePos x="0" y="0"/>
                  <wp:positionH relativeFrom="column">
                    <wp:posOffset>171450</wp:posOffset>
                  </wp:positionH>
                  <wp:positionV relativeFrom="paragraph">
                    <wp:posOffset>114300</wp:posOffset>
                  </wp:positionV>
                  <wp:extent cx="2924175" cy="3635981"/>
                  <wp:effectExtent l="0" t="0" r="0" b="0"/>
                  <wp:wrapSquare wrapText="bothSides"/>
                  <wp:docPr id="257" name="image5.jpg"/>
                  <wp:cNvGraphicFramePr/>
                  <a:graphic xmlns:a="http://schemas.openxmlformats.org/drawingml/2006/main">
                    <a:graphicData uri="http://schemas.openxmlformats.org/drawingml/2006/picture">
                      <pic:pic xmlns:pic="http://schemas.openxmlformats.org/drawingml/2006/picture">
                        <pic:nvPicPr>
                          <pic:cNvPr id="257" name="image5.jpg"/>
                          <pic:cNvPicPr/>
                        </pic:nvPicPr>
                        <pic:blipFill>
                          <a:blip xmlns:r="http://schemas.openxmlformats.org/officeDocument/2006/relationships" r:embed="rId14"/>
                          <a:stretch>
                            <a:fillRect/>
                          </a:stretch>
                        </pic:blipFill>
                        <pic:spPr>
                          <a:xfrm>
                            <a:off x="0" y="0"/>
                            <a:ext cx="2924175" cy="3635981"/>
                          </a:xfrm>
                          <a:prstGeom prst="rect">
                            <a:avLst/>
                          </a:prstGeom>
                        </pic:spPr>
                      </pic:pic>
                    </a:graphicData>
                  </a:graphic>
                </wp:anchor>
              </w:drawing>
            </w:r>
          </w:p>
        </w:tc>
      </w:tr>
    </w:tbl>
    <w:p w:rsidR="00142819" w14:paraId="039E8F7B" w14:textId="77777777">
      <w:pPr>
        <w:spacing w:before="80"/>
        <w:rPr>
          <w:rFonts w:ascii="Calibri" w:eastAsia="Calibri" w:hAnsi="Calibri" w:cs="Calibri"/>
          <w:color w:val="222222"/>
        </w:rPr>
      </w:pPr>
    </w:p>
    <w:p w:rsidR="00142819" w14:paraId="74F315E8" w14:textId="77777777">
      <w:pPr>
        <w:numPr>
          <w:ilvl w:val="0"/>
          <w:numId w:val="2"/>
        </w:numPr>
        <w:tabs>
          <w:tab w:val="left" w:pos="823"/>
        </w:tabs>
        <w:spacing w:before="171"/>
        <w:rPr>
          <w:rFonts w:ascii="Calibri" w:eastAsia="Calibri" w:hAnsi="Calibri" w:cs="Calibri"/>
          <w:color w:val="222222"/>
        </w:rPr>
      </w:pPr>
      <w:r>
        <w:rPr>
          <w:rFonts w:ascii="Calibri" w:eastAsia="Calibri" w:hAnsi="Calibri" w:cs="Calibri"/>
          <w:color w:val="222222"/>
        </w:rPr>
        <w:t xml:space="preserve">El anuncio es informativo. </w:t>
      </w:r>
      <w:r>
        <w:rPr>
          <w:rFonts w:ascii="Calibri" w:eastAsia="Calibri" w:hAnsi="Calibri" w:cs="Calibri"/>
          <w:i/>
          <w:color w:val="0070C0"/>
        </w:rPr>
        <w:t>(The ad is informative.)</w:t>
      </w:r>
    </w:p>
    <w:p w:rsidR="00142819" w14:paraId="2C9C5646"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04A691FA"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053ACF6F"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3C347DDC"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44CD4507" w14:textId="77777777">
      <w:pPr>
        <w:spacing w:before="2"/>
        <w:ind w:left="810" w:hanging="360"/>
        <w:rPr>
          <w:rFonts w:ascii="Calibri" w:eastAsia="Calibri" w:hAnsi="Calibri" w:cs="Calibri"/>
          <w:color w:val="222222"/>
        </w:rPr>
      </w:pPr>
    </w:p>
    <w:p w:rsidR="00142819" w14:paraId="11DDEACC" w14:textId="77777777">
      <w:pPr>
        <w:pStyle w:val="Heading2"/>
        <w:numPr>
          <w:ilvl w:val="0"/>
          <w:numId w:val="2"/>
        </w:numPr>
        <w:tabs>
          <w:tab w:val="left" w:pos="823"/>
        </w:tabs>
        <w:rPr>
          <w:rFonts w:ascii="Calibri" w:eastAsia="Calibri" w:hAnsi="Calibri" w:cs="Calibri"/>
          <w:color w:val="222222"/>
        </w:rPr>
      </w:pPr>
      <w:bookmarkStart w:id="4" w:name="_heading=h.cz62tar68175" w:colFirst="0" w:colLast="0"/>
      <w:bookmarkEnd w:id="4"/>
      <w:r>
        <w:rPr>
          <w:rFonts w:ascii="Calibri" w:eastAsia="Calibri" w:hAnsi="Calibri" w:cs="Calibri"/>
          <w:color w:val="222222"/>
          <w:sz w:val="22"/>
          <w:szCs w:val="22"/>
        </w:rPr>
        <w:t xml:space="preserve">El anuncio llama la atención. </w:t>
      </w:r>
      <w:r>
        <w:rPr>
          <w:rFonts w:ascii="Calibri" w:eastAsia="Calibri" w:hAnsi="Calibri" w:cs="Calibri"/>
          <w:i/>
          <w:color w:val="0070C0"/>
          <w:sz w:val="22"/>
          <w:szCs w:val="22"/>
        </w:rPr>
        <w:t>(The ad is engaging.)</w:t>
      </w:r>
    </w:p>
    <w:p w:rsidR="00142819" w14:paraId="09855201"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5AA7A530"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6C78FE72"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78C65DB6"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6D060A86" w14:textId="77777777">
      <w:pPr>
        <w:spacing w:before="1"/>
        <w:ind w:left="810" w:right="8470" w:hanging="360"/>
        <w:rPr>
          <w:rFonts w:ascii="Calibri" w:eastAsia="Calibri" w:hAnsi="Calibri" w:cs="Calibri"/>
          <w:color w:val="222222"/>
        </w:rPr>
      </w:pPr>
    </w:p>
    <w:p w:rsidR="00142819" w14:paraId="1BCE96D1" w14:textId="77777777">
      <w:pPr>
        <w:pStyle w:val="Heading2"/>
        <w:numPr>
          <w:ilvl w:val="0"/>
          <w:numId w:val="2"/>
        </w:numPr>
        <w:tabs>
          <w:tab w:val="left" w:pos="823"/>
        </w:tabs>
        <w:rPr>
          <w:rFonts w:ascii="Calibri" w:eastAsia="Calibri" w:hAnsi="Calibri" w:cs="Calibri"/>
          <w:color w:val="222222"/>
        </w:rPr>
      </w:pPr>
      <w:bookmarkStart w:id="5" w:name="_heading=h.jsqapat962yt" w:colFirst="0" w:colLast="0"/>
      <w:bookmarkEnd w:id="5"/>
      <w:r>
        <w:rPr>
          <w:rFonts w:ascii="Calibri" w:eastAsia="Calibri" w:hAnsi="Calibri" w:cs="Calibri"/>
          <w:color w:val="222222"/>
          <w:sz w:val="22"/>
          <w:szCs w:val="22"/>
        </w:rPr>
        <w:t xml:space="preserve">El anuncio es memorable. </w:t>
      </w:r>
      <w:r>
        <w:rPr>
          <w:rFonts w:ascii="Calibri" w:eastAsia="Calibri" w:hAnsi="Calibri" w:cs="Calibri"/>
          <w:i/>
          <w:color w:val="0070C0"/>
          <w:sz w:val="22"/>
          <w:szCs w:val="22"/>
        </w:rPr>
        <w:t>(The ad is memorable.)</w:t>
      </w:r>
    </w:p>
    <w:p w:rsidR="00142819" w14:paraId="5F7C8533"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470ED4FC"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1F0DB120"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6B50C97A"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154E37A6" w14:textId="77777777">
      <w:pPr>
        <w:tabs>
          <w:tab w:val="left" w:pos="4140"/>
        </w:tabs>
        <w:spacing w:before="1"/>
        <w:ind w:left="810" w:right="1354" w:hanging="360"/>
        <w:rPr>
          <w:rFonts w:ascii="Calibri" w:eastAsia="Calibri" w:hAnsi="Calibri" w:cs="Calibri"/>
          <w:color w:val="222222"/>
        </w:rPr>
      </w:pPr>
    </w:p>
    <w:p w:rsidR="00142819" w14:paraId="74B98530" w14:textId="77777777">
      <w:pPr>
        <w:numPr>
          <w:ilvl w:val="0"/>
          <w:numId w:val="2"/>
        </w:numPr>
        <w:tabs>
          <w:tab w:val="left" w:pos="4140"/>
        </w:tabs>
        <w:spacing w:before="1"/>
        <w:ind w:right="1354"/>
        <w:rPr>
          <w:rFonts w:ascii="Calibri" w:eastAsia="Calibri" w:hAnsi="Calibri" w:cs="Calibri"/>
          <w:color w:val="222222"/>
        </w:rPr>
      </w:pPr>
      <w:r>
        <w:rPr>
          <w:rFonts w:ascii="Calibri" w:eastAsia="Calibri" w:hAnsi="Calibri" w:cs="Calibri"/>
          <w:color w:val="222222"/>
        </w:rPr>
        <w:t xml:space="preserve">El anuncio es agradable. </w:t>
      </w:r>
      <w:r>
        <w:rPr>
          <w:rFonts w:ascii="Calibri" w:eastAsia="Calibri" w:hAnsi="Calibri" w:cs="Calibri"/>
          <w:i/>
          <w:color w:val="0070C0"/>
        </w:rPr>
        <w:t>(The ad is likable.)</w:t>
      </w:r>
    </w:p>
    <w:p w:rsidR="00142819" w14:paraId="0C3770E3"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45F25E0D"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7E0EEB4A"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1D657C88"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5967309E" w14:textId="77777777">
      <w:pPr>
        <w:ind w:right="1354"/>
        <w:rPr>
          <w:rFonts w:ascii="Calibri" w:eastAsia="Calibri" w:hAnsi="Calibri" w:cs="Calibri"/>
          <w:color w:val="222222"/>
          <w:sz w:val="21"/>
          <w:szCs w:val="21"/>
          <w:highlight w:val="white"/>
        </w:rPr>
      </w:pPr>
    </w:p>
    <w:p w:rsidR="00142819" w14:paraId="66C0F49D" w14:textId="77777777">
      <w:pPr>
        <w:numPr>
          <w:ilvl w:val="0"/>
          <w:numId w:val="2"/>
        </w:numPr>
        <w:rPr>
          <w:rFonts w:ascii="Calibri" w:eastAsia="Calibri" w:hAnsi="Calibri" w:cs="Calibri"/>
          <w:color w:val="222222"/>
        </w:rPr>
      </w:pPr>
      <w:r>
        <w:rPr>
          <w:rFonts w:ascii="Calibri" w:eastAsia="Calibri" w:hAnsi="Calibri" w:cs="Calibri"/>
          <w:color w:val="222222"/>
        </w:rPr>
        <w:t>Pensando en todos los materiales que acabas de ver sobre el fentanilo, en tus propias palabras, dinos cómo le describirías estos anuncios a un amigo. Puedes responder en inglés o español.</w:t>
      </w:r>
    </w:p>
    <w:p w:rsidR="00142819" w14:paraId="1375155D" w14:textId="77777777">
      <w:pPr>
        <w:tabs>
          <w:tab w:val="left" w:pos="746"/>
        </w:tabs>
        <w:ind w:left="810"/>
        <w:rPr>
          <w:rFonts w:ascii="Calibri" w:eastAsia="Calibri" w:hAnsi="Calibri" w:cs="Calibri"/>
          <w:i/>
          <w:color w:val="0070C0"/>
        </w:rPr>
      </w:pPr>
      <w:r>
        <w:rPr>
          <w:rFonts w:ascii="Calibri" w:eastAsia="Calibri" w:hAnsi="Calibri" w:cs="Calibri"/>
          <w:i/>
          <w:color w:val="0070C0"/>
        </w:rPr>
        <w:t>Thinking about all the materials you’ve just seen about fentanyl, in your own words, tell us how you would describe these ads to a friend. You may respond in English or Spanish.</w:t>
      </w:r>
    </w:p>
    <w:p w:rsidR="00142819" w14:paraId="0DC13A99" w14:textId="77777777">
      <w:pPr>
        <w:tabs>
          <w:tab w:val="left" w:pos="746"/>
        </w:tabs>
        <w:ind w:left="2520"/>
        <w:rPr>
          <w:rFonts w:ascii="Calibri" w:eastAsia="Calibri" w:hAnsi="Calibri" w:cs="Calibri"/>
          <w:color w:val="222222"/>
        </w:rPr>
      </w:pPr>
      <w:r>
        <w:rPr>
          <w:noProof/>
        </w:rPr>
        <mc:AlternateContent>
          <mc:Choice Requires="wps">
            <w:drawing>
              <wp:anchor distT="0" distB="0" distL="0" distR="0" simplePos="0" relativeHeight="251670528" behindDoc="0" locked="0" layoutInCell="1" allowOverlap="1">
                <wp:simplePos x="0" y="0"/>
                <wp:positionH relativeFrom="column">
                  <wp:posOffset>495300</wp:posOffset>
                </wp:positionH>
                <wp:positionV relativeFrom="paragraph">
                  <wp:posOffset>0</wp:posOffset>
                </wp:positionV>
                <wp:extent cx="3961765" cy="628015"/>
                <wp:effectExtent l="0" t="0" r="0" b="0"/>
                <wp:wrapTopAndBottom/>
                <wp:docPr id="245" name=""/>
                <wp:cNvGraphicFramePr/>
                <a:graphic xmlns:a="http://schemas.openxmlformats.org/drawingml/2006/main">
                  <a:graphicData uri="http://schemas.microsoft.com/office/word/2010/wordprocessingShape">
                    <wps:wsp xmlns:wps="http://schemas.microsoft.com/office/word/2010/wordprocessingShape">
                      <wps:cNvSpPr/>
                      <wps:spPr>
                        <a:xfrm>
                          <a:off x="3398455" y="3499330"/>
                          <a:ext cx="3895090" cy="561340"/>
                        </a:xfrm>
                        <a:custGeom>
                          <a:avLst/>
                          <a:gdLst/>
                          <a:rect l="l" t="t" r="r" b="b"/>
                          <a:pathLst>
                            <a:path fill="norm" h="884" w="6134" stroke="1">
                              <a:moveTo>
                                <a:pt x="6133" y="0"/>
                              </a:moveTo>
                              <a:lnTo>
                                <a:pt x="6123" y="0"/>
                              </a:lnTo>
                              <a:lnTo>
                                <a:pt x="6123" y="10"/>
                              </a:lnTo>
                              <a:lnTo>
                                <a:pt x="6123" y="874"/>
                              </a:lnTo>
                              <a:lnTo>
                                <a:pt x="9" y="874"/>
                              </a:lnTo>
                              <a:lnTo>
                                <a:pt x="9" y="10"/>
                              </a:lnTo>
                              <a:lnTo>
                                <a:pt x="6123" y="10"/>
                              </a:lnTo>
                              <a:lnTo>
                                <a:pt x="6123" y="0"/>
                              </a:lnTo>
                              <a:lnTo>
                                <a:pt x="9" y="0"/>
                              </a:lnTo>
                              <a:lnTo>
                                <a:pt x="0" y="0"/>
                              </a:lnTo>
                              <a:lnTo>
                                <a:pt x="0" y="10"/>
                              </a:lnTo>
                              <a:lnTo>
                                <a:pt x="0" y="874"/>
                              </a:lnTo>
                              <a:lnTo>
                                <a:pt x="0" y="883"/>
                              </a:lnTo>
                              <a:lnTo>
                                <a:pt x="9" y="883"/>
                              </a:lnTo>
                              <a:lnTo>
                                <a:pt x="6123" y="883"/>
                              </a:lnTo>
                              <a:lnTo>
                                <a:pt x="6133" y="883"/>
                              </a:lnTo>
                              <a:lnTo>
                                <a:pt x="6133" y="874"/>
                              </a:lnTo>
                              <a:lnTo>
                                <a:pt x="6133" y="10"/>
                              </a:lnTo>
                              <a:lnTo>
                                <a:pt x="6133" y="0"/>
                              </a:lnTo>
                              <a:close/>
                            </a:path>
                          </a:pathLst>
                        </a:custGeom>
                        <a:solidFill>
                          <a:srgbClr val="999999"/>
                        </a:solidFill>
                        <a:ln>
                          <a:noFill/>
                        </a:ln>
                      </wps:spPr>
                      <wps:bodyPr spcFirstLastPara="1" wrap="square" lIns="91425" tIns="91425" rIns="91425" bIns="91425" anchor="ctr" anchorCtr="0"/>
                    </wps:wsp>
                  </a:graphicData>
                </a:graphic>
              </wp:anchor>
            </w:drawing>
          </mc:Choice>
          <mc:Fallback>
            <w:drawing>
              <wp:anchor distT="0" distB="0" distL="0" distR="0" simplePos="0" relativeHeight="251658240" behindDoc="0" locked="0" layoutInCell="1" allowOverlap="1">
                <wp:simplePos x="0" y="0"/>
                <wp:positionH relativeFrom="column">
                  <wp:posOffset>495300</wp:posOffset>
                </wp:positionH>
                <wp:positionV relativeFrom="paragraph">
                  <wp:posOffset>0</wp:posOffset>
                </wp:positionV>
                <wp:extent cx="3961765" cy="628015"/>
                <wp:effectExtent l="0" t="0" r="0" b="0"/>
                <wp:wrapTopAndBottom/>
                <wp:docPr id="2003447973" name="image25.png"/>
                <wp:cNvGraphicFramePr/>
                <a:graphic xmlns:a="http://schemas.openxmlformats.org/drawingml/2006/main">
                  <a:graphicData uri="http://schemas.openxmlformats.org/drawingml/2006/picture">
                    <pic:pic xmlns:pic="http://schemas.openxmlformats.org/drawingml/2006/picture">
                      <pic:nvPicPr>
                        <pic:cNvPr id="2003447973" name="image25.png"/>
                        <pic:cNvPicPr/>
                      </pic:nvPicPr>
                      <pic:blipFill>
                        <a:blip xmlns:r="http://schemas.openxmlformats.org/officeDocument/2006/relationships" r:embed="rId15"/>
                        <a:stretch>
                          <a:fillRect/>
                        </a:stretch>
                      </pic:blipFill>
                      <pic:spPr>
                        <a:xfrm>
                          <a:off x="0" y="0"/>
                          <a:ext cx="3961765" cy="628015"/>
                        </a:xfrm>
                        <a:prstGeom prst="rect">
                          <a:avLst/>
                        </a:prstGeom>
                      </pic:spPr>
                    </pic:pic>
                  </a:graphicData>
                </a:graphic>
              </wp:anchor>
            </w:drawing>
          </mc:Fallback>
        </mc:AlternateContent>
      </w:r>
    </w:p>
    <w:p w:rsidR="00142819" w14:paraId="48F1C0B2" w14:textId="77777777">
      <w:pPr>
        <w:ind w:left="810" w:right="1454" w:hanging="360"/>
        <w:rPr>
          <w:rFonts w:ascii="Calibri" w:eastAsia="Calibri" w:hAnsi="Calibri" w:cs="Calibri"/>
          <w:color w:val="222222"/>
          <w:highlight w:val="yellow"/>
        </w:rPr>
      </w:pPr>
    </w:p>
    <w:p w:rsidR="00142819" w14:paraId="7D7A4095" w14:textId="77777777">
      <w:pPr>
        <w:numPr>
          <w:ilvl w:val="0"/>
          <w:numId w:val="2"/>
        </w:numPr>
        <w:ind w:right="994"/>
        <w:rPr>
          <w:rFonts w:ascii="Calibri" w:eastAsia="Calibri" w:hAnsi="Calibri" w:cs="Calibri"/>
          <w:color w:val="222222"/>
        </w:rPr>
      </w:pPr>
      <w:r>
        <w:rPr>
          <w:rFonts w:ascii="Calibri" w:eastAsia="Calibri" w:hAnsi="Calibri" w:cs="Calibri"/>
          <w:color w:val="222222"/>
        </w:rPr>
        <w:t>El lenguaje utilizado en esta campaña es: (Selecciona todas las que apliquen)</w:t>
      </w:r>
    </w:p>
    <w:p w:rsidR="00142819" w14:paraId="560C7EC0" w14:textId="77777777">
      <w:pPr>
        <w:ind w:left="810" w:right="994"/>
        <w:rPr>
          <w:rFonts w:ascii="Calibri" w:eastAsia="Calibri" w:hAnsi="Calibri" w:cs="Calibri"/>
          <w:i/>
          <w:color w:val="0070C0"/>
        </w:rPr>
      </w:pPr>
      <w:r>
        <w:rPr>
          <w:rFonts w:ascii="Calibri" w:eastAsia="Calibri" w:hAnsi="Calibri" w:cs="Calibri"/>
          <w:i/>
          <w:color w:val="0070C0"/>
        </w:rPr>
        <w:t xml:space="preserve">The language used in the campaign is: (Select all that apply) </w:t>
      </w:r>
    </w:p>
    <w:p w:rsidR="00142819" w14:paraId="386777DF" w14:textId="77777777">
      <w:pPr>
        <w:numPr>
          <w:ilvl w:val="1"/>
          <w:numId w:val="2"/>
        </w:numPr>
        <w:ind w:left="810" w:right="1267"/>
        <w:rPr>
          <w:rFonts w:ascii="Calibri" w:eastAsia="Calibri" w:hAnsi="Calibri" w:cs="Calibri"/>
          <w:color w:val="222222"/>
        </w:rPr>
      </w:pPr>
      <w:r>
        <w:rPr>
          <w:rFonts w:ascii="Calibri" w:eastAsia="Calibri" w:hAnsi="Calibri" w:cs="Calibri"/>
          <w:color w:val="222222"/>
        </w:rPr>
        <w:t xml:space="preserve">Claro/Entendible </w:t>
      </w:r>
      <w:r>
        <w:rPr>
          <w:rFonts w:ascii="Calibri" w:eastAsia="Calibri" w:hAnsi="Calibri" w:cs="Calibri"/>
          <w:i/>
          <w:color w:val="0070C0"/>
        </w:rPr>
        <w:t>(Clear/Understandable)</w:t>
      </w:r>
    </w:p>
    <w:p w:rsidR="00142819" w14:paraId="746E83F8" w14:textId="77777777">
      <w:pPr>
        <w:numPr>
          <w:ilvl w:val="1"/>
          <w:numId w:val="2"/>
        </w:numPr>
        <w:ind w:left="810" w:right="1267"/>
        <w:rPr>
          <w:rFonts w:ascii="Calibri" w:eastAsia="Calibri" w:hAnsi="Calibri" w:cs="Calibri"/>
          <w:color w:val="222222"/>
        </w:rPr>
      </w:pPr>
      <w:r>
        <w:rPr>
          <w:rFonts w:ascii="Calibri" w:eastAsia="Calibri" w:hAnsi="Calibri" w:cs="Calibri"/>
          <w:color w:val="222222"/>
        </w:rPr>
        <w:t xml:space="preserve">Confuso </w:t>
      </w:r>
      <w:r>
        <w:rPr>
          <w:rFonts w:ascii="Calibri" w:eastAsia="Calibri" w:hAnsi="Calibri" w:cs="Calibri"/>
          <w:i/>
          <w:color w:val="0070C0"/>
        </w:rPr>
        <w:t>(Confusing)</w:t>
      </w:r>
    </w:p>
    <w:p w:rsidR="00142819" w14:paraId="4EC9B8C1" w14:textId="77777777">
      <w:pPr>
        <w:numPr>
          <w:ilvl w:val="1"/>
          <w:numId w:val="2"/>
        </w:numPr>
        <w:ind w:left="810" w:right="1267"/>
        <w:rPr>
          <w:rFonts w:ascii="Calibri" w:eastAsia="Calibri" w:hAnsi="Calibri" w:cs="Calibri"/>
          <w:i/>
          <w:color w:val="0070C0"/>
        </w:rPr>
      </w:pPr>
      <w:r>
        <w:rPr>
          <w:rFonts w:ascii="Calibri" w:eastAsia="Calibri" w:hAnsi="Calibri" w:cs="Calibri"/>
          <w:color w:val="222222"/>
        </w:rPr>
        <w:t xml:space="preserve">Ofensivo </w:t>
      </w:r>
      <w:r>
        <w:rPr>
          <w:rFonts w:ascii="Calibri" w:eastAsia="Calibri" w:hAnsi="Calibri" w:cs="Calibri"/>
          <w:i/>
          <w:color w:val="0070C0"/>
        </w:rPr>
        <w:t>(Offensive)</w:t>
      </w:r>
    </w:p>
    <w:p w:rsidR="00142819" w14:paraId="2BC1A11A" w14:textId="77777777">
      <w:pPr>
        <w:numPr>
          <w:ilvl w:val="1"/>
          <w:numId w:val="2"/>
        </w:numPr>
        <w:ind w:left="810" w:right="1267"/>
        <w:rPr>
          <w:rFonts w:ascii="Calibri" w:eastAsia="Calibri" w:hAnsi="Calibri" w:cs="Calibri"/>
          <w:i/>
          <w:color w:val="0070C0"/>
        </w:rPr>
      </w:pPr>
      <w:r>
        <w:rPr>
          <w:rFonts w:ascii="Calibri" w:eastAsia="Calibri" w:hAnsi="Calibri" w:cs="Calibri"/>
          <w:color w:val="222222"/>
        </w:rPr>
        <w:t xml:space="preserve">Otro </w:t>
      </w:r>
      <w:r>
        <w:rPr>
          <w:rFonts w:ascii="Calibri" w:eastAsia="Calibri" w:hAnsi="Calibri" w:cs="Calibri"/>
          <w:i/>
          <w:color w:val="0070C0"/>
        </w:rPr>
        <w:t>(Other)</w:t>
      </w:r>
    </w:p>
    <w:p w:rsidR="00142819" w14:paraId="3E4E25E2" w14:textId="77777777">
      <w:pPr>
        <w:ind w:left="810" w:right="1267" w:hanging="360"/>
        <w:rPr>
          <w:rFonts w:ascii="Calibri" w:eastAsia="Calibri" w:hAnsi="Calibri" w:cs="Calibri"/>
          <w:color w:val="222222"/>
        </w:rPr>
      </w:pPr>
    </w:p>
    <w:p w:rsidR="00142819" w14:paraId="571014DC" w14:textId="77777777">
      <w:pPr>
        <w:numPr>
          <w:ilvl w:val="0"/>
          <w:numId w:val="2"/>
        </w:numPr>
        <w:tabs>
          <w:tab w:val="left" w:pos="639"/>
        </w:tabs>
        <w:rPr>
          <w:rFonts w:ascii="Calibri" w:eastAsia="Calibri" w:hAnsi="Calibri" w:cs="Calibri"/>
          <w:color w:val="222222"/>
        </w:rPr>
      </w:pPr>
      <w:r>
        <w:rPr>
          <w:rFonts w:ascii="Calibri" w:eastAsia="Calibri" w:hAnsi="Calibri" w:cs="Calibri"/>
          <w:color w:val="222222"/>
        </w:rPr>
        <w:t xml:space="preserve">Por favor dinos por qué consideras que el lenguaje utilizado en la campaña es confuso, ofensivo o no es claro/entendible. Puedes responder en inglés o español. </w:t>
      </w:r>
      <w:r>
        <w:rPr>
          <w:rFonts w:ascii="Calibri" w:eastAsia="Calibri" w:hAnsi="Calibri" w:cs="Calibri"/>
          <w:i/>
          <w:color w:val="222222"/>
        </w:rPr>
        <w:t xml:space="preserve">[Logic note: This is only asked of those who chose “offensive” or “confusing” or “other” for the previous question.] </w:t>
      </w:r>
    </w:p>
    <w:p w:rsidR="00142819" w14:paraId="1EFD19E2" w14:textId="77777777">
      <w:pPr>
        <w:tabs>
          <w:tab w:val="left" w:pos="639"/>
        </w:tabs>
        <w:ind w:left="810"/>
        <w:rPr>
          <w:rFonts w:ascii="Calibri" w:eastAsia="Calibri" w:hAnsi="Calibri" w:cs="Calibri"/>
          <w:i/>
          <w:color w:val="0070C0"/>
        </w:rPr>
      </w:pPr>
      <w:r>
        <w:rPr>
          <w:rFonts w:ascii="Calibri" w:eastAsia="Calibri" w:hAnsi="Calibri" w:cs="Calibri"/>
          <w:i/>
          <w:color w:val="0070C0"/>
        </w:rPr>
        <w:t xml:space="preserve">Please tell us why you find the language used in the campaign to be confusing, offensive, or something other than clear/understandable. You may respond in English or Spanish. </w:t>
      </w:r>
    </w:p>
    <w:p w:rsidR="00142819" w14:paraId="6ED6C465" w14:textId="77777777">
      <w:pPr>
        <w:spacing w:before="2"/>
        <w:ind w:left="810" w:hanging="360"/>
        <w:rPr>
          <w:rFonts w:ascii="Calibri" w:eastAsia="Calibri" w:hAnsi="Calibri" w:cs="Calibri"/>
          <w:color w:val="222222"/>
        </w:rPr>
      </w:pPr>
      <w:r>
        <w:rPr>
          <w:noProof/>
        </w:rPr>
        <mc:AlternateContent>
          <mc:Choice Requires="wps">
            <w:drawing>
              <wp:anchor distT="0" distB="0" distL="0" distR="0" simplePos="0" relativeHeight="251671552" behindDoc="0" locked="0" layoutInCell="1" allowOverlap="1">
                <wp:simplePos x="0" y="0"/>
                <wp:positionH relativeFrom="column">
                  <wp:posOffset>0</wp:posOffset>
                </wp:positionH>
                <wp:positionV relativeFrom="paragraph">
                  <wp:posOffset>0</wp:posOffset>
                </wp:positionV>
                <wp:extent cx="3961765" cy="628015"/>
                <wp:effectExtent l="0" t="0" r="0" b="0"/>
                <wp:wrapTopAndBottom/>
                <wp:docPr id="244" name=""/>
                <wp:cNvGraphicFramePr/>
                <a:graphic xmlns:a="http://schemas.openxmlformats.org/drawingml/2006/main">
                  <a:graphicData uri="http://schemas.microsoft.com/office/word/2010/wordprocessingShape">
                    <wps:wsp xmlns:wps="http://schemas.microsoft.com/office/word/2010/wordprocessingShape">
                      <wps:cNvSpPr/>
                      <wps:spPr>
                        <a:xfrm>
                          <a:off x="3398455" y="3499330"/>
                          <a:ext cx="3895090" cy="561340"/>
                        </a:xfrm>
                        <a:custGeom>
                          <a:avLst/>
                          <a:gdLst/>
                          <a:rect l="l" t="t" r="r" b="b"/>
                          <a:pathLst>
                            <a:path fill="norm" h="884" w="6134" stroke="1">
                              <a:moveTo>
                                <a:pt x="6133" y="0"/>
                              </a:moveTo>
                              <a:lnTo>
                                <a:pt x="6123" y="0"/>
                              </a:lnTo>
                              <a:lnTo>
                                <a:pt x="6123" y="10"/>
                              </a:lnTo>
                              <a:lnTo>
                                <a:pt x="6123" y="874"/>
                              </a:lnTo>
                              <a:lnTo>
                                <a:pt x="9" y="874"/>
                              </a:lnTo>
                              <a:lnTo>
                                <a:pt x="9" y="10"/>
                              </a:lnTo>
                              <a:lnTo>
                                <a:pt x="6123" y="10"/>
                              </a:lnTo>
                              <a:lnTo>
                                <a:pt x="6123" y="0"/>
                              </a:lnTo>
                              <a:lnTo>
                                <a:pt x="9" y="0"/>
                              </a:lnTo>
                              <a:lnTo>
                                <a:pt x="0" y="0"/>
                              </a:lnTo>
                              <a:lnTo>
                                <a:pt x="0" y="10"/>
                              </a:lnTo>
                              <a:lnTo>
                                <a:pt x="0" y="874"/>
                              </a:lnTo>
                              <a:lnTo>
                                <a:pt x="0" y="883"/>
                              </a:lnTo>
                              <a:lnTo>
                                <a:pt x="9" y="883"/>
                              </a:lnTo>
                              <a:lnTo>
                                <a:pt x="6123" y="883"/>
                              </a:lnTo>
                              <a:lnTo>
                                <a:pt x="6133" y="883"/>
                              </a:lnTo>
                              <a:lnTo>
                                <a:pt x="6133" y="874"/>
                              </a:lnTo>
                              <a:lnTo>
                                <a:pt x="6133" y="10"/>
                              </a:lnTo>
                              <a:lnTo>
                                <a:pt x="6133" y="0"/>
                              </a:lnTo>
                              <a:close/>
                            </a:path>
                          </a:pathLst>
                        </a:custGeom>
                        <a:solidFill>
                          <a:srgbClr val="999999"/>
                        </a:solidFill>
                        <a:ln>
                          <a:noFill/>
                        </a:ln>
                      </wps:spPr>
                      <wps:bodyPr spcFirstLastPara="1" wrap="square" lIns="91425" tIns="91425" rIns="91425" bIns="91425" anchor="ctr" anchorCtr="0"/>
                    </wps:wsp>
                  </a:graphicData>
                </a:graphic>
              </wp:anchor>
            </w:drawing>
          </mc:Choice>
          <mc:Fallback>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3961765" cy="628015"/>
                <wp:effectExtent l="0" t="0" r="0" b="0"/>
                <wp:wrapTopAndBottom/>
                <wp:docPr id="1956160839" name="image23.png"/>
                <wp:cNvGraphicFramePr/>
                <a:graphic xmlns:a="http://schemas.openxmlformats.org/drawingml/2006/main">
                  <a:graphicData uri="http://schemas.openxmlformats.org/drawingml/2006/picture">
                    <pic:pic xmlns:pic="http://schemas.openxmlformats.org/drawingml/2006/picture">
                      <pic:nvPicPr>
                        <pic:cNvPr id="1956160839" name="image23.png"/>
                        <pic:cNvPicPr/>
                      </pic:nvPicPr>
                      <pic:blipFill>
                        <a:blip xmlns:r="http://schemas.openxmlformats.org/officeDocument/2006/relationships" r:embed="rId16"/>
                        <a:stretch>
                          <a:fillRect/>
                        </a:stretch>
                      </pic:blipFill>
                      <pic:spPr>
                        <a:xfrm>
                          <a:off x="0" y="0"/>
                          <a:ext cx="3961765" cy="628015"/>
                        </a:xfrm>
                        <a:prstGeom prst="rect">
                          <a:avLst/>
                        </a:prstGeom>
                      </pic:spPr>
                    </pic:pic>
                  </a:graphicData>
                </a:graphic>
              </wp:anchor>
            </w:drawing>
          </mc:Fallback>
        </mc:AlternateContent>
      </w:r>
    </w:p>
    <w:p w:rsidR="00142819" w14:paraId="403959F7" w14:textId="77777777">
      <w:pPr>
        <w:ind w:left="630" w:right="740"/>
        <w:rPr>
          <w:rFonts w:ascii="Calibri" w:eastAsia="Calibri" w:hAnsi="Calibri" w:cs="Calibri"/>
          <w:i/>
          <w:color w:val="222222"/>
        </w:rPr>
      </w:pPr>
      <w:r>
        <w:rPr>
          <w:rFonts w:ascii="Calibri" w:eastAsia="Calibri" w:hAnsi="Calibri" w:cs="Calibri"/>
          <w:i/>
          <w:color w:val="222222"/>
        </w:rPr>
        <w:t>16.</w:t>
      </w:r>
      <w:r>
        <w:rPr>
          <w:rFonts w:ascii="Times New Roman" w:eastAsia="Times New Roman" w:hAnsi="Times New Roman" w:cs="Times New Roman"/>
          <w:i/>
          <w:color w:val="222222"/>
          <w:sz w:val="14"/>
          <w:szCs w:val="14"/>
        </w:rPr>
        <w:t xml:space="preserve"> </w:t>
      </w:r>
      <w:r>
        <w:rPr>
          <w:rFonts w:ascii="Times New Roman" w:eastAsia="Times New Roman" w:hAnsi="Times New Roman" w:cs="Times New Roman"/>
          <w:i/>
          <w:color w:val="222222"/>
          <w:sz w:val="14"/>
          <w:szCs w:val="14"/>
        </w:rPr>
        <w:tab/>
      </w:r>
      <w:r>
        <w:rPr>
          <w:rFonts w:ascii="Calibri" w:eastAsia="Calibri" w:hAnsi="Calibri" w:cs="Calibri"/>
          <w:i/>
          <w:color w:val="222222"/>
        </w:rPr>
        <w:t>Después de haber visto estos anuncios, indica la probabilidad de que realices las siguientes acciones del 1 al 4, donde 1 es la acción "más probable" y 4 es la acción "menos probable" que realizarías.  [Logic note: Rank choice item]</w:t>
      </w:r>
    </w:p>
    <w:p w:rsidR="00142819" w14:paraId="733D3B8F" w14:textId="77777777">
      <w:pPr>
        <w:ind w:left="820" w:right="740"/>
        <w:rPr>
          <w:rFonts w:ascii="Calibri" w:eastAsia="Calibri" w:hAnsi="Calibri" w:cs="Calibri"/>
          <w:color w:val="222222"/>
        </w:rPr>
      </w:pPr>
      <w:r>
        <w:rPr>
          <w:rFonts w:ascii="Calibri" w:eastAsia="Calibri" w:hAnsi="Calibri" w:cs="Calibri"/>
          <w:i/>
          <w:color w:val="0070C0"/>
        </w:rPr>
        <w:t>After having seen these ads, rank how likely you are to take the following actions from 1-4 where 1 is the “most likely” and 4 is the “least likely” action you would take.</w:t>
      </w:r>
    </w:p>
    <w:p w:rsidR="00142819" w14:paraId="0F22CD32" w14:textId="77777777">
      <w:pPr>
        <w:numPr>
          <w:ilvl w:val="1"/>
          <w:numId w:val="2"/>
        </w:numPr>
        <w:ind w:left="1260" w:right="730"/>
        <w:rPr>
          <w:rFonts w:ascii="Calibri" w:eastAsia="Calibri" w:hAnsi="Calibri" w:cs="Calibri"/>
          <w:color w:val="222222"/>
        </w:rPr>
      </w:pPr>
      <w:r>
        <w:rPr>
          <w:rFonts w:ascii="Calibri" w:eastAsia="Calibri" w:hAnsi="Calibri" w:cs="Calibri"/>
          <w:color w:val="222222"/>
        </w:rPr>
        <w:t>Visitar la página web en español de Stop Overdose de los CDC para obtener más información</w:t>
      </w:r>
    </w:p>
    <w:p w:rsidR="00142819" w14:paraId="4526AE89" w14:textId="77777777">
      <w:pPr>
        <w:numPr>
          <w:ilvl w:val="1"/>
          <w:numId w:val="2"/>
        </w:numPr>
        <w:ind w:left="1260" w:right="730"/>
        <w:rPr>
          <w:rFonts w:ascii="Calibri" w:eastAsia="Calibri" w:hAnsi="Calibri" w:cs="Calibri"/>
          <w:color w:val="222222"/>
        </w:rPr>
      </w:pPr>
      <w:r>
        <w:rPr>
          <w:rFonts w:ascii="Calibri" w:eastAsia="Calibri" w:hAnsi="Calibri" w:cs="Calibri"/>
          <w:color w:val="222222"/>
        </w:rPr>
        <w:t>Visitar la página web en inglés de Stop Overdose de los CDC para obtener más información</w:t>
      </w:r>
    </w:p>
    <w:p w:rsidR="00142819" w14:paraId="7802A086" w14:textId="77777777">
      <w:pPr>
        <w:numPr>
          <w:ilvl w:val="1"/>
          <w:numId w:val="2"/>
        </w:numPr>
        <w:ind w:left="1260" w:right="730"/>
        <w:rPr>
          <w:rFonts w:ascii="Calibri" w:eastAsia="Calibri" w:hAnsi="Calibri" w:cs="Calibri"/>
          <w:color w:val="222222"/>
        </w:rPr>
      </w:pPr>
      <w:r>
        <w:rPr>
          <w:rFonts w:ascii="Calibri" w:eastAsia="Calibri" w:hAnsi="Calibri" w:cs="Calibri"/>
          <w:color w:val="222222"/>
        </w:rPr>
        <w:t>Visitar ambas páginas web en inglés y español de Stop Overdose de los CDC para obtener más información.</w:t>
      </w:r>
    </w:p>
    <w:p w:rsidR="00142819" w14:paraId="17D51DF5" w14:textId="77777777">
      <w:pPr>
        <w:numPr>
          <w:ilvl w:val="1"/>
          <w:numId w:val="2"/>
        </w:numPr>
        <w:ind w:left="1260" w:right="730"/>
        <w:rPr>
          <w:rFonts w:ascii="Calibri" w:eastAsia="Calibri" w:hAnsi="Calibri" w:cs="Calibri"/>
          <w:color w:val="222222"/>
        </w:rPr>
      </w:pPr>
      <w:r>
        <w:rPr>
          <w:rFonts w:ascii="Calibri" w:eastAsia="Calibri" w:hAnsi="Calibri" w:cs="Calibri"/>
          <w:color w:val="222222"/>
        </w:rPr>
        <w:t>No iría a las páginas web para aprender más</w:t>
      </w:r>
    </w:p>
    <w:p w:rsidR="00142819" w14:paraId="65EAFB6C" w14:textId="77777777">
      <w:pPr>
        <w:numPr>
          <w:ilvl w:val="1"/>
          <w:numId w:val="2"/>
        </w:numPr>
        <w:ind w:left="1260" w:right="730"/>
        <w:rPr>
          <w:rFonts w:ascii="Calibri" w:eastAsia="Calibri" w:hAnsi="Calibri" w:cs="Calibri"/>
          <w:i/>
          <w:color w:val="0070C0"/>
        </w:rPr>
      </w:pPr>
      <w:r>
        <w:rPr>
          <w:rFonts w:ascii="Calibri" w:eastAsia="Calibri" w:hAnsi="Calibri" w:cs="Calibri"/>
          <w:i/>
          <w:color w:val="0070C0"/>
        </w:rPr>
        <w:t>Go to the CDC’s Stop Overdose Website in Spanish to learn more</w:t>
      </w:r>
    </w:p>
    <w:p w:rsidR="00142819" w14:paraId="02BC39A7" w14:textId="77777777">
      <w:pPr>
        <w:numPr>
          <w:ilvl w:val="1"/>
          <w:numId w:val="2"/>
        </w:numPr>
        <w:ind w:left="1260" w:right="730"/>
        <w:rPr>
          <w:i/>
          <w:color w:val="0070C0"/>
        </w:rPr>
      </w:pPr>
      <w:r>
        <w:rPr>
          <w:rFonts w:ascii="Calibri" w:eastAsia="Calibri" w:hAnsi="Calibri" w:cs="Calibri"/>
          <w:i/>
          <w:color w:val="0070C0"/>
        </w:rPr>
        <w:t>Go to CDC’s Stop Overdose Website in English to learn more</w:t>
      </w:r>
    </w:p>
    <w:p w:rsidR="00142819" w14:paraId="09FC5FDD" w14:textId="77777777">
      <w:pPr>
        <w:numPr>
          <w:ilvl w:val="1"/>
          <w:numId w:val="2"/>
        </w:numPr>
        <w:ind w:left="1260" w:right="730"/>
        <w:rPr>
          <w:i/>
          <w:color w:val="0070C0"/>
        </w:rPr>
      </w:pPr>
      <w:r>
        <w:rPr>
          <w:rFonts w:ascii="Calibri" w:eastAsia="Calibri" w:hAnsi="Calibri" w:cs="Calibri"/>
          <w:i/>
          <w:color w:val="0070C0"/>
        </w:rPr>
        <w:t>Go to both the English and Spanish CDC Stop Overdose websites to learn more</w:t>
      </w:r>
    </w:p>
    <w:p w:rsidR="00142819" w14:paraId="31F64A80" w14:textId="77777777">
      <w:pPr>
        <w:numPr>
          <w:ilvl w:val="1"/>
          <w:numId w:val="2"/>
        </w:numPr>
        <w:ind w:left="1260" w:right="730"/>
        <w:rPr>
          <w:rFonts w:ascii="Calibri" w:eastAsia="Calibri" w:hAnsi="Calibri" w:cs="Calibri"/>
          <w:i/>
          <w:color w:val="0070C0"/>
        </w:rPr>
      </w:pPr>
      <w:r>
        <w:rPr>
          <w:rFonts w:ascii="Calibri" w:eastAsia="Calibri" w:hAnsi="Calibri" w:cs="Calibri"/>
          <w:i/>
          <w:color w:val="0070C0"/>
        </w:rPr>
        <w:t>I would not go to the websites to learn more</w:t>
      </w:r>
    </w:p>
    <w:p w:rsidR="00142819" w14:paraId="5094D739" w14:textId="77777777">
      <w:pPr>
        <w:spacing w:before="80"/>
        <w:ind w:left="90" w:firstLine="14"/>
        <w:rPr>
          <w:rFonts w:ascii="Calibri" w:eastAsia="Calibri" w:hAnsi="Calibri" w:cs="Calibri"/>
          <w:color w:val="222222"/>
        </w:rPr>
      </w:pPr>
    </w:p>
    <w:p w:rsidR="00142819" w14:paraId="79118247" w14:textId="77777777">
      <w:pPr>
        <w:spacing w:before="80"/>
        <w:ind w:left="90" w:firstLine="14"/>
        <w:rPr>
          <w:rFonts w:ascii="Calibri" w:eastAsia="Calibri" w:hAnsi="Calibri" w:cs="Calibri"/>
          <w:color w:val="222222"/>
        </w:rPr>
      </w:pPr>
    </w:p>
    <w:p w:rsidR="00142819" w14:paraId="2FBFDAC6" w14:textId="77777777">
      <w:pPr>
        <w:spacing w:before="80"/>
        <w:rPr>
          <w:rFonts w:ascii="Calibri" w:eastAsia="Calibri" w:hAnsi="Calibri" w:cs="Calibri"/>
          <w:color w:val="222222"/>
        </w:rPr>
      </w:pPr>
      <w:r>
        <w:rPr>
          <w:rFonts w:ascii="Calibri" w:eastAsia="Calibri" w:hAnsi="Calibri" w:cs="Calibri"/>
          <w:color w:val="222222"/>
        </w:rPr>
        <w:t>Mire este producto e indica cuán de acuerdo estás con las siguientes afirmaciones.</w:t>
      </w:r>
    </w:p>
    <w:p w:rsidR="00142819" w14:paraId="6E38B6DE" w14:textId="77777777">
      <w:pPr>
        <w:spacing w:before="80"/>
        <w:rPr>
          <w:rFonts w:ascii="Calibri" w:eastAsia="Calibri" w:hAnsi="Calibri" w:cs="Calibri"/>
          <w:i/>
          <w:color w:val="0070C0"/>
        </w:rPr>
      </w:pPr>
      <w:r>
        <w:rPr>
          <w:rFonts w:ascii="Calibri" w:eastAsia="Calibri" w:hAnsi="Calibri" w:cs="Calibri"/>
          <w:i/>
          <w:color w:val="0070C0"/>
        </w:rPr>
        <w:t>Watch this product and indicate your level of agreement with the following statements.</w:t>
      </w:r>
    </w:p>
    <w:p w:rsidR="00142819" w14:paraId="10CC53CB" w14:textId="77777777">
      <w:pPr>
        <w:spacing w:before="80"/>
        <w:rPr>
          <w:rFonts w:ascii="Calibri" w:eastAsia="Calibri" w:hAnsi="Calibri" w:cs="Calibri"/>
          <w:color w:val="222222"/>
          <w:sz w:val="40"/>
          <w:szCs w:val="40"/>
        </w:rPr>
      </w:pPr>
    </w:p>
    <w:tbl>
      <w:tblPr>
        <w:tblStyle w:val="afffb"/>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040"/>
        <w:gridCol w:w="5040"/>
      </w:tblGrid>
      <w:tr w14:paraId="4EB554E2" w14:textId="77777777">
        <w:tblPrEx>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5040" w:type="dxa"/>
            <w:shd w:val="clear" w:color="auto" w:fill="auto"/>
            <w:tcMar>
              <w:top w:w="100" w:type="dxa"/>
              <w:left w:w="100" w:type="dxa"/>
              <w:bottom w:w="100" w:type="dxa"/>
              <w:right w:w="100" w:type="dxa"/>
            </w:tcMar>
          </w:tcPr>
          <w:p w:rsidR="00142819" w14:paraId="09B75104" w14:textId="77777777">
            <w:pPr>
              <w:jc w:val="center"/>
              <w:rPr>
                <w:rFonts w:ascii="Calibri" w:eastAsia="Calibri" w:hAnsi="Calibri" w:cs="Calibri"/>
                <w:b/>
                <w:color w:val="222222"/>
                <w:sz w:val="40"/>
                <w:szCs w:val="40"/>
              </w:rPr>
            </w:pPr>
            <w:r>
              <w:rPr>
                <w:rFonts w:ascii="Calibri" w:eastAsia="Calibri" w:hAnsi="Calibri" w:cs="Calibri"/>
                <w:b/>
                <w:color w:val="222222"/>
                <w:sz w:val="40"/>
                <w:szCs w:val="40"/>
              </w:rPr>
              <w:t>A</w:t>
            </w:r>
          </w:p>
        </w:tc>
        <w:tc>
          <w:tcPr>
            <w:tcW w:w="5040" w:type="dxa"/>
            <w:shd w:val="clear" w:color="auto" w:fill="auto"/>
            <w:tcMar>
              <w:top w:w="100" w:type="dxa"/>
              <w:left w:w="100" w:type="dxa"/>
              <w:bottom w:w="100" w:type="dxa"/>
              <w:right w:w="100" w:type="dxa"/>
            </w:tcMar>
          </w:tcPr>
          <w:p w:rsidR="00142819" w14:paraId="58ABB7C1" w14:textId="77777777">
            <w:pPr>
              <w:jc w:val="center"/>
              <w:rPr>
                <w:rFonts w:ascii="Calibri" w:eastAsia="Calibri" w:hAnsi="Calibri" w:cs="Calibri"/>
                <w:b/>
                <w:color w:val="222222"/>
                <w:sz w:val="40"/>
                <w:szCs w:val="40"/>
              </w:rPr>
            </w:pPr>
            <w:r>
              <w:rPr>
                <w:rFonts w:ascii="Calibri" w:eastAsia="Calibri" w:hAnsi="Calibri" w:cs="Calibri"/>
                <w:b/>
                <w:color w:val="222222"/>
                <w:sz w:val="40"/>
                <w:szCs w:val="40"/>
              </w:rPr>
              <w:t>B</w:t>
            </w:r>
          </w:p>
        </w:tc>
      </w:tr>
      <w:tr w14:paraId="60DD764D" w14:textId="77777777">
        <w:tblPrEx>
          <w:tblW w:w="10080" w:type="dxa"/>
          <w:tblLayout w:type="fixed"/>
          <w:tblLook w:val="0600"/>
        </w:tblPrEx>
        <w:tc>
          <w:tcPr>
            <w:tcW w:w="5040" w:type="dxa"/>
            <w:shd w:val="clear" w:color="auto" w:fill="auto"/>
            <w:tcMar>
              <w:top w:w="100" w:type="dxa"/>
              <w:left w:w="100" w:type="dxa"/>
              <w:bottom w:w="100" w:type="dxa"/>
              <w:right w:w="100" w:type="dxa"/>
            </w:tcMar>
          </w:tcPr>
          <w:p w:rsidR="00142819" w14:paraId="1D863FEA" w14:textId="77777777">
            <w:pPr>
              <w:rPr>
                <w:rFonts w:ascii="Calibri" w:eastAsia="Calibri" w:hAnsi="Calibri" w:cs="Calibri"/>
                <w:color w:val="222222"/>
                <w:sz w:val="40"/>
                <w:szCs w:val="40"/>
              </w:rPr>
            </w:pPr>
            <w:r>
              <w:rPr>
                <w:rFonts w:ascii="Calibri" w:eastAsia="Calibri" w:hAnsi="Calibri" w:cs="Calibri"/>
                <w:noProof/>
                <w:color w:val="222222"/>
                <w:sz w:val="40"/>
                <w:szCs w:val="40"/>
              </w:rPr>
              <w:drawing>
                <wp:inline distT="114300" distB="114300" distL="114300" distR="114300">
                  <wp:extent cx="3067050" cy="2705100"/>
                  <wp:effectExtent l="0" t="0" r="0" b="0"/>
                  <wp:docPr id="255" name="image1.png"/>
                  <wp:cNvGraphicFramePr/>
                  <a:graphic xmlns:a="http://schemas.openxmlformats.org/drawingml/2006/main">
                    <a:graphicData uri="http://schemas.openxmlformats.org/drawingml/2006/picture">
                      <pic:pic xmlns:pic="http://schemas.openxmlformats.org/drawingml/2006/picture">
                        <pic:nvPicPr>
                          <pic:cNvPr id="255" name="image1.png"/>
                          <pic:cNvPicPr/>
                        </pic:nvPicPr>
                        <pic:blipFill>
                          <a:blip xmlns:r="http://schemas.openxmlformats.org/officeDocument/2006/relationships" r:embed="rId17"/>
                          <a:stretch>
                            <a:fillRect/>
                          </a:stretch>
                        </pic:blipFill>
                        <pic:spPr>
                          <a:xfrm>
                            <a:off x="0" y="0"/>
                            <a:ext cx="3067050" cy="2705100"/>
                          </a:xfrm>
                          <a:prstGeom prst="rect">
                            <a:avLst/>
                          </a:prstGeom>
                        </pic:spPr>
                      </pic:pic>
                    </a:graphicData>
                  </a:graphic>
                </wp:inline>
              </w:drawing>
            </w:r>
          </w:p>
        </w:tc>
        <w:tc>
          <w:tcPr>
            <w:tcW w:w="5040" w:type="dxa"/>
            <w:shd w:val="clear" w:color="auto" w:fill="auto"/>
            <w:tcMar>
              <w:top w:w="100" w:type="dxa"/>
              <w:left w:w="100" w:type="dxa"/>
              <w:bottom w:w="100" w:type="dxa"/>
              <w:right w:w="100" w:type="dxa"/>
            </w:tcMar>
          </w:tcPr>
          <w:p w:rsidR="00142819" w14:paraId="424EB75E" w14:textId="77777777">
            <w:pPr>
              <w:rPr>
                <w:rFonts w:ascii="Calibri" w:eastAsia="Calibri" w:hAnsi="Calibri" w:cs="Calibri"/>
                <w:color w:val="222222"/>
                <w:sz w:val="40"/>
                <w:szCs w:val="40"/>
              </w:rPr>
            </w:pPr>
            <w:r>
              <w:rPr>
                <w:rFonts w:ascii="Calibri" w:eastAsia="Calibri" w:hAnsi="Calibri" w:cs="Calibri"/>
                <w:noProof/>
                <w:color w:val="222222"/>
                <w:sz w:val="40"/>
                <w:szCs w:val="40"/>
              </w:rPr>
              <w:drawing>
                <wp:inline distT="114300" distB="114300" distL="114300" distR="114300">
                  <wp:extent cx="3067050" cy="2705100"/>
                  <wp:effectExtent l="0" t="0" r="0" b="0"/>
                  <wp:docPr id="256" name="image13.png"/>
                  <wp:cNvGraphicFramePr/>
                  <a:graphic xmlns:a="http://schemas.openxmlformats.org/drawingml/2006/main">
                    <a:graphicData uri="http://schemas.openxmlformats.org/drawingml/2006/picture">
                      <pic:pic xmlns:pic="http://schemas.openxmlformats.org/drawingml/2006/picture">
                        <pic:nvPicPr>
                          <pic:cNvPr id="256" name="image13.png"/>
                          <pic:cNvPicPr/>
                        </pic:nvPicPr>
                        <pic:blipFill>
                          <a:blip xmlns:r="http://schemas.openxmlformats.org/officeDocument/2006/relationships" r:embed="rId18"/>
                          <a:stretch>
                            <a:fillRect/>
                          </a:stretch>
                        </pic:blipFill>
                        <pic:spPr>
                          <a:xfrm>
                            <a:off x="0" y="0"/>
                            <a:ext cx="3067050" cy="2705100"/>
                          </a:xfrm>
                          <a:prstGeom prst="rect">
                            <a:avLst/>
                          </a:prstGeom>
                        </pic:spPr>
                      </pic:pic>
                    </a:graphicData>
                  </a:graphic>
                </wp:inline>
              </w:drawing>
            </w:r>
          </w:p>
        </w:tc>
      </w:tr>
    </w:tbl>
    <w:p w:rsidR="00142819" w14:paraId="2B104A0E" w14:textId="77777777">
      <w:pPr>
        <w:rPr>
          <w:rFonts w:ascii="Calibri" w:eastAsia="Calibri" w:hAnsi="Calibri" w:cs="Calibri"/>
          <w:color w:val="222222"/>
        </w:rPr>
      </w:pPr>
    </w:p>
    <w:p w:rsidR="00142819" w14:paraId="2AF5CC03" w14:textId="77777777">
      <w:pPr>
        <w:numPr>
          <w:ilvl w:val="0"/>
          <w:numId w:val="2"/>
        </w:numPr>
        <w:tabs>
          <w:tab w:val="left" w:pos="823"/>
        </w:tabs>
        <w:spacing w:before="171"/>
        <w:rPr>
          <w:rFonts w:ascii="Calibri" w:eastAsia="Calibri" w:hAnsi="Calibri" w:cs="Calibri"/>
          <w:color w:val="222222"/>
        </w:rPr>
      </w:pPr>
      <w:r>
        <w:rPr>
          <w:rFonts w:ascii="Calibri" w:eastAsia="Calibri" w:hAnsi="Calibri" w:cs="Calibri"/>
          <w:color w:val="222222"/>
        </w:rPr>
        <w:t>El video es informativo. (</w:t>
      </w:r>
      <w:r>
        <w:rPr>
          <w:rFonts w:ascii="Calibri" w:eastAsia="Calibri" w:hAnsi="Calibri" w:cs="Calibri"/>
          <w:i/>
          <w:color w:val="0070C0"/>
        </w:rPr>
        <w:t>The video is informative.)</w:t>
      </w:r>
      <w:r>
        <w:rPr>
          <w:rFonts w:ascii="Calibri" w:eastAsia="Calibri" w:hAnsi="Calibri" w:cs="Calibri"/>
          <w:color w:val="0070C0"/>
        </w:rPr>
        <w:t xml:space="preserve"> </w:t>
      </w:r>
    </w:p>
    <w:p w:rsidR="00142819" w14:paraId="32A04929" w14:textId="77777777">
      <w:pPr>
        <w:numPr>
          <w:ilvl w:val="1"/>
          <w:numId w:val="2"/>
        </w:numPr>
        <w:ind w:left="45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4A237AF7" w14:textId="77777777">
      <w:pPr>
        <w:numPr>
          <w:ilvl w:val="1"/>
          <w:numId w:val="2"/>
        </w:numPr>
        <w:ind w:left="45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4E314419" w14:textId="77777777">
      <w:pPr>
        <w:numPr>
          <w:ilvl w:val="1"/>
          <w:numId w:val="2"/>
        </w:numPr>
        <w:ind w:left="45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530E6246" w14:textId="77777777">
      <w:pPr>
        <w:numPr>
          <w:ilvl w:val="1"/>
          <w:numId w:val="2"/>
        </w:numPr>
        <w:ind w:left="45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69DD068C" w14:textId="77777777">
      <w:pPr>
        <w:spacing w:before="2"/>
        <w:ind w:left="450" w:hanging="360"/>
        <w:rPr>
          <w:rFonts w:ascii="Calibri" w:eastAsia="Calibri" w:hAnsi="Calibri" w:cs="Calibri"/>
          <w:color w:val="222222"/>
        </w:rPr>
      </w:pPr>
    </w:p>
    <w:p w:rsidR="00142819" w14:paraId="5F511102" w14:textId="77777777">
      <w:pPr>
        <w:pStyle w:val="Heading2"/>
        <w:numPr>
          <w:ilvl w:val="0"/>
          <w:numId w:val="2"/>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 xml:space="preserve">El video llama la atención. </w:t>
      </w:r>
      <w:r>
        <w:rPr>
          <w:rFonts w:ascii="Calibri" w:eastAsia="Calibri" w:hAnsi="Calibri" w:cs="Calibri"/>
          <w:i/>
          <w:color w:val="0070C0"/>
          <w:sz w:val="22"/>
          <w:szCs w:val="22"/>
        </w:rPr>
        <w:t>(The video is engaging.)</w:t>
      </w:r>
    </w:p>
    <w:p w:rsidR="00142819" w14:paraId="440665FF" w14:textId="77777777">
      <w:pPr>
        <w:numPr>
          <w:ilvl w:val="1"/>
          <w:numId w:val="2"/>
        </w:numPr>
        <w:ind w:left="45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4483D389" w14:textId="77777777">
      <w:pPr>
        <w:numPr>
          <w:ilvl w:val="1"/>
          <w:numId w:val="2"/>
        </w:numPr>
        <w:ind w:left="45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1056F7D4" w14:textId="77777777">
      <w:pPr>
        <w:numPr>
          <w:ilvl w:val="1"/>
          <w:numId w:val="2"/>
        </w:numPr>
        <w:ind w:left="45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736E374F" w14:textId="77777777">
      <w:pPr>
        <w:numPr>
          <w:ilvl w:val="1"/>
          <w:numId w:val="2"/>
        </w:numPr>
        <w:ind w:left="45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664CD3D9" w14:textId="77777777">
      <w:pPr>
        <w:spacing w:before="1"/>
        <w:ind w:left="450" w:right="8470" w:hanging="360"/>
        <w:rPr>
          <w:rFonts w:ascii="Calibri" w:eastAsia="Calibri" w:hAnsi="Calibri" w:cs="Calibri"/>
          <w:color w:val="222222"/>
        </w:rPr>
      </w:pPr>
    </w:p>
    <w:p w:rsidR="00142819" w14:paraId="2C68194E" w14:textId="77777777">
      <w:pPr>
        <w:pStyle w:val="Heading2"/>
        <w:numPr>
          <w:ilvl w:val="0"/>
          <w:numId w:val="2"/>
        </w:numPr>
        <w:tabs>
          <w:tab w:val="left" w:pos="823"/>
        </w:tabs>
        <w:rPr>
          <w:rFonts w:ascii="Calibri" w:eastAsia="Calibri" w:hAnsi="Calibri" w:cs="Calibri"/>
          <w:color w:val="222222"/>
          <w:sz w:val="22"/>
          <w:szCs w:val="22"/>
        </w:rPr>
      </w:pPr>
      <w:bookmarkStart w:id="6" w:name="_heading=h.8gb3v8q1kqql" w:colFirst="0" w:colLast="0"/>
      <w:bookmarkEnd w:id="6"/>
      <w:r>
        <w:rPr>
          <w:rFonts w:ascii="Calibri" w:eastAsia="Calibri" w:hAnsi="Calibri" w:cs="Calibri"/>
          <w:color w:val="222222"/>
          <w:sz w:val="22"/>
          <w:szCs w:val="22"/>
        </w:rPr>
        <w:t xml:space="preserve">El video es memorable </w:t>
      </w:r>
      <w:r>
        <w:rPr>
          <w:rFonts w:ascii="Calibri" w:eastAsia="Calibri" w:hAnsi="Calibri" w:cs="Calibri"/>
          <w:i/>
          <w:color w:val="0070C0"/>
          <w:sz w:val="22"/>
          <w:szCs w:val="22"/>
        </w:rPr>
        <w:t>(The video is memorable.)</w:t>
      </w:r>
    </w:p>
    <w:p w:rsidR="00142819" w14:paraId="309F8746" w14:textId="77777777">
      <w:pPr>
        <w:numPr>
          <w:ilvl w:val="1"/>
          <w:numId w:val="2"/>
        </w:numPr>
        <w:ind w:left="45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73155C46" w14:textId="77777777">
      <w:pPr>
        <w:numPr>
          <w:ilvl w:val="1"/>
          <w:numId w:val="2"/>
        </w:numPr>
        <w:ind w:left="45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1581CD16" w14:textId="77777777">
      <w:pPr>
        <w:numPr>
          <w:ilvl w:val="1"/>
          <w:numId w:val="2"/>
        </w:numPr>
        <w:ind w:left="45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2FA58EF3" w14:textId="77777777">
      <w:pPr>
        <w:numPr>
          <w:ilvl w:val="1"/>
          <w:numId w:val="2"/>
        </w:numPr>
        <w:ind w:left="45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7D69BE77" w14:textId="77777777">
      <w:pPr>
        <w:tabs>
          <w:tab w:val="left" w:pos="4140"/>
        </w:tabs>
        <w:spacing w:before="1"/>
        <w:ind w:left="450" w:right="1354" w:hanging="360"/>
        <w:rPr>
          <w:rFonts w:ascii="Calibri" w:eastAsia="Calibri" w:hAnsi="Calibri" w:cs="Calibri"/>
          <w:color w:val="222222"/>
        </w:rPr>
      </w:pPr>
    </w:p>
    <w:p w:rsidR="00142819" w14:paraId="5CBCD24A" w14:textId="77777777">
      <w:pPr>
        <w:numPr>
          <w:ilvl w:val="0"/>
          <w:numId w:val="2"/>
        </w:numPr>
        <w:tabs>
          <w:tab w:val="left" w:pos="4140"/>
        </w:tabs>
        <w:spacing w:before="1"/>
        <w:ind w:right="1354"/>
        <w:rPr>
          <w:rFonts w:ascii="Calibri" w:eastAsia="Calibri" w:hAnsi="Calibri" w:cs="Calibri"/>
          <w:color w:val="222222"/>
        </w:rPr>
      </w:pPr>
      <w:r>
        <w:rPr>
          <w:rFonts w:ascii="Calibri" w:eastAsia="Calibri" w:hAnsi="Calibri" w:cs="Calibri"/>
          <w:color w:val="222222"/>
        </w:rPr>
        <w:t xml:space="preserve">El video es agradable. </w:t>
      </w:r>
      <w:r>
        <w:rPr>
          <w:rFonts w:ascii="Calibri" w:eastAsia="Calibri" w:hAnsi="Calibri" w:cs="Calibri"/>
          <w:i/>
          <w:color w:val="0070C0"/>
        </w:rPr>
        <w:t>(The video is likable.)</w:t>
      </w:r>
    </w:p>
    <w:p w:rsidR="00142819" w14:paraId="52DC52D9" w14:textId="77777777">
      <w:pPr>
        <w:numPr>
          <w:ilvl w:val="1"/>
          <w:numId w:val="3"/>
        </w:numPr>
        <w:ind w:left="45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6963333C" w14:textId="77777777">
      <w:pPr>
        <w:numPr>
          <w:ilvl w:val="1"/>
          <w:numId w:val="3"/>
        </w:numPr>
        <w:ind w:left="45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1DB16DEC" w14:textId="77777777">
      <w:pPr>
        <w:numPr>
          <w:ilvl w:val="1"/>
          <w:numId w:val="3"/>
        </w:numPr>
        <w:ind w:left="45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3AD2CA81" w14:textId="77777777">
      <w:pPr>
        <w:numPr>
          <w:ilvl w:val="1"/>
          <w:numId w:val="3"/>
        </w:numPr>
        <w:ind w:left="45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43AF938D" w14:textId="77777777">
      <w:pPr>
        <w:ind w:left="1440"/>
        <w:rPr>
          <w:rFonts w:ascii="Calibri" w:eastAsia="Calibri" w:hAnsi="Calibri" w:cs="Calibri"/>
          <w:color w:val="222222"/>
        </w:rPr>
      </w:pPr>
    </w:p>
    <w:p w:rsidR="00142819" w14:paraId="41BC5626" w14:textId="77777777">
      <w:pPr>
        <w:spacing w:before="80"/>
        <w:rPr>
          <w:rFonts w:ascii="Calibri" w:eastAsia="Calibri" w:hAnsi="Calibri" w:cs="Calibri"/>
          <w:color w:val="222222"/>
        </w:rPr>
      </w:pPr>
    </w:p>
    <w:p w:rsidR="00142819" w14:paraId="7141C60B" w14:textId="77777777">
      <w:pPr>
        <w:rPr>
          <w:rFonts w:ascii="Calibri" w:eastAsia="Calibri" w:hAnsi="Calibri" w:cs="Calibri"/>
          <w:color w:val="222222"/>
        </w:rPr>
      </w:pPr>
      <w:r>
        <w:rPr>
          <w:rFonts w:ascii="Calibri" w:eastAsia="Calibri" w:hAnsi="Calibri" w:cs="Calibri"/>
          <w:color w:val="222222"/>
        </w:rPr>
        <w:t>Escucha este producto e indica cuán de acuerdo estás con las siguientes afirmaciones.</w:t>
      </w:r>
    </w:p>
    <w:p w:rsidR="00142819" w14:paraId="035796D3" w14:textId="77777777">
      <w:pPr>
        <w:rPr>
          <w:rFonts w:ascii="Calibri" w:eastAsia="Calibri" w:hAnsi="Calibri" w:cs="Calibri"/>
          <w:color w:val="222222"/>
        </w:rPr>
      </w:pPr>
      <w:r>
        <w:rPr>
          <w:rFonts w:ascii="Calibri" w:eastAsia="Calibri" w:hAnsi="Calibri" w:cs="Calibri"/>
          <w:color w:val="222222"/>
        </w:rPr>
        <w:t>[Nota: No hay video para este producto, sólo audio.]</w:t>
      </w:r>
    </w:p>
    <w:p w:rsidR="00142819" w14:paraId="5241D5D2" w14:textId="77777777">
      <w:pPr>
        <w:rPr>
          <w:rFonts w:ascii="Calibri" w:eastAsia="Calibri" w:hAnsi="Calibri" w:cs="Calibri"/>
          <w:i/>
          <w:color w:val="0070C0"/>
        </w:rPr>
      </w:pPr>
      <w:r>
        <w:rPr>
          <w:rFonts w:ascii="Calibri" w:eastAsia="Calibri" w:hAnsi="Calibri" w:cs="Calibri"/>
          <w:i/>
          <w:color w:val="0070C0"/>
        </w:rPr>
        <w:t>Listen to this product and indicate your level of agreement with the following statements.</w:t>
      </w:r>
    </w:p>
    <w:p w:rsidR="00142819" w14:paraId="42B4C9D5" w14:textId="77777777">
      <w:pPr>
        <w:rPr>
          <w:rFonts w:ascii="Calibri" w:eastAsia="Calibri" w:hAnsi="Calibri" w:cs="Calibri"/>
          <w:color w:val="222222"/>
          <w:sz w:val="40"/>
          <w:szCs w:val="40"/>
        </w:rPr>
      </w:pPr>
      <w:r>
        <w:rPr>
          <w:rFonts w:ascii="Calibri" w:eastAsia="Calibri" w:hAnsi="Calibri" w:cs="Calibri"/>
          <w:i/>
          <w:color w:val="0070C0"/>
        </w:rPr>
        <w:t>[Note: There is no video for this product, only sound]</w:t>
      </w:r>
    </w:p>
    <w:tbl>
      <w:tblPr>
        <w:tblStyle w:val="afffc"/>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040"/>
        <w:gridCol w:w="5040"/>
      </w:tblGrid>
      <w:tr w14:paraId="672C70AE" w14:textId="77777777">
        <w:tblPrEx>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5040" w:type="dxa"/>
            <w:shd w:val="clear" w:color="auto" w:fill="auto"/>
            <w:tcMar>
              <w:top w:w="100" w:type="dxa"/>
              <w:left w:w="100" w:type="dxa"/>
              <w:bottom w:w="100" w:type="dxa"/>
              <w:right w:w="100" w:type="dxa"/>
            </w:tcMar>
          </w:tcPr>
          <w:p w:rsidR="00142819" w14:paraId="2CAFC37A" w14:textId="77777777">
            <w:pPr>
              <w:jc w:val="center"/>
              <w:rPr>
                <w:rFonts w:ascii="Calibri" w:eastAsia="Calibri" w:hAnsi="Calibri" w:cs="Calibri"/>
                <w:b/>
                <w:color w:val="222222"/>
                <w:sz w:val="40"/>
                <w:szCs w:val="40"/>
              </w:rPr>
            </w:pPr>
            <w:r>
              <w:rPr>
                <w:rFonts w:ascii="Calibri" w:eastAsia="Calibri" w:hAnsi="Calibri" w:cs="Calibri"/>
                <w:b/>
                <w:color w:val="222222"/>
                <w:sz w:val="40"/>
                <w:szCs w:val="40"/>
              </w:rPr>
              <w:t>A</w:t>
            </w:r>
          </w:p>
        </w:tc>
        <w:tc>
          <w:tcPr>
            <w:tcW w:w="5040" w:type="dxa"/>
            <w:shd w:val="clear" w:color="auto" w:fill="auto"/>
            <w:tcMar>
              <w:top w:w="100" w:type="dxa"/>
              <w:left w:w="100" w:type="dxa"/>
              <w:bottom w:w="100" w:type="dxa"/>
              <w:right w:w="100" w:type="dxa"/>
            </w:tcMar>
          </w:tcPr>
          <w:p w:rsidR="00142819" w14:paraId="6DEAE3A7" w14:textId="77777777">
            <w:pPr>
              <w:jc w:val="center"/>
              <w:rPr>
                <w:rFonts w:ascii="Calibri" w:eastAsia="Calibri" w:hAnsi="Calibri" w:cs="Calibri"/>
                <w:b/>
                <w:color w:val="222222"/>
                <w:sz w:val="40"/>
                <w:szCs w:val="40"/>
              </w:rPr>
            </w:pPr>
            <w:r>
              <w:rPr>
                <w:rFonts w:ascii="Calibri" w:eastAsia="Calibri" w:hAnsi="Calibri" w:cs="Calibri"/>
                <w:b/>
                <w:color w:val="222222"/>
                <w:sz w:val="40"/>
                <w:szCs w:val="40"/>
              </w:rPr>
              <w:t>B</w:t>
            </w:r>
          </w:p>
        </w:tc>
      </w:tr>
      <w:tr w14:paraId="4F16F98A" w14:textId="77777777">
        <w:tblPrEx>
          <w:tblW w:w="10080" w:type="dxa"/>
          <w:tblLayout w:type="fixed"/>
          <w:tblLook w:val="0600"/>
        </w:tblPrEx>
        <w:tc>
          <w:tcPr>
            <w:tcW w:w="5040" w:type="dxa"/>
            <w:shd w:val="clear" w:color="auto" w:fill="auto"/>
            <w:tcMar>
              <w:top w:w="100" w:type="dxa"/>
              <w:left w:w="100" w:type="dxa"/>
              <w:bottom w:w="100" w:type="dxa"/>
              <w:right w:w="100" w:type="dxa"/>
            </w:tcMar>
          </w:tcPr>
          <w:p w:rsidR="00142819" w14:paraId="2EEBBC85" w14:textId="77777777">
            <w:pPr>
              <w:pStyle w:val="Heading3"/>
              <w:widowControl/>
              <w:spacing w:before="0" w:after="0"/>
              <w:ind w:left="90"/>
              <w:rPr>
                <w:rFonts w:ascii="Calibri" w:eastAsia="Calibri" w:hAnsi="Calibri" w:cs="Calibri"/>
                <w:color w:val="222222"/>
                <w:sz w:val="30"/>
                <w:szCs w:val="30"/>
              </w:rPr>
            </w:pPr>
            <w:bookmarkStart w:id="7" w:name="_heading=h.gqshfghw6rnu" w:colFirst="0" w:colLast="0"/>
            <w:bookmarkEnd w:id="7"/>
            <w:r>
              <w:rPr>
                <w:b w:val="0"/>
                <w:sz w:val="20"/>
                <w:szCs w:val="20"/>
              </w:rPr>
              <w:t>Friend 1: Hey, ¿tienes goma de mascar?</w:t>
            </w:r>
          </w:p>
          <w:p w:rsidR="00142819" w14:paraId="24AC1714" w14:textId="77777777">
            <w:pPr>
              <w:pStyle w:val="Heading3"/>
              <w:widowControl/>
              <w:spacing w:before="0" w:after="0"/>
              <w:ind w:left="90"/>
              <w:rPr>
                <w:b w:val="0"/>
                <w:color w:val="0070C0"/>
                <w:sz w:val="20"/>
                <w:szCs w:val="20"/>
              </w:rPr>
            </w:pPr>
            <w:r>
              <w:rPr>
                <w:b w:val="0"/>
                <w:color w:val="0070C0"/>
                <w:sz w:val="20"/>
                <w:szCs w:val="20"/>
              </w:rPr>
              <w:t>Friend 1: Hey, you got any gum?</w:t>
            </w:r>
          </w:p>
          <w:p w:rsidR="00142819" w14:paraId="78FE2F28" w14:textId="77777777">
            <w:pPr>
              <w:pStyle w:val="Heading3"/>
              <w:widowControl/>
              <w:spacing w:before="0" w:after="0"/>
              <w:ind w:left="90"/>
              <w:rPr>
                <w:rFonts w:ascii="Times New Roman" w:eastAsia="Times New Roman" w:hAnsi="Times New Roman" w:cs="Times New Roman"/>
                <w:b w:val="0"/>
                <w:sz w:val="20"/>
                <w:szCs w:val="20"/>
              </w:rPr>
            </w:pPr>
            <w:r>
              <w:rPr>
                <w:rFonts w:ascii="Times New Roman" w:eastAsia="Times New Roman" w:hAnsi="Times New Roman" w:cs="Times New Roman"/>
                <w:b w:val="0"/>
                <w:color w:val="0070C0"/>
                <w:sz w:val="20"/>
                <w:szCs w:val="20"/>
              </w:rPr>
              <w:t xml:space="preserve"> </w:t>
            </w:r>
            <w:r>
              <w:rPr>
                <w:rFonts w:ascii="Times New Roman" w:eastAsia="Times New Roman" w:hAnsi="Times New Roman" w:cs="Times New Roman"/>
                <w:b w:val="0"/>
                <w:sz w:val="20"/>
                <w:szCs w:val="20"/>
              </w:rPr>
              <w:t xml:space="preserve"> </w:t>
            </w:r>
          </w:p>
          <w:p w:rsidR="00142819" w14:paraId="4A640A04" w14:textId="77777777">
            <w:pPr>
              <w:pStyle w:val="Heading3"/>
              <w:widowControl/>
              <w:spacing w:before="0" w:after="0"/>
              <w:ind w:left="90"/>
              <w:rPr>
                <w:b w:val="0"/>
                <w:sz w:val="20"/>
                <w:szCs w:val="20"/>
              </w:rPr>
            </w:pPr>
            <w:r>
              <w:rPr>
                <w:b w:val="0"/>
                <w:sz w:val="20"/>
                <w:szCs w:val="20"/>
              </w:rPr>
              <w:t>Friend 2: Sí, busca en mi mochila.</w:t>
            </w:r>
          </w:p>
          <w:p w:rsidR="00142819" w14:paraId="7AE11849" w14:textId="77777777">
            <w:pPr>
              <w:pStyle w:val="Heading3"/>
              <w:widowControl/>
              <w:spacing w:before="0" w:after="0"/>
              <w:ind w:left="90"/>
              <w:rPr>
                <w:b w:val="0"/>
                <w:color w:val="0070C0"/>
                <w:sz w:val="20"/>
                <w:szCs w:val="20"/>
              </w:rPr>
            </w:pPr>
            <w:r>
              <w:rPr>
                <w:b w:val="0"/>
                <w:color w:val="0070C0"/>
                <w:sz w:val="20"/>
                <w:szCs w:val="20"/>
              </w:rPr>
              <w:t>Friend 2: Yeah, check my backpack.</w:t>
            </w:r>
          </w:p>
          <w:p w:rsidR="00142819" w14:paraId="286DAABF" w14:textId="77777777">
            <w:pPr>
              <w:pStyle w:val="Heading3"/>
              <w:widowControl/>
              <w:spacing w:before="0" w:after="0"/>
              <w:ind w:left="90"/>
              <w:rPr>
                <w:rFonts w:ascii="Times New Roman" w:eastAsia="Times New Roman" w:hAnsi="Times New Roman" w:cs="Times New Roman"/>
                <w:b w:val="0"/>
                <w:color w:val="0070C0"/>
                <w:sz w:val="20"/>
                <w:szCs w:val="20"/>
              </w:rPr>
            </w:pPr>
            <w:r>
              <w:rPr>
                <w:rFonts w:ascii="Times New Roman" w:eastAsia="Times New Roman" w:hAnsi="Times New Roman" w:cs="Times New Roman"/>
                <w:b w:val="0"/>
                <w:color w:val="0070C0"/>
                <w:sz w:val="20"/>
                <w:szCs w:val="20"/>
              </w:rPr>
              <w:t xml:space="preserve"> </w:t>
            </w:r>
          </w:p>
          <w:p w:rsidR="00142819" w14:paraId="123C2F8A" w14:textId="77777777">
            <w:pPr>
              <w:pStyle w:val="Heading3"/>
              <w:widowControl/>
              <w:spacing w:before="0" w:after="0"/>
              <w:ind w:left="90"/>
              <w:rPr>
                <w:b w:val="0"/>
                <w:color w:val="0070C0"/>
                <w:sz w:val="20"/>
                <w:szCs w:val="20"/>
              </w:rPr>
            </w:pPr>
            <w:r>
              <w:rPr>
                <w:b w:val="0"/>
                <w:color w:val="0070C0"/>
                <w:sz w:val="20"/>
                <w:szCs w:val="20"/>
              </w:rPr>
              <w:t>Sound effects: rifling through backpack</w:t>
            </w:r>
          </w:p>
          <w:p w:rsidR="00142819" w14:paraId="29F885EB" w14:textId="77777777">
            <w:pPr>
              <w:pStyle w:val="Heading3"/>
              <w:widowControl/>
              <w:spacing w:before="0" w:after="0"/>
              <w:ind w:left="90"/>
              <w:rPr>
                <w:rFonts w:ascii="Times New Roman" w:eastAsia="Times New Roman" w:hAnsi="Times New Roman" w:cs="Times New Roman"/>
                <w:b w:val="0"/>
                <w:color w:val="0070C0"/>
                <w:sz w:val="20"/>
                <w:szCs w:val="20"/>
              </w:rPr>
            </w:pPr>
            <w:r>
              <w:rPr>
                <w:rFonts w:ascii="Times New Roman" w:eastAsia="Times New Roman" w:hAnsi="Times New Roman" w:cs="Times New Roman"/>
                <w:b w:val="0"/>
                <w:color w:val="0070C0"/>
                <w:sz w:val="20"/>
                <w:szCs w:val="20"/>
              </w:rPr>
              <w:t xml:space="preserve"> </w:t>
            </w:r>
          </w:p>
          <w:p w:rsidR="00142819" w14:paraId="3E365878" w14:textId="77777777">
            <w:pPr>
              <w:pStyle w:val="Heading3"/>
              <w:widowControl/>
              <w:spacing w:before="0" w:after="0"/>
              <w:ind w:left="90"/>
              <w:rPr>
                <w:b w:val="0"/>
                <w:sz w:val="20"/>
                <w:szCs w:val="20"/>
              </w:rPr>
            </w:pPr>
            <w:r>
              <w:rPr>
                <w:b w:val="0"/>
                <w:sz w:val="20"/>
                <w:szCs w:val="20"/>
              </w:rPr>
              <w:t>Friend 1: ¿Qué es esto?</w:t>
            </w:r>
          </w:p>
          <w:p w:rsidR="00142819" w14:paraId="45ECD41A" w14:textId="77777777">
            <w:pPr>
              <w:pStyle w:val="Heading3"/>
              <w:widowControl/>
              <w:spacing w:before="0" w:after="0"/>
              <w:ind w:left="90"/>
              <w:rPr>
                <w:b w:val="0"/>
                <w:color w:val="0070C0"/>
                <w:sz w:val="20"/>
                <w:szCs w:val="20"/>
              </w:rPr>
            </w:pPr>
            <w:r>
              <w:rPr>
                <w:b w:val="0"/>
                <w:color w:val="0070C0"/>
                <w:sz w:val="20"/>
                <w:szCs w:val="20"/>
              </w:rPr>
              <w:t>Friend 1: What’s this?</w:t>
            </w:r>
          </w:p>
          <w:p w:rsidR="00142819" w14:paraId="2991C17D" w14:textId="77777777">
            <w:pPr>
              <w:pStyle w:val="Heading3"/>
              <w:widowControl/>
              <w:spacing w:before="0" w:after="0"/>
              <w:ind w:left="90"/>
              <w:rPr>
                <w:rFonts w:ascii="Times New Roman" w:eastAsia="Times New Roman" w:hAnsi="Times New Roman" w:cs="Times New Roman"/>
                <w:b w:val="0"/>
                <w:color w:val="0070C0"/>
                <w:sz w:val="20"/>
                <w:szCs w:val="20"/>
              </w:rPr>
            </w:pPr>
            <w:r>
              <w:rPr>
                <w:rFonts w:ascii="Times New Roman" w:eastAsia="Times New Roman" w:hAnsi="Times New Roman" w:cs="Times New Roman"/>
                <w:b w:val="0"/>
                <w:color w:val="0070C0"/>
                <w:sz w:val="20"/>
                <w:szCs w:val="20"/>
              </w:rPr>
              <w:t xml:space="preserve"> </w:t>
            </w:r>
          </w:p>
          <w:p w:rsidR="00142819" w14:paraId="57B89C4B" w14:textId="77777777">
            <w:pPr>
              <w:pStyle w:val="Heading3"/>
              <w:widowControl/>
              <w:spacing w:before="0" w:after="0"/>
              <w:ind w:left="90"/>
              <w:rPr>
                <w:b w:val="0"/>
                <w:sz w:val="20"/>
                <w:szCs w:val="20"/>
              </w:rPr>
            </w:pPr>
            <w:r>
              <w:rPr>
                <w:b w:val="0"/>
                <w:sz w:val="20"/>
                <w:szCs w:val="20"/>
              </w:rPr>
              <w:t xml:space="preserve">Friend 2: Ah. Eso es naloxona. Puede revertir una sobredosis por opioides. Decidí tenerla siempre conmigo luego que un amigo casi se muere – le salvó la vida. </w:t>
            </w:r>
          </w:p>
          <w:p w:rsidR="00142819" w14:paraId="6050D8D0" w14:textId="77777777">
            <w:pPr>
              <w:pStyle w:val="Heading3"/>
              <w:widowControl/>
              <w:spacing w:before="0" w:after="0"/>
              <w:ind w:left="90"/>
              <w:rPr>
                <w:b w:val="0"/>
                <w:color w:val="0070C0"/>
                <w:sz w:val="20"/>
                <w:szCs w:val="20"/>
              </w:rPr>
            </w:pPr>
            <w:r>
              <w:rPr>
                <w:b w:val="0"/>
                <w:color w:val="0070C0"/>
                <w:sz w:val="20"/>
                <w:szCs w:val="20"/>
              </w:rPr>
              <w:t xml:space="preserve">Friend 2: Oh. That’s naloxone. It can reverse an opioid overdose. I decided to always keep it on me after my friend almost died – it saved his life. </w:t>
            </w:r>
          </w:p>
          <w:p w:rsidR="00142819" w14:paraId="189A8F2A" w14:textId="77777777">
            <w:pPr>
              <w:pStyle w:val="Heading3"/>
              <w:widowControl/>
              <w:spacing w:before="0" w:after="0"/>
              <w:ind w:left="90"/>
              <w:rPr>
                <w:b w:val="0"/>
                <w:color w:val="0070C0"/>
                <w:sz w:val="20"/>
                <w:szCs w:val="20"/>
              </w:rPr>
            </w:pPr>
            <w:r>
              <w:rPr>
                <w:rFonts w:ascii="Times New Roman" w:eastAsia="Times New Roman" w:hAnsi="Times New Roman" w:cs="Times New Roman"/>
                <w:b w:val="0"/>
                <w:color w:val="0070C0"/>
                <w:sz w:val="20"/>
                <w:szCs w:val="20"/>
              </w:rPr>
              <w:t xml:space="preserve"> </w:t>
            </w:r>
            <w:r>
              <w:rPr>
                <w:b w:val="0"/>
                <w:color w:val="0070C0"/>
                <w:sz w:val="20"/>
                <w:szCs w:val="20"/>
              </w:rPr>
              <w:t xml:space="preserve"> </w:t>
            </w:r>
          </w:p>
          <w:p w:rsidR="00142819" w14:paraId="7C72EB70" w14:textId="77777777">
            <w:pPr>
              <w:pStyle w:val="Heading3"/>
              <w:widowControl/>
              <w:spacing w:before="0" w:after="0"/>
              <w:ind w:left="90"/>
              <w:rPr>
                <w:b w:val="0"/>
                <w:sz w:val="20"/>
                <w:szCs w:val="20"/>
              </w:rPr>
            </w:pPr>
            <w:r>
              <w:rPr>
                <w:b w:val="0"/>
                <w:sz w:val="20"/>
                <w:szCs w:val="20"/>
              </w:rPr>
              <w:t>Friend 1: Wow, lo siento mucho. Aunque me da ganas de tenerla también.</w:t>
            </w:r>
          </w:p>
          <w:p w:rsidR="00142819" w14:paraId="5FBF15D5" w14:textId="77777777">
            <w:pPr>
              <w:pStyle w:val="Heading3"/>
              <w:widowControl/>
              <w:spacing w:before="0" w:after="0"/>
              <w:ind w:left="90"/>
              <w:rPr>
                <w:b w:val="0"/>
                <w:color w:val="0070C0"/>
                <w:sz w:val="20"/>
                <w:szCs w:val="20"/>
              </w:rPr>
            </w:pPr>
            <w:r>
              <w:rPr>
                <w:b w:val="0"/>
                <w:color w:val="0070C0"/>
                <w:sz w:val="20"/>
                <w:szCs w:val="20"/>
              </w:rPr>
              <w:t>Friend 1: Oh wow, I’m so sorry. That makes me want to have it with me, too.</w:t>
            </w:r>
          </w:p>
          <w:p w:rsidR="00142819" w14:paraId="40B566D1" w14:textId="77777777">
            <w:pPr>
              <w:pStyle w:val="Heading3"/>
              <w:widowControl/>
              <w:spacing w:before="0" w:after="0"/>
              <w:ind w:left="90"/>
              <w:rPr>
                <w:rFonts w:ascii="Times New Roman" w:eastAsia="Times New Roman" w:hAnsi="Times New Roman" w:cs="Times New Roman"/>
                <w:b w:val="0"/>
                <w:color w:val="0070C0"/>
                <w:sz w:val="20"/>
                <w:szCs w:val="20"/>
              </w:rPr>
            </w:pPr>
            <w:r>
              <w:rPr>
                <w:rFonts w:ascii="Times New Roman" w:eastAsia="Times New Roman" w:hAnsi="Times New Roman" w:cs="Times New Roman"/>
                <w:b w:val="0"/>
                <w:color w:val="0070C0"/>
                <w:sz w:val="20"/>
                <w:szCs w:val="20"/>
              </w:rPr>
              <w:t xml:space="preserve"> </w:t>
            </w:r>
          </w:p>
          <w:p w:rsidR="00142819" w14:paraId="0A3642FC" w14:textId="77777777">
            <w:pPr>
              <w:pStyle w:val="Heading3"/>
              <w:widowControl/>
              <w:spacing w:before="0" w:after="0"/>
              <w:ind w:left="90"/>
              <w:rPr>
                <w:b w:val="0"/>
                <w:sz w:val="20"/>
                <w:szCs w:val="20"/>
              </w:rPr>
            </w:pPr>
            <w:r>
              <w:rPr>
                <w:b w:val="0"/>
                <w:sz w:val="20"/>
                <w:szCs w:val="20"/>
              </w:rPr>
              <w:t xml:space="preserve">Friend 2: Deberías hacerlo. Verifica en la farmacia. En realidad fue fácil obtenerla y también es fácil de usar. </w:t>
            </w:r>
          </w:p>
          <w:p w:rsidR="00142819" w14:paraId="5EB475F7" w14:textId="77777777">
            <w:pPr>
              <w:pStyle w:val="Heading3"/>
              <w:widowControl/>
              <w:spacing w:before="0" w:after="0"/>
              <w:ind w:left="90"/>
              <w:rPr>
                <w:b w:val="0"/>
                <w:color w:val="0070C0"/>
                <w:sz w:val="20"/>
                <w:szCs w:val="20"/>
              </w:rPr>
            </w:pPr>
            <w:r>
              <w:rPr>
                <w:b w:val="0"/>
                <w:color w:val="0070C0"/>
                <w:sz w:val="20"/>
                <w:szCs w:val="20"/>
              </w:rPr>
              <w:t>Friend 2: You totally should. Check the pharmacy. It was actually really easy to get and it’s easy to use.</w:t>
            </w:r>
          </w:p>
          <w:p w:rsidR="00142819" w14:paraId="4C1E7C51" w14:textId="77777777">
            <w:pPr>
              <w:pStyle w:val="Heading3"/>
              <w:widowControl/>
              <w:spacing w:before="0" w:after="0"/>
              <w:ind w:left="90"/>
              <w:rPr>
                <w:rFonts w:ascii="Times New Roman" w:eastAsia="Times New Roman" w:hAnsi="Times New Roman" w:cs="Times New Roman"/>
                <w:b w:val="0"/>
                <w:color w:val="0070C0"/>
                <w:sz w:val="20"/>
                <w:szCs w:val="20"/>
              </w:rPr>
            </w:pPr>
            <w:r>
              <w:rPr>
                <w:rFonts w:ascii="Times New Roman" w:eastAsia="Times New Roman" w:hAnsi="Times New Roman" w:cs="Times New Roman"/>
                <w:b w:val="0"/>
                <w:color w:val="0070C0"/>
                <w:sz w:val="20"/>
                <w:szCs w:val="20"/>
              </w:rPr>
              <w:t xml:space="preserve"> </w:t>
            </w:r>
          </w:p>
          <w:p w:rsidR="00142819" w14:paraId="4894055E" w14:textId="77777777">
            <w:pPr>
              <w:pStyle w:val="Heading3"/>
              <w:widowControl/>
              <w:spacing w:before="0" w:after="0"/>
              <w:rPr>
                <w:b w:val="0"/>
                <w:sz w:val="20"/>
                <w:szCs w:val="20"/>
              </w:rPr>
            </w:pPr>
            <w:r>
              <w:rPr>
                <w:b w:val="0"/>
                <w:sz w:val="20"/>
                <w:szCs w:val="20"/>
              </w:rPr>
              <w:t xml:space="preserve"> Friend 1. Lo haré… y gracias.</w:t>
            </w:r>
          </w:p>
          <w:p w:rsidR="00142819" w14:paraId="719ECE19" w14:textId="77777777">
            <w:pPr>
              <w:pStyle w:val="Heading3"/>
              <w:widowControl/>
              <w:spacing w:before="0" w:after="0"/>
              <w:rPr>
                <w:b w:val="0"/>
                <w:color w:val="0070C0"/>
                <w:sz w:val="20"/>
                <w:szCs w:val="20"/>
              </w:rPr>
            </w:pPr>
            <w:r>
              <w:rPr>
                <w:b w:val="0"/>
                <w:color w:val="0070C0"/>
                <w:sz w:val="20"/>
                <w:szCs w:val="20"/>
              </w:rPr>
              <w:t>Friend 1: I will! And thanks.</w:t>
            </w:r>
          </w:p>
          <w:p w:rsidR="00142819" w14:paraId="745584F2" w14:textId="77777777">
            <w:pPr>
              <w:pStyle w:val="Heading3"/>
              <w:widowControl/>
              <w:spacing w:before="0" w:after="0"/>
              <w:ind w:left="90"/>
              <w:rPr>
                <w:rFonts w:ascii="Times New Roman" w:eastAsia="Times New Roman" w:hAnsi="Times New Roman" w:cs="Times New Roman"/>
                <w:b w:val="0"/>
                <w:color w:val="0070C0"/>
                <w:sz w:val="20"/>
                <w:szCs w:val="20"/>
              </w:rPr>
            </w:pPr>
          </w:p>
          <w:p w:rsidR="00142819" w14:paraId="0FDA3F76" w14:textId="77777777">
            <w:pPr>
              <w:pStyle w:val="Heading3"/>
              <w:widowControl/>
              <w:spacing w:before="0" w:after="0"/>
              <w:rPr>
                <w:b w:val="0"/>
                <w:sz w:val="20"/>
                <w:szCs w:val="20"/>
              </w:rPr>
            </w:pPr>
            <w:bookmarkStart w:id="8" w:name="_heading=h.dnx910b9ra2h" w:colFirst="0" w:colLast="0"/>
            <w:bookmarkEnd w:id="8"/>
            <w:r>
              <w:rPr>
                <w:b w:val="0"/>
                <w:sz w:val="20"/>
                <w:szCs w:val="20"/>
              </w:rPr>
              <w:t xml:space="preserve"> Announcer: La naloxona salva vidas. Conoce más en   C D C punto gov diagonal stop overdose diagonal E S.</w:t>
            </w:r>
          </w:p>
          <w:p w:rsidR="00142819" w14:paraId="42C15BF9" w14:textId="77777777">
            <w:pPr>
              <w:pStyle w:val="Heading3"/>
              <w:widowControl/>
              <w:spacing w:before="0" w:after="0"/>
              <w:rPr>
                <w:rFonts w:ascii="Calibri" w:eastAsia="Calibri" w:hAnsi="Calibri" w:cs="Calibri"/>
                <w:color w:val="222222"/>
                <w:sz w:val="40"/>
                <w:szCs w:val="40"/>
              </w:rPr>
            </w:pPr>
            <w:bookmarkStart w:id="9" w:name="_heading=h.vs2kbf1h9fly" w:colFirst="0" w:colLast="0"/>
            <w:bookmarkEnd w:id="9"/>
            <w:r>
              <w:rPr>
                <w:b w:val="0"/>
                <w:color w:val="0070C0"/>
                <w:sz w:val="20"/>
                <w:szCs w:val="20"/>
              </w:rPr>
              <w:t xml:space="preserve"> Announcer: Naloxone saves lives. Learn more at C D C dot gov slash stop overdose.</w:t>
            </w:r>
          </w:p>
        </w:tc>
        <w:tc>
          <w:tcPr>
            <w:tcW w:w="5040" w:type="dxa"/>
            <w:shd w:val="clear" w:color="auto" w:fill="auto"/>
            <w:tcMar>
              <w:top w:w="100" w:type="dxa"/>
              <w:left w:w="100" w:type="dxa"/>
              <w:bottom w:w="100" w:type="dxa"/>
              <w:right w:w="100" w:type="dxa"/>
            </w:tcMar>
          </w:tcPr>
          <w:p w:rsidR="00142819" w14:paraId="0EF22B96" w14:textId="77777777">
            <w:pPr>
              <w:pStyle w:val="Heading3"/>
              <w:widowControl/>
              <w:spacing w:before="0" w:after="0"/>
              <w:rPr>
                <w:rFonts w:ascii="Roboto" w:eastAsia="Roboto" w:hAnsi="Roboto" w:cs="Roboto"/>
                <w:b w:val="0"/>
                <w:sz w:val="20"/>
                <w:szCs w:val="20"/>
              </w:rPr>
            </w:pPr>
            <w:r>
              <w:rPr>
                <w:rFonts w:ascii="Roboto" w:eastAsia="Roboto" w:hAnsi="Roboto" w:cs="Roboto"/>
                <w:b w:val="0"/>
                <w:sz w:val="20"/>
                <w:szCs w:val="20"/>
              </w:rPr>
              <w:t xml:space="preserve">Cuando vamos a salir, todos tenemos nuestra rutina. </w:t>
            </w:r>
          </w:p>
          <w:p w:rsidR="00142819" w14:paraId="7B7EE1F2" w14:textId="77777777">
            <w:pPr>
              <w:pStyle w:val="Heading3"/>
              <w:widowControl/>
              <w:spacing w:before="0" w:after="0"/>
              <w:rPr>
                <w:rFonts w:ascii="Roboto" w:eastAsia="Roboto" w:hAnsi="Roboto" w:cs="Roboto"/>
                <w:b w:val="0"/>
                <w:color w:val="0070C0"/>
                <w:sz w:val="20"/>
                <w:szCs w:val="20"/>
              </w:rPr>
            </w:pPr>
            <w:r>
              <w:rPr>
                <w:rFonts w:ascii="Roboto" w:eastAsia="Roboto" w:hAnsi="Roboto" w:cs="Roboto"/>
                <w:b w:val="0"/>
                <w:color w:val="0070C0"/>
                <w:sz w:val="20"/>
                <w:szCs w:val="20"/>
              </w:rPr>
              <w:t>Getting ready. We all have our routine.</w:t>
            </w:r>
          </w:p>
          <w:p w:rsidR="00142819" w14:paraId="4DAEF38E" w14:textId="77777777">
            <w:pPr>
              <w:pStyle w:val="Heading3"/>
              <w:widowControl/>
              <w:spacing w:before="0" w:after="0"/>
              <w:rPr>
                <w:rFonts w:ascii="Roboto" w:eastAsia="Roboto" w:hAnsi="Roboto" w:cs="Roboto"/>
                <w:b w:val="0"/>
                <w:color w:val="0070C0"/>
                <w:sz w:val="20"/>
                <w:szCs w:val="20"/>
              </w:rPr>
            </w:pPr>
            <w:r>
              <w:rPr>
                <w:rFonts w:ascii="Roboto" w:eastAsia="Roboto" w:hAnsi="Roboto" w:cs="Roboto"/>
                <w:b w:val="0"/>
                <w:color w:val="0070C0"/>
                <w:sz w:val="20"/>
                <w:szCs w:val="20"/>
              </w:rPr>
              <w:t xml:space="preserve"> </w:t>
            </w:r>
          </w:p>
          <w:p w:rsidR="00142819" w14:paraId="4BC26521" w14:textId="77777777">
            <w:pPr>
              <w:pStyle w:val="Heading3"/>
              <w:widowControl/>
              <w:spacing w:before="0" w:after="0"/>
              <w:rPr>
                <w:rFonts w:ascii="Roboto" w:eastAsia="Roboto" w:hAnsi="Roboto" w:cs="Roboto"/>
                <w:b w:val="0"/>
                <w:sz w:val="20"/>
                <w:szCs w:val="20"/>
              </w:rPr>
            </w:pPr>
            <w:bookmarkStart w:id="10" w:name="_heading=h.nfhd514a66i" w:colFirst="0" w:colLast="0"/>
            <w:bookmarkEnd w:id="10"/>
            <w:r>
              <w:rPr>
                <w:rFonts w:ascii="Roboto" w:eastAsia="Roboto" w:hAnsi="Roboto" w:cs="Roboto"/>
                <w:b w:val="0"/>
                <w:sz w:val="20"/>
                <w:szCs w:val="20"/>
              </w:rPr>
              <w:t>Escoger la ropa, peinarnos y todos los otros detalles.</w:t>
            </w:r>
          </w:p>
          <w:p w:rsidR="00142819" w14:paraId="7BAE74F5" w14:textId="77777777">
            <w:pPr>
              <w:pStyle w:val="Heading3"/>
              <w:widowControl/>
              <w:spacing w:before="0" w:after="0"/>
              <w:rPr>
                <w:rFonts w:ascii="Roboto" w:eastAsia="Roboto" w:hAnsi="Roboto" w:cs="Roboto"/>
                <w:b w:val="0"/>
                <w:color w:val="0070C0"/>
                <w:sz w:val="20"/>
                <w:szCs w:val="20"/>
              </w:rPr>
            </w:pPr>
            <w:r>
              <w:rPr>
                <w:rFonts w:ascii="Roboto" w:eastAsia="Roboto" w:hAnsi="Roboto" w:cs="Roboto"/>
                <w:b w:val="0"/>
                <w:color w:val="0070C0"/>
                <w:sz w:val="20"/>
                <w:szCs w:val="20"/>
              </w:rPr>
              <w:t>Finding an outfit, fixing your hair, and all the other little touches.</w:t>
            </w:r>
          </w:p>
          <w:p w:rsidR="00142819" w14:paraId="6EC9D044" w14:textId="77777777">
            <w:pPr>
              <w:pStyle w:val="Heading3"/>
              <w:widowControl/>
              <w:spacing w:before="0" w:after="0"/>
              <w:rPr>
                <w:rFonts w:ascii="Roboto" w:eastAsia="Roboto" w:hAnsi="Roboto" w:cs="Roboto"/>
                <w:b w:val="0"/>
                <w:color w:val="0070C0"/>
                <w:sz w:val="20"/>
                <w:szCs w:val="20"/>
              </w:rPr>
            </w:pPr>
            <w:r>
              <w:rPr>
                <w:rFonts w:ascii="Roboto" w:eastAsia="Roboto" w:hAnsi="Roboto" w:cs="Roboto"/>
                <w:b w:val="0"/>
                <w:color w:val="0070C0"/>
                <w:sz w:val="20"/>
                <w:szCs w:val="20"/>
              </w:rPr>
              <w:t xml:space="preserve"> </w:t>
            </w:r>
          </w:p>
          <w:p w:rsidR="00142819" w14:paraId="4F47A4E2" w14:textId="77777777">
            <w:pPr>
              <w:pStyle w:val="Heading3"/>
              <w:widowControl/>
              <w:spacing w:before="0" w:after="0"/>
              <w:rPr>
                <w:rFonts w:ascii="Roboto" w:eastAsia="Roboto" w:hAnsi="Roboto" w:cs="Roboto"/>
                <w:b w:val="0"/>
                <w:sz w:val="20"/>
                <w:szCs w:val="20"/>
              </w:rPr>
            </w:pPr>
            <w:r>
              <w:rPr>
                <w:rFonts w:ascii="Roboto" w:eastAsia="Roboto" w:hAnsi="Roboto" w:cs="Roboto"/>
                <w:b w:val="0"/>
                <w:sz w:val="20"/>
                <w:szCs w:val="20"/>
              </w:rPr>
              <w:t>Pero de todas las cosas que recuerdas llevar contigo, la naloxona podría ser la más importante pues puede revertir una sobredosis por opioides.</w:t>
            </w:r>
          </w:p>
          <w:p w:rsidR="00142819" w14:paraId="0A8D4666" w14:textId="77777777">
            <w:pPr>
              <w:pStyle w:val="Heading3"/>
              <w:widowControl/>
              <w:spacing w:before="0" w:after="0"/>
              <w:rPr>
                <w:rFonts w:ascii="Roboto" w:eastAsia="Roboto" w:hAnsi="Roboto" w:cs="Roboto"/>
                <w:b w:val="0"/>
                <w:color w:val="0070C0"/>
                <w:sz w:val="20"/>
                <w:szCs w:val="20"/>
              </w:rPr>
            </w:pPr>
            <w:r>
              <w:rPr>
                <w:rFonts w:ascii="Roboto" w:eastAsia="Roboto" w:hAnsi="Roboto" w:cs="Roboto"/>
                <w:b w:val="0"/>
                <w:color w:val="0070C0"/>
                <w:sz w:val="20"/>
                <w:szCs w:val="20"/>
              </w:rPr>
              <w:t>But of all the things you remember to bring with you, naloxone could be the most important because it can reverse an opioid overdose.</w:t>
            </w:r>
          </w:p>
          <w:p w:rsidR="00142819" w14:paraId="68D277CA" w14:textId="77777777">
            <w:pPr>
              <w:pStyle w:val="Heading3"/>
              <w:widowControl/>
              <w:spacing w:before="0" w:after="0"/>
              <w:rPr>
                <w:rFonts w:ascii="Roboto" w:eastAsia="Roboto" w:hAnsi="Roboto" w:cs="Roboto"/>
                <w:b w:val="0"/>
                <w:color w:val="0070C0"/>
                <w:sz w:val="20"/>
                <w:szCs w:val="20"/>
              </w:rPr>
            </w:pPr>
            <w:r>
              <w:rPr>
                <w:rFonts w:ascii="Roboto" w:eastAsia="Roboto" w:hAnsi="Roboto" w:cs="Roboto"/>
                <w:b w:val="0"/>
                <w:color w:val="0070C0"/>
                <w:sz w:val="20"/>
                <w:szCs w:val="20"/>
              </w:rPr>
              <w:t xml:space="preserve"> </w:t>
            </w:r>
          </w:p>
          <w:p w:rsidR="00142819" w14:paraId="6D4A7E2F" w14:textId="77777777">
            <w:pPr>
              <w:pStyle w:val="Heading3"/>
              <w:widowControl/>
              <w:spacing w:before="0" w:after="0"/>
              <w:rPr>
                <w:rFonts w:ascii="Roboto" w:eastAsia="Roboto" w:hAnsi="Roboto" w:cs="Roboto"/>
                <w:b w:val="0"/>
                <w:sz w:val="20"/>
                <w:szCs w:val="20"/>
              </w:rPr>
            </w:pPr>
            <w:r>
              <w:rPr>
                <w:rFonts w:ascii="Roboto" w:eastAsia="Roboto" w:hAnsi="Roboto" w:cs="Roboto"/>
                <w:b w:val="0"/>
                <w:sz w:val="20"/>
                <w:szCs w:val="20"/>
              </w:rPr>
              <w:t>Puedes obtenerla sin receta médica en la mayoría de los estados. Y es muy fácil de usar.</w:t>
            </w:r>
          </w:p>
          <w:p w:rsidR="00142819" w14:paraId="5DD7D04D" w14:textId="77777777">
            <w:pPr>
              <w:pStyle w:val="Heading3"/>
              <w:widowControl/>
              <w:spacing w:before="0" w:after="0"/>
              <w:rPr>
                <w:rFonts w:ascii="Roboto" w:eastAsia="Roboto" w:hAnsi="Roboto" w:cs="Roboto"/>
                <w:b w:val="0"/>
                <w:color w:val="0070C0"/>
                <w:sz w:val="20"/>
                <w:szCs w:val="20"/>
              </w:rPr>
            </w:pPr>
            <w:r>
              <w:rPr>
                <w:rFonts w:ascii="Roboto" w:eastAsia="Roboto" w:hAnsi="Roboto" w:cs="Roboto"/>
                <w:b w:val="0"/>
                <w:color w:val="0070C0"/>
                <w:sz w:val="20"/>
                <w:szCs w:val="20"/>
              </w:rPr>
              <w:t>You can get it without a prescription in most states. And it’s really easy to use.</w:t>
            </w:r>
          </w:p>
          <w:p w:rsidR="00142819" w14:paraId="3B5F044C" w14:textId="77777777">
            <w:pPr>
              <w:pStyle w:val="Heading3"/>
              <w:widowControl/>
              <w:spacing w:before="0" w:after="0"/>
              <w:rPr>
                <w:rFonts w:ascii="Roboto" w:eastAsia="Roboto" w:hAnsi="Roboto" w:cs="Roboto"/>
                <w:b w:val="0"/>
                <w:color w:val="0070C0"/>
                <w:sz w:val="20"/>
                <w:szCs w:val="20"/>
              </w:rPr>
            </w:pPr>
            <w:r>
              <w:rPr>
                <w:rFonts w:ascii="Roboto" w:eastAsia="Roboto" w:hAnsi="Roboto" w:cs="Roboto"/>
                <w:b w:val="0"/>
                <w:color w:val="0070C0"/>
                <w:sz w:val="20"/>
                <w:szCs w:val="20"/>
              </w:rPr>
              <w:t xml:space="preserve"> </w:t>
            </w:r>
          </w:p>
          <w:p w:rsidR="00142819" w14:paraId="4734A7C8" w14:textId="77777777">
            <w:pPr>
              <w:pStyle w:val="Heading3"/>
              <w:widowControl/>
              <w:spacing w:before="0" w:after="0"/>
              <w:rPr>
                <w:rFonts w:ascii="Roboto" w:eastAsia="Roboto" w:hAnsi="Roboto" w:cs="Roboto"/>
                <w:b w:val="0"/>
                <w:sz w:val="20"/>
                <w:szCs w:val="20"/>
              </w:rPr>
            </w:pPr>
            <w:r>
              <w:rPr>
                <w:rFonts w:ascii="Roboto" w:eastAsia="Roboto" w:hAnsi="Roboto" w:cs="Roboto"/>
                <w:b w:val="0"/>
                <w:sz w:val="20"/>
                <w:szCs w:val="20"/>
              </w:rPr>
              <w:t>Si tú o alguien que conoces está a riesgo de una sobredosis por opioides, la naloxona podría salvarles la vida.</w:t>
            </w:r>
          </w:p>
          <w:p w:rsidR="00142819" w14:paraId="4A158B22" w14:textId="77777777">
            <w:pPr>
              <w:pStyle w:val="Heading3"/>
              <w:widowControl/>
              <w:spacing w:before="0" w:after="0"/>
              <w:rPr>
                <w:rFonts w:ascii="Roboto" w:eastAsia="Roboto" w:hAnsi="Roboto" w:cs="Roboto"/>
                <w:b w:val="0"/>
                <w:color w:val="0070C0"/>
                <w:sz w:val="20"/>
                <w:szCs w:val="20"/>
              </w:rPr>
            </w:pPr>
            <w:r>
              <w:rPr>
                <w:rFonts w:ascii="Roboto" w:eastAsia="Roboto" w:hAnsi="Roboto" w:cs="Roboto"/>
                <w:b w:val="0"/>
                <w:color w:val="0070C0"/>
                <w:sz w:val="20"/>
                <w:szCs w:val="20"/>
              </w:rPr>
              <w:t xml:space="preserve">If you or someone you know is at risk for opioid overdose, naloxone could save their life. </w:t>
            </w:r>
          </w:p>
          <w:p w:rsidR="00142819" w14:paraId="37876B46" w14:textId="77777777">
            <w:pPr>
              <w:pStyle w:val="Heading3"/>
              <w:widowControl/>
              <w:spacing w:before="0" w:after="0"/>
              <w:rPr>
                <w:rFonts w:ascii="Roboto" w:eastAsia="Roboto" w:hAnsi="Roboto" w:cs="Roboto"/>
                <w:b w:val="0"/>
                <w:color w:val="0070C0"/>
                <w:sz w:val="20"/>
                <w:szCs w:val="20"/>
              </w:rPr>
            </w:pPr>
            <w:bookmarkStart w:id="11" w:name="_heading=h.23a8cnf0aefv" w:colFirst="0" w:colLast="0"/>
            <w:bookmarkEnd w:id="11"/>
            <w:r>
              <w:rPr>
                <w:rFonts w:ascii="Roboto" w:eastAsia="Roboto" w:hAnsi="Roboto" w:cs="Roboto"/>
                <w:b w:val="0"/>
                <w:color w:val="0070C0"/>
                <w:sz w:val="20"/>
                <w:szCs w:val="20"/>
              </w:rPr>
              <w:t xml:space="preserve"> </w:t>
            </w:r>
          </w:p>
          <w:p w:rsidR="00142819" w14:paraId="612B20B0" w14:textId="77777777">
            <w:pPr>
              <w:pStyle w:val="Heading3"/>
              <w:widowControl/>
              <w:spacing w:before="0" w:after="0"/>
              <w:rPr>
                <w:b w:val="0"/>
                <w:sz w:val="20"/>
                <w:szCs w:val="20"/>
              </w:rPr>
            </w:pPr>
            <w:bookmarkStart w:id="12" w:name="_heading=h.vqrtkrjqmaqq" w:colFirst="0" w:colLast="0"/>
            <w:bookmarkEnd w:id="12"/>
            <w:r>
              <w:rPr>
                <w:b w:val="0"/>
                <w:sz w:val="20"/>
                <w:szCs w:val="20"/>
              </w:rPr>
              <w:t xml:space="preserve"> </w:t>
            </w:r>
          </w:p>
          <w:p w:rsidR="00142819" w14:paraId="4E91EBFC" w14:textId="77777777">
            <w:pPr>
              <w:pStyle w:val="Heading3"/>
              <w:widowControl/>
              <w:spacing w:before="0" w:after="0"/>
              <w:rPr>
                <w:rFonts w:ascii="Calibri" w:eastAsia="Calibri" w:hAnsi="Calibri" w:cs="Calibri"/>
                <w:color w:val="222222"/>
                <w:sz w:val="30"/>
                <w:szCs w:val="30"/>
              </w:rPr>
            </w:pPr>
            <w:bookmarkStart w:id="13" w:name="_heading=h.zhy3isg487ku" w:colFirst="0" w:colLast="0"/>
            <w:bookmarkEnd w:id="13"/>
            <w:r>
              <w:rPr>
                <w:rFonts w:ascii="Roboto" w:eastAsia="Roboto" w:hAnsi="Roboto" w:cs="Roboto"/>
                <w:b w:val="0"/>
                <w:sz w:val="20"/>
                <w:szCs w:val="20"/>
              </w:rPr>
              <w:t>Para más información sobre la naloxona, visita CDC punto gov diagonal stop overdose diagonal E S.</w:t>
            </w:r>
            <w:r>
              <w:rPr>
                <w:rFonts w:ascii="Roboto" w:eastAsia="Roboto" w:hAnsi="Roboto" w:cs="Roboto"/>
                <w:b w:val="0"/>
                <w:color w:val="0070C0"/>
                <w:sz w:val="20"/>
                <w:szCs w:val="20"/>
              </w:rPr>
              <w:t>For more information about naloxone, visit CDC dot gov slash stop overdose.</w:t>
            </w:r>
          </w:p>
        </w:tc>
      </w:tr>
    </w:tbl>
    <w:p w:rsidR="00142819" w14:paraId="3F6FF88D" w14:textId="77777777">
      <w:pPr>
        <w:rPr>
          <w:rFonts w:ascii="Calibri" w:eastAsia="Calibri" w:hAnsi="Calibri" w:cs="Calibri"/>
          <w:color w:val="222222"/>
        </w:rPr>
      </w:pPr>
    </w:p>
    <w:p w:rsidR="00142819" w14:paraId="459F15C2" w14:textId="77777777">
      <w:pPr>
        <w:numPr>
          <w:ilvl w:val="0"/>
          <w:numId w:val="2"/>
        </w:numPr>
        <w:tabs>
          <w:tab w:val="left" w:pos="823"/>
        </w:tabs>
        <w:spacing w:before="171"/>
        <w:rPr>
          <w:rFonts w:ascii="Calibri" w:eastAsia="Calibri" w:hAnsi="Calibri" w:cs="Calibri"/>
          <w:color w:val="222222"/>
        </w:rPr>
      </w:pPr>
      <w:r>
        <w:rPr>
          <w:rFonts w:ascii="Calibri" w:eastAsia="Calibri" w:hAnsi="Calibri" w:cs="Calibri"/>
          <w:color w:val="222222"/>
        </w:rPr>
        <w:t xml:space="preserve">El anuncio es informativo. </w:t>
      </w:r>
      <w:r>
        <w:rPr>
          <w:rFonts w:ascii="Calibri" w:eastAsia="Calibri" w:hAnsi="Calibri" w:cs="Calibri"/>
          <w:i/>
          <w:color w:val="0070C0"/>
        </w:rPr>
        <w:t>(The ad is informative.)</w:t>
      </w:r>
    </w:p>
    <w:p w:rsidR="00142819" w14:paraId="031299D5" w14:textId="77777777">
      <w:pPr>
        <w:numPr>
          <w:ilvl w:val="1"/>
          <w:numId w:val="2"/>
        </w:numPr>
        <w:ind w:left="72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7BA4387F" w14:textId="77777777">
      <w:pPr>
        <w:numPr>
          <w:ilvl w:val="1"/>
          <w:numId w:val="2"/>
        </w:numPr>
        <w:ind w:left="72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66186236" w14:textId="77777777">
      <w:pPr>
        <w:numPr>
          <w:ilvl w:val="1"/>
          <w:numId w:val="2"/>
        </w:numPr>
        <w:ind w:left="72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507CAF1F" w14:textId="77777777">
      <w:pPr>
        <w:numPr>
          <w:ilvl w:val="1"/>
          <w:numId w:val="2"/>
        </w:numPr>
        <w:ind w:left="72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5A571B9E" w14:textId="77777777">
      <w:pPr>
        <w:spacing w:before="2"/>
        <w:ind w:left="450" w:hanging="360"/>
        <w:rPr>
          <w:rFonts w:ascii="Calibri" w:eastAsia="Calibri" w:hAnsi="Calibri" w:cs="Calibri"/>
          <w:color w:val="222222"/>
        </w:rPr>
      </w:pPr>
    </w:p>
    <w:p w:rsidR="00142819" w14:paraId="5ACB50B1" w14:textId="77777777">
      <w:pPr>
        <w:pStyle w:val="Heading2"/>
        <w:numPr>
          <w:ilvl w:val="0"/>
          <w:numId w:val="2"/>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 xml:space="preserve">El anuncio llama la atención. </w:t>
      </w:r>
      <w:r>
        <w:rPr>
          <w:rFonts w:ascii="Calibri" w:eastAsia="Calibri" w:hAnsi="Calibri" w:cs="Calibri"/>
          <w:i/>
          <w:color w:val="0070C0"/>
          <w:sz w:val="22"/>
          <w:szCs w:val="22"/>
        </w:rPr>
        <w:t>(The ad is engaging.)</w:t>
      </w:r>
    </w:p>
    <w:p w:rsidR="00142819" w14:paraId="44E37D67" w14:textId="77777777">
      <w:pPr>
        <w:numPr>
          <w:ilvl w:val="1"/>
          <w:numId w:val="2"/>
        </w:numPr>
        <w:ind w:left="72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664EAFDB" w14:textId="77777777">
      <w:pPr>
        <w:numPr>
          <w:ilvl w:val="1"/>
          <w:numId w:val="2"/>
        </w:numPr>
        <w:ind w:left="72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73BD63C9" w14:textId="77777777">
      <w:pPr>
        <w:numPr>
          <w:ilvl w:val="1"/>
          <w:numId w:val="2"/>
        </w:numPr>
        <w:ind w:left="72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43AA0031" w14:textId="77777777">
      <w:pPr>
        <w:numPr>
          <w:ilvl w:val="1"/>
          <w:numId w:val="2"/>
        </w:numPr>
        <w:ind w:left="72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6BD64079" w14:textId="77777777">
      <w:pPr>
        <w:spacing w:before="1"/>
        <w:ind w:left="450" w:right="8470" w:hanging="360"/>
        <w:rPr>
          <w:rFonts w:ascii="Calibri" w:eastAsia="Calibri" w:hAnsi="Calibri" w:cs="Calibri"/>
          <w:color w:val="222222"/>
        </w:rPr>
      </w:pPr>
    </w:p>
    <w:p w:rsidR="00142819" w14:paraId="157458A5" w14:textId="77777777">
      <w:pPr>
        <w:pStyle w:val="Heading2"/>
        <w:numPr>
          <w:ilvl w:val="0"/>
          <w:numId w:val="2"/>
        </w:numPr>
        <w:tabs>
          <w:tab w:val="left" w:pos="823"/>
        </w:tabs>
        <w:rPr>
          <w:rFonts w:ascii="Calibri" w:eastAsia="Calibri" w:hAnsi="Calibri" w:cs="Calibri"/>
          <w:color w:val="222222"/>
          <w:sz w:val="22"/>
          <w:szCs w:val="22"/>
        </w:rPr>
      </w:pPr>
      <w:bookmarkStart w:id="14" w:name="_heading=h.s2ciiy8un9ir" w:colFirst="0" w:colLast="0"/>
      <w:bookmarkEnd w:id="14"/>
      <w:r>
        <w:rPr>
          <w:rFonts w:ascii="Calibri" w:eastAsia="Calibri" w:hAnsi="Calibri" w:cs="Calibri"/>
          <w:color w:val="222222"/>
          <w:sz w:val="22"/>
          <w:szCs w:val="22"/>
        </w:rPr>
        <w:t xml:space="preserve">El anuncio es memorable. </w:t>
      </w:r>
      <w:r>
        <w:rPr>
          <w:rFonts w:ascii="Calibri" w:eastAsia="Calibri" w:hAnsi="Calibri" w:cs="Calibri"/>
          <w:i/>
          <w:color w:val="0070C0"/>
          <w:sz w:val="22"/>
          <w:szCs w:val="22"/>
        </w:rPr>
        <w:t>(The ad is memorable.)</w:t>
      </w:r>
    </w:p>
    <w:p w:rsidR="00142819" w14:paraId="2B7980FE" w14:textId="77777777">
      <w:pPr>
        <w:numPr>
          <w:ilvl w:val="1"/>
          <w:numId w:val="2"/>
        </w:numPr>
        <w:ind w:left="72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6F565BF3" w14:textId="77777777">
      <w:pPr>
        <w:numPr>
          <w:ilvl w:val="1"/>
          <w:numId w:val="2"/>
        </w:numPr>
        <w:ind w:left="72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5F1264A6" w14:textId="77777777">
      <w:pPr>
        <w:numPr>
          <w:ilvl w:val="1"/>
          <w:numId w:val="2"/>
        </w:numPr>
        <w:ind w:left="72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5FAC1962" w14:textId="77777777">
      <w:pPr>
        <w:numPr>
          <w:ilvl w:val="1"/>
          <w:numId w:val="2"/>
        </w:numPr>
        <w:ind w:left="72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68569FB6" w14:textId="77777777">
      <w:pPr>
        <w:tabs>
          <w:tab w:val="left" w:pos="4140"/>
        </w:tabs>
        <w:spacing w:before="1"/>
        <w:ind w:left="450" w:right="1354" w:hanging="360"/>
        <w:rPr>
          <w:rFonts w:ascii="Calibri" w:eastAsia="Calibri" w:hAnsi="Calibri" w:cs="Calibri"/>
          <w:color w:val="222222"/>
        </w:rPr>
      </w:pPr>
    </w:p>
    <w:p w:rsidR="00142819" w14:paraId="5E3A0486" w14:textId="77777777">
      <w:pPr>
        <w:numPr>
          <w:ilvl w:val="0"/>
          <w:numId w:val="2"/>
        </w:numPr>
        <w:tabs>
          <w:tab w:val="left" w:pos="4140"/>
        </w:tabs>
        <w:spacing w:before="1"/>
        <w:ind w:right="1354"/>
        <w:rPr>
          <w:rFonts w:ascii="Calibri" w:eastAsia="Calibri" w:hAnsi="Calibri" w:cs="Calibri"/>
          <w:color w:val="222222"/>
        </w:rPr>
      </w:pPr>
      <w:r>
        <w:rPr>
          <w:rFonts w:ascii="Calibri" w:eastAsia="Calibri" w:hAnsi="Calibri" w:cs="Calibri"/>
          <w:color w:val="222222"/>
        </w:rPr>
        <w:t xml:space="preserve">El anuncio es agradable. </w:t>
      </w:r>
      <w:r>
        <w:rPr>
          <w:rFonts w:ascii="Calibri" w:eastAsia="Calibri" w:hAnsi="Calibri" w:cs="Calibri"/>
          <w:i/>
          <w:color w:val="0070C0"/>
        </w:rPr>
        <w:t>(The ad is likable.)</w:t>
      </w:r>
    </w:p>
    <w:p w:rsidR="00142819" w14:paraId="72CC68BC" w14:textId="77777777">
      <w:pPr>
        <w:numPr>
          <w:ilvl w:val="1"/>
          <w:numId w:val="2"/>
        </w:numPr>
        <w:ind w:left="72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26DAEF42" w14:textId="77777777">
      <w:pPr>
        <w:numPr>
          <w:ilvl w:val="1"/>
          <w:numId w:val="2"/>
        </w:numPr>
        <w:ind w:left="72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38196D4D" w14:textId="77777777">
      <w:pPr>
        <w:numPr>
          <w:ilvl w:val="1"/>
          <w:numId w:val="2"/>
        </w:numPr>
        <w:ind w:left="72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4282F0E6" w14:textId="77777777">
      <w:pPr>
        <w:numPr>
          <w:ilvl w:val="1"/>
          <w:numId w:val="2"/>
        </w:numPr>
        <w:ind w:left="72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34607DCC" w14:textId="77777777">
      <w:pPr>
        <w:ind w:left="720" w:right="1354"/>
        <w:rPr>
          <w:rFonts w:ascii="Calibri" w:eastAsia="Calibri" w:hAnsi="Calibri" w:cs="Calibri"/>
          <w:color w:val="222222"/>
          <w:sz w:val="21"/>
          <w:szCs w:val="21"/>
          <w:highlight w:val="white"/>
        </w:rPr>
      </w:pPr>
    </w:p>
    <w:p w:rsidR="00142819" w14:paraId="74C6D791" w14:textId="77777777">
      <w:pPr>
        <w:tabs>
          <w:tab w:val="left" w:pos="746"/>
        </w:tabs>
        <w:ind w:left="720"/>
        <w:rPr>
          <w:rFonts w:ascii="Calibri" w:eastAsia="Calibri" w:hAnsi="Calibri" w:cs="Calibri"/>
          <w:color w:val="222222"/>
        </w:rPr>
      </w:pPr>
      <w:r>
        <w:br w:type="page"/>
      </w:r>
    </w:p>
    <w:p w:rsidR="00142819" w14:paraId="0B48DB6D" w14:textId="77777777">
      <w:pPr>
        <w:tabs>
          <w:tab w:val="left" w:pos="746"/>
        </w:tabs>
        <w:rPr>
          <w:rFonts w:ascii="Calibri" w:eastAsia="Calibri" w:hAnsi="Calibri" w:cs="Calibri"/>
          <w:color w:val="222222"/>
        </w:rPr>
      </w:pPr>
    </w:p>
    <w:p w:rsidR="00142819" w14:paraId="0516A0EB" w14:textId="77777777">
      <w:pPr>
        <w:spacing w:before="80"/>
        <w:rPr>
          <w:rFonts w:ascii="Calibri" w:eastAsia="Calibri" w:hAnsi="Calibri" w:cs="Calibri"/>
          <w:color w:val="222222"/>
        </w:rPr>
      </w:pPr>
      <w:r>
        <w:rPr>
          <w:rFonts w:ascii="Calibri" w:eastAsia="Calibri" w:hAnsi="Calibri" w:cs="Calibri"/>
          <w:color w:val="222222"/>
        </w:rPr>
        <w:t>Revisa este producto e indica cuán de acuerdo estás con las siguientes afirmaciones.</w:t>
      </w:r>
    </w:p>
    <w:p w:rsidR="00142819" w14:paraId="50281350" w14:textId="77777777">
      <w:pPr>
        <w:spacing w:before="80"/>
        <w:rPr>
          <w:rFonts w:ascii="Calibri" w:eastAsia="Calibri" w:hAnsi="Calibri" w:cs="Calibri"/>
          <w:i/>
          <w:color w:val="0070C0"/>
        </w:rPr>
      </w:pPr>
      <w:r>
        <w:rPr>
          <w:rFonts w:ascii="Calibri" w:eastAsia="Calibri" w:hAnsi="Calibri" w:cs="Calibri"/>
          <w:i/>
          <w:color w:val="0070C0"/>
        </w:rPr>
        <w:t>Review this product and indicate your level of agreement with the following statements.</w:t>
      </w:r>
    </w:p>
    <w:p w:rsidR="00142819" w14:paraId="2C79C9E4" w14:textId="77777777">
      <w:pPr>
        <w:spacing w:before="80"/>
        <w:rPr>
          <w:rFonts w:ascii="Calibri" w:eastAsia="Calibri" w:hAnsi="Calibri" w:cs="Calibri"/>
          <w:i/>
          <w:color w:val="0070C0"/>
        </w:rPr>
      </w:pPr>
    </w:p>
    <w:tbl>
      <w:tblPr>
        <w:tblStyle w:val="afffd"/>
        <w:tblW w:w="10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090"/>
        <w:gridCol w:w="5090"/>
      </w:tblGrid>
      <w:tr w14:paraId="3A01898E" w14:textId="77777777">
        <w:tblPrEx>
          <w:tblW w:w="10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5090" w:type="dxa"/>
            <w:shd w:val="clear" w:color="auto" w:fill="auto"/>
            <w:tcMar>
              <w:top w:w="100" w:type="dxa"/>
              <w:left w:w="100" w:type="dxa"/>
              <w:bottom w:w="100" w:type="dxa"/>
              <w:right w:w="100" w:type="dxa"/>
            </w:tcMar>
          </w:tcPr>
          <w:p w:rsidR="00142819" w14:paraId="574303E6" w14:textId="77777777">
            <w:pPr>
              <w:jc w:val="center"/>
              <w:rPr>
                <w:rFonts w:ascii="Calibri" w:eastAsia="Calibri" w:hAnsi="Calibri" w:cs="Calibri"/>
                <w:b/>
                <w:color w:val="222222"/>
                <w:sz w:val="30"/>
                <w:szCs w:val="30"/>
              </w:rPr>
            </w:pPr>
            <w:r>
              <w:rPr>
                <w:rFonts w:ascii="Calibri" w:eastAsia="Calibri" w:hAnsi="Calibri" w:cs="Calibri"/>
                <w:b/>
                <w:color w:val="222222"/>
                <w:sz w:val="30"/>
                <w:szCs w:val="30"/>
              </w:rPr>
              <w:t>A</w:t>
            </w:r>
          </w:p>
        </w:tc>
        <w:tc>
          <w:tcPr>
            <w:tcW w:w="5090" w:type="dxa"/>
            <w:shd w:val="clear" w:color="auto" w:fill="auto"/>
            <w:tcMar>
              <w:top w:w="100" w:type="dxa"/>
              <w:left w:w="100" w:type="dxa"/>
              <w:bottom w:w="100" w:type="dxa"/>
              <w:right w:w="100" w:type="dxa"/>
            </w:tcMar>
          </w:tcPr>
          <w:p w:rsidR="00142819" w14:paraId="40F960C0" w14:textId="77777777">
            <w:pPr>
              <w:jc w:val="center"/>
              <w:rPr>
                <w:rFonts w:ascii="Calibri" w:eastAsia="Calibri" w:hAnsi="Calibri" w:cs="Calibri"/>
                <w:b/>
                <w:color w:val="222222"/>
                <w:sz w:val="30"/>
                <w:szCs w:val="30"/>
              </w:rPr>
            </w:pPr>
            <w:r>
              <w:rPr>
                <w:rFonts w:ascii="Calibri" w:eastAsia="Calibri" w:hAnsi="Calibri" w:cs="Calibri"/>
                <w:b/>
                <w:color w:val="222222"/>
                <w:sz w:val="30"/>
                <w:szCs w:val="30"/>
              </w:rPr>
              <w:t>B</w:t>
            </w:r>
          </w:p>
        </w:tc>
      </w:tr>
      <w:tr w14:paraId="17FD5C85" w14:textId="77777777">
        <w:tblPrEx>
          <w:tblW w:w="10180" w:type="dxa"/>
          <w:tblLayout w:type="fixed"/>
          <w:tblLook w:val="0600"/>
        </w:tblPrEx>
        <w:tc>
          <w:tcPr>
            <w:tcW w:w="5090" w:type="dxa"/>
            <w:shd w:val="clear" w:color="auto" w:fill="auto"/>
            <w:tcMar>
              <w:top w:w="100" w:type="dxa"/>
              <w:left w:w="100" w:type="dxa"/>
              <w:bottom w:w="100" w:type="dxa"/>
              <w:right w:w="100" w:type="dxa"/>
            </w:tcMar>
          </w:tcPr>
          <w:p w:rsidR="00142819" w14:paraId="6806E453" w14:textId="77777777">
            <w:pPr>
              <w:rPr>
                <w:rFonts w:ascii="Calibri" w:eastAsia="Calibri" w:hAnsi="Calibri" w:cs="Calibri"/>
                <w:color w:val="222222"/>
                <w:sz w:val="40"/>
                <w:szCs w:val="40"/>
              </w:rPr>
            </w:pPr>
            <w:r>
              <w:rPr>
                <w:noProof/>
              </w:rPr>
              <w:drawing>
                <wp:anchor distT="114300" distB="114300" distL="114300" distR="114300" simplePos="0" relativeHeight="251672576" behindDoc="0" locked="0" layoutInCell="1" allowOverlap="1">
                  <wp:simplePos x="0" y="0"/>
                  <wp:positionH relativeFrom="column">
                    <wp:posOffset>158750</wp:posOffset>
                  </wp:positionH>
                  <wp:positionV relativeFrom="paragraph">
                    <wp:posOffset>118110</wp:posOffset>
                  </wp:positionV>
                  <wp:extent cx="2418715" cy="3042285"/>
                  <wp:effectExtent l="0" t="0" r="0" b="0"/>
                  <wp:wrapSquare wrapText="bothSides"/>
                  <wp:docPr id="258" name="image10.jpg"/>
                  <wp:cNvGraphicFramePr/>
                  <a:graphic xmlns:a="http://schemas.openxmlformats.org/drawingml/2006/main">
                    <a:graphicData uri="http://schemas.openxmlformats.org/drawingml/2006/picture">
                      <pic:pic xmlns:pic="http://schemas.openxmlformats.org/drawingml/2006/picture">
                        <pic:nvPicPr>
                          <pic:cNvPr id="258" name="image10.jpg"/>
                          <pic:cNvPicPr/>
                        </pic:nvPicPr>
                        <pic:blipFill>
                          <a:blip xmlns:r="http://schemas.openxmlformats.org/officeDocument/2006/relationships" r:embed="rId19"/>
                          <a:stretch>
                            <a:fillRect/>
                          </a:stretch>
                        </pic:blipFill>
                        <pic:spPr>
                          <a:xfrm>
                            <a:off x="0" y="0"/>
                            <a:ext cx="2418715" cy="3042285"/>
                          </a:xfrm>
                          <a:prstGeom prst="rect">
                            <a:avLst/>
                          </a:prstGeom>
                        </pic:spPr>
                      </pic:pic>
                    </a:graphicData>
                  </a:graphic>
                </wp:anchor>
              </w:drawing>
            </w:r>
          </w:p>
        </w:tc>
        <w:tc>
          <w:tcPr>
            <w:tcW w:w="5090" w:type="dxa"/>
            <w:shd w:val="clear" w:color="auto" w:fill="auto"/>
            <w:tcMar>
              <w:top w:w="100" w:type="dxa"/>
              <w:left w:w="100" w:type="dxa"/>
              <w:bottom w:w="100" w:type="dxa"/>
              <w:right w:w="100" w:type="dxa"/>
            </w:tcMar>
          </w:tcPr>
          <w:p w:rsidR="00142819" w14:paraId="6B7238E3" w14:textId="77777777">
            <w:pPr>
              <w:rPr>
                <w:rFonts w:ascii="Calibri" w:eastAsia="Calibri" w:hAnsi="Calibri" w:cs="Calibri"/>
                <w:color w:val="222222"/>
                <w:sz w:val="40"/>
                <w:szCs w:val="40"/>
              </w:rPr>
            </w:pPr>
            <w:r>
              <w:rPr>
                <w:noProof/>
              </w:rPr>
              <w:drawing>
                <wp:anchor distT="114300" distB="114300" distL="114300" distR="114300" simplePos="0" relativeHeight="251673600" behindDoc="0" locked="0" layoutInCell="1" allowOverlap="1">
                  <wp:simplePos x="0" y="0"/>
                  <wp:positionH relativeFrom="column">
                    <wp:posOffset>168275</wp:posOffset>
                  </wp:positionH>
                  <wp:positionV relativeFrom="paragraph">
                    <wp:posOffset>118110</wp:posOffset>
                  </wp:positionV>
                  <wp:extent cx="1811655" cy="2585085"/>
                  <wp:effectExtent l="0" t="0" r="0" b="0"/>
                  <wp:wrapSquare wrapText="bothSides"/>
                  <wp:docPr id="249" name="image9.jpg"/>
                  <wp:cNvGraphicFramePr/>
                  <a:graphic xmlns:a="http://schemas.openxmlformats.org/drawingml/2006/main">
                    <a:graphicData uri="http://schemas.openxmlformats.org/drawingml/2006/picture">
                      <pic:pic xmlns:pic="http://schemas.openxmlformats.org/drawingml/2006/picture">
                        <pic:nvPicPr>
                          <pic:cNvPr id="249" name="image9.jpg"/>
                          <pic:cNvPicPr/>
                        </pic:nvPicPr>
                        <pic:blipFill>
                          <a:blip xmlns:r="http://schemas.openxmlformats.org/officeDocument/2006/relationships" r:embed="rId20"/>
                          <a:stretch>
                            <a:fillRect/>
                          </a:stretch>
                        </pic:blipFill>
                        <pic:spPr>
                          <a:xfrm>
                            <a:off x="0" y="0"/>
                            <a:ext cx="1811655" cy="2585085"/>
                          </a:xfrm>
                          <a:prstGeom prst="rect">
                            <a:avLst/>
                          </a:prstGeom>
                        </pic:spPr>
                      </pic:pic>
                    </a:graphicData>
                  </a:graphic>
                </wp:anchor>
              </w:drawing>
            </w:r>
          </w:p>
        </w:tc>
      </w:tr>
    </w:tbl>
    <w:p w:rsidR="00142819" w14:paraId="6DD31E20" w14:textId="77777777">
      <w:pPr>
        <w:spacing w:before="80"/>
        <w:rPr>
          <w:rFonts w:ascii="Calibri" w:eastAsia="Calibri" w:hAnsi="Calibri" w:cs="Calibri"/>
          <w:color w:val="222222"/>
          <w:sz w:val="20"/>
          <w:szCs w:val="20"/>
        </w:rPr>
      </w:pPr>
    </w:p>
    <w:p w:rsidR="00142819" w14:paraId="57379A39" w14:textId="77777777">
      <w:pPr>
        <w:numPr>
          <w:ilvl w:val="0"/>
          <w:numId w:val="2"/>
        </w:numPr>
        <w:tabs>
          <w:tab w:val="left" w:pos="823"/>
        </w:tabs>
        <w:spacing w:before="171"/>
        <w:rPr>
          <w:rFonts w:ascii="Calibri" w:eastAsia="Calibri" w:hAnsi="Calibri" w:cs="Calibri"/>
          <w:color w:val="222222"/>
        </w:rPr>
      </w:pPr>
      <w:r>
        <w:rPr>
          <w:rFonts w:ascii="Calibri" w:eastAsia="Calibri" w:hAnsi="Calibri" w:cs="Calibri"/>
          <w:color w:val="222222"/>
        </w:rPr>
        <w:t xml:space="preserve">El anuncio es informativo. </w:t>
      </w:r>
      <w:r>
        <w:rPr>
          <w:rFonts w:ascii="Calibri" w:eastAsia="Calibri" w:hAnsi="Calibri" w:cs="Calibri"/>
          <w:i/>
          <w:color w:val="0070C0"/>
        </w:rPr>
        <w:t>(The ad is informative.)</w:t>
      </w:r>
    </w:p>
    <w:p w:rsidR="00142819" w14:paraId="0B246C6E"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0F6064C5"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0006A4E0"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19EFC78C"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1EC6F2BF" w14:textId="77777777">
      <w:pPr>
        <w:spacing w:before="2"/>
        <w:ind w:left="450" w:hanging="360"/>
        <w:rPr>
          <w:rFonts w:ascii="Calibri" w:eastAsia="Calibri" w:hAnsi="Calibri" w:cs="Calibri"/>
          <w:color w:val="222222"/>
        </w:rPr>
      </w:pPr>
    </w:p>
    <w:p w:rsidR="00142819" w14:paraId="515B42F3" w14:textId="77777777">
      <w:pPr>
        <w:pStyle w:val="Heading2"/>
        <w:numPr>
          <w:ilvl w:val="0"/>
          <w:numId w:val="2"/>
        </w:numPr>
        <w:tabs>
          <w:tab w:val="left" w:pos="823"/>
        </w:tabs>
        <w:rPr>
          <w:rFonts w:ascii="Calibri" w:eastAsia="Calibri" w:hAnsi="Calibri" w:cs="Calibri"/>
          <w:color w:val="222222"/>
        </w:rPr>
      </w:pPr>
      <w:bookmarkStart w:id="15" w:name="_heading=h.pb7humxl2row" w:colFirst="0" w:colLast="0"/>
      <w:bookmarkEnd w:id="15"/>
      <w:r>
        <w:rPr>
          <w:rFonts w:ascii="Calibri" w:eastAsia="Calibri" w:hAnsi="Calibri" w:cs="Calibri"/>
          <w:color w:val="222222"/>
          <w:sz w:val="22"/>
          <w:szCs w:val="22"/>
        </w:rPr>
        <w:t xml:space="preserve"> El anuncio llama la atención. </w:t>
      </w:r>
      <w:r>
        <w:rPr>
          <w:rFonts w:ascii="Calibri" w:eastAsia="Calibri" w:hAnsi="Calibri" w:cs="Calibri"/>
          <w:i/>
          <w:color w:val="0070C0"/>
          <w:sz w:val="22"/>
          <w:szCs w:val="22"/>
        </w:rPr>
        <w:t>(The ad is engaging.)</w:t>
      </w:r>
    </w:p>
    <w:p w:rsidR="00142819" w14:paraId="3524496E"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4C21E30B"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4B0FEDEB"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3D2730CE"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23881FE9" w14:textId="77777777">
      <w:pPr>
        <w:spacing w:before="1"/>
        <w:ind w:left="450" w:right="8470" w:hanging="360"/>
        <w:rPr>
          <w:rFonts w:ascii="Calibri" w:eastAsia="Calibri" w:hAnsi="Calibri" w:cs="Calibri"/>
          <w:color w:val="222222"/>
        </w:rPr>
      </w:pPr>
    </w:p>
    <w:p w:rsidR="00142819" w14:paraId="383CF5A7" w14:textId="77777777">
      <w:pPr>
        <w:pStyle w:val="Heading2"/>
        <w:numPr>
          <w:ilvl w:val="0"/>
          <w:numId w:val="2"/>
        </w:numPr>
        <w:tabs>
          <w:tab w:val="left" w:pos="823"/>
        </w:tabs>
        <w:rPr>
          <w:rFonts w:ascii="Calibri" w:eastAsia="Calibri" w:hAnsi="Calibri" w:cs="Calibri"/>
          <w:color w:val="222222"/>
        </w:rPr>
      </w:pPr>
      <w:bookmarkStart w:id="16" w:name="_heading=h.z9rdekcn09a" w:colFirst="0" w:colLast="0"/>
      <w:bookmarkEnd w:id="16"/>
      <w:r>
        <w:rPr>
          <w:rFonts w:ascii="Calibri" w:eastAsia="Calibri" w:hAnsi="Calibri" w:cs="Calibri"/>
          <w:color w:val="222222"/>
          <w:sz w:val="22"/>
          <w:szCs w:val="22"/>
        </w:rPr>
        <w:t xml:space="preserve">El anuncio es memorable. </w:t>
      </w:r>
      <w:r>
        <w:rPr>
          <w:rFonts w:ascii="Calibri" w:eastAsia="Calibri" w:hAnsi="Calibri" w:cs="Calibri"/>
          <w:i/>
          <w:color w:val="0070C0"/>
          <w:sz w:val="22"/>
          <w:szCs w:val="22"/>
        </w:rPr>
        <w:t>(The ad is memorable.)</w:t>
      </w:r>
    </w:p>
    <w:p w:rsidR="00142819" w14:paraId="15A8D080"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08538742"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0778B0C4"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3C22151D"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0290BF13" w14:textId="77777777">
      <w:pPr>
        <w:tabs>
          <w:tab w:val="left" w:pos="4140"/>
        </w:tabs>
        <w:spacing w:before="1"/>
        <w:ind w:left="450" w:right="1354" w:hanging="360"/>
        <w:rPr>
          <w:rFonts w:ascii="Calibri" w:eastAsia="Calibri" w:hAnsi="Calibri" w:cs="Calibri"/>
          <w:color w:val="222222"/>
        </w:rPr>
      </w:pPr>
    </w:p>
    <w:p w:rsidR="00142819" w14:paraId="05FEDE99" w14:textId="77777777">
      <w:pPr>
        <w:numPr>
          <w:ilvl w:val="0"/>
          <w:numId w:val="2"/>
        </w:numPr>
        <w:tabs>
          <w:tab w:val="left" w:pos="4140"/>
        </w:tabs>
        <w:spacing w:before="1"/>
        <w:ind w:right="1354"/>
        <w:rPr>
          <w:rFonts w:ascii="Calibri" w:eastAsia="Calibri" w:hAnsi="Calibri" w:cs="Calibri"/>
          <w:color w:val="222222"/>
        </w:rPr>
      </w:pPr>
      <w:r>
        <w:rPr>
          <w:rFonts w:ascii="Calibri" w:eastAsia="Calibri" w:hAnsi="Calibri" w:cs="Calibri"/>
          <w:color w:val="222222"/>
        </w:rPr>
        <w:t xml:space="preserve">El anuncio es agradable. </w:t>
      </w:r>
      <w:r>
        <w:rPr>
          <w:rFonts w:ascii="Calibri" w:eastAsia="Calibri" w:hAnsi="Calibri" w:cs="Calibri"/>
          <w:i/>
          <w:color w:val="0070C0"/>
        </w:rPr>
        <w:t>(The ad is likable.)</w:t>
      </w:r>
    </w:p>
    <w:p w:rsidR="00142819" w14:paraId="1DAE4AE2"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427B8C85"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18CA9F66"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3051DC61" w14:textId="77777777">
      <w:pPr>
        <w:numPr>
          <w:ilvl w:val="1"/>
          <w:numId w:val="2"/>
        </w:numPr>
        <w:ind w:left="81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4F804449" w14:textId="77777777">
      <w:pPr>
        <w:tabs>
          <w:tab w:val="left" w:pos="746"/>
        </w:tabs>
        <w:rPr>
          <w:rFonts w:ascii="Calibri" w:eastAsia="Calibri" w:hAnsi="Calibri" w:cs="Calibri"/>
          <w:color w:val="222222"/>
        </w:rPr>
      </w:pPr>
    </w:p>
    <w:p w:rsidR="00142819" w14:paraId="06C89690" w14:textId="77777777">
      <w:pPr>
        <w:spacing w:before="80"/>
        <w:rPr>
          <w:rFonts w:ascii="Calibri" w:eastAsia="Calibri" w:hAnsi="Calibri" w:cs="Calibri"/>
          <w:color w:val="222222"/>
        </w:rPr>
      </w:pPr>
      <w:r>
        <w:rPr>
          <w:rFonts w:ascii="Calibri" w:eastAsia="Calibri" w:hAnsi="Calibri" w:cs="Calibri"/>
          <w:color w:val="222222"/>
        </w:rPr>
        <w:t>Revisa este producto e indica cuán de acuerdo estás con las siguientes afirmaciones.</w:t>
      </w:r>
    </w:p>
    <w:p w:rsidR="00142819" w14:paraId="5844D752" w14:textId="77777777">
      <w:pPr>
        <w:spacing w:before="80"/>
        <w:rPr>
          <w:rFonts w:ascii="Calibri" w:eastAsia="Calibri" w:hAnsi="Calibri" w:cs="Calibri"/>
          <w:color w:val="222222"/>
          <w:sz w:val="40"/>
          <w:szCs w:val="40"/>
        </w:rPr>
      </w:pPr>
      <w:r>
        <w:rPr>
          <w:rFonts w:ascii="Calibri" w:eastAsia="Calibri" w:hAnsi="Calibri" w:cs="Calibri"/>
          <w:i/>
          <w:color w:val="0070C0"/>
        </w:rPr>
        <w:t>Review this product and indicate your level of agreement with the following statements.</w:t>
      </w:r>
    </w:p>
    <w:tbl>
      <w:tblPr>
        <w:tblStyle w:val="afffe"/>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0080"/>
      </w:tblGrid>
      <w:tr w14:paraId="39ECC4E4" w14:textId="77777777">
        <w:tblPrEx>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10080" w:type="dxa"/>
            <w:shd w:val="clear" w:color="auto" w:fill="auto"/>
            <w:tcMar>
              <w:top w:w="100" w:type="dxa"/>
              <w:left w:w="100" w:type="dxa"/>
              <w:bottom w:w="100" w:type="dxa"/>
              <w:right w:w="100" w:type="dxa"/>
            </w:tcMar>
          </w:tcPr>
          <w:p w:rsidR="00142819" w14:paraId="640549CA" w14:textId="77777777">
            <w:pPr>
              <w:jc w:val="center"/>
              <w:rPr>
                <w:rFonts w:ascii="Calibri" w:eastAsia="Calibri" w:hAnsi="Calibri" w:cs="Calibri"/>
                <w:b/>
                <w:color w:val="222222"/>
                <w:sz w:val="30"/>
                <w:szCs w:val="30"/>
              </w:rPr>
            </w:pPr>
          </w:p>
        </w:tc>
      </w:tr>
      <w:tr w14:paraId="7952EAF4" w14:textId="77777777">
        <w:tblPrEx>
          <w:tblW w:w="10080" w:type="dxa"/>
          <w:tblLayout w:type="fixed"/>
          <w:tblLook w:val="0600"/>
        </w:tblPrEx>
        <w:tc>
          <w:tcPr>
            <w:tcW w:w="10080" w:type="dxa"/>
            <w:shd w:val="clear" w:color="auto" w:fill="auto"/>
            <w:tcMar>
              <w:top w:w="100" w:type="dxa"/>
              <w:left w:w="100" w:type="dxa"/>
              <w:bottom w:w="100" w:type="dxa"/>
              <w:right w:w="100" w:type="dxa"/>
            </w:tcMar>
          </w:tcPr>
          <w:p w:rsidR="00142819" w14:paraId="4B4A37FE" w14:textId="77777777">
            <w:pPr>
              <w:widowControl/>
              <w:spacing w:line="276" w:lineRule="auto"/>
              <w:ind w:left="1440"/>
              <w:rPr>
                <w:rFonts w:ascii="Times New Roman" w:eastAsia="Times New Roman" w:hAnsi="Times New Roman" w:cs="Times New Roman"/>
                <w:color w:val="222222"/>
                <w:sz w:val="24"/>
                <w:szCs w:val="24"/>
              </w:rPr>
            </w:pPr>
            <w:r>
              <w:rPr>
                <w:noProof/>
              </w:rPr>
              <w:drawing>
                <wp:anchor distT="114300" distB="114300" distL="114300" distR="114300" simplePos="0" relativeHeight="251674624" behindDoc="0" locked="0" layoutInCell="1" allowOverlap="1">
                  <wp:simplePos x="0" y="0"/>
                  <wp:positionH relativeFrom="column">
                    <wp:posOffset>66678</wp:posOffset>
                  </wp:positionH>
                  <wp:positionV relativeFrom="paragraph">
                    <wp:posOffset>58010</wp:posOffset>
                  </wp:positionV>
                  <wp:extent cx="6265779" cy="3209069"/>
                  <wp:effectExtent l="0" t="0" r="0" b="0"/>
                  <wp:wrapSquare wrapText="bothSides"/>
                  <wp:docPr id="248" name="image12.png"/>
                  <wp:cNvGraphicFramePr/>
                  <a:graphic xmlns:a="http://schemas.openxmlformats.org/drawingml/2006/main">
                    <a:graphicData uri="http://schemas.openxmlformats.org/drawingml/2006/picture">
                      <pic:pic xmlns:pic="http://schemas.openxmlformats.org/drawingml/2006/picture">
                        <pic:nvPicPr>
                          <pic:cNvPr id="248" name="image12.png"/>
                          <pic:cNvPicPr/>
                        </pic:nvPicPr>
                        <pic:blipFill>
                          <a:blip xmlns:r="http://schemas.openxmlformats.org/officeDocument/2006/relationships" r:embed="rId21"/>
                          <a:stretch>
                            <a:fillRect/>
                          </a:stretch>
                        </pic:blipFill>
                        <pic:spPr>
                          <a:xfrm>
                            <a:off x="0" y="0"/>
                            <a:ext cx="6265779" cy="3209069"/>
                          </a:xfrm>
                          <a:prstGeom prst="rect">
                            <a:avLst/>
                          </a:prstGeom>
                        </pic:spPr>
                      </pic:pic>
                    </a:graphicData>
                  </a:graphic>
                </wp:anchor>
              </w:drawing>
            </w:r>
          </w:p>
        </w:tc>
      </w:tr>
    </w:tbl>
    <w:p w:rsidR="00142819" w14:paraId="7D0C911E" w14:textId="77777777">
      <w:pPr>
        <w:spacing w:before="80"/>
        <w:rPr>
          <w:rFonts w:ascii="Calibri" w:eastAsia="Calibri" w:hAnsi="Calibri" w:cs="Calibri"/>
          <w:color w:val="222222"/>
        </w:rPr>
      </w:pPr>
    </w:p>
    <w:p w:rsidR="00142819" w14:paraId="66281D1D" w14:textId="77777777">
      <w:pPr>
        <w:numPr>
          <w:ilvl w:val="0"/>
          <w:numId w:val="2"/>
        </w:numPr>
        <w:tabs>
          <w:tab w:val="left" w:pos="823"/>
        </w:tabs>
        <w:spacing w:before="171"/>
        <w:rPr>
          <w:rFonts w:ascii="Calibri" w:eastAsia="Calibri" w:hAnsi="Calibri" w:cs="Calibri"/>
          <w:color w:val="222222"/>
        </w:rPr>
      </w:pPr>
      <w:r>
        <w:rPr>
          <w:rFonts w:ascii="Calibri" w:eastAsia="Calibri" w:hAnsi="Calibri" w:cs="Calibri"/>
          <w:color w:val="222222"/>
        </w:rPr>
        <w:t xml:space="preserve">El mensaje es informativo. </w:t>
      </w:r>
      <w:r>
        <w:rPr>
          <w:rFonts w:ascii="Calibri" w:eastAsia="Calibri" w:hAnsi="Calibri" w:cs="Calibri"/>
          <w:i/>
          <w:color w:val="0070C0"/>
        </w:rPr>
        <w:t>(The message is informative.)</w:t>
      </w:r>
    </w:p>
    <w:p w:rsidR="00142819" w14:paraId="2BF1CD0F" w14:textId="77777777">
      <w:pPr>
        <w:numPr>
          <w:ilvl w:val="1"/>
          <w:numId w:val="2"/>
        </w:numPr>
        <w:ind w:left="90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76548506" w14:textId="77777777">
      <w:pPr>
        <w:numPr>
          <w:ilvl w:val="1"/>
          <w:numId w:val="2"/>
        </w:numPr>
        <w:ind w:left="90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23802973" w14:textId="77777777">
      <w:pPr>
        <w:numPr>
          <w:ilvl w:val="1"/>
          <w:numId w:val="2"/>
        </w:numPr>
        <w:ind w:left="90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06C2D468" w14:textId="77777777">
      <w:pPr>
        <w:numPr>
          <w:ilvl w:val="1"/>
          <w:numId w:val="2"/>
        </w:numPr>
        <w:ind w:left="900"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7B5B5306" w14:textId="77777777">
      <w:pPr>
        <w:ind w:left="450" w:right="1354" w:hanging="360"/>
        <w:rPr>
          <w:rFonts w:ascii="Calibri" w:eastAsia="Calibri" w:hAnsi="Calibri" w:cs="Calibri"/>
          <w:color w:val="222222"/>
          <w:sz w:val="21"/>
          <w:szCs w:val="21"/>
          <w:highlight w:val="white"/>
        </w:rPr>
      </w:pPr>
    </w:p>
    <w:p w:rsidR="00142819" w14:paraId="798D04B0" w14:textId="77777777">
      <w:pPr>
        <w:numPr>
          <w:ilvl w:val="0"/>
          <w:numId w:val="2"/>
        </w:numPr>
        <w:ind w:right="994"/>
        <w:rPr>
          <w:rFonts w:ascii="Calibri" w:eastAsia="Calibri" w:hAnsi="Calibri" w:cs="Calibri"/>
          <w:color w:val="222222"/>
        </w:rPr>
      </w:pPr>
      <w:r>
        <w:rPr>
          <w:rFonts w:ascii="Calibri" w:eastAsia="Calibri" w:hAnsi="Calibri" w:cs="Calibri"/>
          <w:color w:val="222222"/>
        </w:rPr>
        <w:t>El lenguaje utilizado en este mensaje es: (Selecciona todas las que apliquen)</w:t>
      </w:r>
    </w:p>
    <w:p w:rsidR="00142819" w14:paraId="31F9C95A" w14:textId="77777777">
      <w:pPr>
        <w:ind w:right="994" w:firstLine="450"/>
        <w:rPr>
          <w:rFonts w:ascii="Calibri" w:eastAsia="Calibri" w:hAnsi="Calibri" w:cs="Calibri"/>
          <w:i/>
          <w:color w:val="0070C0"/>
        </w:rPr>
      </w:pPr>
      <w:r>
        <w:rPr>
          <w:rFonts w:ascii="Calibri" w:eastAsia="Calibri" w:hAnsi="Calibri" w:cs="Calibri"/>
          <w:i/>
          <w:color w:val="0070C0"/>
        </w:rPr>
        <w:t xml:space="preserve">The language used in this message is: (Select all that apply) </w:t>
      </w:r>
    </w:p>
    <w:p w:rsidR="00142819" w14:paraId="56AE4D72" w14:textId="77777777">
      <w:pPr>
        <w:numPr>
          <w:ilvl w:val="1"/>
          <w:numId w:val="2"/>
        </w:numPr>
        <w:ind w:left="900" w:right="1267"/>
        <w:rPr>
          <w:rFonts w:ascii="Calibri" w:eastAsia="Calibri" w:hAnsi="Calibri" w:cs="Calibri"/>
          <w:color w:val="222222"/>
        </w:rPr>
      </w:pPr>
      <w:r>
        <w:rPr>
          <w:rFonts w:ascii="Calibri" w:eastAsia="Calibri" w:hAnsi="Calibri" w:cs="Calibri"/>
          <w:color w:val="222222"/>
        </w:rPr>
        <w:t xml:space="preserve">Claro/Entendible </w:t>
      </w:r>
      <w:r>
        <w:rPr>
          <w:rFonts w:ascii="Calibri" w:eastAsia="Calibri" w:hAnsi="Calibri" w:cs="Calibri"/>
          <w:i/>
          <w:color w:val="0070C0"/>
        </w:rPr>
        <w:t>(Clear/Understandable)</w:t>
      </w:r>
    </w:p>
    <w:p w:rsidR="00142819" w14:paraId="77DE00C0" w14:textId="77777777">
      <w:pPr>
        <w:numPr>
          <w:ilvl w:val="1"/>
          <w:numId w:val="2"/>
        </w:numPr>
        <w:ind w:left="900" w:right="1267"/>
        <w:rPr>
          <w:rFonts w:ascii="Calibri" w:eastAsia="Calibri" w:hAnsi="Calibri" w:cs="Calibri"/>
          <w:color w:val="222222"/>
        </w:rPr>
      </w:pPr>
      <w:r>
        <w:rPr>
          <w:rFonts w:ascii="Calibri" w:eastAsia="Calibri" w:hAnsi="Calibri" w:cs="Calibri"/>
          <w:color w:val="222222"/>
        </w:rPr>
        <w:t xml:space="preserve">Confuso </w:t>
      </w:r>
      <w:r>
        <w:rPr>
          <w:rFonts w:ascii="Calibri" w:eastAsia="Calibri" w:hAnsi="Calibri" w:cs="Calibri"/>
          <w:i/>
          <w:color w:val="0070C0"/>
        </w:rPr>
        <w:t>(Confusing)</w:t>
      </w:r>
    </w:p>
    <w:p w:rsidR="00142819" w14:paraId="1ACFCD00" w14:textId="77777777">
      <w:pPr>
        <w:numPr>
          <w:ilvl w:val="1"/>
          <w:numId w:val="2"/>
        </w:numPr>
        <w:ind w:left="900" w:right="1267"/>
        <w:rPr>
          <w:rFonts w:ascii="Calibri" w:eastAsia="Calibri" w:hAnsi="Calibri" w:cs="Calibri"/>
          <w:i/>
          <w:color w:val="0070C0"/>
        </w:rPr>
      </w:pPr>
      <w:r>
        <w:rPr>
          <w:rFonts w:ascii="Calibri" w:eastAsia="Calibri" w:hAnsi="Calibri" w:cs="Calibri"/>
          <w:color w:val="222222"/>
        </w:rPr>
        <w:t xml:space="preserve">Ofensivo </w:t>
      </w:r>
      <w:r>
        <w:rPr>
          <w:rFonts w:ascii="Calibri" w:eastAsia="Calibri" w:hAnsi="Calibri" w:cs="Calibri"/>
          <w:i/>
          <w:color w:val="0070C0"/>
        </w:rPr>
        <w:t>(Offensive)</w:t>
      </w:r>
    </w:p>
    <w:p w:rsidR="00142819" w14:paraId="30F8273B" w14:textId="77777777">
      <w:pPr>
        <w:numPr>
          <w:ilvl w:val="1"/>
          <w:numId w:val="2"/>
        </w:numPr>
        <w:ind w:left="900" w:right="1267"/>
        <w:rPr>
          <w:rFonts w:ascii="Calibri" w:eastAsia="Calibri" w:hAnsi="Calibri" w:cs="Calibri"/>
          <w:i/>
          <w:color w:val="0070C0"/>
        </w:rPr>
      </w:pPr>
      <w:r>
        <w:rPr>
          <w:rFonts w:ascii="Calibri" w:eastAsia="Calibri" w:hAnsi="Calibri" w:cs="Calibri"/>
          <w:color w:val="222222"/>
        </w:rPr>
        <w:t xml:space="preserve">Otro </w:t>
      </w:r>
      <w:r>
        <w:rPr>
          <w:rFonts w:ascii="Calibri" w:eastAsia="Calibri" w:hAnsi="Calibri" w:cs="Calibri"/>
          <w:i/>
          <w:color w:val="0070C0"/>
        </w:rPr>
        <w:t>(Other)</w:t>
      </w:r>
    </w:p>
    <w:p w:rsidR="00142819" w14:paraId="3B05DF0C" w14:textId="77777777">
      <w:pPr>
        <w:ind w:left="450" w:right="1267" w:hanging="360"/>
        <w:rPr>
          <w:rFonts w:ascii="Calibri" w:eastAsia="Calibri" w:hAnsi="Calibri" w:cs="Calibri"/>
          <w:color w:val="222222"/>
        </w:rPr>
      </w:pPr>
    </w:p>
    <w:p w:rsidR="00142819" w14:paraId="6B4A9650" w14:textId="77777777">
      <w:pPr>
        <w:numPr>
          <w:ilvl w:val="0"/>
          <w:numId w:val="2"/>
        </w:numPr>
        <w:tabs>
          <w:tab w:val="left" w:pos="639"/>
        </w:tabs>
        <w:rPr>
          <w:rFonts w:ascii="Calibri" w:eastAsia="Calibri" w:hAnsi="Calibri" w:cs="Calibri"/>
          <w:color w:val="222222"/>
        </w:rPr>
      </w:pPr>
      <w:r>
        <w:rPr>
          <w:rFonts w:ascii="Calibri" w:eastAsia="Calibri" w:hAnsi="Calibri" w:cs="Calibri"/>
          <w:color w:val="222222"/>
        </w:rPr>
        <w:t xml:space="preserve">Por favor dinos por qué consideras que el lenguaje utilizado en la campaña es confuso, ofensivo o algo que no sea claro/entendible. Puedes responder en inglés o español. </w:t>
      </w:r>
      <w:r>
        <w:rPr>
          <w:rFonts w:ascii="Calibri" w:eastAsia="Calibri" w:hAnsi="Calibri" w:cs="Calibri"/>
          <w:i/>
          <w:color w:val="222222"/>
        </w:rPr>
        <w:t xml:space="preserve">[Logic note: This is only asked of those who chose “offensive” or “confusing” or “other” for the previous question.] </w:t>
      </w:r>
    </w:p>
    <w:p w:rsidR="00142819" w14:paraId="27757BCB" w14:textId="77777777">
      <w:pPr>
        <w:ind w:left="450"/>
        <w:rPr>
          <w:rFonts w:ascii="Calibri" w:eastAsia="Calibri" w:hAnsi="Calibri" w:cs="Calibri"/>
          <w:i/>
          <w:color w:val="0070C0"/>
        </w:rPr>
      </w:pPr>
      <w:r>
        <w:rPr>
          <w:rFonts w:ascii="Calibri" w:eastAsia="Calibri" w:hAnsi="Calibri" w:cs="Calibri"/>
          <w:i/>
          <w:color w:val="0070C0"/>
        </w:rPr>
        <w:t xml:space="preserve">Please tell us why you find the language used in the campaign to be confusing, offensive, or something other than clear/understandable. You may respond in English or Spanish. </w:t>
      </w:r>
    </w:p>
    <w:p w:rsidR="00142819" w14:paraId="611AD09E" w14:textId="77777777">
      <w:pPr>
        <w:tabs>
          <w:tab w:val="left" w:pos="639"/>
        </w:tabs>
        <w:ind w:left="90"/>
        <w:rPr>
          <w:rFonts w:ascii="Calibri" w:eastAsia="Calibri" w:hAnsi="Calibri" w:cs="Calibri"/>
          <w:color w:val="222222"/>
        </w:rPr>
      </w:pPr>
    </w:p>
    <w:p w:rsidR="00142819" w14:paraId="5CC22E3D" w14:textId="77777777">
      <w:pPr>
        <w:tabs>
          <w:tab w:val="left" w:pos="639"/>
        </w:tabs>
        <w:ind w:left="450"/>
        <w:rPr>
          <w:rFonts w:ascii="Calibri" w:eastAsia="Calibri" w:hAnsi="Calibri" w:cs="Calibri"/>
          <w:color w:val="222222"/>
        </w:rPr>
      </w:pPr>
    </w:p>
    <w:p w:rsidR="00142819" w14:paraId="2074C922" w14:textId="77777777">
      <w:pPr>
        <w:spacing w:before="2"/>
        <w:ind w:left="450" w:hanging="360"/>
        <w:rPr>
          <w:rFonts w:ascii="Calibri" w:eastAsia="Calibri" w:hAnsi="Calibri" w:cs="Calibri"/>
          <w:color w:val="222222"/>
        </w:rPr>
      </w:pPr>
      <w:r>
        <w:rPr>
          <w:noProof/>
        </w:rPr>
        <mc:AlternateContent>
          <mc:Choice Requires="wps">
            <w:drawing>
              <wp:anchor distT="0" distB="0" distL="0" distR="0" simplePos="0" relativeHeight="251675648" behindDoc="0" locked="0" layoutInCell="1" allowOverlap="1">
                <wp:simplePos x="0" y="0"/>
                <wp:positionH relativeFrom="column">
                  <wp:posOffset>0</wp:posOffset>
                </wp:positionH>
                <wp:positionV relativeFrom="paragraph">
                  <wp:posOffset>0</wp:posOffset>
                </wp:positionV>
                <wp:extent cx="3961765" cy="628015"/>
                <wp:effectExtent l="0" t="0" r="0" b="0"/>
                <wp:wrapTopAndBottom/>
                <wp:docPr id="247" name=""/>
                <wp:cNvGraphicFramePr/>
                <a:graphic xmlns:a="http://schemas.openxmlformats.org/drawingml/2006/main">
                  <a:graphicData uri="http://schemas.microsoft.com/office/word/2010/wordprocessingShape">
                    <wps:wsp xmlns:wps="http://schemas.microsoft.com/office/word/2010/wordprocessingShape">
                      <wps:cNvSpPr/>
                      <wps:spPr>
                        <a:xfrm>
                          <a:off x="3398455" y="3499330"/>
                          <a:ext cx="3895090" cy="561340"/>
                        </a:xfrm>
                        <a:custGeom>
                          <a:avLst/>
                          <a:gdLst/>
                          <a:rect l="l" t="t" r="r" b="b"/>
                          <a:pathLst>
                            <a:path fill="norm" h="884" w="6134" stroke="1">
                              <a:moveTo>
                                <a:pt x="6133" y="0"/>
                              </a:moveTo>
                              <a:lnTo>
                                <a:pt x="6123" y="0"/>
                              </a:lnTo>
                              <a:lnTo>
                                <a:pt x="6123" y="10"/>
                              </a:lnTo>
                              <a:lnTo>
                                <a:pt x="6123" y="874"/>
                              </a:lnTo>
                              <a:lnTo>
                                <a:pt x="9" y="874"/>
                              </a:lnTo>
                              <a:lnTo>
                                <a:pt x="9" y="10"/>
                              </a:lnTo>
                              <a:lnTo>
                                <a:pt x="6123" y="10"/>
                              </a:lnTo>
                              <a:lnTo>
                                <a:pt x="6123" y="0"/>
                              </a:lnTo>
                              <a:lnTo>
                                <a:pt x="9" y="0"/>
                              </a:lnTo>
                              <a:lnTo>
                                <a:pt x="0" y="0"/>
                              </a:lnTo>
                              <a:lnTo>
                                <a:pt x="0" y="10"/>
                              </a:lnTo>
                              <a:lnTo>
                                <a:pt x="0" y="874"/>
                              </a:lnTo>
                              <a:lnTo>
                                <a:pt x="0" y="883"/>
                              </a:lnTo>
                              <a:lnTo>
                                <a:pt x="9" y="883"/>
                              </a:lnTo>
                              <a:lnTo>
                                <a:pt x="6123" y="883"/>
                              </a:lnTo>
                              <a:lnTo>
                                <a:pt x="6133" y="883"/>
                              </a:lnTo>
                              <a:lnTo>
                                <a:pt x="6133" y="874"/>
                              </a:lnTo>
                              <a:lnTo>
                                <a:pt x="6133" y="10"/>
                              </a:lnTo>
                              <a:lnTo>
                                <a:pt x="6133" y="0"/>
                              </a:lnTo>
                              <a:close/>
                            </a:path>
                          </a:pathLst>
                        </a:custGeom>
                        <a:solidFill>
                          <a:srgbClr val="999999"/>
                        </a:solidFill>
                        <a:ln>
                          <a:noFill/>
                        </a:ln>
                      </wps:spPr>
                      <wps:bodyPr spcFirstLastPara="1" wrap="square" lIns="91425" tIns="91425" rIns="91425" bIns="91425" anchor="ctr" anchorCtr="0"/>
                    </wps:wsp>
                  </a:graphicData>
                </a:graphic>
              </wp:anchor>
            </w:drawing>
          </mc:Choice>
          <mc:Fallback>
            <w:drawing>
              <wp:anchor distT="0" distB="0" distL="0" distR="0" simplePos="0" relativeHeight="251660288" behindDoc="0" locked="0" layoutInCell="1" allowOverlap="1">
                <wp:simplePos x="0" y="0"/>
                <wp:positionH relativeFrom="column">
                  <wp:posOffset>0</wp:posOffset>
                </wp:positionH>
                <wp:positionV relativeFrom="paragraph">
                  <wp:posOffset>0</wp:posOffset>
                </wp:positionV>
                <wp:extent cx="3961765" cy="628015"/>
                <wp:effectExtent l="0" t="0" r="0" b="0"/>
                <wp:wrapTopAndBottom/>
                <wp:docPr id="679596123" name="image27.png"/>
                <wp:cNvGraphicFramePr/>
                <a:graphic xmlns:a="http://schemas.openxmlformats.org/drawingml/2006/main">
                  <a:graphicData uri="http://schemas.openxmlformats.org/drawingml/2006/picture">
                    <pic:pic xmlns:pic="http://schemas.openxmlformats.org/drawingml/2006/picture">
                      <pic:nvPicPr>
                        <pic:cNvPr id="679596123" name="image27.png"/>
                        <pic:cNvPicPr/>
                      </pic:nvPicPr>
                      <pic:blipFill>
                        <a:blip xmlns:r="http://schemas.openxmlformats.org/officeDocument/2006/relationships" r:embed="rId22"/>
                        <a:stretch>
                          <a:fillRect/>
                        </a:stretch>
                      </pic:blipFill>
                      <pic:spPr>
                        <a:xfrm>
                          <a:off x="0" y="0"/>
                          <a:ext cx="3961765" cy="628015"/>
                        </a:xfrm>
                        <a:prstGeom prst="rect">
                          <a:avLst/>
                        </a:prstGeom>
                      </pic:spPr>
                    </pic:pic>
                  </a:graphicData>
                </a:graphic>
              </wp:anchor>
            </w:drawing>
          </mc:Fallback>
        </mc:AlternateContent>
      </w:r>
    </w:p>
    <w:p w:rsidR="00142819" w14:paraId="3B54D134" w14:textId="77777777">
      <w:pPr>
        <w:numPr>
          <w:ilvl w:val="0"/>
          <w:numId w:val="2"/>
        </w:numPr>
        <w:tabs>
          <w:tab w:val="left" w:pos="639"/>
        </w:tabs>
        <w:rPr>
          <w:rFonts w:ascii="Calibri" w:eastAsia="Calibri" w:hAnsi="Calibri" w:cs="Calibri"/>
          <w:color w:val="222222"/>
        </w:rPr>
      </w:pPr>
      <w:r>
        <w:rPr>
          <w:rFonts w:ascii="Calibri" w:eastAsia="Calibri" w:hAnsi="Calibri" w:cs="Calibri"/>
          <w:color w:val="222222"/>
        </w:rPr>
        <w:t xml:space="preserve">¿Cómo se puede mejorar este mensaje? Puedes contestar en inglés o español. </w:t>
      </w:r>
    </w:p>
    <w:p w:rsidR="00142819" w14:paraId="3FEA860B" w14:textId="77777777">
      <w:pPr>
        <w:tabs>
          <w:tab w:val="left" w:pos="639"/>
        </w:tabs>
        <w:ind w:left="450"/>
        <w:rPr>
          <w:rFonts w:ascii="Calibri" w:eastAsia="Calibri" w:hAnsi="Calibri" w:cs="Calibri"/>
          <w:i/>
          <w:color w:val="0070C0"/>
        </w:rPr>
      </w:pPr>
      <w:r>
        <w:rPr>
          <w:rFonts w:ascii="Calibri" w:eastAsia="Calibri" w:hAnsi="Calibri" w:cs="Calibri"/>
          <w:i/>
          <w:color w:val="0070C0"/>
        </w:rPr>
        <w:t>How can this message be improved? You may answer in English or Spanish.</w:t>
      </w:r>
    </w:p>
    <w:p w:rsidR="00142819" w14:paraId="232518C8" w14:textId="77777777">
      <w:pPr>
        <w:spacing w:before="2"/>
        <w:ind w:left="450" w:hanging="360"/>
        <w:rPr>
          <w:rFonts w:ascii="Calibri" w:eastAsia="Calibri" w:hAnsi="Calibri" w:cs="Calibri"/>
          <w:color w:val="222222"/>
        </w:rPr>
      </w:pPr>
      <w:r>
        <w:rPr>
          <w:noProof/>
        </w:rPr>
        <mc:AlternateContent>
          <mc:Choice Requires="wps">
            <w:drawing>
              <wp:anchor distT="0" distB="0" distL="0" distR="0" simplePos="0" relativeHeight="251676672" behindDoc="0" locked="0" layoutInCell="1" allowOverlap="1">
                <wp:simplePos x="0" y="0"/>
                <wp:positionH relativeFrom="column">
                  <wp:posOffset>0</wp:posOffset>
                </wp:positionH>
                <wp:positionV relativeFrom="paragraph">
                  <wp:posOffset>0</wp:posOffset>
                </wp:positionV>
                <wp:extent cx="3961765" cy="628015"/>
                <wp:effectExtent l="0" t="0" r="0" b="0"/>
                <wp:wrapTopAndBottom/>
                <wp:docPr id="246" name=""/>
                <wp:cNvGraphicFramePr/>
                <a:graphic xmlns:a="http://schemas.openxmlformats.org/drawingml/2006/main">
                  <a:graphicData uri="http://schemas.microsoft.com/office/word/2010/wordprocessingShape">
                    <wps:wsp xmlns:wps="http://schemas.microsoft.com/office/word/2010/wordprocessingShape">
                      <wps:cNvSpPr/>
                      <wps:spPr>
                        <a:xfrm>
                          <a:off x="3398455" y="3499330"/>
                          <a:ext cx="3895090" cy="561340"/>
                        </a:xfrm>
                        <a:custGeom>
                          <a:avLst/>
                          <a:gdLst/>
                          <a:rect l="l" t="t" r="r" b="b"/>
                          <a:pathLst>
                            <a:path fill="norm" h="884" w="6134" stroke="1">
                              <a:moveTo>
                                <a:pt x="6133" y="0"/>
                              </a:moveTo>
                              <a:lnTo>
                                <a:pt x="6123" y="0"/>
                              </a:lnTo>
                              <a:lnTo>
                                <a:pt x="6123" y="10"/>
                              </a:lnTo>
                              <a:lnTo>
                                <a:pt x="6123" y="874"/>
                              </a:lnTo>
                              <a:lnTo>
                                <a:pt x="9" y="874"/>
                              </a:lnTo>
                              <a:lnTo>
                                <a:pt x="9" y="10"/>
                              </a:lnTo>
                              <a:lnTo>
                                <a:pt x="6123" y="10"/>
                              </a:lnTo>
                              <a:lnTo>
                                <a:pt x="6123" y="0"/>
                              </a:lnTo>
                              <a:lnTo>
                                <a:pt x="9" y="0"/>
                              </a:lnTo>
                              <a:lnTo>
                                <a:pt x="0" y="0"/>
                              </a:lnTo>
                              <a:lnTo>
                                <a:pt x="0" y="10"/>
                              </a:lnTo>
                              <a:lnTo>
                                <a:pt x="0" y="874"/>
                              </a:lnTo>
                              <a:lnTo>
                                <a:pt x="0" y="883"/>
                              </a:lnTo>
                              <a:lnTo>
                                <a:pt x="9" y="883"/>
                              </a:lnTo>
                              <a:lnTo>
                                <a:pt x="6123" y="883"/>
                              </a:lnTo>
                              <a:lnTo>
                                <a:pt x="6133" y="883"/>
                              </a:lnTo>
                              <a:lnTo>
                                <a:pt x="6133" y="874"/>
                              </a:lnTo>
                              <a:lnTo>
                                <a:pt x="6133" y="10"/>
                              </a:lnTo>
                              <a:lnTo>
                                <a:pt x="6133" y="0"/>
                              </a:lnTo>
                              <a:close/>
                            </a:path>
                          </a:pathLst>
                        </a:custGeom>
                        <a:solidFill>
                          <a:srgbClr val="999999"/>
                        </a:solidFill>
                        <a:ln>
                          <a:noFill/>
                        </a:ln>
                      </wps:spPr>
                      <wps:bodyPr spcFirstLastPara="1" wrap="square" lIns="91425" tIns="91425" rIns="91425" bIns="91425" anchor="ctr" anchorCtr="0"/>
                    </wps:wsp>
                  </a:graphicData>
                </a:graphic>
              </wp:anchor>
            </w:drawing>
          </mc:Choice>
          <mc:Fallback>
            <w:drawing>
              <wp:anchor distT="0" distB="0" distL="0" distR="0" simplePos="0" relativeHeight="251661312" behindDoc="0" locked="0" layoutInCell="1" allowOverlap="1">
                <wp:simplePos x="0" y="0"/>
                <wp:positionH relativeFrom="column">
                  <wp:posOffset>0</wp:posOffset>
                </wp:positionH>
                <wp:positionV relativeFrom="paragraph">
                  <wp:posOffset>0</wp:posOffset>
                </wp:positionV>
                <wp:extent cx="3961765" cy="628015"/>
                <wp:effectExtent l="0" t="0" r="0" b="0"/>
                <wp:wrapTopAndBottom/>
                <wp:docPr id="936181814" name="image26.png"/>
                <wp:cNvGraphicFramePr/>
                <a:graphic xmlns:a="http://schemas.openxmlformats.org/drawingml/2006/main">
                  <a:graphicData uri="http://schemas.openxmlformats.org/drawingml/2006/picture">
                    <pic:pic xmlns:pic="http://schemas.openxmlformats.org/drawingml/2006/picture">
                      <pic:nvPicPr>
                        <pic:cNvPr id="936181814" name="image26.png"/>
                        <pic:cNvPicPr/>
                      </pic:nvPicPr>
                      <pic:blipFill>
                        <a:blip xmlns:r="http://schemas.openxmlformats.org/officeDocument/2006/relationships" r:embed="rId23"/>
                        <a:stretch>
                          <a:fillRect/>
                        </a:stretch>
                      </pic:blipFill>
                      <pic:spPr>
                        <a:xfrm>
                          <a:off x="0" y="0"/>
                          <a:ext cx="3961765" cy="628015"/>
                        </a:xfrm>
                        <a:prstGeom prst="rect">
                          <a:avLst/>
                        </a:prstGeom>
                      </pic:spPr>
                    </pic:pic>
                  </a:graphicData>
                </a:graphic>
              </wp:anchor>
            </w:drawing>
          </mc:Fallback>
        </mc:AlternateContent>
      </w:r>
    </w:p>
    <w:p w:rsidR="00142819" w14:paraId="613480C1" w14:textId="77777777">
      <w:pPr>
        <w:tabs>
          <w:tab w:val="left" w:pos="823"/>
        </w:tabs>
        <w:spacing w:before="171"/>
        <w:ind w:left="720"/>
        <w:rPr>
          <w:rFonts w:ascii="Calibri" w:eastAsia="Calibri" w:hAnsi="Calibri" w:cs="Calibri"/>
          <w:color w:val="222222"/>
        </w:rPr>
      </w:pPr>
      <w:r>
        <w:br w:type="page"/>
      </w:r>
    </w:p>
    <w:p w:rsidR="00142819" w14:paraId="363C4C9F" w14:textId="77777777">
      <w:pPr>
        <w:tabs>
          <w:tab w:val="left" w:pos="823"/>
        </w:tabs>
        <w:spacing w:before="171"/>
        <w:ind w:left="720"/>
        <w:rPr>
          <w:rFonts w:ascii="Calibri" w:eastAsia="Calibri" w:hAnsi="Calibri" w:cs="Calibri"/>
          <w:color w:val="222222"/>
        </w:rPr>
      </w:pPr>
    </w:p>
    <w:p w:rsidR="00142819" w14:paraId="425447CD" w14:textId="77777777">
      <w:pPr>
        <w:tabs>
          <w:tab w:val="left" w:pos="746"/>
        </w:tabs>
        <w:rPr>
          <w:rFonts w:ascii="Calibri" w:eastAsia="Calibri" w:hAnsi="Calibri" w:cs="Calibri"/>
          <w:color w:val="222222"/>
        </w:rPr>
      </w:pPr>
    </w:p>
    <w:p w:rsidR="00142819" w14:paraId="36536DB9" w14:textId="77777777">
      <w:pPr>
        <w:numPr>
          <w:ilvl w:val="0"/>
          <w:numId w:val="2"/>
        </w:numPr>
        <w:tabs>
          <w:tab w:val="left" w:pos="746"/>
        </w:tabs>
        <w:rPr>
          <w:rFonts w:ascii="Calibri" w:eastAsia="Calibri" w:hAnsi="Calibri" w:cs="Calibri"/>
          <w:i/>
          <w:color w:val="0070C0"/>
        </w:rPr>
      </w:pPr>
      <w:r>
        <w:rPr>
          <w:rFonts w:ascii="Calibri" w:eastAsia="Calibri" w:hAnsi="Calibri" w:cs="Calibri"/>
          <w:color w:val="222222"/>
        </w:rPr>
        <w:t>Pensando en todos los materiales que acabas de ver sobre la naloxona, en tus propias palabras, dinos cómo le describirías estos anuncios a un amigo. Puedes responder en inglés o español.</w:t>
      </w:r>
    </w:p>
    <w:p w:rsidR="00142819" w14:paraId="39A51B6A" w14:textId="77777777">
      <w:pPr>
        <w:tabs>
          <w:tab w:val="left" w:pos="746"/>
        </w:tabs>
        <w:ind w:left="450"/>
        <w:rPr>
          <w:rFonts w:ascii="Calibri" w:eastAsia="Calibri" w:hAnsi="Calibri" w:cs="Calibri"/>
          <w:i/>
          <w:color w:val="0070C0"/>
        </w:rPr>
      </w:pPr>
      <w:r>
        <w:rPr>
          <w:rFonts w:ascii="Calibri" w:eastAsia="Calibri" w:hAnsi="Calibri" w:cs="Calibri"/>
          <w:i/>
          <w:color w:val="0070C0"/>
        </w:rPr>
        <w:t>Thinking about all of the materials you’ve just seen about naloxone, in your own words, tell us how you would describe these ads to a friend. You may respond in English or Spanish.</w:t>
      </w:r>
    </w:p>
    <w:p w:rsidR="00142819" w14:paraId="0E1976BF" w14:textId="77777777">
      <w:pPr>
        <w:tabs>
          <w:tab w:val="left" w:pos="746"/>
        </w:tabs>
        <w:ind w:left="2520"/>
        <w:rPr>
          <w:rFonts w:ascii="Calibri" w:eastAsia="Calibri" w:hAnsi="Calibri" w:cs="Calibri"/>
          <w:color w:val="222222"/>
        </w:rPr>
      </w:pPr>
      <w:r>
        <w:rPr>
          <w:noProof/>
        </w:rPr>
        <mc:AlternateContent>
          <mc:Choice Requires="wps">
            <w:drawing>
              <wp:anchor distT="0" distB="0" distL="0" distR="0" simplePos="0" relativeHeight="251677696" behindDoc="0" locked="0" layoutInCell="1" allowOverlap="1">
                <wp:simplePos x="0" y="0"/>
                <wp:positionH relativeFrom="column">
                  <wp:posOffset>266700</wp:posOffset>
                </wp:positionH>
                <wp:positionV relativeFrom="paragraph">
                  <wp:posOffset>0</wp:posOffset>
                </wp:positionV>
                <wp:extent cx="3961765" cy="628015"/>
                <wp:effectExtent l="0" t="0" r="0" b="0"/>
                <wp:wrapTopAndBottom/>
                <wp:docPr id="241" name=""/>
                <wp:cNvGraphicFramePr/>
                <a:graphic xmlns:a="http://schemas.openxmlformats.org/drawingml/2006/main">
                  <a:graphicData uri="http://schemas.microsoft.com/office/word/2010/wordprocessingShape">
                    <wps:wsp xmlns:wps="http://schemas.microsoft.com/office/word/2010/wordprocessingShape">
                      <wps:cNvSpPr/>
                      <wps:spPr>
                        <a:xfrm>
                          <a:off x="3398455" y="3499330"/>
                          <a:ext cx="3895090" cy="561340"/>
                        </a:xfrm>
                        <a:custGeom>
                          <a:avLst/>
                          <a:gdLst/>
                          <a:rect l="l" t="t" r="r" b="b"/>
                          <a:pathLst>
                            <a:path fill="norm" h="884" w="6134" stroke="1">
                              <a:moveTo>
                                <a:pt x="6133" y="0"/>
                              </a:moveTo>
                              <a:lnTo>
                                <a:pt x="6123" y="0"/>
                              </a:lnTo>
                              <a:lnTo>
                                <a:pt x="6123" y="10"/>
                              </a:lnTo>
                              <a:lnTo>
                                <a:pt x="6123" y="874"/>
                              </a:lnTo>
                              <a:lnTo>
                                <a:pt x="9" y="874"/>
                              </a:lnTo>
                              <a:lnTo>
                                <a:pt x="9" y="10"/>
                              </a:lnTo>
                              <a:lnTo>
                                <a:pt x="6123" y="10"/>
                              </a:lnTo>
                              <a:lnTo>
                                <a:pt x="6123" y="0"/>
                              </a:lnTo>
                              <a:lnTo>
                                <a:pt x="9" y="0"/>
                              </a:lnTo>
                              <a:lnTo>
                                <a:pt x="0" y="0"/>
                              </a:lnTo>
                              <a:lnTo>
                                <a:pt x="0" y="10"/>
                              </a:lnTo>
                              <a:lnTo>
                                <a:pt x="0" y="874"/>
                              </a:lnTo>
                              <a:lnTo>
                                <a:pt x="0" y="883"/>
                              </a:lnTo>
                              <a:lnTo>
                                <a:pt x="9" y="883"/>
                              </a:lnTo>
                              <a:lnTo>
                                <a:pt x="6123" y="883"/>
                              </a:lnTo>
                              <a:lnTo>
                                <a:pt x="6133" y="883"/>
                              </a:lnTo>
                              <a:lnTo>
                                <a:pt x="6133" y="874"/>
                              </a:lnTo>
                              <a:lnTo>
                                <a:pt x="6133" y="10"/>
                              </a:lnTo>
                              <a:lnTo>
                                <a:pt x="6133" y="0"/>
                              </a:lnTo>
                              <a:close/>
                            </a:path>
                          </a:pathLst>
                        </a:custGeom>
                        <a:solidFill>
                          <a:srgbClr val="999999"/>
                        </a:solidFill>
                        <a:ln>
                          <a:noFill/>
                        </a:ln>
                      </wps:spPr>
                      <wps:bodyPr spcFirstLastPara="1" wrap="square" lIns="91425" tIns="91425" rIns="91425" bIns="91425" anchor="ctr" anchorCtr="0"/>
                    </wps:wsp>
                  </a:graphicData>
                </a:graphic>
              </wp:anchor>
            </w:drawing>
          </mc:Choice>
          <mc:Fallback>
            <w:drawing>
              <wp:anchor distT="0" distB="0" distL="0" distR="0" simplePos="0" relativeHeight="251662336" behindDoc="0" locked="0" layoutInCell="1" allowOverlap="1">
                <wp:simplePos x="0" y="0"/>
                <wp:positionH relativeFrom="column">
                  <wp:posOffset>266700</wp:posOffset>
                </wp:positionH>
                <wp:positionV relativeFrom="paragraph">
                  <wp:posOffset>0</wp:posOffset>
                </wp:positionV>
                <wp:extent cx="3961765" cy="628015"/>
                <wp:effectExtent l="0" t="0" r="0" b="0"/>
                <wp:wrapTopAndBottom/>
                <wp:docPr id="1492842133" name="image20.png"/>
                <wp:cNvGraphicFramePr/>
                <a:graphic xmlns:a="http://schemas.openxmlformats.org/drawingml/2006/main">
                  <a:graphicData uri="http://schemas.openxmlformats.org/drawingml/2006/picture">
                    <pic:pic xmlns:pic="http://schemas.openxmlformats.org/drawingml/2006/picture">
                      <pic:nvPicPr>
                        <pic:cNvPr id="1492842133" name="image20.png"/>
                        <pic:cNvPicPr/>
                      </pic:nvPicPr>
                      <pic:blipFill>
                        <a:blip xmlns:r="http://schemas.openxmlformats.org/officeDocument/2006/relationships" r:embed="rId24"/>
                        <a:stretch>
                          <a:fillRect/>
                        </a:stretch>
                      </pic:blipFill>
                      <pic:spPr>
                        <a:xfrm>
                          <a:off x="0" y="0"/>
                          <a:ext cx="3961765" cy="628015"/>
                        </a:xfrm>
                        <a:prstGeom prst="rect">
                          <a:avLst/>
                        </a:prstGeom>
                      </pic:spPr>
                    </pic:pic>
                  </a:graphicData>
                </a:graphic>
              </wp:anchor>
            </w:drawing>
          </mc:Fallback>
        </mc:AlternateContent>
      </w:r>
    </w:p>
    <w:p w:rsidR="00142819" w14:paraId="01ED2A93" w14:textId="77777777">
      <w:pPr>
        <w:ind w:left="450" w:right="1454" w:hanging="360"/>
        <w:rPr>
          <w:rFonts w:ascii="Calibri" w:eastAsia="Calibri" w:hAnsi="Calibri" w:cs="Calibri"/>
          <w:color w:val="222222"/>
          <w:highlight w:val="yellow"/>
        </w:rPr>
      </w:pPr>
    </w:p>
    <w:p w:rsidR="00142819" w14:paraId="0286EAD3" w14:textId="77777777">
      <w:pPr>
        <w:numPr>
          <w:ilvl w:val="0"/>
          <w:numId w:val="2"/>
        </w:numPr>
        <w:ind w:right="994"/>
        <w:rPr>
          <w:rFonts w:ascii="Calibri" w:eastAsia="Calibri" w:hAnsi="Calibri" w:cs="Calibri"/>
          <w:color w:val="222222"/>
        </w:rPr>
      </w:pPr>
      <w:r>
        <w:rPr>
          <w:rFonts w:ascii="Calibri" w:eastAsia="Calibri" w:hAnsi="Calibri" w:cs="Calibri"/>
          <w:color w:val="222222"/>
        </w:rPr>
        <w:t>El lenguaje utilizado en esta campaña es: (Selecciona todas las que apliquen)</w:t>
      </w:r>
    </w:p>
    <w:p w:rsidR="00142819" w14:paraId="0CEB5495" w14:textId="77777777">
      <w:pPr>
        <w:ind w:right="994" w:firstLine="450"/>
        <w:rPr>
          <w:rFonts w:ascii="Calibri" w:eastAsia="Calibri" w:hAnsi="Calibri" w:cs="Calibri"/>
          <w:i/>
          <w:color w:val="0070C0"/>
        </w:rPr>
      </w:pPr>
      <w:r>
        <w:rPr>
          <w:rFonts w:ascii="Calibri" w:eastAsia="Calibri" w:hAnsi="Calibri" w:cs="Calibri"/>
          <w:i/>
          <w:color w:val="0070C0"/>
        </w:rPr>
        <w:t xml:space="preserve">The language used in the campaign is: (Select all that apply) </w:t>
      </w:r>
    </w:p>
    <w:p w:rsidR="00142819" w14:paraId="3B189DE2" w14:textId="77777777">
      <w:pPr>
        <w:ind w:left="450" w:right="994"/>
        <w:rPr>
          <w:rFonts w:ascii="Calibri" w:eastAsia="Calibri" w:hAnsi="Calibri" w:cs="Calibri"/>
          <w:color w:val="222222"/>
        </w:rPr>
      </w:pPr>
    </w:p>
    <w:p w:rsidR="00142819" w14:paraId="3A6DBD70" w14:textId="77777777">
      <w:pPr>
        <w:numPr>
          <w:ilvl w:val="1"/>
          <w:numId w:val="2"/>
        </w:numPr>
        <w:ind w:left="900" w:right="1267"/>
        <w:rPr>
          <w:rFonts w:ascii="Calibri" w:eastAsia="Calibri" w:hAnsi="Calibri" w:cs="Calibri"/>
          <w:color w:val="222222"/>
        </w:rPr>
      </w:pPr>
      <w:r>
        <w:rPr>
          <w:rFonts w:ascii="Calibri" w:eastAsia="Calibri" w:hAnsi="Calibri" w:cs="Calibri"/>
          <w:color w:val="222222"/>
        </w:rPr>
        <w:t xml:space="preserve">Claro/Entendible </w:t>
      </w:r>
      <w:r>
        <w:rPr>
          <w:rFonts w:ascii="Calibri" w:eastAsia="Calibri" w:hAnsi="Calibri" w:cs="Calibri"/>
          <w:i/>
          <w:color w:val="0070C0"/>
        </w:rPr>
        <w:t>(Clear/Understandable)</w:t>
      </w:r>
    </w:p>
    <w:p w:rsidR="00142819" w14:paraId="1F094D41" w14:textId="77777777">
      <w:pPr>
        <w:numPr>
          <w:ilvl w:val="1"/>
          <w:numId w:val="2"/>
        </w:numPr>
        <w:ind w:left="900" w:right="1267"/>
        <w:rPr>
          <w:rFonts w:ascii="Calibri" w:eastAsia="Calibri" w:hAnsi="Calibri" w:cs="Calibri"/>
          <w:color w:val="222222"/>
        </w:rPr>
      </w:pPr>
      <w:r>
        <w:rPr>
          <w:rFonts w:ascii="Calibri" w:eastAsia="Calibri" w:hAnsi="Calibri" w:cs="Calibri"/>
          <w:color w:val="222222"/>
        </w:rPr>
        <w:t xml:space="preserve">Confuso </w:t>
      </w:r>
      <w:r>
        <w:rPr>
          <w:rFonts w:ascii="Calibri" w:eastAsia="Calibri" w:hAnsi="Calibri" w:cs="Calibri"/>
          <w:i/>
          <w:color w:val="0070C0"/>
        </w:rPr>
        <w:t>(Confusing)</w:t>
      </w:r>
    </w:p>
    <w:p w:rsidR="00142819" w14:paraId="42E568BE" w14:textId="77777777">
      <w:pPr>
        <w:numPr>
          <w:ilvl w:val="1"/>
          <w:numId w:val="2"/>
        </w:numPr>
        <w:ind w:left="900" w:right="1267"/>
        <w:rPr>
          <w:rFonts w:ascii="Calibri" w:eastAsia="Calibri" w:hAnsi="Calibri" w:cs="Calibri"/>
          <w:i/>
          <w:color w:val="0070C0"/>
        </w:rPr>
      </w:pPr>
      <w:r>
        <w:rPr>
          <w:rFonts w:ascii="Calibri" w:eastAsia="Calibri" w:hAnsi="Calibri" w:cs="Calibri"/>
          <w:color w:val="222222"/>
        </w:rPr>
        <w:t xml:space="preserve">Ofensivo </w:t>
      </w:r>
      <w:r>
        <w:rPr>
          <w:rFonts w:ascii="Calibri" w:eastAsia="Calibri" w:hAnsi="Calibri" w:cs="Calibri"/>
          <w:i/>
          <w:color w:val="0070C0"/>
        </w:rPr>
        <w:t>(Offensive)</w:t>
      </w:r>
    </w:p>
    <w:p w:rsidR="00142819" w14:paraId="75F0085A" w14:textId="77777777">
      <w:pPr>
        <w:numPr>
          <w:ilvl w:val="1"/>
          <w:numId w:val="2"/>
        </w:numPr>
        <w:ind w:left="900" w:right="1267"/>
        <w:rPr>
          <w:rFonts w:ascii="Calibri" w:eastAsia="Calibri" w:hAnsi="Calibri" w:cs="Calibri"/>
          <w:i/>
          <w:color w:val="0070C0"/>
        </w:rPr>
      </w:pPr>
      <w:r>
        <w:rPr>
          <w:rFonts w:ascii="Calibri" w:eastAsia="Calibri" w:hAnsi="Calibri" w:cs="Calibri"/>
          <w:color w:val="222222"/>
        </w:rPr>
        <w:t xml:space="preserve">Otro </w:t>
      </w:r>
      <w:r>
        <w:rPr>
          <w:rFonts w:ascii="Calibri" w:eastAsia="Calibri" w:hAnsi="Calibri" w:cs="Calibri"/>
          <w:i/>
          <w:color w:val="0070C0"/>
        </w:rPr>
        <w:t>(Other)</w:t>
      </w:r>
    </w:p>
    <w:p w:rsidR="00142819" w14:paraId="147D61E7" w14:textId="77777777">
      <w:pPr>
        <w:ind w:left="450" w:right="1267" w:hanging="360"/>
        <w:rPr>
          <w:rFonts w:ascii="Calibri" w:eastAsia="Calibri" w:hAnsi="Calibri" w:cs="Calibri"/>
          <w:color w:val="222222"/>
        </w:rPr>
      </w:pPr>
    </w:p>
    <w:p w:rsidR="00142819" w14:paraId="2921A27A" w14:textId="77777777">
      <w:pPr>
        <w:numPr>
          <w:ilvl w:val="0"/>
          <w:numId w:val="2"/>
        </w:numPr>
        <w:tabs>
          <w:tab w:val="left" w:pos="639"/>
        </w:tabs>
        <w:rPr>
          <w:rFonts w:ascii="Calibri" w:eastAsia="Calibri" w:hAnsi="Calibri" w:cs="Calibri"/>
          <w:color w:val="222222"/>
        </w:rPr>
      </w:pPr>
      <w:r>
        <w:rPr>
          <w:rFonts w:ascii="Calibri" w:eastAsia="Calibri" w:hAnsi="Calibri" w:cs="Calibri"/>
          <w:color w:val="222222"/>
        </w:rPr>
        <w:t xml:space="preserve">Por favor dinos por qué consideras que el lenguaje utilizado en la campaña es confuso, ofensivo o algo que no sea claro/entendible. Puedes responder en inglés o español. </w:t>
      </w:r>
      <w:r>
        <w:rPr>
          <w:rFonts w:ascii="Calibri" w:eastAsia="Calibri" w:hAnsi="Calibri" w:cs="Calibri"/>
          <w:i/>
          <w:color w:val="222222"/>
        </w:rPr>
        <w:t xml:space="preserve">[Logic note: This is only asked of those who chose “offensive” or “confusing” or “other” for the previous question.] </w:t>
      </w:r>
    </w:p>
    <w:p w:rsidR="00142819" w14:paraId="0A62E7B5" w14:textId="77777777">
      <w:pPr>
        <w:tabs>
          <w:tab w:val="left" w:pos="639"/>
        </w:tabs>
        <w:ind w:left="450"/>
        <w:rPr>
          <w:rFonts w:ascii="Calibri" w:eastAsia="Calibri" w:hAnsi="Calibri" w:cs="Calibri"/>
          <w:color w:val="222222"/>
        </w:rPr>
      </w:pPr>
      <w:r>
        <w:rPr>
          <w:rFonts w:ascii="Calibri" w:eastAsia="Calibri" w:hAnsi="Calibri" w:cs="Calibri"/>
          <w:i/>
          <w:color w:val="0070C0"/>
        </w:rPr>
        <w:t xml:space="preserve">Please tell us why you find the language used in the campaign to be confusing, offensive, or something other than clear/understandable. You may respond in English or Spanish. </w:t>
      </w:r>
    </w:p>
    <w:p w:rsidR="00142819" w14:paraId="0F5FC5E0" w14:textId="77777777">
      <w:pPr>
        <w:tabs>
          <w:tab w:val="left" w:pos="639"/>
        </w:tabs>
        <w:ind w:left="450"/>
        <w:rPr>
          <w:rFonts w:ascii="Calibri" w:eastAsia="Calibri" w:hAnsi="Calibri" w:cs="Calibri"/>
          <w:color w:val="222222"/>
        </w:rPr>
      </w:pPr>
    </w:p>
    <w:p w:rsidR="00142819" w14:paraId="6836E1E9" w14:textId="77777777">
      <w:pPr>
        <w:spacing w:before="2"/>
        <w:ind w:left="1080"/>
        <w:rPr>
          <w:rFonts w:ascii="Calibri" w:eastAsia="Calibri" w:hAnsi="Calibri" w:cs="Calibri"/>
          <w:color w:val="222222"/>
        </w:rPr>
      </w:pPr>
      <w:r>
        <w:rPr>
          <w:noProof/>
        </w:rPr>
        <mc:AlternateContent>
          <mc:Choice Requires="wps">
            <w:drawing>
              <wp:anchor distT="0" distB="0" distL="0" distR="0" simplePos="0" relativeHeight="251678720" behindDoc="0" locked="0" layoutInCell="1" allowOverlap="1">
                <wp:simplePos x="0" y="0"/>
                <wp:positionH relativeFrom="column">
                  <wp:posOffset>0</wp:posOffset>
                </wp:positionH>
                <wp:positionV relativeFrom="paragraph">
                  <wp:posOffset>0</wp:posOffset>
                </wp:positionV>
                <wp:extent cx="3961765" cy="628015"/>
                <wp:effectExtent l="0" t="0" r="0" b="0"/>
                <wp:wrapTopAndBottom/>
                <wp:docPr id="240" name=""/>
                <wp:cNvGraphicFramePr/>
                <a:graphic xmlns:a="http://schemas.openxmlformats.org/drawingml/2006/main">
                  <a:graphicData uri="http://schemas.microsoft.com/office/word/2010/wordprocessingShape">
                    <wps:wsp xmlns:wps="http://schemas.microsoft.com/office/word/2010/wordprocessingShape">
                      <wps:cNvSpPr/>
                      <wps:spPr>
                        <a:xfrm>
                          <a:off x="3398455" y="3499330"/>
                          <a:ext cx="3895090" cy="561340"/>
                        </a:xfrm>
                        <a:custGeom>
                          <a:avLst/>
                          <a:gdLst/>
                          <a:rect l="l" t="t" r="r" b="b"/>
                          <a:pathLst>
                            <a:path fill="norm" h="884" w="6134" stroke="1">
                              <a:moveTo>
                                <a:pt x="6133" y="0"/>
                              </a:moveTo>
                              <a:lnTo>
                                <a:pt x="6123" y="0"/>
                              </a:lnTo>
                              <a:lnTo>
                                <a:pt x="6123" y="10"/>
                              </a:lnTo>
                              <a:lnTo>
                                <a:pt x="6123" y="874"/>
                              </a:lnTo>
                              <a:lnTo>
                                <a:pt x="9" y="874"/>
                              </a:lnTo>
                              <a:lnTo>
                                <a:pt x="9" y="10"/>
                              </a:lnTo>
                              <a:lnTo>
                                <a:pt x="6123" y="10"/>
                              </a:lnTo>
                              <a:lnTo>
                                <a:pt x="6123" y="0"/>
                              </a:lnTo>
                              <a:lnTo>
                                <a:pt x="9" y="0"/>
                              </a:lnTo>
                              <a:lnTo>
                                <a:pt x="0" y="0"/>
                              </a:lnTo>
                              <a:lnTo>
                                <a:pt x="0" y="10"/>
                              </a:lnTo>
                              <a:lnTo>
                                <a:pt x="0" y="874"/>
                              </a:lnTo>
                              <a:lnTo>
                                <a:pt x="0" y="883"/>
                              </a:lnTo>
                              <a:lnTo>
                                <a:pt x="9" y="883"/>
                              </a:lnTo>
                              <a:lnTo>
                                <a:pt x="6123" y="883"/>
                              </a:lnTo>
                              <a:lnTo>
                                <a:pt x="6133" y="883"/>
                              </a:lnTo>
                              <a:lnTo>
                                <a:pt x="6133" y="874"/>
                              </a:lnTo>
                              <a:lnTo>
                                <a:pt x="6133" y="10"/>
                              </a:lnTo>
                              <a:lnTo>
                                <a:pt x="6133" y="0"/>
                              </a:lnTo>
                              <a:close/>
                            </a:path>
                          </a:pathLst>
                        </a:custGeom>
                        <a:solidFill>
                          <a:srgbClr val="999999"/>
                        </a:solidFill>
                        <a:ln>
                          <a:noFill/>
                        </a:ln>
                      </wps:spPr>
                      <wps:bodyPr spcFirstLastPara="1" wrap="square" lIns="91425" tIns="91425" rIns="91425" bIns="91425" anchor="ctr" anchorCtr="0"/>
                    </wps:wsp>
                  </a:graphicData>
                </a:graphic>
              </wp:anchor>
            </w:drawing>
          </mc:Choice>
          <mc:Fallback>
            <w:drawing>
              <wp:anchor distT="0" distB="0" distL="0" distR="0" simplePos="0" relativeHeight="251663360" behindDoc="0" locked="0" layoutInCell="1" allowOverlap="1">
                <wp:simplePos x="0" y="0"/>
                <wp:positionH relativeFrom="column">
                  <wp:posOffset>0</wp:posOffset>
                </wp:positionH>
                <wp:positionV relativeFrom="paragraph">
                  <wp:posOffset>0</wp:posOffset>
                </wp:positionV>
                <wp:extent cx="3961765" cy="628015"/>
                <wp:effectExtent l="0" t="0" r="0" b="0"/>
                <wp:wrapTopAndBottom/>
                <wp:docPr id="406690405" name="image19.png"/>
                <wp:cNvGraphicFramePr/>
                <a:graphic xmlns:a="http://schemas.openxmlformats.org/drawingml/2006/main">
                  <a:graphicData uri="http://schemas.openxmlformats.org/drawingml/2006/picture">
                    <pic:pic xmlns:pic="http://schemas.openxmlformats.org/drawingml/2006/picture">
                      <pic:nvPicPr>
                        <pic:cNvPr id="406690405" name="image19.png"/>
                        <pic:cNvPicPr/>
                      </pic:nvPicPr>
                      <pic:blipFill>
                        <a:blip xmlns:r="http://schemas.openxmlformats.org/officeDocument/2006/relationships" r:embed="rId25"/>
                        <a:stretch>
                          <a:fillRect/>
                        </a:stretch>
                      </pic:blipFill>
                      <pic:spPr>
                        <a:xfrm>
                          <a:off x="0" y="0"/>
                          <a:ext cx="3961765" cy="628015"/>
                        </a:xfrm>
                        <a:prstGeom prst="rect">
                          <a:avLst/>
                        </a:prstGeom>
                      </pic:spPr>
                    </pic:pic>
                  </a:graphicData>
                </a:graphic>
              </wp:anchor>
            </w:drawing>
          </mc:Fallback>
        </mc:AlternateContent>
      </w:r>
    </w:p>
    <w:p w:rsidR="00142819" w14:paraId="1C85A90C" w14:textId="77777777">
      <w:pPr>
        <w:ind w:left="360" w:right="740"/>
        <w:rPr>
          <w:rFonts w:ascii="Calibri" w:eastAsia="Calibri" w:hAnsi="Calibri" w:cs="Calibri"/>
          <w:i/>
          <w:color w:val="222222"/>
        </w:rPr>
      </w:pPr>
      <w:r>
        <w:rPr>
          <w:i/>
          <w:color w:val="0070C0"/>
        </w:rPr>
        <w:t>17.</w:t>
      </w:r>
      <w:r>
        <w:rPr>
          <w:rFonts w:ascii="Times New Roman" w:eastAsia="Times New Roman" w:hAnsi="Times New Roman" w:cs="Times New Roman"/>
          <w:i/>
          <w:color w:val="0070C0"/>
          <w:sz w:val="14"/>
          <w:szCs w:val="14"/>
        </w:rPr>
        <w:t xml:space="preserve"> </w:t>
      </w:r>
      <w:r>
        <w:rPr>
          <w:rFonts w:ascii="Times New Roman" w:eastAsia="Times New Roman" w:hAnsi="Times New Roman" w:cs="Times New Roman"/>
          <w:i/>
          <w:color w:val="0070C0"/>
          <w:sz w:val="14"/>
          <w:szCs w:val="14"/>
        </w:rPr>
        <w:tab/>
      </w:r>
      <w:r>
        <w:rPr>
          <w:rFonts w:ascii="Calibri" w:eastAsia="Calibri" w:hAnsi="Calibri" w:cs="Calibri"/>
          <w:i/>
          <w:color w:val="222222"/>
        </w:rPr>
        <w:t>Después de haber visto estos anuncios, indica la probabilidad de que realices las siguientes acciones del 1 al 6, donde 1 es la acción "más probable" y 6 es la acción "menos probable" que realizarías.  [Logic note: Rank choice item]</w:t>
      </w:r>
    </w:p>
    <w:p w:rsidR="00142819" w14:paraId="4EB2FF6F" w14:textId="77777777">
      <w:pPr>
        <w:ind w:left="360" w:right="740"/>
        <w:rPr>
          <w:rFonts w:ascii="Calibri" w:eastAsia="Calibri" w:hAnsi="Calibri" w:cs="Calibri"/>
          <w:i/>
          <w:color w:val="0070C0"/>
        </w:rPr>
      </w:pPr>
      <w:r>
        <w:rPr>
          <w:rFonts w:ascii="Calibri" w:eastAsia="Calibri" w:hAnsi="Calibri" w:cs="Calibri"/>
          <w:i/>
          <w:color w:val="0070C0"/>
        </w:rPr>
        <w:t>After having seen these ads, rank how likely you are to take the following actions from 1-6 where 1 is the “most likely” action and 6  is the “least likely” action you would take.</w:t>
      </w:r>
    </w:p>
    <w:p w:rsidR="00142819" w14:paraId="43FE2981" w14:textId="77777777">
      <w:pPr>
        <w:ind w:left="360" w:right="730"/>
        <w:rPr>
          <w:rFonts w:ascii="Calibri" w:eastAsia="Calibri" w:hAnsi="Calibri" w:cs="Calibri"/>
          <w:color w:val="222222"/>
        </w:rPr>
      </w:pPr>
    </w:p>
    <w:p w:rsidR="00142819" w14:paraId="088B0E16" w14:textId="77777777">
      <w:pPr>
        <w:numPr>
          <w:ilvl w:val="1"/>
          <w:numId w:val="4"/>
        </w:numPr>
        <w:ind w:left="900" w:right="730"/>
        <w:rPr>
          <w:rFonts w:ascii="Calibri" w:eastAsia="Calibri" w:hAnsi="Calibri" w:cs="Calibri"/>
          <w:color w:val="222222"/>
        </w:rPr>
      </w:pPr>
      <w:r>
        <w:rPr>
          <w:rFonts w:ascii="Calibri" w:eastAsia="Calibri" w:hAnsi="Calibri" w:cs="Calibri"/>
          <w:color w:val="222222"/>
        </w:rPr>
        <w:t>Visitar la página web en español de Stop Overdose de los CDC para obtener más información</w:t>
      </w:r>
    </w:p>
    <w:p w:rsidR="00142819" w14:paraId="59A81BC3" w14:textId="77777777">
      <w:pPr>
        <w:numPr>
          <w:ilvl w:val="1"/>
          <w:numId w:val="4"/>
        </w:numPr>
        <w:ind w:left="900" w:right="730"/>
        <w:rPr>
          <w:rFonts w:ascii="Calibri" w:eastAsia="Calibri" w:hAnsi="Calibri" w:cs="Calibri"/>
          <w:color w:val="222222"/>
        </w:rPr>
      </w:pPr>
      <w:r>
        <w:rPr>
          <w:rFonts w:ascii="Calibri" w:eastAsia="Calibri" w:hAnsi="Calibri" w:cs="Calibri"/>
          <w:color w:val="222222"/>
        </w:rPr>
        <w:t>Visitar la página web en inglés de Stop Overdose de los CDC para obtener más información</w:t>
      </w:r>
    </w:p>
    <w:p w:rsidR="00142819" w14:paraId="213DE368" w14:textId="77777777">
      <w:pPr>
        <w:numPr>
          <w:ilvl w:val="1"/>
          <w:numId w:val="4"/>
        </w:numPr>
        <w:ind w:left="900" w:right="730"/>
        <w:rPr>
          <w:rFonts w:ascii="Calibri" w:eastAsia="Calibri" w:hAnsi="Calibri" w:cs="Calibri"/>
          <w:color w:val="222222"/>
        </w:rPr>
      </w:pPr>
      <w:r>
        <w:rPr>
          <w:rFonts w:ascii="Calibri" w:eastAsia="Calibri" w:hAnsi="Calibri" w:cs="Calibri"/>
          <w:color w:val="222222"/>
        </w:rPr>
        <w:t>Visitar ambas páginas web en inglés y español de Stop Overdose de los CDC para obtener más información.</w:t>
      </w:r>
    </w:p>
    <w:p w:rsidR="00142819" w14:paraId="5E49BEE8" w14:textId="77777777">
      <w:pPr>
        <w:numPr>
          <w:ilvl w:val="1"/>
          <w:numId w:val="4"/>
        </w:numPr>
        <w:ind w:left="900" w:right="730"/>
        <w:rPr>
          <w:rFonts w:ascii="Calibri" w:eastAsia="Calibri" w:hAnsi="Calibri" w:cs="Calibri"/>
          <w:color w:val="222222"/>
        </w:rPr>
      </w:pPr>
      <w:r>
        <w:rPr>
          <w:rFonts w:ascii="Calibri" w:eastAsia="Calibri" w:hAnsi="Calibri" w:cs="Calibri"/>
          <w:color w:val="222222"/>
        </w:rPr>
        <w:t>Hablar con un proveedor de atención médica o farmacéutico acerca de la naloxona</w:t>
      </w:r>
    </w:p>
    <w:p w:rsidR="00142819" w14:paraId="4E2DB7FA" w14:textId="77777777">
      <w:pPr>
        <w:numPr>
          <w:ilvl w:val="1"/>
          <w:numId w:val="4"/>
        </w:numPr>
        <w:ind w:left="900" w:right="730"/>
        <w:rPr>
          <w:rFonts w:ascii="Calibri" w:eastAsia="Calibri" w:hAnsi="Calibri" w:cs="Calibri"/>
          <w:color w:val="222222"/>
        </w:rPr>
      </w:pPr>
      <w:r>
        <w:rPr>
          <w:rFonts w:ascii="Calibri" w:eastAsia="Calibri" w:hAnsi="Calibri" w:cs="Calibri"/>
          <w:color w:val="222222"/>
        </w:rPr>
        <w:t>Comprar Naloxona</w:t>
      </w:r>
    </w:p>
    <w:p w:rsidR="00142819" w14:paraId="4AF7C8A9" w14:textId="77777777">
      <w:pPr>
        <w:numPr>
          <w:ilvl w:val="1"/>
          <w:numId w:val="4"/>
        </w:numPr>
        <w:ind w:left="900" w:right="730"/>
        <w:rPr>
          <w:rFonts w:ascii="Calibri" w:eastAsia="Calibri" w:hAnsi="Calibri" w:cs="Calibri"/>
          <w:color w:val="222222"/>
        </w:rPr>
      </w:pPr>
      <w:r>
        <w:rPr>
          <w:rFonts w:ascii="Calibri" w:eastAsia="Calibri" w:hAnsi="Calibri" w:cs="Calibri"/>
          <w:color w:val="222222"/>
        </w:rPr>
        <w:t>No haría ninguna de las anteriores</w:t>
      </w:r>
    </w:p>
    <w:p w:rsidR="00142819" w14:paraId="1ED9E93E" w14:textId="77777777">
      <w:pPr>
        <w:numPr>
          <w:ilvl w:val="1"/>
          <w:numId w:val="4"/>
        </w:numPr>
        <w:ind w:left="900" w:right="730"/>
        <w:rPr>
          <w:rFonts w:ascii="Calibri" w:eastAsia="Calibri" w:hAnsi="Calibri" w:cs="Calibri"/>
          <w:i/>
          <w:color w:val="0070C0"/>
        </w:rPr>
      </w:pPr>
      <w:r>
        <w:rPr>
          <w:rFonts w:ascii="Calibri" w:eastAsia="Calibri" w:hAnsi="Calibri" w:cs="Calibri"/>
          <w:i/>
          <w:color w:val="0070C0"/>
        </w:rPr>
        <w:t>Go to the CDC’s Stop Overdose Website in Spanish to learn more</w:t>
      </w:r>
    </w:p>
    <w:p w:rsidR="00142819" w14:paraId="28D5ADF1" w14:textId="77777777">
      <w:pPr>
        <w:numPr>
          <w:ilvl w:val="1"/>
          <w:numId w:val="4"/>
        </w:numPr>
        <w:ind w:left="900" w:right="730"/>
        <w:rPr>
          <w:rFonts w:ascii="Calibri" w:eastAsia="Calibri" w:hAnsi="Calibri" w:cs="Calibri"/>
          <w:i/>
          <w:color w:val="0070C0"/>
        </w:rPr>
      </w:pPr>
      <w:r>
        <w:rPr>
          <w:rFonts w:ascii="Calibri" w:eastAsia="Calibri" w:hAnsi="Calibri" w:cs="Calibri"/>
          <w:i/>
          <w:color w:val="0070C0"/>
        </w:rPr>
        <w:t>Go to CDC’s Stop Overdose Website in English to learn more</w:t>
      </w:r>
    </w:p>
    <w:p w:rsidR="00142819" w14:paraId="287EB5CB" w14:textId="77777777">
      <w:pPr>
        <w:numPr>
          <w:ilvl w:val="1"/>
          <w:numId w:val="4"/>
        </w:numPr>
        <w:ind w:left="900" w:right="730"/>
        <w:rPr>
          <w:rFonts w:ascii="Calibri" w:eastAsia="Calibri" w:hAnsi="Calibri" w:cs="Calibri"/>
          <w:i/>
          <w:color w:val="0070C0"/>
        </w:rPr>
      </w:pPr>
      <w:r>
        <w:rPr>
          <w:rFonts w:ascii="Calibri" w:eastAsia="Calibri" w:hAnsi="Calibri" w:cs="Calibri"/>
          <w:i/>
          <w:color w:val="0070C0"/>
        </w:rPr>
        <w:t>Go to both the English and Spanish CDC Stop Overdose websites to learn more</w:t>
      </w:r>
    </w:p>
    <w:p w:rsidR="00142819" w14:paraId="2010EBEA" w14:textId="77777777">
      <w:pPr>
        <w:numPr>
          <w:ilvl w:val="1"/>
          <w:numId w:val="4"/>
        </w:numPr>
        <w:ind w:left="900" w:right="730"/>
        <w:rPr>
          <w:rFonts w:ascii="Calibri" w:eastAsia="Calibri" w:hAnsi="Calibri" w:cs="Calibri"/>
          <w:i/>
          <w:color w:val="0070C0"/>
        </w:rPr>
      </w:pPr>
      <w:r>
        <w:rPr>
          <w:rFonts w:ascii="Calibri" w:eastAsia="Calibri" w:hAnsi="Calibri" w:cs="Calibri"/>
          <w:i/>
          <w:color w:val="0070C0"/>
        </w:rPr>
        <w:t>Talk to a healthcare provider or pharmacist about naloxone</w:t>
      </w:r>
    </w:p>
    <w:p w:rsidR="00142819" w14:paraId="44372834" w14:textId="77777777">
      <w:pPr>
        <w:numPr>
          <w:ilvl w:val="1"/>
          <w:numId w:val="4"/>
        </w:numPr>
        <w:ind w:left="900" w:right="730"/>
        <w:rPr>
          <w:rFonts w:ascii="Calibri" w:eastAsia="Calibri" w:hAnsi="Calibri" w:cs="Calibri"/>
          <w:i/>
          <w:color w:val="0070C0"/>
        </w:rPr>
      </w:pPr>
      <w:r>
        <w:rPr>
          <w:rFonts w:ascii="Calibri" w:eastAsia="Calibri" w:hAnsi="Calibri" w:cs="Calibri"/>
          <w:i/>
          <w:color w:val="0070C0"/>
        </w:rPr>
        <w:t>Purchase naloxone</w:t>
      </w:r>
    </w:p>
    <w:p w:rsidR="00142819" w14:paraId="130E3593" w14:textId="77777777">
      <w:pPr>
        <w:numPr>
          <w:ilvl w:val="1"/>
          <w:numId w:val="4"/>
        </w:numPr>
        <w:ind w:left="900" w:right="730"/>
        <w:rPr>
          <w:rFonts w:ascii="Calibri" w:eastAsia="Calibri" w:hAnsi="Calibri" w:cs="Calibri"/>
          <w:i/>
          <w:color w:val="0070C0"/>
        </w:rPr>
      </w:pPr>
      <w:r>
        <w:rPr>
          <w:rFonts w:ascii="Calibri" w:eastAsia="Calibri" w:hAnsi="Calibri" w:cs="Calibri"/>
          <w:i/>
          <w:color w:val="0070C0"/>
        </w:rPr>
        <w:t>I would not do any of the above</w:t>
      </w:r>
    </w:p>
    <w:p w:rsidR="00142819" w14:paraId="232A0459" w14:textId="77777777">
      <w:pPr>
        <w:pStyle w:val="Heading2"/>
        <w:tabs>
          <w:tab w:val="left" w:pos="823"/>
        </w:tabs>
        <w:ind w:left="0" w:firstLine="0"/>
        <w:rPr>
          <w:rFonts w:ascii="Calibri" w:eastAsia="Calibri" w:hAnsi="Calibri" w:cs="Calibri"/>
          <w:color w:val="222222"/>
          <w:sz w:val="22"/>
          <w:szCs w:val="22"/>
        </w:rPr>
      </w:pPr>
    </w:p>
    <w:p w:rsidR="00142819" w14:paraId="1DF589CC" w14:textId="77777777">
      <w:pPr>
        <w:pStyle w:val="Heading1"/>
        <w:spacing w:before="0"/>
        <w:ind w:left="0"/>
        <w:rPr>
          <w:rFonts w:ascii="Calibri" w:eastAsia="Calibri" w:hAnsi="Calibri" w:cs="Calibri"/>
          <w:color w:val="222222"/>
          <w:sz w:val="22"/>
          <w:szCs w:val="22"/>
        </w:rPr>
      </w:pPr>
      <w:r>
        <w:rPr>
          <w:rFonts w:ascii="Calibri" w:eastAsia="Calibri" w:hAnsi="Calibri" w:cs="Calibri"/>
          <w:color w:val="222222"/>
          <w:sz w:val="22"/>
          <w:szCs w:val="22"/>
        </w:rPr>
        <w:t xml:space="preserve">Para las preguntas </w:t>
      </w:r>
      <w:r>
        <w:rPr>
          <w:color w:val="3F4650"/>
          <w:sz w:val="20"/>
          <w:szCs w:val="20"/>
          <w:shd w:val="clear" w:color="auto" w:fill="F7F7F7"/>
        </w:rPr>
        <w:t>siguientes</w:t>
      </w:r>
      <w:r>
        <w:rPr>
          <w:rFonts w:ascii="Calibri" w:eastAsia="Calibri" w:hAnsi="Calibri" w:cs="Calibri"/>
          <w:color w:val="222222"/>
          <w:sz w:val="22"/>
          <w:szCs w:val="22"/>
        </w:rPr>
        <w:t>, por favor lee cada afirmación o pregunta y luego selecciona tu respuesta.</w:t>
      </w:r>
    </w:p>
    <w:p w:rsidR="00142819" w14:paraId="6FB42B2D" w14:textId="77777777">
      <w:pPr>
        <w:pStyle w:val="Heading1"/>
        <w:spacing w:before="0"/>
        <w:ind w:left="0"/>
        <w:rPr>
          <w:rFonts w:ascii="Calibri" w:eastAsia="Calibri" w:hAnsi="Calibri" w:cs="Calibri"/>
          <w:i/>
          <w:color w:val="0070C0"/>
          <w:sz w:val="22"/>
          <w:szCs w:val="22"/>
        </w:rPr>
      </w:pPr>
      <w:r>
        <w:rPr>
          <w:rFonts w:ascii="Calibri" w:eastAsia="Calibri" w:hAnsi="Calibri" w:cs="Calibri"/>
          <w:i/>
          <w:color w:val="0070C0"/>
          <w:sz w:val="22"/>
          <w:szCs w:val="22"/>
        </w:rPr>
        <w:t>For the remaining questions, please read each statement or question and select your response.</w:t>
      </w:r>
    </w:p>
    <w:p w:rsidR="00142819" w14:paraId="6DE955E8" w14:textId="77777777">
      <w:pPr>
        <w:pStyle w:val="Heading2"/>
        <w:tabs>
          <w:tab w:val="left" w:pos="823"/>
        </w:tabs>
        <w:ind w:left="0" w:firstLine="0"/>
        <w:rPr>
          <w:rFonts w:ascii="Calibri" w:eastAsia="Calibri" w:hAnsi="Calibri" w:cs="Calibri"/>
          <w:color w:val="222222"/>
          <w:sz w:val="22"/>
          <w:szCs w:val="22"/>
        </w:rPr>
      </w:pPr>
    </w:p>
    <w:p w:rsidR="00142819" w14:paraId="2B91892A" w14:textId="77777777">
      <w:pPr>
        <w:pStyle w:val="Heading2"/>
        <w:numPr>
          <w:ilvl w:val="0"/>
          <w:numId w:val="1"/>
        </w:numPr>
        <w:tabs>
          <w:tab w:val="left" w:pos="823"/>
        </w:tabs>
        <w:rPr>
          <w:rFonts w:ascii="Calibri" w:eastAsia="Calibri" w:hAnsi="Calibri" w:cs="Calibri"/>
          <w:color w:val="222222"/>
        </w:rPr>
      </w:pPr>
      <w:r>
        <w:rPr>
          <w:rFonts w:ascii="Calibri" w:eastAsia="Calibri" w:hAnsi="Calibri" w:cs="Calibri"/>
          <w:color w:val="222222"/>
          <w:sz w:val="22"/>
          <w:szCs w:val="22"/>
        </w:rPr>
        <w:t xml:space="preserve">La información en estas campañas es relevante para mí o alguien importante en mi vida. </w:t>
      </w:r>
    </w:p>
    <w:p w:rsidR="00142819" w14:paraId="0947C8AF" w14:textId="77777777">
      <w:pPr>
        <w:pStyle w:val="Heading2"/>
        <w:tabs>
          <w:tab w:val="left" w:pos="823"/>
        </w:tabs>
        <w:ind w:left="720" w:firstLine="0"/>
        <w:rPr>
          <w:rFonts w:ascii="Calibri" w:eastAsia="Calibri" w:hAnsi="Calibri" w:cs="Calibri"/>
          <w:i/>
          <w:color w:val="0070C0"/>
        </w:rPr>
      </w:pPr>
      <w:r>
        <w:rPr>
          <w:rFonts w:ascii="Calibri" w:eastAsia="Calibri" w:hAnsi="Calibri" w:cs="Calibri"/>
          <w:i/>
          <w:color w:val="0070C0"/>
          <w:sz w:val="22"/>
          <w:szCs w:val="22"/>
        </w:rPr>
        <w:t>The information in these campaigns is relevant to me or someone in my life that I care about.</w:t>
      </w:r>
    </w:p>
    <w:p w:rsidR="00142819" w14:paraId="21EA8C6F" w14:textId="77777777">
      <w:pPr>
        <w:numPr>
          <w:ilvl w:val="1"/>
          <w:numId w:val="1"/>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3E1A5444" w14:textId="77777777">
      <w:pPr>
        <w:numPr>
          <w:ilvl w:val="1"/>
          <w:numId w:val="1"/>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De acuerdo </w:t>
      </w:r>
      <w:r>
        <w:rPr>
          <w:rFonts w:ascii="Calibri" w:eastAsia="Calibri" w:hAnsi="Calibri" w:cs="Calibri"/>
          <w:i/>
          <w:color w:val="0070C0"/>
          <w:sz w:val="21"/>
          <w:szCs w:val="21"/>
          <w:highlight w:val="white"/>
        </w:rPr>
        <w:t>(Agree)</w:t>
      </w:r>
    </w:p>
    <w:p w:rsidR="00142819" w14:paraId="131F9BA8" w14:textId="77777777">
      <w:pPr>
        <w:numPr>
          <w:ilvl w:val="1"/>
          <w:numId w:val="1"/>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En desacuerdo </w:t>
      </w:r>
      <w:r>
        <w:rPr>
          <w:rFonts w:ascii="Calibri" w:eastAsia="Calibri" w:hAnsi="Calibri" w:cs="Calibri"/>
          <w:i/>
          <w:color w:val="0070C0"/>
          <w:sz w:val="21"/>
          <w:szCs w:val="21"/>
          <w:highlight w:val="white"/>
        </w:rPr>
        <w:t>(Disagree)</w:t>
      </w:r>
    </w:p>
    <w:p w:rsidR="00142819" w14:paraId="3EA34589" w14:textId="77777777">
      <w:pPr>
        <w:numPr>
          <w:ilvl w:val="1"/>
          <w:numId w:val="1"/>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18AF79E1" w14:textId="77777777">
      <w:pPr>
        <w:ind w:left="1440" w:right="730"/>
        <w:rPr>
          <w:rFonts w:ascii="Calibri" w:eastAsia="Calibri" w:hAnsi="Calibri" w:cs="Calibri"/>
          <w:color w:val="222222"/>
        </w:rPr>
      </w:pPr>
    </w:p>
    <w:p w:rsidR="00142819" w14:paraId="1EE36FCD" w14:textId="77777777">
      <w:pPr>
        <w:pStyle w:val="Heading2"/>
        <w:numPr>
          <w:ilvl w:val="0"/>
          <w:numId w:val="1"/>
        </w:numPr>
        <w:tabs>
          <w:tab w:val="left" w:pos="823"/>
        </w:tabs>
        <w:rPr>
          <w:rFonts w:ascii="Calibri" w:eastAsia="Calibri" w:hAnsi="Calibri" w:cs="Calibri"/>
          <w:color w:val="222222"/>
        </w:rPr>
      </w:pPr>
      <w:bookmarkStart w:id="17" w:name="_heading=h.nkoogzj58vk0" w:colFirst="0" w:colLast="0"/>
      <w:bookmarkEnd w:id="17"/>
      <w:r>
        <w:rPr>
          <w:rFonts w:ascii="Calibri" w:eastAsia="Calibri" w:hAnsi="Calibri" w:cs="Calibri"/>
          <w:color w:val="222222"/>
          <w:sz w:val="22"/>
          <w:szCs w:val="22"/>
        </w:rPr>
        <w:t xml:space="preserve">Compartiría estos productos de campaña con otras personas. </w:t>
      </w:r>
    </w:p>
    <w:p w:rsidR="00142819" w14:paraId="1644D4C1" w14:textId="77777777">
      <w:pPr>
        <w:pStyle w:val="Heading2"/>
        <w:tabs>
          <w:tab w:val="left" w:pos="823"/>
        </w:tabs>
        <w:ind w:left="720" w:firstLine="0"/>
        <w:rPr>
          <w:rFonts w:ascii="Calibri" w:eastAsia="Calibri" w:hAnsi="Calibri" w:cs="Calibri"/>
          <w:i/>
          <w:color w:val="0070C0"/>
        </w:rPr>
      </w:pPr>
      <w:r>
        <w:rPr>
          <w:rFonts w:ascii="Calibri" w:eastAsia="Calibri" w:hAnsi="Calibri" w:cs="Calibri"/>
          <w:i/>
          <w:color w:val="0070C0"/>
          <w:sz w:val="22"/>
          <w:szCs w:val="22"/>
        </w:rPr>
        <w:t>I would share these campaign products with others.</w:t>
      </w:r>
    </w:p>
    <w:p w:rsidR="00142819" w14:paraId="69A2BC50" w14:textId="77777777">
      <w:pPr>
        <w:numPr>
          <w:ilvl w:val="1"/>
          <w:numId w:val="1"/>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231F3EDA" w14:textId="77777777">
      <w:pPr>
        <w:numPr>
          <w:ilvl w:val="1"/>
          <w:numId w:val="1"/>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De acuerdo </w:t>
      </w:r>
      <w:r>
        <w:rPr>
          <w:rFonts w:ascii="Calibri" w:eastAsia="Calibri" w:hAnsi="Calibri" w:cs="Calibri"/>
          <w:i/>
          <w:color w:val="0070C0"/>
          <w:sz w:val="21"/>
          <w:szCs w:val="21"/>
          <w:highlight w:val="white"/>
        </w:rPr>
        <w:t>(Agree)</w:t>
      </w:r>
    </w:p>
    <w:p w:rsidR="00142819" w14:paraId="00BAF95B" w14:textId="77777777">
      <w:pPr>
        <w:numPr>
          <w:ilvl w:val="1"/>
          <w:numId w:val="1"/>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En desacuerdo </w:t>
      </w:r>
      <w:r>
        <w:rPr>
          <w:rFonts w:ascii="Calibri" w:eastAsia="Calibri" w:hAnsi="Calibri" w:cs="Calibri"/>
          <w:i/>
          <w:color w:val="0070C0"/>
          <w:sz w:val="21"/>
          <w:szCs w:val="21"/>
          <w:highlight w:val="white"/>
        </w:rPr>
        <w:t>(Disagree)</w:t>
      </w:r>
    </w:p>
    <w:p w:rsidR="00142819" w14:paraId="1FFCC877" w14:textId="77777777">
      <w:pPr>
        <w:numPr>
          <w:ilvl w:val="1"/>
          <w:numId w:val="1"/>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3FA33DBF" w14:textId="77777777">
      <w:pPr>
        <w:ind w:left="720"/>
        <w:rPr>
          <w:rFonts w:ascii="Calibri" w:eastAsia="Calibri" w:hAnsi="Calibri" w:cs="Calibri"/>
          <w:color w:val="222222"/>
        </w:rPr>
      </w:pPr>
    </w:p>
    <w:p w:rsidR="00142819" w14:paraId="7484966C" w14:textId="77777777">
      <w:pPr>
        <w:numPr>
          <w:ilvl w:val="0"/>
          <w:numId w:val="1"/>
        </w:numPr>
        <w:pBdr>
          <w:top w:val="nil"/>
          <w:left w:val="nil"/>
          <w:bottom w:val="nil"/>
          <w:right w:val="nil"/>
          <w:between w:val="nil"/>
        </w:pBdr>
        <w:rPr>
          <w:rFonts w:ascii="Calibri" w:eastAsia="Calibri" w:hAnsi="Calibri" w:cs="Calibri"/>
          <w:i/>
          <w:color w:val="0070C0"/>
        </w:rPr>
      </w:pPr>
      <w:r>
        <w:rPr>
          <w:rFonts w:ascii="Calibri" w:eastAsia="Calibri" w:hAnsi="Calibri" w:cs="Calibri"/>
          <w:color w:val="222222"/>
        </w:rPr>
        <w:t>¿Has visto o escuchado alguno de estos materiales de la campaña antes de realizar esta encuesta (Ej.: en tu computadora, en una revista o en la radio)?</w:t>
      </w:r>
    </w:p>
    <w:p w:rsidR="00142819" w14:paraId="1D8BA113" w14:textId="77777777">
      <w:pPr>
        <w:pBdr>
          <w:top w:val="nil"/>
          <w:left w:val="nil"/>
          <w:bottom w:val="nil"/>
          <w:right w:val="nil"/>
          <w:between w:val="nil"/>
        </w:pBdr>
        <w:ind w:left="720"/>
        <w:rPr>
          <w:rFonts w:ascii="Calibri" w:eastAsia="Calibri" w:hAnsi="Calibri" w:cs="Calibri"/>
          <w:i/>
          <w:color w:val="0070C0"/>
        </w:rPr>
      </w:pPr>
      <w:r>
        <w:rPr>
          <w:rFonts w:ascii="Calibri" w:eastAsia="Calibri" w:hAnsi="Calibri" w:cs="Calibri"/>
          <w:i/>
          <w:color w:val="0070C0"/>
        </w:rPr>
        <w:t xml:space="preserve">Have you seen or heard any of these campaign materials prior to taking this survey, (for example, on your computer, in a magazine, or on the radio)? </w:t>
      </w:r>
    </w:p>
    <w:p w:rsidR="00142819" w14:paraId="10AF28DA" w14:textId="77777777">
      <w:pPr>
        <w:numPr>
          <w:ilvl w:val="1"/>
          <w:numId w:val="1"/>
        </w:numPr>
        <w:rPr>
          <w:rFonts w:ascii="Calibri" w:eastAsia="Calibri" w:hAnsi="Calibri" w:cs="Calibri"/>
          <w:color w:val="222222"/>
        </w:rPr>
      </w:pPr>
      <w:r>
        <w:rPr>
          <w:rFonts w:ascii="Calibri" w:eastAsia="Calibri" w:hAnsi="Calibri" w:cs="Calibri"/>
          <w:color w:val="222222"/>
        </w:rPr>
        <w:t>Sí</w:t>
      </w:r>
    </w:p>
    <w:p w:rsidR="00142819" w14:paraId="2ABEE998" w14:textId="77777777">
      <w:pPr>
        <w:numPr>
          <w:ilvl w:val="1"/>
          <w:numId w:val="1"/>
        </w:numPr>
        <w:rPr>
          <w:rFonts w:ascii="Calibri" w:eastAsia="Calibri" w:hAnsi="Calibri" w:cs="Calibri"/>
          <w:color w:val="222222"/>
        </w:rPr>
      </w:pPr>
      <w:r>
        <w:rPr>
          <w:rFonts w:ascii="Calibri" w:eastAsia="Calibri" w:hAnsi="Calibri" w:cs="Calibri"/>
          <w:color w:val="222222"/>
        </w:rPr>
        <w:t>No</w:t>
      </w:r>
    </w:p>
    <w:p w:rsidR="00142819" w14:paraId="7914411C" w14:textId="77777777">
      <w:pPr>
        <w:numPr>
          <w:ilvl w:val="1"/>
          <w:numId w:val="1"/>
        </w:numPr>
        <w:rPr>
          <w:rFonts w:ascii="Calibri" w:eastAsia="Calibri" w:hAnsi="Calibri" w:cs="Calibri"/>
          <w:color w:val="222222"/>
        </w:rPr>
      </w:pPr>
      <w:r>
        <w:rPr>
          <w:rFonts w:ascii="Calibri" w:eastAsia="Calibri" w:hAnsi="Calibri" w:cs="Calibri"/>
          <w:color w:val="222222"/>
        </w:rPr>
        <w:t>No estoy seguro/a</w:t>
      </w:r>
    </w:p>
    <w:p w:rsidR="00142819" w14:paraId="1912C7A9" w14:textId="77777777">
      <w:pPr>
        <w:numPr>
          <w:ilvl w:val="1"/>
          <w:numId w:val="1"/>
        </w:numPr>
        <w:rPr>
          <w:rFonts w:ascii="Calibri" w:eastAsia="Calibri" w:hAnsi="Calibri" w:cs="Calibri"/>
          <w:i/>
          <w:color w:val="0070C0"/>
        </w:rPr>
      </w:pPr>
      <w:r>
        <w:rPr>
          <w:rFonts w:ascii="Calibri" w:eastAsia="Calibri" w:hAnsi="Calibri" w:cs="Calibri"/>
          <w:i/>
          <w:color w:val="0070C0"/>
        </w:rPr>
        <w:t>Yes</w:t>
      </w:r>
    </w:p>
    <w:p w:rsidR="00142819" w14:paraId="008254DF" w14:textId="77777777">
      <w:pPr>
        <w:numPr>
          <w:ilvl w:val="1"/>
          <w:numId w:val="1"/>
        </w:numPr>
        <w:rPr>
          <w:rFonts w:ascii="Calibri" w:eastAsia="Calibri" w:hAnsi="Calibri" w:cs="Calibri"/>
          <w:i/>
          <w:color w:val="0070C0"/>
        </w:rPr>
      </w:pPr>
      <w:r>
        <w:rPr>
          <w:rFonts w:ascii="Calibri" w:eastAsia="Calibri" w:hAnsi="Calibri" w:cs="Calibri"/>
          <w:i/>
          <w:color w:val="0070C0"/>
        </w:rPr>
        <w:t>No</w:t>
      </w:r>
    </w:p>
    <w:p w:rsidR="00142819" w14:paraId="22FEA483" w14:textId="77777777">
      <w:pPr>
        <w:numPr>
          <w:ilvl w:val="1"/>
          <w:numId w:val="1"/>
        </w:numPr>
        <w:rPr>
          <w:rFonts w:ascii="Calibri" w:eastAsia="Calibri" w:hAnsi="Calibri" w:cs="Calibri"/>
          <w:i/>
          <w:color w:val="0070C0"/>
        </w:rPr>
      </w:pPr>
      <w:r>
        <w:rPr>
          <w:rFonts w:ascii="Calibri" w:eastAsia="Calibri" w:hAnsi="Calibri" w:cs="Calibri"/>
          <w:i/>
          <w:color w:val="0070C0"/>
        </w:rPr>
        <w:t>Unsure</w:t>
      </w:r>
    </w:p>
    <w:p w:rsidR="00142819" w14:paraId="1DFA0398" w14:textId="77777777">
      <w:pPr>
        <w:ind w:left="720"/>
        <w:rPr>
          <w:rFonts w:ascii="Calibri" w:eastAsia="Calibri" w:hAnsi="Calibri" w:cs="Calibri"/>
          <w:color w:val="222222"/>
        </w:rPr>
      </w:pPr>
    </w:p>
    <w:p w:rsidR="00142819" w14:paraId="1B68A092" w14:textId="77777777">
      <w:pPr>
        <w:numPr>
          <w:ilvl w:val="0"/>
          <w:numId w:val="1"/>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¿Cuál de los siguientes materiales de la campaña has visto u oído antes de realizar esta encuesta? (Selecciona todas las que apliquen) [</w:t>
      </w:r>
      <w:r>
        <w:rPr>
          <w:rFonts w:ascii="Calibri" w:eastAsia="Calibri" w:hAnsi="Calibri" w:cs="Calibri"/>
          <w:i/>
          <w:color w:val="222222"/>
        </w:rPr>
        <w:t xml:space="preserve"> This is a follow-up, choose all that apply that will be given only to “Yes” responses on the previous question.] </w:t>
      </w:r>
    </w:p>
    <w:p w:rsidR="00142819" w14:paraId="17E4C1AB" w14:textId="77777777">
      <w:pPr>
        <w:pBdr>
          <w:top w:val="nil"/>
          <w:left w:val="nil"/>
          <w:bottom w:val="nil"/>
          <w:right w:val="nil"/>
          <w:between w:val="nil"/>
        </w:pBdr>
        <w:ind w:left="720"/>
        <w:rPr>
          <w:rFonts w:ascii="Calibri" w:eastAsia="Calibri" w:hAnsi="Calibri" w:cs="Calibri"/>
          <w:i/>
          <w:color w:val="0070C0"/>
        </w:rPr>
      </w:pPr>
      <w:r>
        <w:rPr>
          <w:rFonts w:ascii="Calibri" w:eastAsia="Calibri" w:hAnsi="Calibri" w:cs="Calibri"/>
          <w:i/>
          <w:color w:val="0070C0"/>
        </w:rPr>
        <w:t>Which of the following campaign materials have you seen or heard prior to taking this survey? (Select all that apply.)</w:t>
      </w:r>
    </w:p>
    <w:p w:rsidR="00142819" w14:paraId="3DE676EE" w14:textId="77777777">
      <w:pPr>
        <w:numPr>
          <w:ilvl w:val="1"/>
          <w:numId w:val="1"/>
        </w:numPr>
        <w:rPr>
          <w:rFonts w:ascii="Calibri" w:eastAsia="Calibri" w:hAnsi="Calibri" w:cs="Calibri"/>
          <w:color w:val="222222"/>
        </w:rPr>
      </w:pPr>
      <w:r>
        <w:rPr>
          <w:rFonts w:ascii="Calibri" w:eastAsia="Calibri" w:hAnsi="Calibri" w:cs="Calibri"/>
          <w:color w:val="222222"/>
        </w:rPr>
        <w:t>En las redes sociales</w:t>
      </w:r>
    </w:p>
    <w:p w:rsidR="00142819" w14:paraId="4D6D5453" w14:textId="77777777">
      <w:pPr>
        <w:numPr>
          <w:ilvl w:val="1"/>
          <w:numId w:val="1"/>
        </w:numPr>
        <w:rPr>
          <w:rFonts w:ascii="Calibri" w:eastAsia="Calibri" w:hAnsi="Calibri" w:cs="Calibri"/>
          <w:color w:val="222222"/>
        </w:rPr>
      </w:pPr>
      <w:r>
        <w:rPr>
          <w:rFonts w:ascii="Calibri" w:eastAsia="Calibri" w:hAnsi="Calibri" w:cs="Calibri"/>
          <w:color w:val="222222"/>
        </w:rPr>
        <w:t>En vallas o carteles</w:t>
      </w:r>
    </w:p>
    <w:p w:rsidR="00142819" w14:paraId="7648DDCC" w14:textId="77777777">
      <w:pPr>
        <w:numPr>
          <w:ilvl w:val="1"/>
          <w:numId w:val="1"/>
        </w:numPr>
        <w:rPr>
          <w:rFonts w:ascii="Calibri" w:eastAsia="Calibri" w:hAnsi="Calibri" w:cs="Calibri"/>
          <w:color w:val="222222"/>
        </w:rPr>
      </w:pPr>
      <w:r>
        <w:rPr>
          <w:rFonts w:ascii="Calibri" w:eastAsia="Calibri" w:hAnsi="Calibri" w:cs="Calibri"/>
          <w:color w:val="222222"/>
        </w:rPr>
        <w:t>En audio digital o la radio</w:t>
      </w:r>
    </w:p>
    <w:p w:rsidR="00142819" w14:paraId="6471DFA8" w14:textId="77777777">
      <w:pPr>
        <w:numPr>
          <w:ilvl w:val="1"/>
          <w:numId w:val="1"/>
        </w:numPr>
        <w:rPr>
          <w:rFonts w:ascii="Calibri" w:eastAsia="Calibri" w:hAnsi="Calibri" w:cs="Calibri"/>
          <w:color w:val="222222"/>
        </w:rPr>
      </w:pPr>
      <w:r>
        <w:rPr>
          <w:rFonts w:ascii="Calibri" w:eastAsia="Calibri" w:hAnsi="Calibri" w:cs="Calibri"/>
          <w:color w:val="222222"/>
        </w:rPr>
        <w:t>A través de un pódcast</w:t>
      </w:r>
    </w:p>
    <w:p w:rsidR="00142819" w14:paraId="7F9E164E" w14:textId="77777777">
      <w:pPr>
        <w:numPr>
          <w:ilvl w:val="1"/>
          <w:numId w:val="1"/>
        </w:numPr>
        <w:rPr>
          <w:rFonts w:ascii="Calibri" w:eastAsia="Calibri" w:hAnsi="Calibri" w:cs="Calibri"/>
          <w:color w:val="222222"/>
        </w:rPr>
      </w:pPr>
      <w:r>
        <w:rPr>
          <w:rFonts w:ascii="Calibri" w:eastAsia="Calibri" w:hAnsi="Calibri" w:cs="Calibri"/>
          <w:color w:val="222222"/>
        </w:rPr>
        <w:t xml:space="preserve">En TV o un dispositivo de </w:t>
      </w:r>
      <w:r>
        <w:rPr>
          <w:rFonts w:ascii="Calibri" w:eastAsia="Calibri" w:hAnsi="Calibri" w:cs="Calibri"/>
          <w:i/>
          <w:color w:val="222222"/>
        </w:rPr>
        <w:t>streaming</w:t>
      </w:r>
    </w:p>
    <w:p w:rsidR="00142819" w14:paraId="6ECAAC37" w14:textId="77777777">
      <w:pPr>
        <w:numPr>
          <w:ilvl w:val="1"/>
          <w:numId w:val="1"/>
        </w:numPr>
        <w:rPr>
          <w:rFonts w:ascii="Calibri" w:eastAsia="Calibri" w:hAnsi="Calibri" w:cs="Calibri"/>
          <w:color w:val="222222"/>
        </w:rPr>
      </w:pPr>
      <w:r>
        <w:rPr>
          <w:rFonts w:ascii="Calibri" w:eastAsia="Calibri" w:hAnsi="Calibri" w:cs="Calibri"/>
          <w:color w:val="222222"/>
        </w:rPr>
        <w:t>Mientras buscaba algo en mi computadora</w:t>
      </w:r>
    </w:p>
    <w:p w:rsidR="00142819" w14:paraId="703D99D0" w14:textId="77777777">
      <w:pPr>
        <w:numPr>
          <w:ilvl w:val="1"/>
          <w:numId w:val="1"/>
        </w:numPr>
        <w:rPr>
          <w:rFonts w:ascii="Calibri" w:eastAsia="Calibri" w:hAnsi="Calibri" w:cs="Calibri"/>
          <w:color w:val="222222"/>
        </w:rPr>
      </w:pPr>
      <w:r>
        <w:rPr>
          <w:rFonts w:ascii="Calibri" w:eastAsia="Calibri" w:hAnsi="Calibri" w:cs="Calibri"/>
          <w:color w:val="222222"/>
        </w:rPr>
        <w:t>Otro (Por favor especifica)</w:t>
      </w:r>
    </w:p>
    <w:p w:rsidR="00142819" w14:paraId="0642A6B2" w14:textId="77777777">
      <w:pPr>
        <w:numPr>
          <w:ilvl w:val="1"/>
          <w:numId w:val="1"/>
        </w:numPr>
        <w:rPr>
          <w:rFonts w:ascii="Calibri" w:eastAsia="Calibri" w:hAnsi="Calibri" w:cs="Calibri"/>
          <w:i/>
          <w:color w:val="0070C0"/>
        </w:rPr>
      </w:pPr>
      <w:r>
        <w:rPr>
          <w:rFonts w:ascii="Calibri" w:eastAsia="Calibri" w:hAnsi="Calibri" w:cs="Calibri"/>
          <w:i/>
          <w:color w:val="0070C0"/>
        </w:rPr>
        <w:t>On social media</w:t>
      </w:r>
    </w:p>
    <w:p w:rsidR="00142819" w14:paraId="46019DF5" w14:textId="77777777">
      <w:pPr>
        <w:numPr>
          <w:ilvl w:val="1"/>
          <w:numId w:val="1"/>
        </w:numPr>
        <w:rPr>
          <w:rFonts w:ascii="Calibri" w:eastAsia="Calibri" w:hAnsi="Calibri" w:cs="Calibri"/>
          <w:i/>
          <w:color w:val="0070C0"/>
        </w:rPr>
      </w:pPr>
      <w:r>
        <w:rPr>
          <w:rFonts w:ascii="Calibri" w:eastAsia="Calibri" w:hAnsi="Calibri" w:cs="Calibri"/>
          <w:i/>
          <w:color w:val="0070C0"/>
        </w:rPr>
        <w:t>On a billboard or poster</w:t>
      </w:r>
    </w:p>
    <w:p w:rsidR="00142819" w14:paraId="471588AF" w14:textId="77777777">
      <w:pPr>
        <w:numPr>
          <w:ilvl w:val="1"/>
          <w:numId w:val="1"/>
        </w:numPr>
        <w:rPr>
          <w:rFonts w:ascii="Calibri" w:eastAsia="Calibri" w:hAnsi="Calibri" w:cs="Calibri"/>
          <w:i/>
          <w:color w:val="0070C0"/>
        </w:rPr>
      </w:pPr>
      <w:r>
        <w:rPr>
          <w:rFonts w:ascii="Calibri" w:eastAsia="Calibri" w:hAnsi="Calibri" w:cs="Calibri"/>
          <w:i/>
          <w:color w:val="0070C0"/>
        </w:rPr>
        <w:t>On digital audio or radio</w:t>
      </w:r>
    </w:p>
    <w:p w:rsidR="00142819" w14:paraId="202982C2" w14:textId="77777777">
      <w:pPr>
        <w:numPr>
          <w:ilvl w:val="1"/>
          <w:numId w:val="1"/>
        </w:numPr>
        <w:rPr>
          <w:rFonts w:ascii="Calibri" w:eastAsia="Calibri" w:hAnsi="Calibri" w:cs="Calibri"/>
          <w:i/>
          <w:color w:val="0070C0"/>
        </w:rPr>
      </w:pPr>
      <w:r>
        <w:rPr>
          <w:rFonts w:ascii="Calibri" w:eastAsia="Calibri" w:hAnsi="Calibri" w:cs="Calibri"/>
          <w:i/>
          <w:color w:val="0070C0"/>
        </w:rPr>
        <w:t>On a podcast</w:t>
      </w:r>
    </w:p>
    <w:p w:rsidR="00142819" w14:paraId="738A1681" w14:textId="77777777">
      <w:pPr>
        <w:numPr>
          <w:ilvl w:val="1"/>
          <w:numId w:val="1"/>
        </w:numPr>
        <w:rPr>
          <w:rFonts w:ascii="Calibri" w:eastAsia="Calibri" w:hAnsi="Calibri" w:cs="Calibri"/>
          <w:i/>
          <w:color w:val="0070C0"/>
        </w:rPr>
      </w:pPr>
      <w:r>
        <w:rPr>
          <w:rFonts w:ascii="Calibri" w:eastAsia="Calibri" w:hAnsi="Calibri" w:cs="Calibri"/>
          <w:i/>
          <w:color w:val="0070C0"/>
        </w:rPr>
        <w:t>On TV or streaming device</w:t>
      </w:r>
    </w:p>
    <w:p w:rsidR="00142819" w14:paraId="138E3E63" w14:textId="77777777">
      <w:pPr>
        <w:numPr>
          <w:ilvl w:val="1"/>
          <w:numId w:val="1"/>
        </w:numPr>
        <w:rPr>
          <w:rFonts w:ascii="Calibri" w:eastAsia="Calibri" w:hAnsi="Calibri" w:cs="Calibri"/>
          <w:i/>
          <w:color w:val="0070C0"/>
        </w:rPr>
      </w:pPr>
      <w:r>
        <w:rPr>
          <w:rFonts w:ascii="Calibri" w:eastAsia="Calibri" w:hAnsi="Calibri" w:cs="Calibri"/>
          <w:i/>
          <w:color w:val="0070C0"/>
        </w:rPr>
        <w:t>While searching for something on my computer</w:t>
      </w:r>
    </w:p>
    <w:p w:rsidR="00142819" w14:paraId="52FC289E" w14:textId="77777777">
      <w:pPr>
        <w:numPr>
          <w:ilvl w:val="1"/>
          <w:numId w:val="1"/>
        </w:numPr>
        <w:rPr>
          <w:rFonts w:ascii="Calibri" w:eastAsia="Calibri" w:hAnsi="Calibri" w:cs="Calibri"/>
          <w:i/>
          <w:color w:val="0070C0"/>
        </w:rPr>
      </w:pPr>
      <w:r>
        <w:rPr>
          <w:rFonts w:ascii="Calibri" w:eastAsia="Calibri" w:hAnsi="Calibri" w:cs="Calibri"/>
          <w:i/>
          <w:color w:val="0070C0"/>
        </w:rPr>
        <w:t>Other (Please specify)</w:t>
      </w:r>
    </w:p>
    <w:p w:rsidR="00142819" w14:paraId="2EAF0845" w14:textId="77777777">
      <w:pPr>
        <w:ind w:left="1440"/>
        <w:rPr>
          <w:rFonts w:ascii="Calibri" w:eastAsia="Calibri" w:hAnsi="Calibri" w:cs="Calibri"/>
          <w:color w:val="222222"/>
        </w:rPr>
      </w:pPr>
    </w:p>
    <w:p w:rsidR="00142819" w14:paraId="0BDD14DD" w14:textId="77777777">
      <w:pPr>
        <w:widowControl/>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En los últimos 3 meses, ¿has usado drogas ilícitas o abusado de opioides recetados al menos una vez? Cuando nos referimos a drogas ilícitas, esto incluye drogas como la cocaína, la metanfetamina (éxtasis, molly) u opioides (incluyendo la heroína o el fentanilo). Esto no incluye cuando se consume alcohol o marihuana solamente.</w:t>
      </w:r>
    </w:p>
    <w:p w:rsidR="00142819" w14:paraId="3B7614F0" w14:textId="77777777">
      <w:pPr>
        <w:widowControl/>
        <w:pBdr>
          <w:top w:val="nil"/>
          <w:left w:val="nil"/>
          <w:bottom w:val="nil"/>
          <w:right w:val="nil"/>
          <w:between w:val="nil"/>
        </w:pBdr>
        <w:ind w:left="720"/>
        <w:rPr>
          <w:rFonts w:ascii="Calibri" w:eastAsia="Calibri" w:hAnsi="Calibri" w:cs="Calibri"/>
          <w:i/>
          <w:color w:val="0070C0"/>
        </w:rPr>
      </w:pPr>
      <w:r>
        <w:rPr>
          <w:rFonts w:ascii="Calibri" w:eastAsia="Calibri" w:hAnsi="Calibri" w:cs="Calibri"/>
          <w:i/>
          <w:color w:val="0070C0"/>
        </w:rPr>
        <w:t xml:space="preserve">In the last 3 months, have you used illicit drugs or misused prescription opioids at least once?  When referring to illicit drugs, this includes drugs such as cocaine, methamphetamine (ecstasy, molly), or opioids (including heroin or fentanyl). This does not include alcohol or marijuana alone. </w:t>
      </w:r>
    </w:p>
    <w:p w:rsidR="00142819" w14:paraId="3C0E0CEF" w14:textId="77777777">
      <w:pPr>
        <w:pStyle w:val="Heading2"/>
        <w:numPr>
          <w:ilvl w:val="1"/>
          <w:numId w:val="1"/>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 xml:space="preserve">Sí </w:t>
      </w:r>
      <w:r>
        <w:rPr>
          <w:rFonts w:ascii="Calibri" w:eastAsia="Calibri" w:hAnsi="Calibri" w:cs="Calibri"/>
          <w:i/>
          <w:color w:val="222222"/>
          <w:sz w:val="22"/>
          <w:szCs w:val="22"/>
        </w:rPr>
        <w:t xml:space="preserve"> [Logic note: IF YES, GO TO Q 42]</w:t>
      </w:r>
    </w:p>
    <w:p w:rsidR="00142819" w14:paraId="02130D30" w14:textId="77777777">
      <w:pPr>
        <w:pStyle w:val="Heading2"/>
        <w:numPr>
          <w:ilvl w:val="1"/>
          <w:numId w:val="1"/>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 xml:space="preserve">No   </w:t>
      </w:r>
      <w:r>
        <w:rPr>
          <w:rFonts w:ascii="Calibri" w:eastAsia="Calibri" w:hAnsi="Calibri" w:cs="Calibri"/>
          <w:i/>
          <w:color w:val="222222"/>
          <w:sz w:val="22"/>
          <w:szCs w:val="22"/>
        </w:rPr>
        <w:t>[Logic note: IF NO, GO TO Q 43]</w:t>
      </w:r>
    </w:p>
    <w:p w:rsidR="00142819" w14:paraId="2FED8E2E" w14:textId="77777777">
      <w:pPr>
        <w:pStyle w:val="Heading2"/>
        <w:numPr>
          <w:ilvl w:val="1"/>
          <w:numId w:val="1"/>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 xml:space="preserve">Prefiero no contestar </w:t>
      </w:r>
      <w:r>
        <w:rPr>
          <w:rFonts w:ascii="Calibri" w:eastAsia="Calibri" w:hAnsi="Calibri" w:cs="Calibri"/>
          <w:i/>
          <w:color w:val="222222"/>
          <w:sz w:val="22"/>
          <w:szCs w:val="22"/>
        </w:rPr>
        <w:t>[Logic note: GO TO Q 43]</w:t>
      </w:r>
    </w:p>
    <w:p w:rsidR="00142819" w14:paraId="477446D7"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 xml:space="preserve">Yes </w:t>
      </w:r>
    </w:p>
    <w:p w:rsidR="00142819" w14:paraId="52CE8590"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 xml:space="preserve">No   </w:t>
      </w:r>
    </w:p>
    <w:p w:rsidR="00142819" w14:paraId="57E6CEE3"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Prefer not to answer</w:t>
      </w:r>
    </w:p>
    <w:p w:rsidR="00142819" w14:paraId="4C9BB1AE" w14:textId="77777777">
      <w:pPr>
        <w:pStyle w:val="Heading2"/>
        <w:tabs>
          <w:tab w:val="left" w:pos="823"/>
        </w:tabs>
        <w:ind w:left="0" w:firstLine="0"/>
        <w:rPr>
          <w:rFonts w:ascii="Calibri" w:eastAsia="Calibri" w:hAnsi="Calibri" w:cs="Calibri"/>
          <w:color w:val="222222"/>
          <w:sz w:val="22"/>
          <w:szCs w:val="22"/>
        </w:rPr>
      </w:pPr>
    </w:p>
    <w:p w:rsidR="00142819" w14:paraId="0BFC4A8A" w14:textId="77777777">
      <w:pPr>
        <w:pStyle w:val="Heading2"/>
        <w:numPr>
          <w:ilvl w:val="0"/>
          <w:numId w:val="1"/>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¿Tu uso de drogas te causa problemas de salud, alguna discapacidad o retos mayores que interfieran con tu trabajo, la escuela o problemas en el hogar?</w:t>
      </w:r>
    </w:p>
    <w:p w:rsidR="00142819" w14:paraId="68C439F1" w14:textId="77777777">
      <w:pPr>
        <w:pStyle w:val="Heading2"/>
        <w:tabs>
          <w:tab w:val="left" w:pos="823"/>
        </w:tabs>
        <w:ind w:left="720" w:firstLine="0"/>
        <w:rPr>
          <w:rFonts w:ascii="Calibri" w:eastAsia="Calibri" w:hAnsi="Calibri" w:cs="Calibri"/>
          <w:i/>
          <w:color w:val="0070C0"/>
          <w:sz w:val="22"/>
          <w:szCs w:val="22"/>
        </w:rPr>
      </w:pPr>
      <w:r>
        <w:rPr>
          <w:rFonts w:ascii="Calibri" w:eastAsia="Calibri" w:hAnsi="Calibri" w:cs="Calibri"/>
          <w:i/>
          <w:color w:val="0070C0"/>
          <w:sz w:val="22"/>
          <w:szCs w:val="22"/>
        </w:rPr>
        <w:t xml:space="preserve">Does your use of drugs cause health problems, disability, or major challenges at work, school, or home? </w:t>
      </w:r>
    </w:p>
    <w:p w:rsidR="00142819" w14:paraId="4AEFBA07" w14:textId="77777777">
      <w:pPr>
        <w:pStyle w:val="Heading2"/>
        <w:numPr>
          <w:ilvl w:val="1"/>
          <w:numId w:val="5"/>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Sí</w:t>
      </w:r>
    </w:p>
    <w:p w:rsidR="00142819" w14:paraId="69C07276" w14:textId="77777777">
      <w:pPr>
        <w:pStyle w:val="Heading2"/>
        <w:numPr>
          <w:ilvl w:val="1"/>
          <w:numId w:val="5"/>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 xml:space="preserve">No   </w:t>
      </w:r>
    </w:p>
    <w:p w:rsidR="00142819" w14:paraId="16F4037E" w14:textId="77777777">
      <w:pPr>
        <w:pStyle w:val="Heading2"/>
        <w:numPr>
          <w:ilvl w:val="1"/>
          <w:numId w:val="5"/>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Prefiero no contestar</w:t>
      </w:r>
    </w:p>
    <w:p w:rsidR="00142819" w14:paraId="2A36BE75"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 xml:space="preserve">Yes </w:t>
      </w:r>
    </w:p>
    <w:p w:rsidR="00142819" w14:paraId="11356580"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 xml:space="preserve">No   </w:t>
      </w:r>
    </w:p>
    <w:p w:rsidR="00142819" w14:paraId="48838E8E"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Prefer not to answer</w:t>
      </w:r>
    </w:p>
    <w:p w:rsidR="00142819" w14:paraId="7A00BA1F" w14:textId="77777777">
      <w:pPr>
        <w:pStyle w:val="Heading2"/>
        <w:tabs>
          <w:tab w:val="left" w:pos="823"/>
        </w:tabs>
        <w:ind w:left="720" w:firstLine="0"/>
        <w:rPr>
          <w:rFonts w:ascii="Calibri" w:eastAsia="Calibri" w:hAnsi="Calibri" w:cs="Calibri"/>
          <w:color w:val="222222"/>
          <w:sz w:val="22"/>
          <w:szCs w:val="22"/>
        </w:rPr>
      </w:pPr>
    </w:p>
    <w:p w:rsidR="00142819" w14:paraId="08F11D9E" w14:textId="77777777">
      <w:pPr>
        <w:pStyle w:val="Heading2"/>
        <w:numPr>
          <w:ilvl w:val="0"/>
          <w:numId w:val="1"/>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¿Tienes algún familiar o amistad que, en los últimos 3 meses, haya consumido drogas ilícitas o abusado de opioides recetados al menos una vez? Cuando nos referimos a drogas ilícitas, esto incluye drogas como la cocaína, la metanfetamina (éxtasis, molly) y los opioides (incluyendo la heroína o el fentanilo). Esto no incluye cuando se consume alcohol o marihuana solamente.</w:t>
      </w:r>
    </w:p>
    <w:p w:rsidR="00142819" w14:paraId="2509EEAC" w14:textId="77777777">
      <w:pPr>
        <w:pStyle w:val="Heading2"/>
        <w:tabs>
          <w:tab w:val="left" w:pos="823"/>
        </w:tabs>
        <w:ind w:left="720" w:firstLine="0"/>
        <w:rPr>
          <w:rFonts w:ascii="Calibri" w:eastAsia="Calibri" w:hAnsi="Calibri" w:cs="Calibri"/>
          <w:i/>
          <w:color w:val="0070C0"/>
          <w:sz w:val="22"/>
          <w:szCs w:val="22"/>
        </w:rPr>
      </w:pPr>
      <w:r>
        <w:rPr>
          <w:rFonts w:ascii="Calibri" w:eastAsia="Calibri" w:hAnsi="Calibri" w:cs="Calibri"/>
          <w:i/>
          <w:color w:val="0070C0"/>
          <w:sz w:val="22"/>
          <w:szCs w:val="22"/>
        </w:rPr>
        <w:t xml:space="preserve">Do you have a family member or friend who, in the last 3 months, has used illicit drugs or misused prescription opioids at least once?  When referring to illicit drugs, this includes drugs such as cocaine, methamphetamine (ecstasy, molly), and opioids (including heroin or fentanyl). This does not include alcohol or marijuana alone </w:t>
      </w:r>
    </w:p>
    <w:p w:rsidR="00142819" w14:paraId="0915FFC6" w14:textId="77777777">
      <w:pPr>
        <w:pStyle w:val="Heading2"/>
        <w:numPr>
          <w:ilvl w:val="1"/>
          <w:numId w:val="5"/>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Sí</w:t>
      </w:r>
    </w:p>
    <w:p w:rsidR="00142819" w14:paraId="2C0206C1" w14:textId="77777777">
      <w:pPr>
        <w:pStyle w:val="Heading2"/>
        <w:numPr>
          <w:ilvl w:val="1"/>
          <w:numId w:val="5"/>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 xml:space="preserve">No   </w:t>
      </w:r>
    </w:p>
    <w:p w:rsidR="00142819" w14:paraId="64C9D9F3" w14:textId="77777777">
      <w:pPr>
        <w:pStyle w:val="Heading2"/>
        <w:numPr>
          <w:ilvl w:val="1"/>
          <w:numId w:val="5"/>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Prefiero no contestar</w:t>
      </w:r>
    </w:p>
    <w:p w:rsidR="00142819" w14:paraId="2EBB3631"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 xml:space="preserve">Yes </w:t>
      </w:r>
    </w:p>
    <w:p w:rsidR="00142819" w14:paraId="5F1AB364"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 xml:space="preserve">No   </w:t>
      </w:r>
    </w:p>
    <w:p w:rsidR="00142819" w14:paraId="1E60E902"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Prefer not to answer</w:t>
      </w:r>
    </w:p>
    <w:p w:rsidR="00142819" w14:paraId="06D7B7DD" w14:textId="77777777">
      <w:pPr>
        <w:pStyle w:val="Heading2"/>
        <w:tabs>
          <w:tab w:val="left" w:pos="823"/>
        </w:tabs>
        <w:ind w:left="1440" w:firstLine="0"/>
        <w:rPr>
          <w:rFonts w:ascii="Calibri" w:eastAsia="Calibri" w:hAnsi="Calibri" w:cs="Calibri"/>
          <w:color w:val="222222"/>
          <w:sz w:val="22"/>
          <w:szCs w:val="22"/>
        </w:rPr>
      </w:pPr>
    </w:p>
    <w:p w:rsidR="00142819" w14:paraId="1CB54D5D" w14:textId="77777777">
      <w:pPr>
        <w:pStyle w:val="Heading2"/>
        <w:numPr>
          <w:ilvl w:val="0"/>
          <w:numId w:val="1"/>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En el último año, ¿te han diagnosticado o has estado en recuperación o tratamiento por un trastorno por uso de sustancias?</w:t>
      </w:r>
    </w:p>
    <w:p w:rsidR="00142819" w14:paraId="7265A579" w14:textId="77777777">
      <w:pPr>
        <w:pStyle w:val="Heading2"/>
        <w:tabs>
          <w:tab w:val="left" w:pos="823"/>
        </w:tabs>
        <w:ind w:left="720" w:firstLine="0"/>
        <w:rPr>
          <w:rFonts w:ascii="Calibri" w:eastAsia="Calibri" w:hAnsi="Calibri" w:cs="Calibri"/>
          <w:i/>
          <w:color w:val="0070C0"/>
          <w:sz w:val="22"/>
          <w:szCs w:val="22"/>
        </w:rPr>
      </w:pPr>
      <w:r>
        <w:rPr>
          <w:rFonts w:ascii="Calibri" w:eastAsia="Calibri" w:hAnsi="Calibri" w:cs="Calibri"/>
          <w:i/>
          <w:color w:val="0070C0"/>
          <w:sz w:val="22"/>
          <w:szCs w:val="22"/>
        </w:rPr>
        <w:t>In the last year, have you been diagnosed with or in recovery or treatment for a substance use disorder?</w:t>
      </w:r>
    </w:p>
    <w:p w:rsidR="00142819" w14:paraId="408A181B" w14:textId="77777777">
      <w:pPr>
        <w:pStyle w:val="Heading2"/>
        <w:numPr>
          <w:ilvl w:val="1"/>
          <w:numId w:val="5"/>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Sí</w:t>
      </w:r>
    </w:p>
    <w:p w:rsidR="00142819" w14:paraId="0CCB951C" w14:textId="77777777">
      <w:pPr>
        <w:pStyle w:val="Heading2"/>
        <w:numPr>
          <w:ilvl w:val="1"/>
          <w:numId w:val="5"/>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 xml:space="preserve">No   </w:t>
      </w:r>
    </w:p>
    <w:p w:rsidR="00142819" w14:paraId="792409B7" w14:textId="77777777">
      <w:pPr>
        <w:pStyle w:val="Heading2"/>
        <w:numPr>
          <w:ilvl w:val="1"/>
          <w:numId w:val="5"/>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Prefiero no contestar</w:t>
      </w:r>
    </w:p>
    <w:p w:rsidR="00142819" w14:paraId="7695BAAC"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 xml:space="preserve">Yes </w:t>
      </w:r>
    </w:p>
    <w:p w:rsidR="00142819" w14:paraId="692748CD"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 xml:space="preserve">No   </w:t>
      </w:r>
    </w:p>
    <w:p w:rsidR="00142819" w14:paraId="2320C51A"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Prefer not to answer</w:t>
      </w:r>
    </w:p>
    <w:p w:rsidR="00142819" w14:paraId="3B364E1D" w14:textId="77777777">
      <w:pPr>
        <w:widowControl/>
        <w:rPr>
          <w:rFonts w:ascii="Calibri" w:eastAsia="Calibri" w:hAnsi="Calibri" w:cs="Calibri"/>
          <w:color w:val="222222"/>
        </w:rPr>
      </w:pPr>
    </w:p>
    <w:p w:rsidR="00142819" w14:paraId="2D5F75F1" w14:textId="77777777">
      <w:pPr>
        <w:widowControl/>
        <w:numPr>
          <w:ilvl w:val="0"/>
          <w:numId w:val="1"/>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¿Cuál es el nivel más alto de educación que has completado?</w:t>
      </w:r>
    </w:p>
    <w:p w:rsidR="00142819" w14:paraId="423C7C5C" w14:textId="77777777">
      <w:pPr>
        <w:widowControl/>
        <w:pBdr>
          <w:top w:val="nil"/>
          <w:left w:val="nil"/>
          <w:bottom w:val="nil"/>
          <w:right w:val="nil"/>
          <w:between w:val="nil"/>
        </w:pBdr>
        <w:ind w:left="720"/>
        <w:rPr>
          <w:rFonts w:ascii="Calibri" w:eastAsia="Calibri" w:hAnsi="Calibri" w:cs="Calibri"/>
          <w:i/>
          <w:color w:val="0070C0"/>
        </w:rPr>
      </w:pPr>
      <w:r>
        <w:rPr>
          <w:rFonts w:ascii="Calibri" w:eastAsia="Calibri" w:hAnsi="Calibri" w:cs="Calibri"/>
          <w:i/>
          <w:color w:val="0070C0"/>
        </w:rPr>
        <w:t>What is the highest level of education you have completed?</w:t>
      </w:r>
    </w:p>
    <w:p w:rsidR="00142819" w14:paraId="257BBF26" w14:textId="77777777">
      <w:pPr>
        <w:widowControl/>
        <w:numPr>
          <w:ilvl w:val="1"/>
          <w:numId w:val="1"/>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Algunos estudios de escuela secundaria</w:t>
      </w:r>
    </w:p>
    <w:p w:rsidR="00142819" w14:paraId="1760D399" w14:textId="77777777">
      <w:pPr>
        <w:widowControl/>
        <w:numPr>
          <w:ilvl w:val="1"/>
          <w:numId w:val="1"/>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Diploma de escuela secundaria</w:t>
      </w:r>
    </w:p>
    <w:p w:rsidR="00142819" w14:paraId="78A2504C" w14:textId="77777777">
      <w:pPr>
        <w:widowControl/>
        <w:numPr>
          <w:ilvl w:val="1"/>
          <w:numId w:val="1"/>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 xml:space="preserve">Algunos estudios universitarios o grado asociado </w:t>
      </w:r>
    </w:p>
    <w:p w:rsidR="00142819" w14:paraId="05EF6AE6" w14:textId="77777777">
      <w:pPr>
        <w:widowControl/>
        <w:numPr>
          <w:ilvl w:val="1"/>
          <w:numId w:val="1"/>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Bachillerato</w:t>
      </w:r>
    </w:p>
    <w:p w:rsidR="00142819" w14:paraId="4CE4B3A0" w14:textId="77777777">
      <w:pPr>
        <w:widowControl/>
        <w:numPr>
          <w:ilvl w:val="1"/>
          <w:numId w:val="1"/>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Posgrado/Maestría</w:t>
      </w:r>
    </w:p>
    <w:p w:rsidR="00142819" w14:paraId="7CCBD232" w14:textId="77777777">
      <w:pPr>
        <w:widowControl/>
        <w:numPr>
          <w:ilvl w:val="1"/>
          <w:numId w:val="1"/>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Some high school </w:t>
      </w:r>
    </w:p>
    <w:p w:rsidR="00142819" w14:paraId="324BB689" w14:textId="77777777">
      <w:pPr>
        <w:widowControl/>
        <w:numPr>
          <w:ilvl w:val="1"/>
          <w:numId w:val="1"/>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High school diploma</w:t>
      </w:r>
    </w:p>
    <w:p w:rsidR="00142819" w14:paraId="1DA66EAD" w14:textId="77777777">
      <w:pPr>
        <w:widowControl/>
        <w:numPr>
          <w:ilvl w:val="1"/>
          <w:numId w:val="1"/>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Some college or associate's degree</w:t>
      </w:r>
    </w:p>
    <w:p w:rsidR="00142819" w14:paraId="14F0B293" w14:textId="77777777">
      <w:pPr>
        <w:widowControl/>
        <w:numPr>
          <w:ilvl w:val="1"/>
          <w:numId w:val="1"/>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Bachelor’s degree</w:t>
      </w:r>
    </w:p>
    <w:p w:rsidR="00142819" w14:paraId="70FF6F11" w14:textId="77777777">
      <w:pPr>
        <w:widowControl/>
        <w:numPr>
          <w:ilvl w:val="1"/>
          <w:numId w:val="1"/>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Advanced degree</w:t>
      </w:r>
    </w:p>
    <w:p w:rsidR="00142819" w14:paraId="1254CBD3" w14:textId="77777777">
      <w:pPr>
        <w:widowControl/>
        <w:rPr>
          <w:rFonts w:ascii="Calibri" w:eastAsia="Calibri" w:hAnsi="Calibri" w:cs="Calibri"/>
          <w:color w:val="222222"/>
        </w:rPr>
      </w:pPr>
    </w:p>
    <w:p w:rsidR="00142819" w14:paraId="5A1C1FD0" w14:textId="77777777">
      <w:pPr>
        <w:widowControl/>
        <w:numPr>
          <w:ilvl w:val="0"/>
          <w:numId w:val="1"/>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 xml:space="preserve">El año pasado, es decir, en el 2021, ¿cuál fue el rango total de ingresos de tu hogar de todas las fuentes, antes de impuestos? </w:t>
      </w:r>
    </w:p>
    <w:p w:rsidR="00142819" w14:paraId="03FD5751" w14:textId="77777777">
      <w:pPr>
        <w:widowControl/>
        <w:pBdr>
          <w:top w:val="nil"/>
          <w:left w:val="nil"/>
          <w:bottom w:val="nil"/>
          <w:right w:val="nil"/>
          <w:between w:val="nil"/>
        </w:pBdr>
        <w:ind w:left="720"/>
        <w:rPr>
          <w:rFonts w:ascii="Calibri" w:eastAsia="Calibri" w:hAnsi="Calibri" w:cs="Calibri"/>
          <w:i/>
          <w:color w:val="0070C0"/>
        </w:rPr>
      </w:pPr>
      <w:r>
        <w:rPr>
          <w:rFonts w:ascii="Calibri" w:eastAsia="Calibri" w:hAnsi="Calibri" w:cs="Calibri"/>
          <w:i/>
          <w:color w:val="0070C0"/>
        </w:rPr>
        <w:t xml:space="preserve">Last year, that is in 2021, what was your total household income range from all sources, before taxes? </w:t>
      </w:r>
    </w:p>
    <w:p w:rsidR="00142819" w14:paraId="290B6F5B" w14:textId="77777777">
      <w:pPr>
        <w:widowControl/>
        <w:numPr>
          <w:ilvl w:val="1"/>
          <w:numId w:val="6"/>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 xml:space="preserve">Menos de $15,000 </w:t>
      </w:r>
      <w:r>
        <w:rPr>
          <w:rFonts w:ascii="Calibri" w:eastAsia="Calibri" w:hAnsi="Calibri" w:cs="Calibri"/>
          <w:color w:val="222222"/>
        </w:rPr>
        <w:tab/>
        <w:t xml:space="preserve"> </w:t>
      </w:r>
    </w:p>
    <w:p w:rsidR="00142819" w14:paraId="36BBC0FD" w14:textId="77777777">
      <w:pPr>
        <w:widowControl/>
        <w:numPr>
          <w:ilvl w:val="1"/>
          <w:numId w:val="6"/>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 xml:space="preserve">$15,000 a $24,999 </w:t>
      </w:r>
      <w:r>
        <w:rPr>
          <w:rFonts w:ascii="Calibri" w:eastAsia="Calibri" w:hAnsi="Calibri" w:cs="Calibri"/>
          <w:color w:val="222222"/>
        </w:rPr>
        <w:tab/>
        <w:t xml:space="preserve"> </w:t>
      </w:r>
    </w:p>
    <w:p w:rsidR="00142819" w14:paraId="5BE775F6" w14:textId="77777777">
      <w:pPr>
        <w:widowControl/>
        <w:numPr>
          <w:ilvl w:val="1"/>
          <w:numId w:val="6"/>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 xml:space="preserve">$25,000 a $34,999 </w:t>
      </w:r>
      <w:r>
        <w:rPr>
          <w:rFonts w:ascii="Calibri" w:eastAsia="Calibri" w:hAnsi="Calibri" w:cs="Calibri"/>
          <w:color w:val="222222"/>
        </w:rPr>
        <w:tab/>
        <w:t xml:space="preserve"> </w:t>
      </w:r>
    </w:p>
    <w:p w:rsidR="00142819" w14:paraId="59A54637" w14:textId="77777777">
      <w:pPr>
        <w:widowControl/>
        <w:numPr>
          <w:ilvl w:val="1"/>
          <w:numId w:val="6"/>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 xml:space="preserve">$35,000 a $49,999 </w:t>
      </w:r>
      <w:r>
        <w:rPr>
          <w:rFonts w:ascii="Calibri" w:eastAsia="Calibri" w:hAnsi="Calibri" w:cs="Calibri"/>
          <w:color w:val="222222"/>
        </w:rPr>
        <w:tab/>
        <w:t xml:space="preserve"> </w:t>
      </w:r>
    </w:p>
    <w:p w:rsidR="00142819" w14:paraId="3483A2BE" w14:textId="77777777">
      <w:pPr>
        <w:widowControl/>
        <w:numPr>
          <w:ilvl w:val="1"/>
          <w:numId w:val="6"/>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 xml:space="preserve">$50,000 a $74,999 </w:t>
      </w:r>
      <w:r>
        <w:rPr>
          <w:rFonts w:ascii="Calibri" w:eastAsia="Calibri" w:hAnsi="Calibri" w:cs="Calibri"/>
          <w:color w:val="222222"/>
        </w:rPr>
        <w:tab/>
        <w:t xml:space="preserve"> </w:t>
      </w:r>
    </w:p>
    <w:p w:rsidR="00142819" w14:paraId="3907290B" w14:textId="77777777">
      <w:pPr>
        <w:widowControl/>
        <w:numPr>
          <w:ilvl w:val="1"/>
          <w:numId w:val="6"/>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$75,000 a $99,999</w:t>
      </w:r>
    </w:p>
    <w:p w:rsidR="00142819" w14:paraId="62BE528D" w14:textId="77777777">
      <w:pPr>
        <w:widowControl/>
        <w:numPr>
          <w:ilvl w:val="1"/>
          <w:numId w:val="6"/>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$100,000 a $149,999</w:t>
      </w:r>
    </w:p>
    <w:p w:rsidR="00142819" w14:paraId="3A71D6F8" w14:textId="77777777">
      <w:pPr>
        <w:widowControl/>
        <w:numPr>
          <w:ilvl w:val="1"/>
          <w:numId w:val="6"/>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$150,000+</w:t>
      </w:r>
    </w:p>
    <w:p w:rsidR="00142819" w14:paraId="3C50C993" w14:textId="77777777">
      <w:pPr>
        <w:pStyle w:val="Heading2"/>
        <w:numPr>
          <w:ilvl w:val="1"/>
          <w:numId w:val="6"/>
        </w:numPr>
        <w:tabs>
          <w:tab w:val="left" w:pos="823"/>
        </w:tabs>
        <w:rPr>
          <w:rFonts w:ascii="Calibri" w:eastAsia="Calibri" w:hAnsi="Calibri" w:cs="Calibri"/>
          <w:color w:val="222222"/>
        </w:rPr>
      </w:pPr>
      <w:bookmarkStart w:id="18" w:name="_heading=h.p1kwb6r3ywhy" w:colFirst="0" w:colLast="0"/>
      <w:bookmarkEnd w:id="18"/>
      <w:r>
        <w:rPr>
          <w:rFonts w:ascii="Calibri" w:eastAsia="Calibri" w:hAnsi="Calibri" w:cs="Calibri"/>
          <w:color w:val="222222"/>
          <w:sz w:val="22"/>
          <w:szCs w:val="22"/>
        </w:rPr>
        <w:t>Prefiero no contestar</w:t>
      </w:r>
    </w:p>
    <w:p w:rsidR="00142819" w14:paraId="0251F24F" w14:textId="77777777">
      <w:pPr>
        <w:widowControl/>
        <w:numPr>
          <w:ilvl w:val="1"/>
          <w:numId w:val="6"/>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 xml:space="preserve">Less than $15,000 </w:t>
      </w:r>
      <w:r>
        <w:rPr>
          <w:rFonts w:ascii="Calibri" w:eastAsia="Calibri" w:hAnsi="Calibri" w:cs="Calibri"/>
          <w:i/>
          <w:color w:val="0070C0"/>
        </w:rPr>
        <w:tab/>
        <w:t xml:space="preserve"> </w:t>
      </w:r>
    </w:p>
    <w:p w:rsidR="00142819" w14:paraId="1CC97560" w14:textId="77777777">
      <w:pPr>
        <w:widowControl/>
        <w:numPr>
          <w:ilvl w:val="1"/>
          <w:numId w:val="6"/>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 xml:space="preserve">$15,000 to $24,999 </w:t>
      </w:r>
      <w:r>
        <w:rPr>
          <w:rFonts w:ascii="Calibri" w:eastAsia="Calibri" w:hAnsi="Calibri" w:cs="Calibri"/>
          <w:i/>
          <w:color w:val="0070C0"/>
        </w:rPr>
        <w:tab/>
        <w:t xml:space="preserve"> </w:t>
      </w:r>
    </w:p>
    <w:p w:rsidR="00142819" w14:paraId="77A8B1F3" w14:textId="77777777">
      <w:pPr>
        <w:widowControl/>
        <w:numPr>
          <w:ilvl w:val="1"/>
          <w:numId w:val="6"/>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 xml:space="preserve">$25,000 to $34,999 </w:t>
      </w:r>
      <w:r>
        <w:rPr>
          <w:rFonts w:ascii="Calibri" w:eastAsia="Calibri" w:hAnsi="Calibri" w:cs="Calibri"/>
          <w:i/>
          <w:color w:val="0070C0"/>
        </w:rPr>
        <w:tab/>
        <w:t xml:space="preserve"> </w:t>
      </w:r>
    </w:p>
    <w:p w:rsidR="00142819" w14:paraId="1DBFB276" w14:textId="77777777">
      <w:pPr>
        <w:widowControl/>
        <w:numPr>
          <w:ilvl w:val="1"/>
          <w:numId w:val="6"/>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 xml:space="preserve">$35,000 to $49,999 </w:t>
      </w:r>
      <w:r>
        <w:rPr>
          <w:rFonts w:ascii="Calibri" w:eastAsia="Calibri" w:hAnsi="Calibri" w:cs="Calibri"/>
          <w:i/>
          <w:color w:val="0070C0"/>
        </w:rPr>
        <w:tab/>
        <w:t xml:space="preserve"> </w:t>
      </w:r>
    </w:p>
    <w:p w:rsidR="00142819" w14:paraId="5E2E2405" w14:textId="77777777">
      <w:pPr>
        <w:widowControl/>
        <w:numPr>
          <w:ilvl w:val="1"/>
          <w:numId w:val="6"/>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 xml:space="preserve">$50,000 to $74,999 </w:t>
      </w:r>
      <w:r>
        <w:rPr>
          <w:rFonts w:ascii="Calibri" w:eastAsia="Calibri" w:hAnsi="Calibri" w:cs="Calibri"/>
          <w:i/>
          <w:color w:val="0070C0"/>
        </w:rPr>
        <w:tab/>
        <w:t xml:space="preserve"> </w:t>
      </w:r>
    </w:p>
    <w:p w:rsidR="00142819" w14:paraId="2B28B4C6" w14:textId="77777777">
      <w:pPr>
        <w:widowControl/>
        <w:numPr>
          <w:ilvl w:val="1"/>
          <w:numId w:val="6"/>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$75,000 to $99,999</w:t>
      </w:r>
    </w:p>
    <w:p w:rsidR="00142819" w14:paraId="53ABEB6B" w14:textId="77777777">
      <w:pPr>
        <w:widowControl/>
        <w:numPr>
          <w:ilvl w:val="1"/>
          <w:numId w:val="6"/>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$100,000 to $149,999</w:t>
      </w:r>
    </w:p>
    <w:p w:rsidR="00142819" w14:paraId="05733966" w14:textId="77777777">
      <w:pPr>
        <w:widowControl/>
        <w:numPr>
          <w:ilvl w:val="1"/>
          <w:numId w:val="6"/>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$150,000+</w:t>
      </w:r>
    </w:p>
    <w:p w:rsidR="00142819" w14:paraId="306DA325" w14:textId="77777777">
      <w:pPr>
        <w:pStyle w:val="Heading2"/>
        <w:numPr>
          <w:ilvl w:val="1"/>
          <w:numId w:val="6"/>
        </w:numPr>
        <w:tabs>
          <w:tab w:val="left" w:pos="823"/>
        </w:tabs>
        <w:rPr>
          <w:rFonts w:ascii="Calibri" w:eastAsia="Calibri" w:hAnsi="Calibri" w:cs="Calibri"/>
          <w:i/>
          <w:color w:val="0070C0"/>
        </w:rPr>
      </w:pPr>
      <w:bookmarkStart w:id="19" w:name="_heading=h.r5w8tpx5bsgn" w:colFirst="0" w:colLast="0"/>
      <w:bookmarkEnd w:id="19"/>
      <w:r>
        <w:rPr>
          <w:rFonts w:ascii="Calibri" w:eastAsia="Calibri" w:hAnsi="Calibri" w:cs="Calibri"/>
          <w:i/>
          <w:color w:val="0070C0"/>
          <w:sz w:val="22"/>
          <w:szCs w:val="22"/>
        </w:rPr>
        <w:t>Prefer not to answer</w:t>
      </w:r>
    </w:p>
    <w:p w:rsidR="00142819" w14:paraId="791898E8" w14:textId="77777777">
      <w:pPr>
        <w:widowControl/>
        <w:ind w:left="1440"/>
        <w:rPr>
          <w:rFonts w:ascii="Calibri" w:eastAsia="Calibri" w:hAnsi="Calibri" w:cs="Calibri"/>
          <w:color w:val="222222"/>
        </w:rPr>
      </w:pPr>
    </w:p>
    <w:p w:rsidR="00142819" w14:paraId="3FAEEDA6" w14:textId="77777777">
      <w:pPr>
        <w:widowControl/>
        <w:numPr>
          <w:ilvl w:val="0"/>
          <w:numId w:val="1"/>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¿Cuáles de las siguientes opciones mejor describe tu raza? [Por favor selecciona una o más según aplique]</w:t>
      </w:r>
    </w:p>
    <w:p w:rsidR="00142819" w14:paraId="34DFCC67" w14:textId="77777777">
      <w:pPr>
        <w:widowControl/>
        <w:pBdr>
          <w:top w:val="nil"/>
          <w:left w:val="nil"/>
          <w:bottom w:val="nil"/>
          <w:right w:val="nil"/>
          <w:between w:val="nil"/>
        </w:pBdr>
        <w:ind w:left="720"/>
        <w:rPr>
          <w:rFonts w:ascii="Calibri" w:eastAsia="Calibri" w:hAnsi="Calibri" w:cs="Calibri"/>
          <w:i/>
          <w:color w:val="0070C0"/>
        </w:rPr>
      </w:pPr>
      <w:r>
        <w:rPr>
          <w:rFonts w:ascii="Calibri" w:eastAsia="Calibri" w:hAnsi="Calibri" w:cs="Calibri"/>
          <w:i/>
          <w:color w:val="0070C0"/>
        </w:rPr>
        <w:t>Which of the following best describes your race? [Please select one or more as applicable]. </w:t>
      </w:r>
    </w:p>
    <w:p w:rsidR="00142819" w14:paraId="08B14FC2" w14:textId="77777777">
      <w:pPr>
        <w:widowControl/>
        <w:ind w:left="1080"/>
        <w:rPr>
          <w:rFonts w:ascii="Calibri" w:eastAsia="Calibri" w:hAnsi="Calibri" w:cs="Calibri"/>
          <w:color w:val="222222"/>
        </w:rPr>
      </w:pPr>
    </w:p>
    <w:p w:rsidR="00142819" w14:paraId="154D6BC5" w14:textId="77777777">
      <w:pPr>
        <w:widowControl/>
        <w:numPr>
          <w:ilvl w:val="1"/>
          <w:numId w:val="7"/>
        </w:numPr>
        <w:rPr>
          <w:rFonts w:ascii="Calibri" w:eastAsia="Calibri" w:hAnsi="Calibri" w:cs="Calibri"/>
          <w:color w:val="222222"/>
        </w:rPr>
      </w:pPr>
      <w:r>
        <w:rPr>
          <w:rFonts w:ascii="Calibri" w:eastAsia="Calibri" w:hAnsi="Calibri" w:cs="Calibri"/>
          <w:color w:val="222222"/>
        </w:rPr>
        <w:t>Indio americano o nativo de Alaska</w:t>
      </w:r>
    </w:p>
    <w:p w:rsidR="00142819" w14:paraId="562C1113" w14:textId="77777777">
      <w:pPr>
        <w:widowControl/>
        <w:numPr>
          <w:ilvl w:val="1"/>
          <w:numId w:val="7"/>
        </w:numPr>
        <w:rPr>
          <w:rFonts w:ascii="Calibri" w:eastAsia="Calibri" w:hAnsi="Calibri" w:cs="Calibri"/>
          <w:color w:val="222222"/>
        </w:rPr>
      </w:pPr>
      <w:r>
        <w:rPr>
          <w:rFonts w:ascii="Calibri" w:eastAsia="Calibri" w:hAnsi="Calibri" w:cs="Calibri"/>
          <w:color w:val="222222"/>
        </w:rPr>
        <w:t>Asiático</w:t>
      </w:r>
    </w:p>
    <w:p w:rsidR="00142819" w14:paraId="7397DBB1" w14:textId="77777777">
      <w:pPr>
        <w:widowControl/>
        <w:numPr>
          <w:ilvl w:val="1"/>
          <w:numId w:val="7"/>
        </w:numPr>
        <w:rPr>
          <w:rFonts w:ascii="Calibri" w:eastAsia="Calibri" w:hAnsi="Calibri" w:cs="Calibri"/>
          <w:color w:val="222222"/>
        </w:rPr>
      </w:pPr>
      <w:r>
        <w:rPr>
          <w:rFonts w:ascii="Calibri" w:eastAsia="Calibri" w:hAnsi="Calibri" w:cs="Calibri"/>
          <w:color w:val="222222"/>
        </w:rPr>
        <w:t xml:space="preserve">Negro o afroamericano </w:t>
      </w:r>
    </w:p>
    <w:p w:rsidR="00142819" w14:paraId="23D414AE" w14:textId="77777777">
      <w:pPr>
        <w:widowControl/>
        <w:numPr>
          <w:ilvl w:val="1"/>
          <w:numId w:val="7"/>
        </w:numPr>
        <w:rPr>
          <w:rFonts w:ascii="Calibri" w:eastAsia="Calibri" w:hAnsi="Calibri" w:cs="Calibri"/>
          <w:color w:val="222222"/>
        </w:rPr>
      </w:pPr>
      <w:r>
        <w:rPr>
          <w:rFonts w:ascii="Calibri" w:eastAsia="Calibri" w:hAnsi="Calibri" w:cs="Calibri"/>
          <w:color w:val="222222"/>
        </w:rPr>
        <w:t>Nativo de Hawái u otras islas del Pacífico</w:t>
      </w:r>
    </w:p>
    <w:p w:rsidR="00142819" w14:paraId="1A2A28F6" w14:textId="77777777">
      <w:pPr>
        <w:widowControl/>
        <w:numPr>
          <w:ilvl w:val="1"/>
          <w:numId w:val="7"/>
        </w:numPr>
        <w:rPr>
          <w:rFonts w:ascii="Calibri" w:eastAsia="Calibri" w:hAnsi="Calibri" w:cs="Calibri"/>
          <w:color w:val="222222"/>
        </w:rPr>
      </w:pPr>
      <w:r>
        <w:rPr>
          <w:rFonts w:ascii="Calibri" w:eastAsia="Calibri" w:hAnsi="Calibri" w:cs="Calibri"/>
          <w:color w:val="222222"/>
        </w:rPr>
        <w:t>Blanco</w:t>
      </w:r>
    </w:p>
    <w:p w:rsidR="00142819" w14:paraId="5E721F5C" w14:textId="77777777">
      <w:pPr>
        <w:widowControl/>
        <w:numPr>
          <w:ilvl w:val="1"/>
          <w:numId w:val="7"/>
        </w:numPr>
        <w:rPr>
          <w:rFonts w:ascii="Calibri" w:eastAsia="Calibri" w:hAnsi="Calibri" w:cs="Calibri"/>
          <w:color w:val="222222"/>
        </w:rPr>
      </w:pPr>
      <w:r>
        <w:rPr>
          <w:rFonts w:ascii="Calibri" w:eastAsia="Calibri" w:hAnsi="Calibri" w:cs="Calibri"/>
          <w:color w:val="222222"/>
        </w:rPr>
        <w:t>Prefiero no contestar</w:t>
      </w:r>
    </w:p>
    <w:p w:rsidR="00142819" w14:paraId="5B29FCE3" w14:textId="77777777">
      <w:pPr>
        <w:widowControl/>
        <w:numPr>
          <w:ilvl w:val="1"/>
          <w:numId w:val="7"/>
        </w:numPr>
        <w:rPr>
          <w:rFonts w:ascii="Calibri" w:eastAsia="Calibri" w:hAnsi="Calibri" w:cs="Calibri"/>
          <w:i/>
          <w:color w:val="0070C0"/>
        </w:rPr>
      </w:pPr>
      <w:r>
        <w:rPr>
          <w:rFonts w:ascii="Calibri" w:eastAsia="Calibri" w:hAnsi="Calibri" w:cs="Calibri"/>
          <w:i/>
          <w:color w:val="0070C0"/>
        </w:rPr>
        <w:t>American Indian or Alaska Native</w:t>
      </w:r>
    </w:p>
    <w:p w:rsidR="00142819" w14:paraId="74D782F4" w14:textId="77777777">
      <w:pPr>
        <w:widowControl/>
        <w:numPr>
          <w:ilvl w:val="1"/>
          <w:numId w:val="7"/>
        </w:numPr>
        <w:rPr>
          <w:rFonts w:ascii="Calibri" w:eastAsia="Calibri" w:hAnsi="Calibri" w:cs="Calibri"/>
          <w:i/>
          <w:color w:val="0070C0"/>
        </w:rPr>
      </w:pPr>
      <w:r>
        <w:rPr>
          <w:rFonts w:ascii="Calibri" w:eastAsia="Calibri" w:hAnsi="Calibri" w:cs="Calibri"/>
          <w:i/>
          <w:color w:val="0070C0"/>
        </w:rPr>
        <w:t>Asian</w:t>
      </w:r>
    </w:p>
    <w:p w:rsidR="00142819" w14:paraId="0AC7B977" w14:textId="77777777">
      <w:pPr>
        <w:widowControl/>
        <w:numPr>
          <w:ilvl w:val="1"/>
          <w:numId w:val="7"/>
        </w:numPr>
        <w:rPr>
          <w:rFonts w:ascii="Calibri" w:eastAsia="Calibri" w:hAnsi="Calibri" w:cs="Calibri"/>
          <w:i/>
          <w:color w:val="0070C0"/>
        </w:rPr>
      </w:pPr>
      <w:r>
        <w:rPr>
          <w:rFonts w:ascii="Calibri" w:eastAsia="Calibri" w:hAnsi="Calibri" w:cs="Calibri"/>
          <w:i/>
          <w:color w:val="0070C0"/>
        </w:rPr>
        <w:t>Black or African American Non-Hispanic</w:t>
      </w:r>
    </w:p>
    <w:p w:rsidR="00142819" w14:paraId="2B22B039" w14:textId="77777777">
      <w:pPr>
        <w:widowControl/>
        <w:numPr>
          <w:ilvl w:val="1"/>
          <w:numId w:val="7"/>
        </w:numPr>
        <w:rPr>
          <w:rFonts w:ascii="Calibri" w:eastAsia="Calibri" w:hAnsi="Calibri" w:cs="Calibri"/>
          <w:i/>
          <w:color w:val="0070C0"/>
        </w:rPr>
      </w:pPr>
      <w:r>
        <w:rPr>
          <w:rFonts w:ascii="Calibri" w:eastAsia="Calibri" w:hAnsi="Calibri" w:cs="Calibri"/>
          <w:i/>
          <w:color w:val="0070C0"/>
        </w:rPr>
        <w:t>Native Hawaiian or Other Pacific Islander</w:t>
      </w:r>
    </w:p>
    <w:p w:rsidR="00142819" w14:paraId="6CCF31B4" w14:textId="77777777">
      <w:pPr>
        <w:pStyle w:val="Heading2"/>
        <w:numPr>
          <w:ilvl w:val="1"/>
          <w:numId w:val="7"/>
        </w:numPr>
        <w:tabs>
          <w:tab w:val="left" w:pos="823"/>
        </w:tabs>
        <w:rPr>
          <w:rFonts w:ascii="Calibri" w:eastAsia="Calibri" w:hAnsi="Calibri" w:cs="Calibri"/>
          <w:color w:val="222222"/>
        </w:rPr>
      </w:pPr>
      <w:bookmarkStart w:id="20" w:name="_heading=h.exs3ur1s5xyc" w:colFirst="0" w:colLast="0"/>
      <w:bookmarkEnd w:id="20"/>
      <w:r>
        <w:rPr>
          <w:rFonts w:ascii="Calibri" w:eastAsia="Calibri" w:hAnsi="Calibri" w:cs="Calibri"/>
          <w:i/>
          <w:color w:val="0070C0"/>
          <w:sz w:val="22"/>
          <w:szCs w:val="22"/>
        </w:rPr>
        <w:t>Prefer not to answer</w:t>
      </w:r>
    </w:p>
    <w:p w:rsidR="00142819" w14:paraId="63B2ACAA" w14:textId="77777777">
      <w:pPr>
        <w:tabs>
          <w:tab w:val="left" w:pos="823"/>
        </w:tabs>
        <w:ind w:left="1440"/>
      </w:pPr>
    </w:p>
    <w:p w:rsidR="00142819" w14:paraId="5896F3B6" w14:textId="77777777">
      <w:pPr>
        <w:widowControl/>
        <w:numPr>
          <w:ilvl w:val="0"/>
          <w:numId w:val="1"/>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¿Cuál es tu país (o países) de origen o el (los) de tu familia? [OPEN ENDED]</w:t>
      </w:r>
    </w:p>
    <w:p w:rsidR="00142819" w14:paraId="321073EC" w14:textId="77777777">
      <w:pPr>
        <w:widowControl/>
        <w:ind w:left="720"/>
        <w:rPr>
          <w:rFonts w:ascii="Calibri" w:eastAsia="Calibri" w:hAnsi="Calibri" w:cs="Calibri"/>
          <w:i/>
          <w:color w:val="0070C0"/>
        </w:rPr>
      </w:pPr>
      <w:r>
        <w:rPr>
          <w:rFonts w:ascii="Calibri" w:eastAsia="Calibri" w:hAnsi="Calibri" w:cs="Calibri"/>
          <w:i/>
          <w:color w:val="0070C0"/>
        </w:rPr>
        <w:t>What is your or your family’s country (countries) of origin? [OPEN ENDED]</w:t>
      </w:r>
    </w:p>
    <w:p w:rsidR="00142819" w14:paraId="3C3BE04E" w14:textId="77777777">
      <w:pPr>
        <w:widowControl/>
        <w:ind w:left="720"/>
        <w:rPr>
          <w:rFonts w:ascii="Calibri" w:eastAsia="Calibri" w:hAnsi="Calibri" w:cs="Calibri"/>
          <w:color w:val="222222"/>
        </w:rPr>
      </w:pPr>
    </w:p>
    <w:p w:rsidR="00142819" w14:paraId="6018D352" w14:textId="77777777">
      <w:pPr>
        <w:widowControl/>
        <w:numPr>
          <w:ilvl w:val="0"/>
          <w:numId w:val="1"/>
        </w:numPr>
        <w:tabs>
          <w:tab w:val="left" w:pos="-1440"/>
        </w:tabs>
        <w:spacing w:line="276" w:lineRule="auto"/>
        <w:rPr>
          <w:rFonts w:ascii="Calibri" w:eastAsia="Calibri" w:hAnsi="Calibri" w:cs="Calibri"/>
        </w:rPr>
      </w:pPr>
      <w:r>
        <w:rPr>
          <w:rFonts w:ascii="Calibri" w:eastAsia="Calibri" w:hAnsi="Calibri" w:cs="Calibri"/>
        </w:rPr>
        <w:t>¿Cuál de las siguientes opciones mejor describe tu habilidad para hablar inglés y/o español?</w:t>
      </w:r>
    </w:p>
    <w:p w:rsidR="00142819" w14:paraId="336FD977" w14:textId="77777777">
      <w:pPr>
        <w:widowControl/>
        <w:tabs>
          <w:tab w:val="left" w:pos="-1440"/>
        </w:tabs>
        <w:spacing w:line="276" w:lineRule="auto"/>
        <w:ind w:left="720"/>
        <w:rPr>
          <w:rFonts w:ascii="Calibri" w:eastAsia="Calibri" w:hAnsi="Calibri" w:cs="Calibri"/>
          <w:i/>
          <w:color w:val="0070C0"/>
        </w:rPr>
      </w:pPr>
      <w:r>
        <w:rPr>
          <w:rFonts w:ascii="Calibri" w:eastAsia="Calibri" w:hAnsi="Calibri" w:cs="Calibri"/>
          <w:i/>
          <w:color w:val="0070C0"/>
        </w:rPr>
        <w:t>Which of the following best describes your ability to speak English and/or Spanish?</w:t>
      </w:r>
    </w:p>
    <w:p w:rsidR="00142819" w14:paraId="64F67A8D" w14:textId="77777777">
      <w:pPr>
        <w:widowControl/>
        <w:numPr>
          <w:ilvl w:val="1"/>
          <w:numId w:val="1"/>
        </w:numPr>
        <w:tabs>
          <w:tab w:val="left" w:pos="-1440"/>
        </w:tabs>
        <w:spacing w:line="276" w:lineRule="auto"/>
        <w:rPr>
          <w:rFonts w:ascii="Calibri" w:eastAsia="Calibri" w:hAnsi="Calibri" w:cs="Calibri"/>
        </w:rPr>
      </w:pPr>
      <w:r>
        <w:rPr>
          <w:rFonts w:ascii="Calibri" w:eastAsia="Calibri" w:hAnsi="Calibri" w:cs="Calibri"/>
        </w:rPr>
        <w:t>Sólo hablo en inglés</w:t>
      </w:r>
    </w:p>
    <w:p w:rsidR="00142819" w14:paraId="5EC868A2" w14:textId="77777777">
      <w:pPr>
        <w:widowControl/>
        <w:numPr>
          <w:ilvl w:val="1"/>
          <w:numId w:val="1"/>
        </w:numPr>
        <w:tabs>
          <w:tab w:val="left" w:pos="-1440"/>
        </w:tabs>
        <w:spacing w:line="276" w:lineRule="auto"/>
        <w:rPr>
          <w:rFonts w:ascii="Calibri" w:eastAsia="Calibri" w:hAnsi="Calibri" w:cs="Calibri"/>
        </w:rPr>
      </w:pPr>
      <w:r>
        <w:rPr>
          <w:rFonts w:ascii="Calibri" w:eastAsia="Calibri" w:hAnsi="Calibri" w:cs="Calibri"/>
        </w:rPr>
        <w:t xml:space="preserve">Mayormente hablo en inglés con algo de español </w:t>
      </w:r>
    </w:p>
    <w:p w:rsidR="00142819" w14:paraId="496300E4" w14:textId="77777777">
      <w:pPr>
        <w:widowControl/>
        <w:numPr>
          <w:ilvl w:val="1"/>
          <w:numId w:val="1"/>
        </w:numPr>
        <w:tabs>
          <w:tab w:val="left" w:pos="-1440"/>
        </w:tabs>
        <w:spacing w:line="276" w:lineRule="auto"/>
        <w:rPr>
          <w:rFonts w:ascii="Calibri" w:eastAsia="Calibri" w:hAnsi="Calibri" w:cs="Calibri"/>
        </w:rPr>
      </w:pPr>
      <w:r>
        <w:rPr>
          <w:rFonts w:ascii="Calibri" w:eastAsia="Calibri" w:hAnsi="Calibri" w:cs="Calibri"/>
        </w:rPr>
        <w:t>Mayormente hablo en español con algo de inglés</w:t>
      </w:r>
    </w:p>
    <w:p w:rsidR="00142819" w14:paraId="76261633" w14:textId="77777777">
      <w:pPr>
        <w:widowControl/>
        <w:numPr>
          <w:ilvl w:val="1"/>
          <w:numId w:val="1"/>
        </w:numPr>
        <w:tabs>
          <w:tab w:val="left" w:pos="-1440"/>
        </w:tabs>
        <w:spacing w:line="276" w:lineRule="auto"/>
        <w:rPr>
          <w:rFonts w:ascii="Calibri" w:eastAsia="Calibri" w:hAnsi="Calibri" w:cs="Calibri"/>
        </w:rPr>
      </w:pPr>
      <w:r>
        <w:rPr>
          <w:rFonts w:ascii="Calibri" w:eastAsia="Calibri" w:hAnsi="Calibri" w:cs="Calibri"/>
        </w:rPr>
        <w:t>Sólo hablo en español</w:t>
      </w:r>
    </w:p>
    <w:p w:rsidR="00142819" w14:paraId="2E2E8788" w14:textId="77777777">
      <w:pPr>
        <w:widowControl/>
        <w:numPr>
          <w:ilvl w:val="1"/>
          <w:numId w:val="1"/>
        </w:numPr>
        <w:tabs>
          <w:tab w:val="left" w:pos="-1440"/>
        </w:tabs>
        <w:spacing w:line="276" w:lineRule="auto"/>
        <w:rPr>
          <w:rFonts w:ascii="Calibri" w:eastAsia="Calibri" w:hAnsi="Calibri" w:cs="Calibri"/>
          <w:i/>
          <w:color w:val="0070C0"/>
        </w:rPr>
      </w:pPr>
      <w:r>
        <w:rPr>
          <w:rFonts w:ascii="Calibri" w:eastAsia="Calibri" w:hAnsi="Calibri" w:cs="Calibri"/>
          <w:i/>
          <w:color w:val="0070C0"/>
        </w:rPr>
        <w:t>Use English only</w:t>
      </w:r>
    </w:p>
    <w:p w:rsidR="00142819" w14:paraId="4A12408D" w14:textId="77777777">
      <w:pPr>
        <w:widowControl/>
        <w:numPr>
          <w:ilvl w:val="1"/>
          <w:numId w:val="1"/>
        </w:numPr>
        <w:tabs>
          <w:tab w:val="left" w:pos="-1440"/>
        </w:tabs>
        <w:spacing w:line="276" w:lineRule="auto"/>
        <w:rPr>
          <w:rFonts w:ascii="Calibri" w:eastAsia="Calibri" w:hAnsi="Calibri" w:cs="Calibri"/>
          <w:i/>
          <w:color w:val="0070C0"/>
        </w:rPr>
      </w:pPr>
      <w:r>
        <w:rPr>
          <w:rFonts w:ascii="Calibri" w:eastAsia="Calibri" w:hAnsi="Calibri" w:cs="Calibri"/>
          <w:i/>
          <w:color w:val="0070C0"/>
        </w:rPr>
        <w:t xml:space="preserve">Use mainly English and some Spanish  </w:t>
      </w:r>
    </w:p>
    <w:p w:rsidR="00142819" w14:paraId="39433A63" w14:textId="77777777">
      <w:pPr>
        <w:widowControl/>
        <w:numPr>
          <w:ilvl w:val="1"/>
          <w:numId w:val="1"/>
        </w:numPr>
        <w:tabs>
          <w:tab w:val="left" w:pos="-1440"/>
        </w:tabs>
        <w:spacing w:line="276" w:lineRule="auto"/>
        <w:rPr>
          <w:rFonts w:ascii="Calibri" w:eastAsia="Calibri" w:hAnsi="Calibri" w:cs="Calibri"/>
          <w:i/>
          <w:color w:val="0070C0"/>
        </w:rPr>
      </w:pPr>
      <w:r>
        <w:rPr>
          <w:rFonts w:ascii="Calibri" w:eastAsia="Calibri" w:hAnsi="Calibri" w:cs="Calibri"/>
          <w:i/>
          <w:color w:val="0070C0"/>
        </w:rPr>
        <w:t xml:space="preserve">Use mainly Spanish and some English  </w:t>
      </w:r>
    </w:p>
    <w:p w:rsidR="00142819" w14:paraId="6323C7A5" w14:textId="77777777">
      <w:pPr>
        <w:widowControl/>
        <w:numPr>
          <w:ilvl w:val="1"/>
          <w:numId w:val="1"/>
        </w:numPr>
        <w:tabs>
          <w:tab w:val="left" w:pos="-1440"/>
        </w:tabs>
        <w:spacing w:line="276" w:lineRule="auto"/>
        <w:rPr>
          <w:rFonts w:ascii="Calibri" w:eastAsia="Calibri" w:hAnsi="Calibri" w:cs="Calibri"/>
          <w:i/>
          <w:color w:val="0070C0"/>
        </w:rPr>
      </w:pPr>
      <w:r>
        <w:rPr>
          <w:rFonts w:ascii="Calibri" w:eastAsia="Calibri" w:hAnsi="Calibri" w:cs="Calibri"/>
          <w:i/>
          <w:color w:val="0070C0"/>
        </w:rPr>
        <w:t>Use Spanish only</w:t>
      </w:r>
    </w:p>
    <w:p w:rsidR="00142819" w14:paraId="6EAF036B" w14:textId="77777777">
      <w:pPr>
        <w:widowControl/>
        <w:ind w:left="720"/>
        <w:rPr>
          <w:rFonts w:ascii="Calibri" w:eastAsia="Calibri" w:hAnsi="Calibri" w:cs="Calibri"/>
          <w:color w:val="222222"/>
        </w:rPr>
      </w:pPr>
    </w:p>
    <w:p w:rsidR="00142819" w14:paraId="4B231116" w14:textId="77777777">
      <w:pPr>
        <w:widowControl/>
        <w:numPr>
          <w:ilvl w:val="0"/>
          <w:numId w:val="1"/>
        </w:numPr>
        <w:rPr>
          <w:rFonts w:ascii="Calibri" w:eastAsia="Calibri" w:hAnsi="Calibri" w:cs="Calibri"/>
          <w:color w:val="222222"/>
        </w:rPr>
      </w:pPr>
      <w:r>
        <w:rPr>
          <w:rFonts w:ascii="Calibri" w:eastAsia="Calibri" w:hAnsi="Calibri" w:cs="Calibri"/>
          <w:color w:val="222222"/>
        </w:rPr>
        <w:t>¿Cuál de las siguientes descripciones mejor te aplica?</w:t>
      </w:r>
    </w:p>
    <w:p w:rsidR="00142819" w14:paraId="1B536484" w14:textId="77777777">
      <w:pPr>
        <w:widowControl/>
        <w:ind w:left="720"/>
        <w:rPr>
          <w:rFonts w:ascii="Calibri" w:eastAsia="Calibri" w:hAnsi="Calibri" w:cs="Calibri"/>
          <w:i/>
          <w:color w:val="0070C0"/>
        </w:rPr>
      </w:pPr>
      <w:r>
        <w:rPr>
          <w:rFonts w:ascii="Calibri" w:eastAsia="Calibri" w:hAnsi="Calibri" w:cs="Calibri"/>
          <w:i/>
          <w:color w:val="0070C0"/>
        </w:rPr>
        <w:t>Which of the following descriptions best applies to you?</w:t>
      </w:r>
    </w:p>
    <w:p w:rsidR="00142819" w14:paraId="6943E887" w14:textId="77777777">
      <w:pPr>
        <w:widowControl/>
        <w:numPr>
          <w:ilvl w:val="1"/>
          <w:numId w:val="1"/>
        </w:numPr>
        <w:rPr>
          <w:rFonts w:ascii="Calibri" w:eastAsia="Calibri" w:hAnsi="Calibri" w:cs="Calibri"/>
          <w:color w:val="222222"/>
        </w:rPr>
      </w:pPr>
      <w:r>
        <w:rPr>
          <w:rFonts w:ascii="Calibri" w:eastAsia="Calibri" w:hAnsi="Calibri" w:cs="Calibri"/>
          <w:color w:val="222222"/>
        </w:rPr>
        <w:t>Nací fuera de los Estados Unidos o en la isla de Puerto Rico.</w:t>
      </w:r>
    </w:p>
    <w:p w:rsidR="00142819" w14:paraId="6D3C754E" w14:textId="77777777">
      <w:pPr>
        <w:widowControl/>
        <w:numPr>
          <w:ilvl w:val="1"/>
          <w:numId w:val="1"/>
        </w:numPr>
        <w:rPr>
          <w:rFonts w:ascii="Calibri" w:eastAsia="Calibri" w:hAnsi="Calibri" w:cs="Calibri"/>
          <w:color w:val="222222"/>
        </w:rPr>
      </w:pPr>
      <w:r>
        <w:rPr>
          <w:rFonts w:ascii="Calibri" w:eastAsia="Calibri" w:hAnsi="Calibri" w:cs="Calibri"/>
          <w:color w:val="222222"/>
        </w:rPr>
        <w:t>Nací en los Estados Unidos de padres inmigrantes.</w:t>
      </w:r>
    </w:p>
    <w:p w:rsidR="00142819" w14:paraId="436D319D" w14:textId="77777777">
      <w:pPr>
        <w:widowControl/>
        <w:numPr>
          <w:ilvl w:val="1"/>
          <w:numId w:val="1"/>
        </w:numPr>
        <w:rPr>
          <w:rFonts w:ascii="Calibri" w:eastAsia="Calibri" w:hAnsi="Calibri" w:cs="Calibri"/>
          <w:i/>
          <w:color w:val="0070C0"/>
        </w:rPr>
      </w:pPr>
      <w:r>
        <w:rPr>
          <w:rFonts w:ascii="Calibri" w:eastAsia="Calibri" w:hAnsi="Calibri" w:cs="Calibri"/>
          <w:color w:val="222222"/>
        </w:rPr>
        <w:t>Nací en los Estados Unidos de padres nacidos en los Estados Unidos.</w:t>
      </w:r>
    </w:p>
    <w:p w:rsidR="00142819" w14:paraId="4F152CAD" w14:textId="77777777">
      <w:pPr>
        <w:widowControl/>
        <w:numPr>
          <w:ilvl w:val="1"/>
          <w:numId w:val="8"/>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I was born outside the United States or on the island of Puerto Rico.</w:t>
      </w:r>
    </w:p>
    <w:p w:rsidR="00142819" w14:paraId="7A5FBE1D" w14:textId="77777777">
      <w:pPr>
        <w:widowControl/>
        <w:numPr>
          <w:ilvl w:val="1"/>
          <w:numId w:val="8"/>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I was born in the United States to immigrant parents. </w:t>
      </w:r>
    </w:p>
    <w:p w:rsidR="00142819" w14:paraId="460D5380" w14:textId="77777777">
      <w:pPr>
        <w:widowControl/>
        <w:numPr>
          <w:ilvl w:val="1"/>
          <w:numId w:val="8"/>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I was born in the United States to U.S.-born parents.</w:t>
      </w:r>
    </w:p>
    <w:p w:rsidR="00142819" w14:paraId="08491DCF" w14:textId="77777777">
      <w:pPr>
        <w:spacing w:before="2"/>
        <w:ind w:left="90" w:right="1540" w:firstLine="14"/>
        <w:rPr>
          <w:rFonts w:ascii="Calibri" w:eastAsia="Calibri" w:hAnsi="Calibri" w:cs="Calibri"/>
          <w:i/>
          <w:color w:val="222222"/>
        </w:rPr>
      </w:pPr>
    </w:p>
    <w:p w:rsidR="00142819" w14:paraId="78094C89" w14:textId="77777777">
      <w:pPr>
        <w:spacing w:before="2"/>
        <w:ind w:right="1540"/>
        <w:rPr>
          <w:rFonts w:ascii="Calibri" w:eastAsia="Calibri" w:hAnsi="Calibri" w:cs="Calibri"/>
          <w:i/>
          <w:color w:val="222222"/>
        </w:rPr>
      </w:pPr>
      <w:r>
        <w:rPr>
          <w:rFonts w:ascii="Calibri" w:eastAsia="Calibri" w:hAnsi="Calibri" w:cs="Calibri"/>
          <w:i/>
          <w:color w:val="222222"/>
        </w:rPr>
        <w:t xml:space="preserve">[The SurveyMonkey audience panel will give us the following without us having to include it in one of our 50 questions. The answer choices are preprogrammed into the audience panel and are not modifiable. </w:t>
      </w:r>
    </w:p>
    <w:p w:rsidR="00142819" w14:paraId="17CA28C5" w14:textId="77777777">
      <w:pPr>
        <w:spacing w:before="2"/>
        <w:ind w:left="90" w:right="1540" w:firstLine="14"/>
        <w:rPr>
          <w:rFonts w:ascii="Calibri" w:eastAsia="Calibri" w:hAnsi="Calibri" w:cs="Calibri"/>
          <w:i/>
          <w:color w:val="222222"/>
        </w:rPr>
      </w:pPr>
    </w:p>
    <w:p w:rsidR="00142819" w14:paraId="418AD0ED" w14:textId="77777777">
      <w:pPr>
        <w:numPr>
          <w:ilvl w:val="0"/>
          <w:numId w:val="9"/>
        </w:numPr>
        <w:spacing w:before="2"/>
        <w:ind w:right="1540"/>
        <w:rPr>
          <w:rFonts w:ascii="Calibri" w:eastAsia="Calibri" w:hAnsi="Calibri" w:cs="Calibri"/>
          <w:i/>
          <w:color w:val="222222"/>
        </w:rPr>
      </w:pPr>
      <w:r>
        <w:rPr>
          <w:rFonts w:ascii="Calibri" w:eastAsia="Calibri" w:hAnsi="Calibri" w:cs="Calibri"/>
          <w:i/>
          <w:color w:val="222222"/>
        </w:rPr>
        <w:t>Age</w:t>
      </w:r>
    </w:p>
    <w:p w:rsidR="00142819" w14:paraId="057DF941" w14:textId="77777777">
      <w:pPr>
        <w:numPr>
          <w:ilvl w:val="0"/>
          <w:numId w:val="9"/>
        </w:numPr>
        <w:ind w:right="1540"/>
        <w:rPr>
          <w:rFonts w:ascii="Calibri" w:eastAsia="Calibri" w:hAnsi="Calibri" w:cs="Calibri"/>
          <w:i/>
          <w:color w:val="222222"/>
        </w:rPr>
      </w:pPr>
      <w:r>
        <w:rPr>
          <w:rFonts w:ascii="Calibri" w:eastAsia="Calibri" w:hAnsi="Calibri" w:cs="Calibri"/>
          <w:i/>
          <w:color w:val="222222"/>
        </w:rPr>
        <w:t>Gender</w:t>
      </w:r>
    </w:p>
    <w:p w:rsidR="00142819" w14:paraId="4CCFEE55" w14:textId="77777777">
      <w:pPr>
        <w:numPr>
          <w:ilvl w:val="0"/>
          <w:numId w:val="9"/>
        </w:numPr>
        <w:ind w:right="1540"/>
        <w:rPr>
          <w:rFonts w:ascii="Calibri" w:eastAsia="Calibri" w:hAnsi="Calibri" w:cs="Calibri"/>
          <w:i/>
          <w:color w:val="222222"/>
        </w:rPr>
      </w:pPr>
      <w:r>
        <w:rPr>
          <w:rFonts w:ascii="Calibri" w:eastAsia="Calibri" w:hAnsi="Calibri" w:cs="Calibri"/>
          <w:i/>
          <w:color w:val="222222"/>
        </w:rPr>
        <w:t>Device on which they took the survey]</w:t>
      </w:r>
    </w:p>
    <w:p w:rsidR="00142819" w14:paraId="5FF703CD" w14:textId="77777777">
      <w:pPr>
        <w:spacing w:before="80"/>
        <w:rPr>
          <w:rFonts w:ascii="Calibri" w:eastAsia="Calibri" w:hAnsi="Calibri" w:cs="Calibri"/>
          <w:color w:val="222222"/>
        </w:rPr>
      </w:pPr>
    </w:p>
    <w:p w:rsidR="00142819" w14:paraId="2259AFE8" w14:textId="77777777">
      <w:pPr>
        <w:spacing w:before="80"/>
        <w:rPr>
          <w:rFonts w:ascii="Calibri" w:eastAsia="Calibri" w:hAnsi="Calibri" w:cs="Calibri"/>
          <w:color w:val="222222"/>
        </w:rPr>
      </w:pPr>
    </w:p>
    <w:p w:rsidR="00142819" w14:paraId="65BE285A" w14:textId="77777777">
      <w:pPr>
        <w:spacing w:before="80"/>
        <w:rPr>
          <w:rFonts w:ascii="Calibri" w:eastAsia="Calibri" w:hAnsi="Calibri" w:cs="Calibri"/>
          <w:color w:val="222222"/>
        </w:rPr>
      </w:pPr>
    </w:p>
    <w:p w:rsidR="00142819" w14:paraId="4B1EF310" w14:textId="77777777">
      <w:pPr>
        <w:spacing w:before="80"/>
        <w:rPr>
          <w:rFonts w:ascii="Calibri" w:eastAsia="Calibri" w:hAnsi="Calibri" w:cs="Calibri"/>
          <w:color w:val="222222"/>
        </w:rPr>
      </w:pPr>
    </w:p>
    <w:p w:rsidR="00142819" w14:paraId="7D5F9C01" w14:textId="77777777">
      <w:pPr>
        <w:spacing w:before="80"/>
        <w:rPr>
          <w:rFonts w:ascii="Calibri" w:eastAsia="Calibri" w:hAnsi="Calibri" w:cs="Calibri"/>
          <w:color w:val="222222"/>
        </w:rPr>
      </w:pPr>
    </w:p>
    <w:p w:rsidR="00142819" w14:paraId="57F0C17B" w14:textId="77777777">
      <w:pPr>
        <w:spacing w:before="80"/>
        <w:rPr>
          <w:rFonts w:ascii="Calibri" w:eastAsia="Calibri" w:hAnsi="Calibri" w:cs="Calibri"/>
          <w:color w:val="222222"/>
        </w:rPr>
      </w:pPr>
    </w:p>
    <w:p w:rsidR="00142819" w14:paraId="4A3B73E9" w14:textId="77777777">
      <w:pPr>
        <w:spacing w:before="80"/>
        <w:rPr>
          <w:rFonts w:ascii="Calibri" w:eastAsia="Calibri" w:hAnsi="Calibri" w:cs="Calibri"/>
          <w:color w:val="222222"/>
        </w:rPr>
      </w:pPr>
    </w:p>
    <w:p w:rsidR="00142819" w14:paraId="65DA7E85" w14:textId="77777777">
      <w:pPr>
        <w:widowControl/>
        <w:rPr>
          <w:rFonts w:ascii="Calibri" w:eastAsia="Calibri" w:hAnsi="Calibri" w:cs="Calibri"/>
          <w:color w:val="222222"/>
          <w:sz w:val="24"/>
          <w:szCs w:val="24"/>
        </w:rPr>
      </w:pPr>
      <w:bookmarkStart w:id="21" w:name="_heading=h.slw9ni5b2i32" w:colFirst="0" w:colLast="0"/>
      <w:bookmarkEnd w:id="21"/>
    </w:p>
    <w:p w:rsidR="00142819" w14:paraId="0A349C18" w14:textId="77777777">
      <w:pPr>
        <w:widowControl/>
        <w:rPr>
          <w:rFonts w:ascii="Calibri" w:eastAsia="Calibri" w:hAnsi="Calibri" w:cs="Calibri"/>
          <w:color w:val="222222"/>
          <w:sz w:val="24"/>
          <w:szCs w:val="24"/>
        </w:rPr>
      </w:pPr>
      <w:bookmarkStart w:id="22" w:name="_heading=h.x8rbdjt6ar24" w:colFirst="0" w:colLast="0"/>
      <w:bookmarkEnd w:id="22"/>
    </w:p>
    <w:p w:rsidR="00142819" w14:paraId="1F550E27" w14:textId="77777777">
      <w:pPr>
        <w:widowControl/>
        <w:rPr>
          <w:rFonts w:ascii="Calibri" w:eastAsia="Calibri" w:hAnsi="Calibri" w:cs="Calibri"/>
          <w:color w:val="222222"/>
          <w:sz w:val="24"/>
          <w:szCs w:val="24"/>
        </w:rPr>
      </w:pPr>
      <w:bookmarkStart w:id="23" w:name="_heading=h.rs2exd6q3wuz" w:colFirst="0" w:colLast="0"/>
      <w:bookmarkEnd w:id="23"/>
    </w:p>
    <w:p w:rsidR="00142819" w14:paraId="1D0CA1F2" w14:textId="77777777">
      <w:pPr>
        <w:widowControl/>
        <w:rPr>
          <w:rFonts w:ascii="Calibri" w:eastAsia="Calibri" w:hAnsi="Calibri" w:cs="Calibri"/>
          <w:color w:val="222222"/>
          <w:sz w:val="24"/>
          <w:szCs w:val="24"/>
        </w:rPr>
      </w:pPr>
      <w:bookmarkStart w:id="24" w:name="_heading=h.h48207ayh4fn" w:colFirst="0" w:colLast="0"/>
      <w:bookmarkEnd w:id="24"/>
    </w:p>
    <w:p w:rsidR="00142819" w14:paraId="08AD881A" w14:textId="77777777">
      <w:pPr>
        <w:widowControl/>
        <w:rPr>
          <w:rFonts w:ascii="Calibri" w:eastAsia="Calibri" w:hAnsi="Calibri" w:cs="Calibri"/>
          <w:color w:val="222222"/>
          <w:sz w:val="24"/>
          <w:szCs w:val="24"/>
        </w:rPr>
      </w:pPr>
      <w:bookmarkStart w:id="25" w:name="_heading=h.sh75wyvh0580" w:colFirst="0" w:colLast="0"/>
      <w:bookmarkEnd w:id="25"/>
    </w:p>
    <w:p w:rsidR="00142819" w14:paraId="044AEFFE" w14:textId="77777777">
      <w:pPr>
        <w:widowControl/>
        <w:rPr>
          <w:rFonts w:ascii="Calibri" w:eastAsia="Calibri" w:hAnsi="Calibri" w:cs="Calibri"/>
          <w:color w:val="222222"/>
          <w:sz w:val="24"/>
          <w:szCs w:val="24"/>
        </w:rPr>
      </w:pPr>
      <w:bookmarkStart w:id="26" w:name="_heading=h.4raxn1ctjs6h" w:colFirst="0" w:colLast="0"/>
      <w:bookmarkEnd w:id="26"/>
    </w:p>
    <w:p w:rsidR="00142819" w14:paraId="49E58CA2" w14:textId="77777777">
      <w:pPr>
        <w:widowControl/>
        <w:rPr>
          <w:rFonts w:ascii="Calibri" w:eastAsia="Calibri" w:hAnsi="Calibri" w:cs="Calibri"/>
          <w:color w:val="222222"/>
          <w:sz w:val="24"/>
          <w:szCs w:val="24"/>
        </w:rPr>
      </w:pPr>
      <w:bookmarkStart w:id="27" w:name="_heading=h.hch70yjgct0q" w:colFirst="0" w:colLast="0"/>
      <w:bookmarkEnd w:id="27"/>
    </w:p>
    <w:p w:rsidR="00142819" w14:paraId="065106E2" w14:textId="77777777">
      <w:pPr>
        <w:widowControl/>
        <w:rPr>
          <w:rFonts w:ascii="Calibri" w:eastAsia="Calibri" w:hAnsi="Calibri" w:cs="Calibri"/>
          <w:color w:val="222222"/>
          <w:sz w:val="24"/>
          <w:szCs w:val="24"/>
        </w:rPr>
      </w:pPr>
      <w:bookmarkStart w:id="28" w:name="_heading=h.mvgyt8ngznd" w:colFirst="0" w:colLast="0"/>
      <w:bookmarkEnd w:id="28"/>
    </w:p>
    <w:p w:rsidR="00142819" w14:paraId="6D81D262" w14:textId="77777777">
      <w:pPr>
        <w:widowControl/>
        <w:rPr>
          <w:rFonts w:ascii="Calibri" w:eastAsia="Calibri" w:hAnsi="Calibri" w:cs="Calibri"/>
          <w:color w:val="222222"/>
          <w:sz w:val="24"/>
          <w:szCs w:val="24"/>
        </w:rPr>
      </w:pPr>
      <w:bookmarkStart w:id="29" w:name="_heading=h.xzv1ebxyji4m" w:colFirst="0" w:colLast="0"/>
      <w:bookmarkEnd w:id="29"/>
    </w:p>
    <w:p w:rsidR="00142819" w14:paraId="2870E1FA" w14:textId="77777777">
      <w:pPr>
        <w:widowControl/>
        <w:rPr>
          <w:rFonts w:ascii="Calibri" w:eastAsia="Calibri" w:hAnsi="Calibri" w:cs="Calibri"/>
          <w:color w:val="222222"/>
          <w:sz w:val="24"/>
          <w:szCs w:val="24"/>
        </w:rPr>
      </w:pPr>
      <w:bookmarkStart w:id="30" w:name="_heading=h.mootpzhfsjmx" w:colFirst="0" w:colLast="0"/>
      <w:bookmarkEnd w:id="30"/>
    </w:p>
    <w:p w:rsidR="00142819" w14:paraId="0D9A0EB6" w14:textId="77777777">
      <w:pPr>
        <w:widowControl/>
        <w:rPr>
          <w:rFonts w:ascii="Calibri" w:eastAsia="Calibri" w:hAnsi="Calibri" w:cs="Calibri"/>
          <w:color w:val="222222"/>
          <w:sz w:val="24"/>
          <w:szCs w:val="24"/>
        </w:rPr>
      </w:pPr>
      <w:bookmarkStart w:id="31" w:name="_heading=h.wf6xpuy2ozdr" w:colFirst="0" w:colLast="0"/>
      <w:bookmarkEnd w:id="31"/>
    </w:p>
    <w:p w:rsidR="00142819" w14:paraId="6A331C41" w14:textId="77777777">
      <w:pPr>
        <w:widowControl/>
        <w:rPr>
          <w:rFonts w:ascii="Calibri" w:eastAsia="Calibri" w:hAnsi="Calibri" w:cs="Calibri"/>
          <w:color w:val="222222"/>
          <w:sz w:val="24"/>
          <w:szCs w:val="24"/>
        </w:rPr>
      </w:pPr>
      <w:bookmarkStart w:id="32" w:name="_heading=h.g2xp8an7qfzs" w:colFirst="0" w:colLast="0"/>
      <w:bookmarkEnd w:id="32"/>
    </w:p>
    <w:p w:rsidR="00142819" w14:paraId="45CFD609" w14:textId="77777777">
      <w:pPr>
        <w:spacing w:before="80"/>
        <w:rPr>
          <w:rFonts w:ascii="Calibri" w:eastAsia="Calibri" w:hAnsi="Calibri" w:cs="Calibri"/>
          <w:color w:val="222222"/>
        </w:rPr>
      </w:pPr>
    </w:p>
    <w:p w:rsidR="00142819" w14:paraId="5152EABD" w14:textId="77777777">
      <w:pPr>
        <w:spacing w:before="80"/>
        <w:rPr>
          <w:rFonts w:ascii="Calibri" w:eastAsia="Calibri" w:hAnsi="Calibri" w:cs="Calibri"/>
          <w:b/>
          <w:color w:val="222222"/>
          <w:sz w:val="34"/>
          <w:szCs w:val="34"/>
          <w:u w:val="single"/>
        </w:rPr>
      </w:pPr>
    </w:p>
    <w:p w:rsidR="00142819" w14:paraId="75043BD5" w14:textId="77777777">
      <w:pPr>
        <w:spacing w:before="80"/>
        <w:rPr>
          <w:rFonts w:ascii="Calibri" w:eastAsia="Calibri" w:hAnsi="Calibri" w:cs="Calibri"/>
          <w:b/>
          <w:color w:val="222222"/>
          <w:sz w:val="34"/>
          <w:szCs w:val="34"/>
          <w:u w:val="single"/>
        </w:rPr>
      </w:pPr>
    </w:p>
    <w:p w:rsidR="00142819" w14:paraId="3E785F27" w14:textId="77777777">
      <w:pPr>
        <w:spacing w:before="80"/>
        <w:rPr>
          <w:rFonts w:ascii="Calibri" w:eastAsia="Calibri" w:hAnsi="Calibri" w:cs="Calibri"/>
          <w:color w:val="222222"/>
        </w:rPr>
      </w:pPr>
      <w:r>
        <w:rPr>
          <w:rFonts w:ascii="Calibri" w:eastAsia="Calibri" w:hAnsi="Calibri" w:cs="Calibri"/>
          <w:b/>
          <w:color w:val="222222"/>
          <w:sz w:val="34"/>
          <w:szCs w:val="34"/>
          <w:u w:val="single"/>
        </w:rPr>
        <w:t>SURVEY 2: Stigma and Polysubstance Use</w:t>
      </w:r>
    </w:p>
    <w:p w:rsidR="00142819" w14:paraId="2AE72FEA" w14:textId="77777777">
      <w:pPr>
        <w:spacing w:before="80"/>
        <w:rPr>
          <w:rFonts w:ascii="Calibri" w:eastAsia="Calibri" w:hAnsi="Calibri" w:cs="Calibri"/>
          <w:color w:val="222222"/>
        </w:rPr>
      </w:pPr>
      <w:r>
        <w:rPr>
          <w:rFonts w:ascii="Calibri" w:eastAsia="Calibri" w:hAnsi="Calibri" w:cs="Calibri"/>
          <w:color w:val="222222"/>
        </w:rPr>
        <w:t>Mira este producto e indica cuán de acuerdo estás con las siguientes afirmaciones.</w:t>
      </w:r>
    </w:p>
    <w:p w:rsidR="00142819" w14:paraId="0225E832" w14:textId="77777777">
      <w:pPr>
        <w:spacing w:before="80"/>
        <w:rPr>
          <w:rFonts w:ascii="Calibri" w:eastAsia="Calibri" w:hAnsi="Calibri" w:cs="Calibri"/>
          <w:i/>
          <w:color w:val="0070C0"/>
        </w:rPr>
      </w:pPr>
      <w:r>
        <w:rPr>
          <w:rFonts w:ascii="Calibri" w:eastAsia="Calibri" w:hAnsi="Calibri" w:cs="Calibri"/>
          <w:i/>
          <w:color w:val="0070C0"/>
        </w:rPr>
        <w:t>Watch this product and indicate your level of agreement with the following statements.</w:t>
      </w:r>
    </w:p>
    <w:p w:rsidR="00142819" w14:paraId="034984E2" w14:textId="77777777">
      <w:pPr>
        <w:spacing w:before="80"/>
        <w:rPr>
          <w:rFonts w:ascii="Calibri" w:eastAsia="Calibri" w:hAnsi="Calibri" w:cs="Calibri"/>
          <w:color w:val="222222"/>
          <w:sz w:val="20"/>
          <w:szCs w:val="20"/>
        </w:rPr>
      </w:pPr>
    </w:p>
    <w:tbl>
      <w:tblPr>
        <w:tblStyle w:val="affff"/>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040"/>
        <w:gridCol w:w="5040"/>
      </w:tblGrid>
      <w:tr w14:paraId="31FA0483" w14:textId="77777777">
        <w:tblPrEx>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5040" w:type="dxa"/>
            <w:shd w:val="clear" w:color="auto" w:fill="auto"/>
            <w:tcMar>
              <w:top w:w="100" w:type="dxa"/>
              <w:left w:w="100" w:type="dxa"/>
              <w:bottom w:w="100" w:type="dxa"/>
              <w:right w:w="100" w:type="dxa"/>
            </w:tcMar>
          </w:tcPr>
          <w:p w:rsidR="00142819" w14:paraId="367B86DB" w14:textId="77777777">
            <w:pPr>
              <w:jc w:val="center"/>
              <w:rPr>
                <w:rFonts w:ascii="Calibri" w:eastAsia="Calibri" w:hAnsi="Calibri" w:cs="Calibri"/>
                <w:b/>
                <w:color w:val="222222"/>
                <w:sz w:val="40"/>
                <w:szCs w:val="40"/>
              </w:rPr>
            </w:pPr>
            <w:r>
              <w:rPr>
                <w:rFonts w:ascii="Calibri" w:eastAsia="Calibri" w:hAnsi="Calibri" w:cs="Calibri"/>
                <w:b/>
                <w:color w:val="222222"/>
                <w:sz w:val="40"/>
                <w:szCs w:val="40"/>
              </w:rPr>
              <w:t>A</w:t>
            </w:r>
          </w:p>
        </w:tc>
        <w:tc>
          <w:tcPr>
            <w:tcW w:w="5040" w:type="dxa"/>
            <w:shd w:val="clear" w:color="auto" w:fill="auto"/>
            <w:tcMar>
              <w:top w:w="100" w:type="dxa"/>
              <w:left w:w="100" w:type="dxa"/>
              <w:bottom w:w="100" w:type="dxa"/>
              <w:right w:w="100" w:type="dxa"/>
            </w:tcMar>
          </w:tcPr>
          <w:p w:rsidR="00142819" w14:paraId="3BF1453D" w14:textId="77777777">
            <w:pPr>
              <w:jc w:val="center"/>
              <w:rPr>
                <w:rFonts w:ascii="Calibri" w:eastAsia="Calibri" w:hAnsi="Calibri" w:cs="Calibri"/>
                <w:b/>
                <w:color w:val="222222"/>
                <w:sz w:val="40"/>
                <w:szCs w:val="40"/>
              </w:rPr>
            </w:pPr>
            <w:r>
              <w:rPr>
                <w:rFonts w:ascii="Calibri" w:eastAsia="Calibri" w:hAnsi="Calibri" w:cs="Calibri"/>
                <w:b/>
                <w:color w:val="222222"/>
                <w:sz w:val="40"/>
                <w:szCs w:val="40"/>
              </w:rPr>
              <w:t>B</w:t>
            </w:r>
          </w:p>
        </w:tc>
      </w:tr>
      <w:tr w14:paraId="3B0BAA37" w14:textId="77777777">
        <w:tblPrEx>
          <w:tblW w:w="10080" w:type="dxa"/>
          <w:tblLayout w:type="fixed"/>
          <w:tblLook w:val="0600"/>
        </w:tblPrEx>
        <w:tc>
          <w:tcPr>
            <w:tcW w:w="5040" w:type="dxa"/>
            <w:shd w:val="clear" w:color="auto" w:fill="auto"/>
            <w:tcMar>
              <w:top w:w="100" w:type="dxa"/>
              <w:left w:w="100" w:type="dxa"/>
              <w:bottom w:w="100" w:type="dxa"/>
              <w:right w:w="100" w:type="dxa"/>
            </w:tcMar>
          </w:tcPr>
          <w:p w:rsidR="00142819" w14:paraId="5F8BD6C7" w14:textId="77777777">
            <w:pPr>
              <w:rPr>
                <w:rFonts w:ascii="Calibri" w:eastAsia="Calibri" w:hAnsi="Calibri" w:cs="Calibri"/>
                <w:color w:val="222222"/>
                <w:sz w:val="40"/>
                <w:szCs w:val="40"/>
              </w:rPr>
            </w:pPr>
            <w:r>
              <w:rPr>
                <w:rFonts w:ascii="Calibri" w:eastAsia="Calibri" w:hAnsi="Calibri" w:cs="Calibri"/>
                <w:noProof/>
                <w:color w:val="222222"/>
                <w:sz w:val="40"/>
                <w:szCs w:val="40"/>
              </w:rPr>
              <w:drawing>
                <wp:inline distT="114300" distB="114300" distL="114300" distR="114300">
                  <wp:extent cx="3067050" cy="2705100"/>
                  <wp:effectExtent l="0" t="0" r="0" b="0"/>
                  <wp:docPr id="260" name="image2.png"/>
                  <wp:cNvGraphicFramePr/>
                  <a:graphic xmlns:a="http://schemas.openxmlformats.org/drawingml/2006/main">
                    <a:graphicData uri="http://schemas.openxmlformats.org/drawingml/2006/picture">
                      <pic:pic xmlns:pic="http://schemas.openxmlformats.org/drawingml/2006/picture">
                        <pic:nvPicPr>
                          <pic:cNvPr id="260" name="image2.png"/>
                          <pic:cNvPicPr/>
                        </pic:nvPicPr>
                        <pic:blipFill>
                          <a:blip xmlns:r="http://schemas.openxmlformats.org/officeDocument/2006/relationships" r:embed="rId26"/>
                          <a:stretch>
                            <a:fillRect/>
                          </a:stretch>
                        </pic:blipFill>
                        <pic:spPr>
                          <a:xfrm>
                            <a:off x="0" y="0"/>
                            <a:ext cx="3067050" cy="2705100"/>
                          </a:xfrm>
                          <a:prstGeom prst="rect">
                            <a:avLst/>
                          </a:prstGeom>
                        </pic:spPr>
                      </pic:pic>
                    </a:graphicData>
                  </a:graphic>
                </wp:inline>
              </w:drawing>
            </w:r>
          </w:p>
        </w:tc>
        <w:tc>
          <w:tcPr>
            <w:tcW w:w="5040" w:type="dxa"/>
            <w:shd w:val="clear" w:color="auto" w:fill="auto"/>
            <w:tcMar>
              <w:top w:w="100" w:type="dxa"/>
              <w:left w:w="100" w:type="dxa"/>
              <w:bottom w:w="100" w:type="dxa"/>
              <w:right w:w="100" w:type="dxa"/>
            </w:tcMar>
          </w:tcPr>
          <w:p w:rsidR="00142819" w14:paraId="12BB6B2F" w14:textId="77777777">
            <w:pPr>
              <w:rPr>
                <w:rFonts w:ascii="Calibri" w:eastAsia="Calibri" w:hAnsi="Calibri" w:cs="Calibri"/>
                <w:color w:val="222222"/>
                <w:sz w:val="40"/>
                <w:szCs w:val="40"/>
              </w:rPr>
            </w:pPr>
            <w:r>
              <w:rPr>
                <w:rFonts w:ascii="Calibri" w:eastAsia="Calibri" w:hAnsi="Calibri" w:cs="Calibri"/>
                <w:noProof/>
                <w:color w:val="222222"/>
                <w:sz w:val="40"/>
                <w:szCs w:val="40"/>
              </w:rPr>
              <w:drawing>
                <wp:inline distT="114300" distB="114300" distL="114300" distR="114300">
                  <wp:extent cx="3067050" cy="2730500"/>
                  <wp:effectExtent l="0" t="0" r="0" b="0"/>
                  <wp:docPr id="259" name="image6.png"/>
                  <wp:cNvGraphicFramePr/>
                  <a:graphic xmlns:a="http://schemas.openxmlformats.org/drawingml/2006/main">
                    <a:graphicData uri="http://schemas.openxmlformats.org/drawingml/2006/picture">
                      <pic:pic xmlns:pic="http://schemas.openxmlformats.org/drawingml/2006/picture">
                        <pic:nvPicPr>
                          <pic:cNvPr id="259" name="image6.png"/>
                          <pic:cNvPicPr/>
                        </pic:nvPicPr>
                        <pic:blipFill>
                          <a:blip xmlns:r="http://schemas.openxmlformats.org/officeDocument/2006/relationships" r:embed="rId27"/>
                          <a:stretch>
                            <a:fillRect/>
                          </a:stretch>
                        </pic:blipFill>
                        <pic:spPr>
                          <a:xfrm>
                            <a:off x="0" y="0"/>
                            <a:ext cx="3067050" cy="2730500"/>
                          </a:xfrm>
                          <a:prstGeom prst="rect">
                            <a:avLst/>
                          </a:prstGeom>
                        </pic:spPr>
                      </pic:pic>
                    </a:graphicData>
                  </a:graphic>
                </wp:inline>
              </w:drawing>
            </w:r>
          </w:p>
        </w:tc>
      </w:tr>
    </w:tbl>
    <w:p w:rsidR="00142819" w14:paraId="498DC60A" w14:textId="77777777"/>
    <w:p w:rsidR="00142819" w14:paraId="5EF3411A" w14:textId="77777777">
      <w:pPr>
        <w:numPr>
          <w:ilvl w:val="0"/>
          <w:numId w:val="10"/>
        </w:numPr>
        <w:tabs>
          <w:tab w:val="left" w:pos="823"/>
        </w:tabs>
        <w:spacing w:before="171"/>
        <w:rPr>
          <w:rFonts w:ascii="Calibri" w:eastAsia="Calibri" w:hAnsi="Calibri" w:cs="Calibri"/>
          <w:color w:val="222222"/>
        </w:rPr>
      </w:pPr>
      <w:r>
        <w:rPr>
          <w:rFonts w:ascii="Calibri" w:eastAsia="Calibri" w:hAnsi="Calibri" w:cs="Calibri"/>
          <w:color w:val="222222"/>
        </w:rPr>
        <w:t>El video es informativo. (</w:t>
      </w:r>
      <w:r>
        <w:rPr>
          <w:rFonts w:ascii="Calibri" w:eastAsia="Calibri" w:hAnsi="Calibri" w:cs="Calibri"/>
          <w:i/>
          <w:color w:val="0070C0"/>
        </w:rPr>
        <w:t>The video is informative.)</w:t>
      </w:r>
      <w:r>
        <w:rPr>
          <w:rFonts w:ascii="Calibri" w:eastAsia="Calibri" w:hAnsi="Calibri" w:cs="Calibri"/>
          <w:color w:val="0070C0"/>
        </w:rPr>
        <w:t xml:space="preserve"> </w:t>
      </w:r>
      <w:r>
        <w:rPr>
          <w:rFonts w:ascii="Calibri" w:eastAsia="Calibri" w:hAnsi="Calibri" w:cs="Calibri"/>
          <w:color w:val="222222"/>
        </w:rPr>
        <w:t xml:space="preserve"> </w:t>
      </w:r>
    </w:p>
    <w:p w:rsidR="00142819" w14:paraId="3515699F"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1181D72D"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3D2887BB"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56EBD51E"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305BC4FA" w14:textId="77777777">
      <w:pPr>
        <w:ind w:left="1440" w:right="1354"/>
        <w:rPr>
          <w:rFonts w:ascii="Calibri" w:eastAsia="Calibri" w:hAnsi="Calibri" w:cs="Calibri"/>
          <w:color w:val="222222"/>
          <w:sz w:val="21"/>
          <w:szCs w:val="21"/>
          <w:highlight w:val="white"/>
        </w:rPr>
      </w:pPr>
    </w:p>
    <w:p w:rsidR="00142819" w14:paraId="4BA085EF" w14:textId="77777777">
      <w:pPr>
        <w:pStyle w:val="Heading2"/>
        <w:numPr>
          <w:ilvl w:val="0"/>
          <w:numId w:val="10"/>
        </w:numPr>
        <w:tabs>
          <w:tab w:val="left" w:pos="823"/>
        </w:tabs>
        <w:rPr>
          <w:rFonts w:ascii="Calibri" w:eastAsia="Calibri" w:hAnsi="Calibri" w:cs="Calibri"/>
          <w:color w:val="222222"/>
        </w:rPr>
      </w:pPr>
      <w:r>
        <w:rPr>
          <w:rFonts w:ascii="Calibri" w:eastAsia="Calibri" w:hAnsi="Calibri" w:cs="Calibri"/>
          <w:color w:val="222222"/>
          <w:sz w:val="22"/>
          <w:szCs w:val="22"/>
        </w:rPr>
        <w:t xml:space="preserve">El video llama la atención. </w:t>
      </w:r>
      <w:r>
        <w:rPr>
          <w:rFonts w:ascii="Calibri" w:eastAsia="Calibri" w:hAnsi="Calibri" w:cs="Calibri"/>
          <w:i/>
          <w:color w:val="0070C0"/>
          <w:sz w:val="22"/>
          <w:szCs w:val="22"/>
        </w:rPr>
        <w:t>(The video is engaging.)</w:t>
      </w:r>
    </w:p>
    <w:p w:rsidR="00142819" w14:paraId="683EF6DE"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529182B5"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33502E59"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260EE8F2"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250B52E0" w14:textId="77777777">
      <w:pPr>
        <w:ind w:left="1440" w:right="1354"/>
        <w:rPr>
          <w:rFonts w:ascii="Calibri" w:eastAsia="Calibri" w:hAnsi="Calibri" w:cs="Calibri"/>
          <w:color w:val="222222"/>
          <w:sz w:val="21"/>
          <w:szCs w:val="21"/>
          <w:highlight w:val="white"/>
        </w:rPr>
      </w:pPr>
    </w:p>
    <w:p w:rsidR="00142819" w14:paraId="3E770F60" w14:textId="77777777">
      <w:pPr>
        <w:pStyle w:val="Heading2"/>
        <w:numPr>
          <w:ilvl w:val="0"/>
          <w:numId w:val="10"/>
        </w:numPr>
        <w:tabs>
          <w:tab w:val="left" w:pos="823"/>
        </w:tabs>
        <w:rPr>
          <w:rFonts w:ascii="Calibri" w:eastAsia="Calibri" w:hAnsi="Calibri" w:cs="Calibri"/>
          <w:color w:val="222222"/>
        </w:rPr>
      </w:pPr>
      <w:r>
        <w:rPr>
          <w:rFonts w:ascii="Calibri" w:eastAsia="Calibri" w:hAnsi="Calibri" w:cs="Calibri"/>
          <w:color w:val="222222"/>
          <w:sz w:val="22"/>
          <w:szCs w:val="22"/>
        </w:rPr>
        <w:t xml:space="preserve">El video es memorable. </w:t>
      </w:r>
      <w:r>
        <w:rPr>
          <w:rFonts w:ascii="Calibri" w:eastAsia="Calibri" w:hAnsi="Calibri" w:cs="Calibri"/>
          <w:i/>
          <w:color w:val="0070C0"/>
          <w:sz w:val="22"/>
          <w:szCs w:val="22"/>
        </w:rPr>
        <w:t>(The video is memorable.)</w:t>
      </w:r>
    </w:p>
    <w:p w:rsidR="00142819" w14:paraId="7895B1F5"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21D90D46"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1EDF0748"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6D270841"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0D74A12C" w14:textId="77777777">
      <w:pPr>
        <w:tabs>
          <w:tab w:val="left" w:pos="4140"/>
        </w:tabs>
        <w:spacing w:before="1"/>
        <w:ind w:right="1354"/>
        <w:rPr>
          <w:rFonts w:ascii="Calibri" w:eastAsia="Calibri" w:hAnsi="Calibri" w:cs="Calibri"/>
          <w:color w:val="222222"/>
        </w:rPr>
      </w:pPr>
    </w:p>
    <w:p w:rsidR="00142819" w14:paraId="4E57DCB1" w14:textId="77777777">
      <w:pPr>
        <w:numPr>
          <w:ilvl w:val="0"/>
          <w:numId w:val="10"/>
        </w:numPr>
        <w:tabs>
          <w:tab w:val="left" w:pos="4140"/>
        </w:tabs>
        <w:spacing w:before="1"/>
        <w:ind w:right="1354"/>
        <w:rPr>
          <w:rFonts w:ascii="Calibri" w:eastAsia="Calibri" w:hAnsi="Calibri" w:cs="Calibri"/>
          <w:color w:val="222222"/>
        </w:rPr>
      </w:pPr>
      <w:r>
        <w:rPr>
          <w:rFonts w:ascii="Calibri" w:eastAsia="Calibri" w:hAnsi="Calibri" w:cs="Calibri"/>
          <w:color w:val="222222"/>
        </w:rPr>
        <w:t xml:space="preserve">El video es agradable. </w:t>
      </w:r>
      <w:r>
        <w:rPr>
          <w:rFonts w:ascii="Calibri" w:eastAsia="Calibri" w:hAnsi="Calibri" w:cs="Calibri"/>
          <w:i/>
          <w:color w:val="0070C0"/>
        </w:rPr>
        <w:t>(The video is likable.)</w:t>
      </w:r>
    </w:p>
    <w:p w:rsidR="00142819" w14:paraId="1BBA45A0"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540DBE00"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2E3EECA7"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3F0996AA"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6DE5C2FC" w14:textId="77777777">
      <w:pPr>
        <w:spacing w:before="80"/>
        <w:rPr>
          <w:rFonts w:ascii="Calibri" w:eastAsia="Calibri" w:hAnsi="Calibri" w:cs="Calibri"/>
          <w:color w:val="222222"/>
        </w:rPr>
      </w:pPr>
    </w:p>
    <w:p w:rsidR="00142819" w14:paraId="22762579" w14:textId="77777777">
      <w:pPr>
        <w:rPr>
          <w:rFonts w:ascii="Calibri" w:eastAsia="Calibri" w:hAnsi="Calibri" w:cs="Calibri"/>
          <w:color w:val="222222"/>
        </w:rPr>
      </w:pPr>
      <w:r>
        <w:rPr>
          <w:rFonts w:ascii="Calibri" w:eastAsia="Calibri" w:hAnsi="Calibri" w:cs="Calibri"/>
          <w:color w:val="222222"/>
        </w:rPr>
        <w:t>Escucha este producto e indica cuán de acuerdo estás con las siguientes afirmaciones.</w:t>
      </w:r>
    </w:p>
    <w:p w:rsidR="00142819" w14:paraId="29886A66" w14:textId="77777777">
      <w:pPr>
        <w:rPr>
          <w:rFonts w:ascii="Calibri" w:eastAsia="Calibri" w:hAnsi="Calibri" w:cs="Calibri"/>
          <w:color w:val="222222"/>
        </w:rPr>
      </w:pPr>
      <w:r>
        <w:rPr>
          <w:rFonts w:ascii="Calibri" w:eastAsia="Calibri" w:hAnsi="Calibri" w:cs="Calibri"/>
          <w:color w:val="222222"/>
        </w:rPr>
        <w:t>[Nota: No hay video para este producto, sólo audio.]</w:t>
      </w:r>
    </w:p>
    <w:p w:rsidR="00142819" w14:paraId="7166A3EB" w14:textId="77777777">
      <w:pPr>
        <w:rPr>
          <w:rFonts w:ascii="Calibri" w:eastAsia="Calibri" w:hAnsi="Calibri" w:cs="Calibri"/>
          <w:i/>
          <w:color w:val="0070C0"/>
        </w:rPr>
      </w:pPr>
      <w:r>
        <w:rPr>
          <w:rFonts w:ascii="Calibri" w:eastAsia="Calibri" w:hAnsi="Calibri" w:cs="Calibri"/>
          <w:i/>
          <w:color w:val="0070C0"/>
        </w:rPr>
        <w:t>Listen to this product and indicate your level of agreement with the following statements.</w:t>
      </w:r>
    </w:p>
    <w:p w:rsidR="00142819" w14:paraId="09AB588C" w14:textId="77777777">
      <w:pPr>
        <w:rPr>
          <w:rFonts w:ascii="Calibri" w:eastAsia="Calibri" w:hAnsi="Calibri" w:cs="Calibri"/>
          <w:color w:val="222222"/>
        </w:rPr>
      </w:pPr>
      <w:r>
        <w:rPr>
          <w:rFonts w:ascii="Calibri" w:eastAsia="Calibri" w:hAnsi="Calibri" w:cs="Calibri"/>
          <w:i/>
          <w:color w:val="0070C0"/>
        </w:rPr>
        <w:t>[Note: There is no video for this product, only sound]</w:t>
      </w:r>
    </w:p>
    <w:p w:rsidR="00142819" w14:paraId="0D70B52D" w14:textId="77777777">
      <w:pPr>
        <w:spacing w:before="80"/>
        <w:rPr>
          <w:rFonts w:ascii="Calibri" w:eastAsia="Calibri" w:hAnsi="Calibri" w:cs="Calibri"/>
          <w:i/>
          <w:color w:val="0070C0"/>
          <w:sz w:val="20"/>
          <w:szCs w:val="20"/>
        </w:rPr>
      </w:pPr>
    </w:p>
    <w:tbl>
      <w:tblPr>
        <w:tblStyle w:val="affff0"/>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040"/>
        <w:gridCol w:w="5040"/>
      </w:tblGrid>
      <w:tr w14:paraId="493BB36D" w14:textId="77777777">
        <w:tblPrEx>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5040" w:type="dxa"/>
            <w:shd w:val="clear" w:color="auto" w:fill="auto"/>
            <w:tcMar>
              <w:top w:w="100" w:type="dxa"/>
              <w:left w:w="100" w:type="dxa"/>
              <w:bottom w:w="100" w:type="dxa"/>
              <w:right w:w="100" w:type="dxa"/>
            </w:tcMar>
          </w:tcPr>
          <w:p w:rsidR="00142819" w14:paraId="37E3294F" w14:textId="77777777">
            <w:pPr>
              <w:jc w:val="center"/>
              <w:rPr>
                <w:rFonts w:ascii="Calibri" w:eastAsia="Calibri" w:hAnsi="Calibri" w:cs="Calibri"/>
                <w:b/>
                <w:color w:val="222222"/>
                <w:sz w:val="30"/>
                <w:szCs w:val="30"/>
              </w:rPr>
            </w:pPr>
            <w:r>
              <w:rPr>
                <w:rFonts w:ascii="Calibri" w:eastAsia="Calibri" w:hAnsi="Calibri" w:cs="Calibri"/>
                <w:b/>
                <w:color w:val="222222"/>
                <w:sz w:val="30"/>
                <w:szCs w:val="30"/>
              </w:rPr>
              <w:t>A</w:t>
            </w:r>
          </w:p>
        </w:tc>
        <w:tc>
          <w:tcPr>
            <w:tcW w:w="5040" w:type="dxa"/>
            <w:shd w:val="clear" w:color="auto" w:fill="auto"/>
            <w:tcMar>
              <w:top w:w="100" w:type="dxa"/>
              <w:left w:w="100" w:type="dxa"/>
              <w:bottom w:w="100" w:type="dxa"/>
              <w:right w:w="100" w:type="dxa"/>
            </w:tcMar>
          </w:tcPr>
          <w:p w:rsidR="00142819" w14:paraId="20B48AC0" w14:textId="77777777">
            <w:pPr>
              <w:jc w:val="center"/>
              <w:rPr>
                <w:rFonts w:ascii="Calibri" w:eastAsia="Calibri" w:hAnsi="Calibri" w:cs="Calibri"/>
                <w:b/>
                <w:color w:val="222222"/>
                <w:sz w:val="30"/>
                <w:szCs w:val="30"/>
              </w:rPr>
            </w:pPr>
            <w:r>
              <w:rPr>
                <w:rFonts w:ascii="Calibri" w:eastAsia="Calibri" w:hAnsi="Calibri" w:cs="Calibri"/>
                <w:b/>
                <w:color w:val="222222"/>
                <w:sz w:val="30"/>
                <w:szCs w:val="30"/>
              </w:rPr>
              <w:t>B</w:t>
            </w:r>
          </w:p>
        </w:tc>
      </w:tr>
      <w:tr w14:paraId="0427B6E4" w14:textId="77777777">
        <w:tblPrEx>
          <w:tblW w:w="10080" w:type="dxa"/>
          <w:tblLayout w:type="fixed"/>
          <w:tblLook w:val="0600"/>
        </w:tblPrEx>
        <w:tc>
          <w:tcPr>
            <w:tcW w:w="5040" w:type="dxa"/>
            <w:shd w:val="clear" w:color="auto" w:fill="auto"/>
            <w:tcMar>
              <w:top w:w="100" w:type="dxa"/>
              <w:left w:w="100" w:type="dxa"/>
              <w:bottom w:w="100" w:type="dxa"/>
              <w:right w:w="100" w:type="dxa"/>
            </w:tcMar>
          </w:tcPr>
          <w:p w:rsidR="00142819" w14:paraId="125F47F9" w14:textId="77777777">
            <w:pPr>
              <w:pStyle w:val="Heading3"/>
              <w:widowControl/>
              <w:spacing w:before="0" w:after="0"/>
              <w:rPr>
                <w:rFonts w:ascii="Roboto" w:eastAsia="Roboto" w:hAnsi="Roboto" w:cs="Roboto"/>
                <w:color w:val="0070C0"/>
                <w:sz w:val="20"/>
                <w:szCs w:val="20"/>
              </w:rPr>
            </w:pPr>
            <w:bookmarkStart w:id="33" w:name="_heading=h.iwmexn4gyp43" w:colFirst="0" w:colLast="0"/>
            <w:bookmarkEnd w:id="33"/>
            <w:r>
              <w:rPr>
                <w:rFonts w:ascii="Roboto" w:eastAsia="Roboto" w:hAnsi="Roboto" w:cs="Roboto"/>
                <w:b w:val="0"/>
                <w:sz w:val="20"/>
                <w:szCs w:val="20"/>
              </w:rPr>
              <w:t>Superar la adicción a las drogas fue difícil, pero encontré el camino a la recuperación que funcionó para mí.</w:t>
            </w:r>
          </w:p>
          <w:p w:rsidR="00142819" w14:paraId="6C58DA18" w14:textId="77777777">
            <w:pPr>
              <w:widowControl/>
              <w:rPr>
                <w:rFonts w:ascii="Roboto" w:eastAsia="Roboto" w:hAnsi="Roboto" w:cs="Roboto"/>
                <w:color w:val="0070C0"/>
                <w:sz w:val="20"/>
                <w:szCs w:val="20"/>
              </w:rPr>
            </w:pPr>
            <w:r>
              <w:rPr>
                <w:rFonts w:ascii="Roboto" w:eastAsia="Roboto" w:hAnsi="Roboto" w:cs="Roboto"/>
                <w:color w:val="0070C0"/>
                <w:sz w:val="20"/>
                <w:szCs w:val="20"/>
              </w:rPr>
              <w:t xml:space="preserve">Overcoming drug addiction was difficult. But I found the path to recovery that worked for me. </w:t>
            </w:r>
            <w:r>
              <w:rPr>
                <w:rFonts w:ascii="Roboto" w:eastAsia="Roboto" w:hAnsi="Roboto" w:cs="Roboto"/>
                <w:color w:val="0070C0"/>
                <w:sz w:val="20"/>
                <w:szCs w:val="20"/>
              </w:rPr>
              <w:br/>
            </w:r>
          </w:p>
          <w:p w:rsidR="00142819" w14:paraId="27B3C53A" w14:textId="77777777">
            <w:pPr>
              <w:widowControl/>
              <w:rPr>
                <w:rFonts w:ascii="Roboto" w:eastAsia="Roboto" w:hAnsi="Roboto" w:cs="Roboto"/>
                <w:sz w:val="20"/>
                <w:szCs w:val="20"/>
              </w:rPr>
            </w:pPr>
            <w:r>
              <w:rPr>
                <w:rFonts w:ascii="Roboto" w:eastAsia="Roboto" w:hAnsi="Roboto" w:cs="Roboto"/>
                <w:sz w:val="20"/>
                <w:szCs w:val="20"/>
              </w:rPr>
              <w:t>El camino hacia la recuperación es diferente para todos.</w:t>
            </w:r>
          </w:p>
          <w:p w:rsidR="00142819" w14:paraId="36A21B50" w14:textId="77777777">
            <w:pPr>
              <w:widowControl/>
              <w:rPr>
                <w:rFonts w:ascii="Roboto" w:eastAsia="Roboto" w:hAnsi="Roboto" w:cs="Roboto"/>
                <w:color w:val="0070C0"/>
                <w:sz w:val="20"/>
                <w:szCs w:val="20"/>
              </w:rPr>
            </w:pPr>
            <w:r>
              <w:rPr>
                <w:rFonts w:ascii="Roboto" w:eastAsia="Roboto" w:hAnsi="Roboto" w:cs="Roboto"/>
                <w:color w:val="0070C0"/>
                <w:sz w:val="20"/>
                <w:szCs w:val="20"/>
              </w:rPr>
              <w:t>The road to recovery is different for everyone.</w:t>
            </w:r>
          </w:p>
          <w:p w:rsidR="00142819" w14:paraId="03FE8C5B" w14:textId="77777777">
            <w:pPr>
              <w:widowControl/>
              <w:rPr>
                <w:rFonts w:ascii="Roboto" w:eastAsia="Roboto" w:hAnsi="Roboto" w:cs="Roboto"/>
                <w:color w:val="0070C0"/>
                <w:sz w:val="20"/>
                <w:szCs w:val="20"/>
              </w:rPr>
            </w:pPr>
          </w:p>
          <w:p w:rsidR="00142819" w14:paraId="575B2CB0" w14:textId="77777777">
            <w:pPr>
              <w:widowControl/>
              <w:rPr>
                <w:rFonts w:ascii="Roboto" w:eastAsia="Roboto" w:hAnsi="Roboto" w:cs="Roboto"/>
                <w:sz w:val="20"/>
                <w:szCs w:val="20"/>
              </w:rPr>
            </w:pPr>
            <w:r>
              <w:rPr>
                <w:rFonts w:ascii="Roboto" w:eastAsia="Roboto" w:hAnsi="Roboto" w:cs="Roboto"/>
                <w:sz w:val="20"/>
                <w:szCs w:val="20"/>
              </w:rPr>
              <w:t>Encuentra el camino que funciona para ti.</w:t>
            </w:r>
          </w:p>
          <w:p w:rsidR="00142819" w14:paraId="5FCE4D87" w14:textId="77777777">
            <w:pPr>
              <w:widowControl/>
              <w:rPr>
                <w:rFonts w:ascii="Roboto" w:eastAsia="Roboto" w:hAnsi="Roboto" w:cs="Roboto"/>
                <w:color w:val="0070C0"/>
                <w:sz w:val="20"/>
                <w:szCs w:val="20"/>
              </w:rPr>
            </w:pPr>
            <w:r>
              <w:rPr>
                <w:rFonts w:ascii="Roboto" w:eastAsia="Roboto" w:hAnsi="Roboto" w:cs="Roboto"/>
                <w:color w:val="0070C0"/>
                <w:sz w:val="20"/>
                <w:szCs w:val="20"/>
              </w:rPr>
              <w:t>Find the path that works for you.</w:t>
            </w:r>
          </w:p>
          <w:p w:rsidR="00142819" w14:paraId="08811BF9" w14:textId="77777777">
            <w:pPr>
              <w:widowControl/>
              <w:rPr>
                <w:rFonts w:ascii="Roboto" w:eastAsia="Roboto" w:hAnsi="Roboto" w:cs="Roboto"/>
                <w:color w:val="0070C0"/>
                <w:sz w:val="20"/>
                <w:szCs w:val="20"/>
              </w:rPr>
            </w:pPr>
          </w:p>
          <w:p w:rsidR="00142819" w14:paraId="5C1AD075" w14:textId="77777777">
            <w:pPr>
              <w:pStyle w:val="Heading3"/>
              <w:widowControl/>
              <w:spacing w:before="0" w:after="0"/>
              <w:rPr>
                <w:rFonts w:ascii="Roboto" w:eastAsia="Roboto" w:hAnsi="Roboto" w:cs="Roboto"/>
                <w:b w:val="0"/>
                <w:sz w:val="20"/>
                <w:szCs w:val="20"/>
              </w:rPr>
            </w:pPr>
            <w:bookmarkStart w:id="34" w:name="_heading=h.ywnym0gtuclq" w:colFirst="0" w:colLast="0"/>
            <w:bookmarkEnd w:id="34"/>
            <w:r>
              <w:rPr>
                <w:rFonts w:ascii="Roboto" w:eastAsia="Roboto" w:hAnsi="Roboto" w:cs="Roboto"/>
                <w:b w:val="0"/>
                <w:sz w:val="20"/>
                <w:szCs w:val="20"/>
              </w:rPr>
              <w:t>Conoce más en CDC punto gov diagonal stop overdose diagonal E S.</w:t>
            </w:r>
          </w:p>
          <w:p w:rsidR="00142819" w14:paraId="0BBC10C4" w14:textId="77777777">
            <w:pPr>
              <w:pStyle w:val="Heading3"/>
              <w:widowControl/>
              <w:spacing w:before="0" w:after="0"/>
              <w:rPr>
                <w:rFonts w:ascii="Roboto" w:eastAsia="Roboto" w:hAnsi="Roboto" w:cs="Roboto"/>
                <w:b w:val="0"/>
                <w:color w:val="0070C0"/>
                <w:sz w:val="20"/>
                <w:szCs w:val="20"/>
              </w:rPr>
            </w:pPr>
            <w:bookmarkStart w:id="35" w:name="_heading=h.lvgpbaisoj7" w:colFirst="0" w:colLast="0"/>
            <w:bookmarkEnd w:id="35"/>
            <w:r>
              <w:rPr>
                <w:rFonts w:ascii="Roboto" w:eastAsia="Roboto" w:hAnsi="Roboto" w:cs="Roboto"/>
                <w:b w:val="0"/>
                <w:color w:val="0070C0"/>
                <w:sz w:val="20"/>
                <w:szCs w:val="20"/>
              </w:rPr>
              <w:t>Learn more at cdc dot gov slash stop overdose.</w:t>
            </w:r>
          </w:p>
          <w:p w:rsidR="00142819" w14:paraId="48DBF722" w14:textId="77777777">
            <w:pPr>
              <w:pStyle w:val="Heading3"/>
              <w:widowControl/>
              <w:spacing w:before="0" w:after="0"/>
              <w:rPr>
                <w:rFonts w:ascii="Roboto" w:eastAsia="Roboto" w:hAnsi="Roboto" w:cs="Roboto"/>
                <w:b w:val="0"/>
                <w:color w:val="0070C0"/>
                <w:sz w:val="20"/>
                <w:szCs w:val="20"/>
              </w:rPr>
            </w:pPr>
            <w:bookmarkStart w:id="36" w:name="_heading=h.micuf9e3l5xy" w:colFirst="0" w:colLast="0"/>
            <w:bookmarkEnd w:id="36"/>
          </w:p>
          <w:p w:rsidR="00142819" w14:paraId="39A4BB94" w14:textId="77777777"/>
          <w:p w:rsidR="00142819" w14:paraId="7FBCE9A3" w14:textId="77777777"/>
          <w:p w:rsidR="00142819" w14:paraId="0D5C205B" w14:textId="77777777">
            <w:pPr>
              <w:pStyle w:val="Heading3"/>
              <w:widowControl/>
              <w:spacing w:before="0" w:after="0"/>
              <w:rPr>
                <w:rFonts w:ascii="Calibri" w:eastAsia="Calibri" w:hAnsi="Calibri" w:cs="Calibri"/>
                <w:color w:val="0070C0"/>
                <w:sz w:val="40"/>
                <w:szCs w:val="40"/>
              </w:rPr>
            </w:pPr>
            <w:bookmarkStart w:id="37" w:name="_heading=h.a5ieqkdful3y" w:colFirst="0" w:colLast="0"/>
            <w:bookmarkEnd w:id="37"/>
            <w:r>
              <w:rPr>
                <w:rFonts w:ascii="Roboto" w:eastAsia="Roboto" w:hAnsi="Roboto" w:cs="Roboto"/>
                <w:b w:val="0"/>
                <w:color w:val="0070C0"/>
                <w:sz w:val="20"/>
                <w:szCs w:val="20"/>
              </w:rPr>
              <w:br/>
            </w:r>
          </w:p>
        </w:tc>
        <w:tc>
          <w:tcPr>
            <w:tcW w:w="5040" w:type="dxa"/>
            <w:shd w:val="clear" w:color="auto" w:fill="auto"/>
            <w:tcMar>
              <w:top w:w="100" w:type="dxa"/>
              <w:left w:w="100" w:type="dxa"/>
              <w:bottom w:w="100" w:type="dxa"/>
              <w:right w:w="100" w:type="dxa"/>
            </w:tcMar>
          </w:tcPr>
          <w:p w:rsidR="00142819" w14:paraId="22520C91" w14:textId="77777777">
            <w:pPr>
              <w:widowControl/>
              <w:ind w:left="180"/>
              <w:rPr>
                <w:color w:val="0070C0"/>
                <w:sz w:val="20"/>
                <w:szCs w:val="20"/>
              </w:rPr>
            </w:pPr>
            <w:r>
              <w:rPr>
                <w:color w:val="0070C0"/>
                <w:sz w:val="20"/>
                <w:szCs w:val="20"/>
              </w:rPr>
              <w:t>[Quotes from people who are in/have recovered from using drugs]</w:t>
            </w:r>
          </w:p>
          <w:p w:rsidR="00142819" w14:paraId="40B8D16B" w14:textId="77777777">
            <w:pPr>
              <w:widowControl/>
              <w:ind w:left="180"/>
              <w:rPr>
                <w:color w:val="0070C0"/>
                <w:sz w:val="20"/>
                <w:szCs w:val="20"/>
              </w:rPr>
            </w:pPr>
            <w:r>
              <w:rPr>
                <w:color w:val="0070C0"/>
                <w:sz w:val="20"/>
                <w:szCs w:val="20"/>
              </w:rPr>
              <w:t xml:space="preserve"> </w:t>
            </w:r>
          </w:p>
          <w:p w:rsidR="00142819" w14:paraId="0D46DF4C" w14:textId="77777777">
            <w:pPr>
              <w:widowControl/>
              <w:ind w:left="180"/>
              <w:rPr>
                <w:color w:val="0070C0"/>
                <w:sz w:val="20"/>
                <w:szCs w:val="20"/>
              </w:rPr>
            </w:pPr>
            <w:r>
              <w:rPr>
                <w:color w:val="0070C0"/>
                <w:sz w:val="20"/>
                <w:szCs w:val="20"/>
              </w:rPr>
              <w:t>[Voices of people who use drugs]:</w:t>
            </w:r>
          </w:p>
          <w:p w:rsidR="00142819" w14:paraId="72F12FE3" w14:textId="77777777">
            <w:pPr>
              <w:widowControl/>
              <w:ind w:left="180"/>
              <w:rPr>
                <w:sz w:val="20"/>
                <w:szCs w:val="20"/>
              </w:rPr>
            </w:pPr>
            <w:r>
              <w:rPr>
                <w:sz w:val="20"/>
                <w:szCs w:val="20"/>
              </w:rPr>
              <w:t>Quise dejar las drogas por tanto tiempo, pero no sabía ni cómo empezar…</w:t>
            </w:r>
          </w:p>
          <w:p w:rsidR="00142819" w14:paraId="29C70A08" w14:textId="77777777">
            <w:pPr>
              <w:widowControl/>
              <w:ind w:left="180"/>
              <w:rPr>
                <w:sz w:val="20"/>
                <w:szCs w:val="20"/>
              </w:rPr>
            </w:pPr>
            <w:r>
              <w:rPr>
                <w:sz w:val="20"/>
                <w:szCs w:val="20"/>
              </w:rPr>
              <w:t>Tenía miedo de lo que la gente pensaría, pero luego encontré el apoyo ideal para comenzar mi camino a la recuperación…</w:t>
            </w:r>
          </w:p>
          <w:p w:rsidR="00142819" w14:paraId="53D8A467" w14:textId="77777777">
            <w:pPr>
              <w:widowControl/>
              <w:ind w:left="180"/>
              <w:rPr>
                <w:color w:val="0070C0"/>
                <w:sz w:val="20"/>
                <w:szCs w:val="20"/>
              </w:rPr>
            </w:pPr>
            <w:r>
              <w:rPr>
                <w:color w:val="0070C0"/>
                <w:sz w:val="20"/>
                <w:szCs w:val="20"/>
              </w:rPr>
              <w:t>I wanted to quit for so long, but didn’t know where to start…</w:t>
            </w:r>
          </w:p>
          <w:p w:rsidR="00142819" w14:paraId="3927F8E8" w14:textId="77777777">
            <w:pPr>
              <w:widowControl/>
              <w:ind w:left="180"/>
              <w:rPr>
                <w:color w:val="0070C0"/>
                <w:sz w:val="20"/>
                <w:szCs w:val="20"/>
              </w:rPr>
            </w:pPr>
            <w:r>
              <w:rPr>
                <w:color w:val="0070C0"/>
                <w:sz w:val="20"/>
                <w:szCs w:val="20"/>
              </w:rPr>
              <w:t>I was afraid of what people would think, but then I found the right support to start my recovery journey…</w:t>
            </w:r>
          </w:p>
          <w:p w:rsidR="00142819" w14:paraId="4D84AEED" w14:textId="77777777">
            <w:pPr>
              <w:widowControl/>
              <w:ind w:left="180"/>
              <w:rPr>
                <w:color w:val="0070C0"/>
                <w:sz w:val="20"/>
                <w:szCs w:val="20"/>
              </w:rPr>
            </w:pPr>
          </w:p>
          <w:p w:rsidR="00142819" w14:paraId="7637A159" w14:textId="77777777">
            <w:pPr>
              <w:widowControl/>
              <w:ind w:left="180"/>
              <w:rPr>
                <w:sz w:val="20"/>
                <w:szCs w:val="20"/>
              </w:rPr>
            </w:pPr>
            <w:r>
              <w:rPr>
                <w:sz w:val="20"/>
                <w:szCs w:val="20"/>
              </w:rPr>
              <w:t>Encontré un camino que funcionó para mí…</w:t>
            </w:r>
          </w:p>
          <w:p w:rsidR="00142819" w14:paraId="4F35B8B6" w14:textId="77777777">
            <w:pPr>
              <w:widowControl/>
              <w:ind w:left="180"/>
              <w:rPr>
                <w:color w:val="0070C0"/>
                <w:sz w:val="20"/>
                <w:szCs w:val="20"/>
              </w:rPr>
            </w:pPr>
            <w:r>
              <w:rPr>
                <w:sz w:val="20"/>
                <w:szCs w:val="20"/>
                <w:vertAlign w:val="superscript"/>
              </w:rPr>
              <w:t xml:space="preserve"> </w:t>
            </w:r>
            <w:r>
              <w:rPr>
                <w:color w:val="0070C0"/>
                <w:sz w:val="20"/>
                <w:szCs w:val="20"/>
              </w:rPr>
              <w:t>I found a path that worked for me…</w:t>
            </w:r>
          </w:p>
          <w:p w:rsidR="00142819" w14:paraId="5AFBEED0" w14:textId="77777777">
            <w:pPr>
              <w:widowControl/>
              <w:ind w:left="180"/>
              <w:rPr>
                <w:color w:val="0070C0"/>
                <w:sz w:val="20"/>
                <w:szCs w:val="20"/>
                <w:vertAlign w:val="superscript"/>
              </w:rPr>
            </w:pPr>
            <w:r>
              <w:rPr>
                <w:color w:val="0070C0"/>
                <w:sz w:val="20"/>
                <w:szCs w:val="20"/>
                <w:vertAlign w:val="superscript"/>
              </w:rPr>
              <w:t xml:space="preserve"> </w:t>
            </w:r>
          </w:p>
          <w:p w:rsidR="00142819" w14:paraId="0E059375" w14:textId="77777777">
            <w:pPr>
              <w:widowControl/>
              <w:ind w:left="180"/>
              <w:rPr>
                <w:color w:val="0070C0"/>
                <w:sz w:val="20"/>
                <w:szCs w:val="20"/>
              </w:rPr>
            </w:pPr>
            <w:r>
              <w:rPr>
                <w:color w:val="0070C0"/>
                <w:sz w:val="20"/>
                <w:szCs w:val="20"/>
              </w:rPr>
              <w:t>Narrator:</w:t>
            </w:r>
          </w:p>
          <w:p w:rsidR="00142819" w14:paraId="06F6A694" w14:textId="77777777">
            <w:pPr>
              <w:widowControl/>
              <w:ind w:left="180"/>
              <w:rPr>
                <w:sz w:val="20"/>
                <w:szCs w:val="20"/>
              </w:rPr>
            </w:pPr>
            <w:r>
              <w:rPr>
                <w:sz w:val="20"/>
                <w:szCs w:val="20"/>
              </w:rPr>
              <w:t>Uno de cada 14 estadounidenses informa haber experimentado trastorno por uso de sustancias, una condición médica que se puede tratar. Hay una variedad de opciones de tratamiento para explorar y encontrar la que mejor te funciona. Recuperarse de la adicción a las drogas es posible.</w:t>
            </w:r>
          </w:p>
          <w:p w:rsidR="00142819" w14:paraId="3F6142A6" w14:textId="77777777">
            <w:pPr>
              <w:widowControl/>
              <w:ind w:left="180"/>
              <w:rPr>
                <w:color w:val="0070C0"/>
                <w:sz w:val="20"/>
                <w:szCs w:val="20"/>
              </w:rPr>
            </w:pPr>
            <w:r>
              <w:rPr>
                <w:color w:val="0070C0"/>
                <w:sz w:val="20"/>
                <w:szCs w:val="20"/>
              </w:rPr>
              <w:t>One in fourteen Americans reports experiencing a substance use disorder, a treatable medical condition. Treatment can take many forms, so there are a variety of options to explore and find the one that works best for you. Recovery from drug addiction is possible.</w:t>
            </w:r>
          </w:p>
          <w:p w:rsidR="00142819" w14:paraId="1146ADB4" w14:textId="77777777">
            <w:pPr>
              <w:widowControl/>
              <w:ind w:left="180"/>
              <w:rPr>
                <w:color w:val="0070C0"/>
                <w:sz w:val="20"/>
                <w:szCs w:val="20"/>
              </w:rPr>
            </w:pPr>
            <w:r>
              <w:rPr>
                <w:color w:val="0070C0"/>
                <w:sz w:val="20"/>
                <w:szCs w:val="20"/>
              </w:rPr>
              <w:t xml:space="preserve"> </w:t>
            </w:r>
          </w:p>
          <w:p w:rsidR="00142819" w14:paraId="5F828C3C" w14:textId="77777777">
            <w:pPr>
              <w:widowControl/>
              <w:ind w:left="180"/>
              <w:rPr>
                <w:sz w:val="20"/>
                <w:szCs w:val="20"/>
              </w:rPr>
            </w:pPr>
            <w:r>
              <w:rPr>
                <w:sz w:val="20"/>
                <w:szCs w:val="20"/>
              </w:rPr>
              <w:t>Visita CDC punto gov diagonal stop overdose diagonal E S para conocer los diferentes caminos a la recuperación.</w:t>
            </w:r>
          </w:p>
          <w:p w:rsidR="00142819" w14:paraId="2E4ABC54" w14:textId="77777777">
            <w:pPr>
              <w:widowControl/>
              <w:ind w:left="180"/>
              <w:rPr>
                <w:color w:val="0070C0"/>
                <w:sz w:val="20"/>
                <w:szCs w:val="20"/>
              </w:rPr>
            </w:pPr>
            <w:r>
              <w:rPr>
                <w:color w:val="0070C0"/>
                <w:sz w:val="20"/>
                <w:szCs w:val="20"/>
              </w:rPr>
              <w:t>Visit CDC dot gov slash stop overdose to learn more about the various paths to recovery.</w:t>
            </w:r>
          </w:p>
        </w:tc>
      </w:tr>
    </w:tbl>
    <w:p w:rsidR="00142819" w14:paraId="029FEA2D" w14:textId="77777777"/>
    <w:p w:rsidR="00142819" w14:paraId="4BE76D4E" w14:textId="77777777">
      <w:pPr>
        <w:numPr>
          <w:ilvl w:val="0"/>
          <w:numId w:val="10"/>
        </w:numPr>
        <w:tabs>
          <w:tab w:val="left" w:pos="823"/>
        </w:tabs>
        <w:spacing w:before="171"/>
        <w:rPr>
          <w:rFonts w:ascii="Calibri" w:eastAsia="Calibri" w:hAnsi="Calibri" w:cs="Calibri"/>
          <w:color w:val="222222"/>
        </w:rPr>
      </w:pPr>
      <w:r>
        <w:rPr>
          <w:rFonts w:ascii="Calibri" w:eastAsia="Calibri" w:hAnsi="Calibri" w:cs="Calibri"/>
          <w:color w:val="222222"/>
        </w:rPr>
        <w:t>El anuncio es informativo. (</w:t>
      </w:r>
      <w:r>
        <w:rPr>
          <w:rFonts w:ascii="Calibri" w:eastAsia="Calibri" w:hAnsi="Calibri" w:cs="Calibri"/>
          <w:i/>
          <w:color w:val="0070C0"/>
        </w:rPr>
        <w:t>The ad is informative.)</w:t>
      </w:r>
    </w:p>
    <w:p w:rsidR="00142819" w14:paraId="08592295"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5E905F0E"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639B8D60"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618B8E4A"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41DE94BC" w14:textId="77777777">
      <w:pPr>
        <w:spacing w:before="2"/>
        <w:ind w:left="1440"/>
        <w:rPr>
          <w:rFonts w:ascii="Calibri" w:eastAsia="Calibri" w:hAnsi="Calibri" w:cs="Calibri"/>
          <w:color w:val="222222"/>
        </w:rPr>
      </w:pPr>
    </w:p>
    <w:p w:rsidR="00142819" w14:paraId="12FCC0B3" w14:textId="77777777">
      <w:pPr>
        <w:pStyle w:val="Heading2"/>
        <w:numPr>
          <w:ilvl w:val="0"/>
          <w:numId w:val="10"/>
        </w:numPr>
        <w:tabs>
          <w:tab w:val="left" w:pos="823"/>
        </w:tabs>
        <w:rPr>
          <w:rFonts w:ascii="Calibri" w:eastAsia="Calibri" w:hAnsi="Calibri" w:cs="Calibri"/>
          <w:color w:val="222222"/>
        </w:rPr>
      </w:pPr>
      <w:r>
        <w:rPr>
          <w:rFonts w:ascii="Calibri" w:eastAsia="Calibri" w:hAnsi="Calibri" w:cs="Calibri"/>
          <w:color w:val="222222"/>
          <w:sz w:val="22"/>
          <w:szCs w:val="22"/>
        </w:rPr>
        <w:t xml:space="preserve">El anuncio llama la atención. </w:t>
      </w:r>
      <w:r>
        <w:rPr>
          <w:rFonts w:ascii="Calibri" w:eastAsia="Calibri" w:hAnsi="Calibri" w:cs="Calibri"/>
          <w:i/>
          <w:color w:val="0070C0"/>
          <w:sz w:val="22"/>
          <w:szCs w:val="22"/>
        </w:rPr>
        <w:t>(The ad is engaging.)</w:t>
      </w:r>
    </w:p>
    <w:p w:rsidR="00142819" w14:paraId="057942B0"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17FFFB22"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52520CBC"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30BF69C8"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3A49DD32" w14:textId="77777777">
      <w:pPr>
        <w:spacing w:before="1"/>
        <w:ind w:left="720" w:right="8470"/>
        <w:rPr>
          <w:rFonts w:ascii="Calibri" w:eastAsia="Calibri" w:hAnsi="Calibri" w:cs="Calibri"/>
          <w:color w:val="222222"/>
        </w:rPr>
      </w:pPr>
    </w:p>
    <w:p w:rsidR="00142819" w14:paraId="3EB7A234" w14:textId="77777777">
      <w:pPr>
        <w:pStyle w:val="Heading2"/>
        <w:numPr>
          <w:ilvl w:val="0"/>
          <w:numId w:val="10"/>
        </w:numPr>
        <w:tabs>
          <w:tab w:val="left" w:pos="823"/>
        </w:tabs>
        <w:rPr>
          <w:rFonts w:ascii="Calibri" w:eastAsia="Calibri" w:hAnsi="Calibri" w:cs="Calibri"/>
          <w:color w:val="222222"/>
        </w:rPr>
      </w:pPr>
      <w:bookmarkStart w:id="38" w:name="_heading=h.1af2r19cdmot" w:colFirst="0" w:colLast="0"/>
      <w:bookmarkEnd w:id="38"/>
      <w:r>
        <w:rPr>
          <w:rFonts w:ascii="Calibri" w:eastAsia="Calibri" w:hAnsi="Calibri" w:cs="Calibri"/>
          <w:color w:val="222222"/>
          <w:sz w:val="22"/>
          <w:szCs w:val="22"/>
        </w:rPr>
        <w:t xml:space="preserve">El anuncio es memorable. </w:t>
      </w:r>
      <w:r>
        <w:rPr>
          <w:rFonts w:ascii="Calibri" w:eastAsia="Calibri" w:hAnsi="Calibri" w:cs="Calibri"/>
          <w:i/>
          <w:color w:val="0070C0"/>
          <w:sz w:val="22"/>
          <w:szCs w:val="22"/>
        </w:rPr>
        <w:t>(The ad is memorable.)</w:t>
      </w:r>
    </w:p>
    <w:p w:rsidR="00142819" w14:paraId="25D672F8"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2F0551E9"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7A242BDC"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58B39D6B"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7DAAED81" w14:textId="77777777">
      <w:pPr>
        <w:tabs>
          <w:tab w:val="left" w:pos="4140"/>
        </w:tabs>
        <w:spacing w:before="1"/>
        <w:ind w:left="720" w:right="1354"/>
        <w:rPr>
          <w:rFonts w:ascii="Calibri" w:eastAsia="Calibri" w:hAnsi="Calibri" w:cs="Calibri"/>
          <w:color w:val="222222"/>
        </w:rPr>
      </w:pPr>
    </w:p>
    <w:p w:rsidR="00142819" w14:paraId="216673B0" w14:textId="77777777">
      <w:pPr>
        <w:numPr>
          <w:ilvl w:val="0"/>
          <w:numId w:val="10"/>
        </w:numPr>
        <w:tabs>
          <w:tab w:val="left" w:pos="4140"/>
        </w:tabs>
        <w:spacing w:before="1"/>
        <w:ind w:right="1354"/>
        <w:rPr>
          <w:rFonts w:ascii="Calibri" w:eastAsia="Calibri" w:hAnsi="Calibri" w:cs="Calibri"/>
          <w:color w:val="222222"/>
        </w:rPr>
      </w:pPr>
      <w:r>
        <w:rPr>
          <w:rFonts w:ascii="Calibri" w:eastAsia="Calibri" w:hAnsi="Calibri" w:cs="Calibri"/>
          <w:color w:val="222222"/>
        </w:rPr>
        <w:t xml:space="preserve">El anuncio es agradable. </w:t>
      </w:r>
      <w:r>
        <w:rPr>
          <w:rFonts w:ascii="Calibri" w:eastAsia="Calibri" w:hAnsi="Calibri" w:cs="Calibri"/>
          <w:i/>
          <w:color w:val="0070C0"/>
        </w:rPr>
        <w:t>(The ad is likable.)</w:t>
      </w:r>
    </w:p>
    <w:p w:rsidR="00142819" w14:paraId="7270EA4C"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70D94AC3"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5B15FD12"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759A7A78"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4259531E" w14:textId="77777777">
      <w:pPr>
        <w:spacing w:before="80"/>
        <w:ind w:left="720"/>
        <w:rPr>
          <w:rFonts w:ascii="Calibri" w:eastAsia="Calibri" w:hAnsi="Calibri" w:cs="Calibri"/>
          <w:color w:val="222222"/>
        </w:rPr>
      </w:pPr>
    </w:p>
    <w:p w:rsidR="00142819" w14:paraId="77D673BF" w14:textId="77777777">
      <w:pPr>
        <w:spacing w:before="80"/>
        <w:rPr>
          <w:rFonts w:ascii="Calibri" w:eastAsia="Calibri" w:hAnsi="Calibri" w:cs="Calibri"/>
          <w:color w:val="222222"/>
        </w:rPr>
      </w:pPr>
      <w:r>
        <w:rPr>
          <w:rFonts w:ascii="Calibri" w:eastAsia="Calibri" w:hAnsi="Calibri" w:cs="Calibri"/>
          <w:color w:val="222222"/>
        </w:rPr>
        <w:t>Revisa este producto e indica cuán de acuerdo estás con las siguientes afirmaciones.</w:t>
      </w:r>
    </w:p>
    <w:p w:rsidR="00142819" w14:paraId="79235C05" w14:textId="77777777">
      <w:pPr>
        <w:spacing w:before="80"/>
        <w:rPr>
          <w:rFonts w:ascii="Calibri" w:eastAsia="Calibri" w:hAnsi="Calibri" w:cs="Calibri"/>
          <w:i/>
          <w:color w:val="0070C0"/>
        </w:rPr>
      </w:pPr>
      <w:r>
        <w:rPr>
          <w:rFonts w:ascii="Calibri" w:eastAsia="Calibri" w:hAnsi="Calibri" w:cs="Calibri"/>
          <w:i/>
          <w:color w:val="0070C0"/>
        </w:rPr>
        <w:t>Review this product and indicate your level of agreement with the following statements.</w:t>
      </w:r>
    </w:p>
    <w:p w:rsidR="00142819" w14:paraId="5C8E32E9" w14:textId="77777777">
      <w:pPr>
        <w:spacing w:before="80"/>
        <w:rPr>
          <w:rFonts w:ascii="Calibri" w:eastAsia="Calibri" w:hAnsi="Calibri" w:cs="Calibri"/>
          <w:color w:val="222222"/>
          <w:sz w:val="40"/>
          <w:szCs w:val="40"/>
        </w:rPr>
      </w:pPr>
    </w:p>
    <w:tbl>
      <w:tblPr>
        <w:tblStyle w:val="affff1"/>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040"/>
        <w:gridCol w:w="5040"/>
      </w:tblGrid>
      <w:tr w14:paraId="592A3C3E" w14:textId="77777777">
        <w:tblPrEx>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5040" w:type="dxa"/>
            <w:shd w:val="clear" w:color="auto" w:fill="auto"/>
            <w:tcMar>
              <w:top w:w="100" w:type="dxa"/>
              <w:left w:w="100" w:type="dxa"/>
              <w:bottom w:w="100" w:type="dxa"/>
              <w:right w:w="100" w:type="dxa"/>
            </w:tcMar>
          </w:tcPr>
          <w:p w:rsidR="00142819" w14:paraId="564401AA" w14:textId="77777777">
            <w:pPr>
              <w:jc w:val="center"/>
              <w:rPr>
                <w:rFonts w:ascii="Calibri" w:eastAsia="Calibri" w:hAnsi="Calibri" w:cs="Calibri"/>
                <w:b/>
                <w:color w:val="222222"/>
                <w:sz w:val="30"/>
                <w:szCs w:val="30"/>
              </w:rPr>
            </w:pPr>
            <w:r>
              <w:rPr>
                <w:rFonts w:ascii="Calibri" w:eastAsia="Calibri" w:hAnsi="Calibri" w:cs="Calibri"/>
                <w:b/>
                <w:color w:val="222222"/>
                <w:sz w:val="30"/>
                <w:szCs w:val="30"/>
              </w:rPr>
              <w:t>A</w:t>
            </w:r>
          </w:p>
        </w:tc>
        <w:tc>
          <w:tcPr>
            <w:tcW w:w="5040" w:type="dxa"/>
            <w:shd w:val="clear" w:color="auto" w:fill="auto"/>
            <w:tcMar>
              <w:top w:w="100" w:type="dxa"/>
              <w:left w:w="100" w:type="dxa"/>
              <w:bottom w:w="100" w:type="dxa"/>
              <w:right w:w="100" w:type="dxa"/>
            </w:tcMar>
          </w:tcPr>
          <w:p w:rsidR="00142819" w14:paraId="0A00BB9D" w14:textId="77777777">
            <w:pPr>
              <w:jc w:val="center"/>
              <w:rPr>
                <w:rFonts w:ascii="Calibri" w:eastAsia="Calibri" w:hAnsi="Calibri" w:cs="Calibri"/>
                <w:b/>
                <w:color w:val="222222"/>
                <w:sz w:val="30"/>
                <w:szCs w:val="30"/>
              </w:rPr>
            </w:pPr>
            <w:r>
              <w:rPr>
                <w:rFonts w:ascii="Calibri" w:eastAsia="Calibri" w:hAnsi="Calibri" w:cs="Calibri"/>
                <w:b/>
                <w:color w:val="222222"/>
                <w:sz w:val="30"/>
                <w:szCs w:val="30"/>
              </w:rPr>
              <w:t>B</w:t>
            </w:r>
          </w:p>
        </w:tc>
      </w:tr>
      <w:tr w14:paraId="17EDB5DA" w14:textId="77777777">
        <w:tblPrEx>
          <w:tblW w:w="10080" w:type="dxa"/>
          <w:tblLayout w:type="fixed"/>
          <w:tblLook w:val="0600"/>
        </w:tblPrEx>
        <w:tc>
          <w:tcPr>
            <w:tcW w:w="5040" w:type="dxa"/>
            <w:shd w:val="clear" w:color="auto" w:fill="auto"/>
            <w:tcMar>
              <w:top w:w="100" w:type="dxa"/>
              <w:left w:w="100" w:type="dxa"/>
              <w:bottom w:w="100" w:type="dxa"/>
              <w:right w:w="100" w:type="dxa"/>
            </w:tcMar>
          </w:tcPr>
          <w:p w:rsidR="00142819" w14:paraId="4455F7EE" w14:textId="77777777">
            <w:pPr>
              <w:rPr>
                <w:rFonts w:ascii="Calibri" w:eastAsia="Calibri" w:hAnsi="Calibri" w:cs="Calibri"/>
                <w:color w:val="222222"/>
                <w:sz w:val="40"/>
                <w:szCs w:val="40"/>
              </w:rPr>
            </w:pPr>
            <w:r>
              <w:rPr>
                <w:noProof/>
              </w:rPr>
              <w:drawing>
                <wp:anchor distT="114300" distB="114300" distL="114300" distR="114300" simplePos="0" relativeHeight="251679744" behindDoc="0" locked="0" layoutInCell="1" allowOverlap="1">
                  <wp:simplePos x="0" y="0"/>
                  <wp:positionH relativeFrom="column">
                    <wp:posOffset>224790</wp:posOffset>
                  </wp:positionH>
                  <wp:positionV relativeFrom="paragraph">
                    <wp:posOffset>114935</wp:posOffset>
                  </wp:positionV>
                  <wp:extent cx="1737360" cy="2618105"/>
                  <wp:effectExtent l="0" t="0" r="0" b="0"/>
                  <wp:wrapTopAndBottom/>
                  <wp:docPr id="250" name="image8.jpg"/>
                  <wp:cNvGraphicFramePr/>
                  <a:graphic xmlns:a="http://schemas.openxmlformats.org/drawingml/2006/main">
                    <a:graphicData uri="http://schemas.openxmlformats.org/drawingml/2006/picture">
                      <pic:pic xmlns:pic="http://schemas.openxmlformats.org/drawingml/2006/picture">
                        <pic:nvPicPr>
                          <pic:cNvPr id="250" name="image8.jpg"/>
                          <pic:cNvPicPr/>
                        </pic:nvPicPr>
                        <pic:blipFill>
                          <a:blip xmlns:r="http://schemas.openxmlformats.org/officeDocument/2006/relationships" r:embed="rId28"/>
                          <a:stretch>
                            <a:fillRect/>
                          </a:stretch>
                        </pic:blipFill>
                        <pic:spPr>
                          <a:xfrm>
                            <a:off x="0" y="0"/>
                            <a:ext cx="1737360" cy="2618105"/>
                          </a:xfrm>
                          <a:prstGeom prst="rect">
                            <a:avLst/>
                          </a:prstGeom>
                        </pic:spPr>
                      </pic:pic>
                    </a:graphicData>
                  </a:graphic>
                </wp:anchor>
              </w:drawing>
            </w:r>
          </w:p>
        </w:tc>
        <w:tc>
          <w:tcPr>
            <w:tcW w:w="5040" w:type="dxa"/>
            <w:shd w:val="clear" w:color="auto" w:fill="auto"/>
            <w:tcMar>
              <w:top w:w="100" w:type="dxa"/>
              <w:left w:w="100" w:type="dxa"/>
              <w:bottom w:w="100" w:type="dxa"/>
              <w:right w:w="100" w:type="dxa"/>
            </w:tcMar>
          </w:tcPr>
          <w:p w:rsidR="00142819" w14:paraId="31154465" w14:textId="77777777">
            <w:pPr>
              <w:rPr>
                <w:rFonts w:ascii="Calibri" w:eastAsia="Calibri" w:hAnsi="Calibri" w:cs="Calibri"/>
                <w:color w:val="222222"/>
                <w:sz w:val="40"/>
                <w:szCs w:val="40"/>
              </w:rPr>
            </w:pPr>
            <w:r>
              <w:rPr>
                <w:noProof/>
              </w:rPr>
              <w:drawing>
                <wp:anchor distT="114300" distB="114300" distL="114300" distR="114300" simplePos="0" relativeHeight="251680768" behindDoc="0" locked="0" layoutInCell="1" allowOverlap="1">
                  <wp:simplePos x="0" y="0"/>
                  <wp:positionH relativeFrom="column">
                    <wp:posOffset>175260</wp:posOffset>
                  </wp:positionH>
                  <wp:positionV relativeFrom="paragraph">
                    <wp:posOffset>114935</wp:posOffset>
                  </wp:positionV>
                  <wp:extent cx="1803400" cy="2726055"/>
                  <wp:effectExtent l="0" t="0" r="0" b="0"/>
                  <wp:wrapSquare wrapText="bothSides"/>
                  <wp:docPr id="252" name="image4.jpg"/>
                  <wp:cNvGraphicFramePr/>
                  <a:graphic xmlns:a="http://schemas.openxmlformats.org/drawingml/2006/main">
                    <a:graphicData uri="http://schemas.openxmlformats.org/drawingml/2006/picture">
                      <pic:pic xmlns:pic="http://schemas.openxmlformats.org/drawingml/2006/picture">
                        <pic:nvPicPr>
                          <pic:cNvPr id="252" name="image4.jpg"/>
                          <pic:cNvPicPr/>
                        </pic:nvPicPr>
                        <pic:blipFill>
                          <a:blip xmlns:r="http://schemas.openxmlformats.org/officeDocument/2006/relationships" r:embed="rId29"/>
                          <a:stretch>
                            <a:fillRect/>
                          </a:stretch>
                        </pic:blipFill>
                        <pic:spPr>
                          <a:xfrm>
                            <a:off x="0" y="0"/>
                            <a:ext cx="1803400" cy="2726055"/>
                          </a:xfrm>
                          <a:prstGeom prst="rect">
                            <a:avLst/>
                          </a:prstGeom>
                        </pic:spPr>
                      </pic:pic>
                    </a:graphicData>
                  </a:graphic>
                </wp:anchor>
              </w:drawing>
            </w:r>
          </w:p>
        </w:tc>
      </w:tr>
    </w:tbl>
    <w:p w:rsidR="00142819" w14:paraId="156639E6" w14:textId="77777777">
      <w:pPr>
        <w:numPr>
          <w:ilvl w:val="0"/>
          <w:numId w:val="10"/>
        </w:numPr>
        <w:tabs>
          <w:tab w:val="left" w:pos="823"/>
        </w:tabs>
        <w:spacing w:before="171"/>
        <w:rPr>
          <w:rFonts w:ascii="Calibri" w:eastAsia="Calibri" w:hAnsi="Calibri" w:cs="Calibri"/>
          <w:color w:val="222222"/>
        </w:rPr>
      </w:pPr>
      <w:r>
        <w:rPr>
          <w:rFonts w:ascii="Calibri" w:eastAsia="Calibri" w:hAnsi="Calibri" w:cs="Calibri"/>
          <w:color w:val="222222"/>
        </w:rPr>
        <w:t>El anuncio es informativo. (</w:t>
      </w:r>
      <w:r>
        <w:rPr>
          <w:rFonts w:ascii="Calibri" w:eastAsia="Calibri" w:hAnsi="Calibri" w:cs="Calibri"/>
          <w:i/>
          <w:color w:val="0070C0"/>
        </w:rPr>
        <w:t>The ad is informative.)</w:t>
      </w:r>
    </w:p>
    <w:p w:rsidR="00142819" w14:paraId="0DC7EDE5"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49FE2CA7"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3703E0EE"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2AD8D145"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5AE1107E" w14:textId="77777777">
      <w:pPr>
        <w:spacing w:before="2"/>
        <w:ind w:left="1440"/>
        <w:rPr>
          <w:rFonts w:ascii="Calibri" w:eastAsia="Calibri" w:hAnsi="Calibri" w:cs="Calibri"/>
          <w:color w:val="222222"/>
        </w:rPr>
      </w:pPr>
    </w:p>
    <w:p w:rsidR="00142819" w14:paraId="0742961B" w14:textId="77777777">
      <w:pPr>
        <w:pStyle w:val="Heading2"/>
        <w:numPr>
          <w:ilvl w:val="0"/>
          <w:numId w:val="10"/>
        </w:numPr>
        <w:tabs>
          <w:tab w:val="left" w:pos="823"/>
        </w:tabs>
        <w:rPr>
          <w:rFonts w:ascii="Calibri" w:eastAsia="Calibri" w:hAnsi="Calibri" w:cs="Calibri"/>
          <w:color w:val="222222"/>
        </w:rPr>
      </w:pPr>
      <w:bookmarkStart w:id="39" w:name="_heading=h.f7t1vlbb8qya" w:colFirst="0" w:colLast="0"/>
      <w:bookmarkEnd w:id="39"/>
      <w:r>
        <w:rPr>
          <w:rFonts w:ascii="Calibri" w:eastAsia="Calibri" w:hAnsi="Calibri" w:cs="Calibri"/>
          <w:color w:val="222222"/>
          <w:sz w:val="22"/>
          <w:szCs w:val="22"/>
        </w:rPr>
        <w:t xml:space="preserve">El anuncio llama la atención. </w:t>
      </w:r>
      <w:r>
        <w:rPr>
          <w:rFonts w:ascii="Calibri" w:eastAsia="Calibri" w:hAnsi="Calibri" w:cs="Calibri"/>
          <w:i/>
          <w:color w:val="0070C0"/>
          <w:sz w:val="22"/>
          <w:szCs w:val="22"/>
        </w:rPr>
        <w:t>(The ad is engaging.)</w:t>
      </w:r>
    </w:p>
    <w:p w:rsidR="00142819" w14:paraId="2085459B"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33CBFCD6"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33AF7A0E"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6DEA3C88"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4E211841" w14:textId="77777777">
      <w:pPr>
        <w:spacing w:before="1"/>
        <w:ind w:left="720" w:right="8470"/>
        <w:rPr>
          <w:rFonts w:ascii="Calibri" w:eastAsia="Calibri" w:hAnsi="Calibri" w:cs="Calibri"/>
          <w:color w:val="222222"/>
        </w:rPr>
      </w:pPr>
    </w:p>
    <w:p w:rsidR="00142819" w14:paraId="66AC5059" w14:textId="77777777">
      <w:pPr>
        <w:pStyle w:val="Heading2"/>
        <w:numPr>
          <w:ilvl w:val="0"/>
          <w:numId w:val="10"/>
        </w:numPr>
        <w:tabs>
          <w:tab w:val="left" w:pos="823"/>
        </w:tabs>
        <w:rPr>
          <w:rFonts w:ascii="Calibri" w:eastAsia="Calibri" w:hAnsi="Calibri" w:cs="Calibri"/>
          <w:color w:val="222222"/>
        </w:rPr>
      </w:pPr>
      <w:bookmarkStart w:id="40" w:name="_heading=h.vejigjmru1aq" w:colFirst="0" w:colLast="0"/>
      <w:bookmarkEnd w:id="40"/>
      <w:r>
        <w:rPr>
          <w:rFonts w:ascii="Calibri" w:eastAsia="Calibri" w:hAnsi="Calibri" w:cs="Calibri"/>
          <w:color w:val="222222"/>
          <w:sz w:val="22"/>
          <w:szCs w:val="22"/>
        </w:rPr>
        <w:t xml:space="preserve">El anuncio es memorable. </w:t>
      </w:r>
      <w:r>
        <w:rPr>
          <w:rFonts w:ascii="Calibri" w:eastAsia="Calibri" w:hAnsi="Calibri" w:cs="Calibri"/>
          <w:i/>
          <w:color w:val="0070C0"/>
          <w:sz w:val="22"/>
          <w:szCs w:val="22"/>
        </w:rPr>
        <w:t>(The ad is memorable.)</w:t>
      </w:r>
    </w:p>
    <w:p w:rsidR="00142819" w14:paraId="7B936542"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60A089A3"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09CD2B61"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1F05D0B4"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3D24402A" w14:textId="77777777">
      <w:pPr>
        <w:tabs>
          <w:tab w:val="left" w:pos="4140"/>
        </w:tabs>
        <w:spacing w:before="1"/>
        <w:ind w:left="720" w:right="1354"/>
        <w:rPr>
          <w:rFonts w:ascii="Calibri" w:eastAsia="Calibri" w:hAnsi="Calibri" w:cs="Calibri"/>
          <w:color w:val="222222"/>
        </w:rPr>
      </w:pPr>
    </w:p>
    <w:p w:rsidR="00142819" w14:paraId="32BE5CA2" w14:textId="77777777">
      <w:pPr>
        <w:numPr>
          <w:ilvl w:val="0"/>
          <w:numId w:val="10"/>
        </w:numPr>
        <w:tabs>
          <w:tab w:val="left" w:pos="4140"/>
        </w:tabs>
        <w:spacing w:before="1"/>
        <w:ind w:right="1354"/>
        <w:rPr>
          <w:rFonts w:ascii="Calibri" w:eastAsia="Calibri" w:hAnsi="Calibri" w:cs="Calibri"/>
          <w:color w:val="222222"/>
        </w:rPr>
      </w:pPr>
      <w:r>
        <w:rPr>
          <w:rFonts w:ascii="Calibri" w:eastAsia="Calibri" w:hAnsi="Calibri" w:cs="Calibri"/>
          <w:color w:val="222222"/>
        </w:rPr>
        <w:t xml:space="preserve">El anuncio es agradable. </w:t>
      </w:r>
      <w:r>
        <w:rPr>
          <w:rFonts w:ascii="Calibri" w:eastAsia="Calibri" w:hAnsi="Calibri" w:cs="Calibri"/>
          <w:i/>
          <w:color w:val="0070C0"/>
        </w:rPr>
        <w:t>(The ad is likable.)</w:t>
      </w:r>
    </w:p>
    <w:p w:rsidR="00142819" w14:paraId="4BF4705E"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7B87A4DB"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1DCC562E"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4312D67D"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44BB4098" w14:textId="77777777">
      <w:pPr>
        <w:spacing w:before="80"/>
        <w:rPr>
          <w:rFonts w:ascii="Calibri" w:eastAsia="Calibri" w:hAnsi="Calibri" w:cs="Calibri"/>
          <w:color w:val="222222"/>
        </w:rPr>
      </w:pPr>
      <w:r>
        <w:br w:type="page"/>
      </w:r>
    </w:p>
    <w:p w:rsidR="00142819" w14:paraId="5EA9D01F" w14:textId="77777777">
      <w:pPr>
        <w:numPr>
          <w:ilvl w:val="0"/>
          <w:numId w:val="10"/>
        </w:numPr>
        <w:tabs>
          <w:tab w:val="left" w:pos="746"/>
        </w:tabs>
        <w:rPr>
          <w:rFonts w:ascii="Calibri" w:eastAsia="Calibri" w:hAnsi="Calibri" w:cs="Calibri"/>
          <w:color w:val="222222"/>
        </w:rPr>
      </w:pPr>
      <w:r>
        <w:rPr>
          <w:rFonts w:ascii="Calibri" w:eastAsia="Calibri" w:hAnsi="Calibri" w:cs="Calibri"/>
          <w:color w:val="222222"/>
        </w:rPr>
        <w:t>Pensando en todos los materiales que acabas de ver, en tus propias palabras, dinos cómo le describirías estos anuncios a un amigo. Puedes responder en inglés o español.</w:t>
      </w:r>
    </w:p>
    <w:p w:rsidR="00142819" w14:paraId="33A22B5A" w14:textId="77777777">
      <w:pPr>
        <w:tabs>
          <w:tab w:val="left" w:pos="746"/>
        </w:tabs>
        <w:ind w:left="720"/>
        <w:rPr>
          <w:rFonts w:ascii="Calibri" w:eastAsia="Calibri" w:hAnsi="Calibri" w:cs="Calibri"/>
          <w:i/>
          <w:color w:val="0070C0"/>
        </w:rPr>
      </w:pPr>
      <w:r>
        <w:rPr>
          <w:rFonts w:ascii="Calibri" w:eastAsia="Calibri" w:hAnsi="Calibri" w:cs="Calibri"/>
          <w:i/>
          <w:color w:val="0070C0"/>
        </w:rPr>
        <w:t>Thinking about all of the materials you’ve just seen, in your own words, tell us how you would describe these ads to a friend. You may respond in English or Spanish.</w:t>
      </w:r>
    </w:p>
    <w:p w:rsidR="00142819" w14:paraId="6F65D95C" w14:textId="77777777">
      <w:pPr>
        <w:ind w:right="1454"/>
        <w:rPr>
          <w:rFonts w:ascii="Calibri" w:eastAsia="Calibri" w:hAnsi="Calibri" w:cs="Calibri"/>
          <w:color w:val="222222"/>
          <w:highlight w:val="yellow"/>
        </w:rPr>
      </w:pPr>
    </w:p>
    <w:p w:rsidR="00142819" w14:paraId="31508B12" w14:textId="77777777">
      <w:pPr>
        <w:numPr>
          <w:ilvl w:val="0"/>
          <w:numId w:val="10"/>
        </w:numPr>
        <w:ind w:right="994"/>
        <w:rPr>
          <w:rFonts w:ascii="Calibri" w:eastAsia="Calibri" w:hAnsi="Calibri" w:cs="Calibri"/>
          <w:color w:val="222222"/>
        </w:rPr>
      </w:pPr>
      <w:r>
        <w:rPr>
          <w:rFonts w:ascii="Calibri" w:eastAsia="Calibri" w:hAnsi="Calibri" w:cs="Calibri"/>
          <w:color w:val="222222"/>
        </w:rPr>
        <w:t>El lenguaje utilizado en esta campaña es: (Selecciona todas las que apliquen)</w:t>
      </w:r>
    </w:p>
    <w:p w:rsidR="00142819" w14:paraId="79F3F3B3" w14:textId="77777777">
      <w:pPr>
        <w:ind w:right="994" w:firstLine="720"/>
        <w:rPr>
          <w:rFonts w:ascii="Calibri" w:eastAsia="Calibri" w:hAnsi="Calibri" w:cs="Calibri"/>
          <w:i/>
          <w:color w:val="0070C0"/>
        </w:rPr>
      </w:pPr>
      <w:r>
        <w:rPr>
          <w:rFonts w:ascii="Calibri" w:eastAsia="Calibri" w:hAnsi="Calibri" w:cs="Calibri"/>
          <w:i/>
          <w:color w:val="0070C0"/>
        </w:rPr>
        <w:t xml:space="preserve">The language used in the campaign is: (Select all that apply) </w:t>
      </w:r>
    </w:p>
    <w:p w:rsidR="00142819" w14:paraId="1ED902C8" w14:textId="77777777">
      <w:pPr>
        <w:ind w:right="994"/>
        <w:rPr>
          <w:rFonts w:ascii="Calibri" w:eastAsia="Calibri" w:hAnsi="Calibri" w:cs="Calibri"/>
          <w:color w:val="222222"/>
        </w:rPr>
      </w:pPr>
    </w:p>
    <w:p w:rsidR="00142819" w14:paraId="064C63BD" w14:textId="77777777">
      <w:pPr>
        <w:numPr>
          <w:ilvl w:val="1"/>
          <w:numId w:val="10"/>
        </w:numPr>
        <w:ind w:right="1267"/>
        <w:rPr>
          <w:rFonts w:ascii="Calibri" w:eastAsia="Calibri" w:hAnsi="Calibri" w:cs="Calibri"/>
          <w:color w:val="222222"/>
        </w:rPr>
      </w:pPr>
      <w:r>
        <w:rPr>
          <w:rFonts w:ascii="Calibri" w:eastAsia="Calibri" w:hAnsi="Calibri" w:cs="Calibri"/>
          <w:color w:val="222222"/>
        </w:rPr>
        <w:t xml:space="preserve">Claro/Entendible </w:t>
      </w:r>
      <w:r>
        <w:rPr>
          <w:rFonts w:ascii="Calibri" w:eastAsia="Calibri" w:hAnsi="Calibri" w:cs="Calibri"/>
          <w:i/>
          <w:color w:val="0070C0"/>
        </w:rPr>
        <w:t>(Clear/Understandable)</w:t>
      </w:r>
    </w:p>
    <w:p w:rsidR="00142819" w14:paraId="3B9AFC2A" w14:textId="77777777">
      <w:pPr>
        <w:numPr>
          <w:ilvl w:val="1"/>
          <w:numId w:val="10"/>
        </w:numPr>
        <w:ind w:right="1267"/>
        <w:rPr>
          <w:rFonts w:ascii="Calibri" w:eastAsia="Calibri" w:hAnsi="Calibri" w:cs="Calibri"/>
          <w:color w:val="222222"/>
        </w:rPr>
      </w:pPr>
      <w:r>
        <w:rPr>
          <w:rFonts w:ascii="Calibri" w:eastAsia="Calibri" w:hAnsi="Calibri" w:cs="Calibri"/>
          <w:color w:val="222222"/>
        </w:rPr>
        <w:t xml:space="preserve">Confuso </w:t>
      </w:r>
      <w:r>
        <w:rPr>
          <w:rFonts w:ascii="Calibri" w:eastAsia="Calibri" w:hAnsi="Calibri" w:cs="Calibri"/>
          <w:i/>
          <w:color w:val="0070C0"/>
        </w:rPr>
        <w:t>(Confusing)</w:t>
      </w:r>
    </w:p>
    <w:p w:rsidR="00142819" w14:paraId="43C89B11" w14:textId="77777777">
      <w:pPr>
        <w:numPr>
          <w:ilvl w:val="1"/>
          <w:numId w:val="10"/>
        </w:numPr>
        <w:ind w:right="1267"/>
        <w:rPr>
          <w:rFonts w:ascii="Calibri" w:eastAsia="Calibri" w:hAnsi="Calibri" w:cs="Calibri"/>
          <w:i/>
          <w:color w:val="0070C0"/>
        </w:rPr>
      </w:pPr>
      <w:r>
        <w:rPr>
          <w:rFonts w:ascii="Calibri" w:eastAsia="Calibri" w:hAnsi="Calibri" w:cs="Calibri"/>
          <w:color w:val="222222"/>
        </w:rPr>
        <w:t xml:space="preserve">Ofensivo </w:t>
      </w:r>
      <w:r>
        <w:rPr>
          <w:rFonts w:ascii="Calibri" w:eastAsia="Calibri" w:hAnsi="Calibri" w:cs="Calibri"/>
          <w:i/>
          <w:color w:val="0070C0"/>
        </w:rPr>
        <w:t>(Offensive)</w:t>
      </w:r>
    </w:p>
    <w:p w:rsidR="00142819" w14:paraId="01F1C3C8" w14:textId="77777777">
      <w:pPr>
        <w:numPr>
          <w:ilvl w:val="1"/>
          <w:numId w:val="10"/>
        </w:numPr>
        <w:ind w:right="1267"/>
        <w:rPr>
          <w:rFonts w:ascii="Calibri" w:eastAsia="Calibri" w:hAnsi="Calibri" w:cs="Calibri"/>
          <w:i/>
          <w:color w:val="0070C0"/>
        </w:rPr>
      </w:pPr>
      <w:r>
        <w:rPr>
          <w:rFonts w:ascii="Calibri" w:eastAsia="Calibri" w:hAnsi="Calibri" w:cs="Calibri"/>
          <w:color w:val="222222"/>
        </w:rPr>
        <w:t xml:space="preserve">Otro </w:t>
      </w:r>
      <w:r>
        <w:rPr>
          <w:rFonts w:ascii="Calibri" w:eastAsia="Calibri" w:hAnsi="Calibri" w:cs="Calibri"/>
          <w:i/>
          <w:color w:val="0070C0"/>
        </w:rPr>
        <w:t>(Other)</w:t>
      </w:r>
    </w:p>
    <w:p w:rsidR="00142819" w14:paraId="32F072A6" w14:textId="77777777">
      <w:pPr>
        <w:ind w:left="1440" w:right="1267"/>
        <w:rPr>
          <w:rFonts w:ascii="Calibri" w:eastAsia="Calibri" w:hAnsi="Calibri" w:cs="Calibri"/>
          <w:color w:val="222222"/>
        </w:rPr>
      </w:pPr>
    </w:p>
    <w:p w:rsidR="00142819" w14:paraId="4D6B1D7A" w14:textId="77777777">
      <w:pPr>
        <w:numPr>
          <w:ilvl w:val="0"/>
          <w:numId w:val="10"/>
        </w:numPr>
        <w:tabs>
          <w:tab w:val="left" w:pos="639"/>
        </w:tabs>
        <w:rPr>
          <w:rFonts w:ascii="Calibri" w:eastAsia="Calibri" w:hAnsi="Calibri" w:cs="Calibri"/>
          <w:color w:val="222222"/>
        </w:rPr>
      </w:pPr>
      <w:r>
        <w:rPr>
          <w:rFonts w:ascii="Calibri" w:eastAsia="Calibri" w:hAnsi="Calibri" w:cs="Calibri"/>
          <w:color w:val="222222"/>
        </w:rPr>
        <w:t xml:space="preserve">Por favor dinos por qué consideras que el lenguaje utilizado en la campaña es confuso, ofensivo o algo que no sea claro/entendible. Puedes responder en inglés o español. </w:t>
      </w:r>
      <w:r>
        <w:rPr>
          <w:rFonts w:ascii="Calibri" w:eastAsia="Calibri" w:hAnsi="Calibri" w:cs="Calibri"/>
          <w:i/>
          <w:color w:val="222222"/>
        </w:rPr>
        <w:t xml:space="preserve">[Logic note: This is only asked of those who chose “offensive” or “confusing” or “other” for the previous question.] </w:t>
      </w:r>
    </w:p>
    <w:p w:rsidR="00142819" w14:paraId="2156B3A1" w14:textId="77777777">
      <w:pPr>
        <w:tabs>
          <w:tab w:val="left" w:pos="639"/>
        </w:tabs>
        <w:ind w:left="810"/>
        <w:rPr>
          <w:rFonts w:ascii="Calibri" w:eastAsia="Calibri" w:hAnsi="Calibri" w:cs="Calibri"/>
          <w:i/>
          <w:color w:val="0070C0"/>
        </w:rPr>
      </w:pPr>
      <w:r>
        <w:rPr>
          <w:rFonts w:ascii="Calibri" w:eastAsia="Calibri" w:hAnsi="Calibri" w:cs="Calibri"/>
          <w:i/>
          <w:color w:val="0070C0"/>
        </w:rPr>
        <w:t xml:space="preserve">Please tell us why you find the language used in the campaign to be confusing, offensive, or something other than clear/understandable. You may respond in English or Spanish. </w:t>
      </w:r>
    </w:p>
    <w:p w:rsidR="00142819" w14:paraId="1635E6F5" w14:textId="77777777">
      <w:pPr>
        <w:tabs>
          <w:tab w:val="left" w:pos="639"/>
        </w:tabs>
        <w:ind w:left="720"/>
        <w:rPr>
          <w:rFonts w:ascii="Calibri" w:eastAsia="Calibri" w:hAnsi="Calibri" w:cs="Calibri"/>
          <w:color w:val="222222"/>
        </w:rPr>
      </w:pPr>
    </w:p>
    <w:p w:rsidR="00142819" w14:paraId="2CE9F2B6" w14:textId="77777777">
      <w:pPr>
        <w:spacing w:before="2"/>
        <w:ind w:left="720"/>
        <w:rPr>
          <w:rFonts w:ascii="Calibri" w:eastAsia="Calibri" w:hAnsi="Calibri" w:cs="Calibri"/>
          <w:color w:val="222222"/>
        </w:rPr>
      </w:pPr>
      <w:r>
        <w:rPr>
          <w:noProof/>
        </w:rPr>
        <mc:AlternateContent>
          <mc:Choice Requires="wps">
            <w:drawing>
              <wp:anchor distT="0" distB="0" distL="0" distR="0" simplePos="0" relativeHeight="251681792" behindDoc="0" locked="0" layoutInCell="1" allowOverlap="1">
                <wp:simplePos x="0" y="0"/>
                <wp:positionH relativeFrom="column">
                  <wp:posOffset>0</wp:posOffset>
                </wp:positionH>
                <wp:positionV relativeFrom="paragraph">
                  <wp:posOffset>0</wp:posOffset>
                </wp:positionV>
                <wp:extent cx="3961765" cy="628015"/>
                <wp:effectExtent l="0" t="0" r="0" b="0"/>
                <wp:wrapTopAndBottom/>
                <wp:docPr id="243" name=""/>
                <wp:cNvGraphicFramePr/>
                <a:graphic xmlns:a="http://schemas.openxmlformats.org/drawingml/2006/main">
                  <a:graphicData uri="http://schemas.microsoft.com/office/word/2010/wordprocessingShape">
                    <wps:wsp xmlns:wps="http://schemas.microsoft.com/office/word/2010/wordprocessingShape">
                      <wps:cNvSpPr/>
                      <wps:spPr>
                        <a:xfrm>
                          <a:off x="3398455" y="3499330"/>
                          <a:ext cx="3895090" cy="561340"/>
                        </a:xfrm>
                        <a:custGeom>
                          <a:avLst/>
                          <a:gdLst/>
                          <a:rect l="l" t="t" r="r" b="b"/>
                          <a:pathLst>
                            <a:path fill="norm" h="884" w="6134" stroke="1">
                              <a:moveTo>
                                <a:pt x="6133" y="0"/>
                              </a:moveTo>
                              <a:lnTo>
                                <a:pt x="6123" y="0"/>
                              </a:lnTo>
                              <a:lnTo>
                                <a:pt x="6123" y="10"/>
                              </a:lnTo>
                              <a:lnTo>
                                <a:pt x="6123" y="874"/>
                              </a:lnTo>
                              <a:lnTo>
                                <a:pt x="9" y="874"/>
                              </a:lnTo>
                              <a:lnTo>
                                <a:pt x="9" y="10"/>
                              </a:lnTo>
                              <a:lnTo>
                                <a:pt x="6123" y="10"/>
                              </a:lnTo>
                              <a:lnTo>
                                <a:pt x="6123" y="0"/>
                              </a:lnTo>
                              <a:lnTo>
                                <a:pt x="9" y="0"/>
                              </a:lnTo>
                              <a:lnTo>
                                <a:pt x="0" y="0"/>
                              </a:lnTo>
                              <a:lnTo>
                                <a:pt x="0" y="10"/>
                              </a:lnTo>
                              <a:lnTo>
                                <a:pt x="0" y="874"/>
                              </a:lnTo>
                              <a:lnTo>
                                <a:pt x="0" y="883"/>
                              </a:lnTo>
                              <a:lnTo>
                                <a:pt x="9" y="883"/>
                              </a:lnTo>
                              <a:lnTo>
                                <a:pt x="6123" y="883"/>
                              </a:lnTo>
                              <a:lnTo>
                                <a:pt x="6133" y="883"/>
                              </a:lnTo>
                              <a:lnTo>
                                <a:pt x="6133" y="874"/>
                              </a:lnTo>
                              <a:lnTo>
                                <a:pt x="6133" y="10"/>
                              </a:lnTo>
                              <a:lnTo>
                                <a:pt x="6133" y="0"/>
                              </a:lnTo>
                              <a:close/>
                            </a:path>
                          </a:pathLst>
                        </a:custGeom>
                        <a:solidFill>
                          <a:srgbClr val="999999"/>
                        </a:solidFill>
                        <a:ln>
                          <a:noFill/>
                        </a:ln>
                      </wps:spPr>
                      <wps:bodyPr spcFirstLastPara="1" wrap="square" lIns="91425" tIns="91425" rIns="91425" bIns="91425" anchor="ctr" anchorCtr="0"/>
                    </wps:wsp>
                  </a:graphicData>
                </a:graphic>
              </wp:anchor>
            </w:drawing>
          </mc:Choice>
          <mc:Fallback>
            <w:drawing>
              <wp:anchor distT="0" distB="0" distL="0" distR="0" simplePos="0" relativeHeight="251664384" behindDoc="0" locked="0" layoutInCell="1" allowOverlap="1">
                <wp:simplePos x="0" y="0"/>
                <wp:positionH relativeFrom="column">
                  <wp:posOffset>0</wp:posOffset>
                </wp:positionH>
                <wp:positionV relativeFrom="paragraph">
                  <wp:posOffset>0</wp:posOffset>
                </wp:positionV>
                <wp:extent cx="3961765" cy="628015"/>
                <wp:effectExtent l="0" t="0" r="0" b="0"/>
                <wp:wrapTopAndBottom/>
                <wp:docPr id="1325837149" name="image22.png"/>
                <wp:cNvGraphicFramePr/>
                <a:graphic xmlns:a="http://schemas.openxmlformats.org/drawingml/2006/main">
                  <a:graphicData uri="http://schemas.openxmlformats.org/drawingml/2006/picture">
                    <pic:pic xmlns:pic="http://schemas.openxmlformats.org/drawingml/2006/picture">
                      <pic:nvPicPr>
                        <pic:cNvPr id="1325837149" name="image22.png"/>
                        <pic:cNvPicPr/>
                      </pic:nvPicPr>
                      <pic:blipFill>
                        <a:blip xmlns:r="http://schemas.openxmlformats.org/officeDocument/2006/relationships" r:embed="rId30"/>
                        <a:stretch>
                          <a:fillRect/>
                        </a:stretch>
                      </pic:blipFill>
                      <pic:spPr>
                        <a:xfrm>
                          <a:off x="0" y="0"/>
                          <a:ext cx="3961765" cy="628015"/>
                        </a:xfrm>
                        <a:prstGeom prst="rect">
                          <a:avLst/>
                        </a:prstGeom>
                      </pic:spPr>
                    </pic:pic>
                  </a:graphicData>
                </a:graphic>
              </wp:anchor>
            </w:drawing>
          </mc:Fallback>
        </mc:AlternateContent>
      </w:r>
    </w:p>
    <w:p w:rsidR="00142819" w14:paraId="26110251" w14:textId="77777777">
      <w:pPr>
        <w:numPr>
          <w:ilvl w:val="0"/>
          <w:numId w:val="10"/>
        </w:numPr>
        <w:ind w:right="730"/>
        <w:rPr>
          <w:rFonts w:ascii="Calibri" w:eastAsia="Calibri" w:hAnsi="Calibri" w:cs="Calibri"/>
          <w:color w:val="222222"/>
        </w:rPr>
      </w:pPr>
      <w:r>
        <w:rPr>
          <w:rFonts w:ascii="Calibri" w:eastAsia="Calibri" w:hAnsi="Calibri" w:cs="Calibri"/>
          <w:color w:val="222222"/>
        </w:rPr>
        <w:t xml:space="preserve"> Después de haber visto estos anuncios, indica la probabilidad de que realices las siguientes acciones del 1 al 4, donde 1 es la acción "menos probable" y 4 es la acción "más probable" que realizarías. </w:t>
      </w:r>
      <w:r>
        <w:rPr>
          <w:rFonts w:ascii="Calibri" w:eastAsia="Calibri" w:hAnsi="Calibri" w:cs="Calibri"/>
          <w:i/>
          <w:color w:val="222222"/>
        </w:rPr>
        <w:t>[Logic note: Rank choice item.]</w:t>
      </w:r>
    </w:p>
    <w:p w:rsidR="00142819" w14:paraId="75929ADD" w14:textId="77777777">
      <w:pPr>
        <w:ind w:left="720" w:right="730"/>
        <w:rPr>
          <w:rFonts w:ascii="Calibri" w:eastAsia="Calibri" w:hAnsi="Calibri" w:cs="Calibri"/>
          <w:i/>
          <w:color w:val="0070C0"/>
        </w:rPr>
      </w:pPr>
      <w:r>
        <w:rPr>
          <w:rFonts w:ascii="Calibri" w:eastAsia="Calibri" w:hAnsi="Calibri" w:cs="Calibri"/>
          <w:i/>
          <w:color w:val="0070C0"/>
        </w:rPr>
        <w:t xml:space="preserve">After having seen these ads, rank how likely you are to take the following actions from 1-4 where 1 is the “least likely” and 4 is the “most likely” action you would take. </w:t>
      </w:r>
    </w:p>
    <w:p w:rsidR="00142819" w14:paraId="144C0E64" w14:textId="77777777">
      <w:pPr>
        <w:numPr>
          <w:ilvl w:val="1"/>
          <w:numId w:val="10"/>
        </w:numPr>
        <w:ind w:right="730"/>
        <w:rPr>
          <w:rFonts w:ascii="Calibri" w:eastAsia="Calibri" w:hAnsi="Calibri" w:cs="Calibri"/>
          <w:color w:val="222222"/>
        </w:rPr>
      </w:pPr>
      <w:r>
        <w:rPr>
          <w:rFonts w:ascii="Calibri" w:eastAsia="Calibri" w:hAnsi="Calibri" w:cs="Calibri"/>
          <w:color w:val="222222"/>
        </w:rPr>
        <w:t>Visitar la página web en español de Stop Overdose de los CDC para obtener más información</w:t>
      </w:r>
    </w:p>
    <w:p w:rsidR="00142819" w14:paraId="44D0E0C7" w14:textId="77777777">
      <w:pPr>
        <w:numPr>
          <w:ilvl w:val="1"/>
          <w:numId w:val="10"/>
        </w:numPr>
        <w:ind w:right="730"/>
        <w:rPr>
          <w:rFonts w:ascii="Calibri" w:eastAsia="Calibri" w:hAnsi="Calibri" w:cs="Calibri"/>
          <w:color w:val="222222"/>
        </w:rPr>
      </w:pPr>
      <w:r>
        <w:rPr>
          <w:rFonts w:ascii="Calibri" w:eastAsia="Calibri" w:hAnsi="Calibri" w:cs="Calibri"/>
          <w:color w:val="222222"/>
        </w:rPr>
        <w:t>Visitar la página web en inglés de Stop Overdose de los CDC para obtener más información</w:t>
      </w:r>
    </w:p>
    <w:p w:rsidR="00142819" w14:paraId="1C4C12F4" w14:textId="77777777">
      <w:pPr>
        <w:numPr>
          <w:ilvl w:val="1"/>
          <w:numId w:val="10"/>
        </w:numPr>
        <w:ind w:right="730"/>
        <w:rPr>
          <w:rFonts w:ascii="Calibri" w:eastAsia="Calibri" w:hAnsi="Calibri" w:cs="Calibri"/>
          <w:color w:val="222222"/>
        </w:rPr>
      </w:pPr>
      <w:r>
        <w:rPr>
          <w:rFonts w:ascii="Calibri" w:eastAsia="Calibri" w:hAnsi="Calibri" w:cs="Calibri"/>
          <w:color w:val="222222"/>
        </w:rPr>
        <w:t>Visitar ambas páginas web en inglés y español de Stop Overdose de los CDC para obtener más información.</w:t>
      </w:r>
    </w:p>
    <w:p w:rsidR="00142819" w14:paraId="2D7FDA42" w14:textId="77777777">
      <w:pPr>
        <w:numPr>
          <w:ilvl w:val="1"/>
          <w:numId w:val="10"/>
        </w:numPr>
        <w:ind w:right="730"/>
        <w:rPr>
          <w:rFonts w:ascii="Calibri" w:eastAsia="Calibri" w:hAnsi="Calibri" w:cs="Calibri"/>
          <w:color w:val="222222"/>
        </w:rPr>
      </w:pPr>
      <w:r>
        <w:rPr>
          <w:rFonts w:ascii="Calibri" w:eastAsia="Calibri" w:hAnsi="Calibri" w:cs="Calibri"/>
          <w:color w:val="222222"/>
        </w:rPr>
        <w:t>No iría a las páginas web para aprender más.</w:t>
      </w:r>
    </w:p>
    <w:p w:rsidR="00142819" w14:paraId="1CE4D19F" w14:textId="77777777">
      <w:pPr>
        <w:numPr>
          <w:ilvl w:val="1"/>
          <w:numId w:val="10"/>
        </w:numPr>
        <w:ind w:right="730"/>
        <w:rPr>
          <w:i/>
          <w:color w:val="0070C0"/>
        </w:rPr>
      </w:pPr>
      <w:r>
        <w:rPr>
          <w:rFonts w:ascii="Calibri" w:eastAsia="Calibri" w:hAnsi="Calibri" w:cs="Calibri"/>
          <w:i/>
          <w:color w:val="0070C0"/>
        </w:rPr>
        <w:t>Go to the CDC’s Stop Overdose Website in Spanish to learn more</w:t>
      </w:r>
    </w:p>
    <w:p w:rsidR="00142819" w14:paraId="114A8AB8" w14:textId="77777777">
      <w:pPr>
        <w:numPr>
          <w:ilvl w:val="1"/>
          <w:numId w:val="10"/>
        </w:numPr>
        <w:ind w:right="730"/>
        <w:rPr>
          <w:i/>
          <w:color w:val="0070C0"/>
        </w:rPr>
      </w:pPr>
      <w:r>
        <w:rPr>
          <w:rFonts w:ascii="Calibri" w:eastAsia="Calibri" w:hAnsi="Calibri" w:cs="Calibri"/>
          <w:i/>
          <w:color w:val="0070C0"/>
        </w:rPr>
        <w:t>Go to CDC’s Stop Overdose Website in English to learn more</w:t>
      </w:r>
    </w:p>
    <w:p w:rsidR="00142819" w14:paraId="73B87308" w14:textId="77777777">
      <w:pPr>
        <w:numPr>
          <w:ilvl w:val="1"/>
          <w:numId w:val="10"/>
        </w:numPr>
        <w:ind w:right="730"/>
        <w:rPr>
          <w:i/>
          <w:color w:val="0070C0"/>
        </w:rPr>
      </w:pPr>
      <w:r>
        <w:rPr>
          <w:rFonts w:ascii="Calibri" w:eastAsia="Calibri" w:hAnsi="Calibri" w:cs="Calibri"/>
          <w:i/>
          <w:color w:val="0070C0"/>
        </w:rPr>
        <w:t>Go to both the English and Spanish CDC Stop Overdose websites to learn more</w:t>
      </w:r>
    </w:p>
    <w:p w:rsidR="00142819" w14:paraId="0621F0F9" w14:textId="77777777">
      <w:pPr>
        <w:numPr>
          <w:ilvl w:val="1"/>
          <w:numId w:val="10"/>
        </w:numPr>
        <w:ind w:right="730"/>
        <w:rPr>
          <w:i/>
          <w:color w:val="0070C0"/>
        </w:rPr>
      </w:pPr>
      <w:r>
        <w:rPr>
          <w:rFonts w:ascii="Calibri" w:eastAsia="Calibri" w:hAnsi="Calibri" w:cs="Calibri"/>
          <w:i/>
          <w:color w:val="0070C0"/>
        </w:rPr>
        <w:t>I would not go to the websites to learn more</w:t>
      </w:r>
    </w:p>
    <w:p w:rsidR="00142819" w14:paraId="5F2625B2" w14:textId="77777777">
      <w:pPr>
        <w:spacing w:before="80"/>
        <w:ind w:left="90" w:firstLine="14"/>
        <w:rPr>
          <w:rFonts w:ascii="Calibri" w:eastAsia="Calibri" w:hAnsi="Calibri" w:cs="Calibri"/>
          <w:color w:val="222222"/>
        </w:rPr>
      </w:pPr>
    </w:p>
    <w:p w:rsidR="00142819" w14:paraId="55810211" w14:textId="77777777">
      <w:pPr>
        <w:spacing w:before="80"/>
        <w:rPr>
          <w:rFonts w:ascii="Calibri" w:eastAsia="Calibri" w:hAnsi="Calibri" w:cs="Calibri"/>
          <w:color w:val="222222"/>
        </w:rPr>
      </w:pPr>
    </w:p>
    <w:p w:rsidR="00142819" w14:paraId="51392F4D" w14:textId="77777777">
      <w:pPr>
        <w:spacing w:before="80"/>
        <w:ind w:left="90" w:firstLine="14"/>
        <w:rPr>
          <w:rFonts w:ascii="Calibri" w:eastAsia="Calibri" w:hAnsi="Calibri" w:cs="Calibri"/>
          <w:color w:val="222222"/>
        </w:rPr>
      </w:pPr>
      <w:r>
        <w:br w:type="page"/>
      </w:r>
    </w:p>
    <w:p w:rsidR="00142819" w14:paraId="19D870BF" w14:textId="77777777">
      <w:pPr>
        <w:spacing w:before="80"/>
        <w:ind w:left="90" w:firstLine="14"/>
        <w:rPr>
          <w:rFonts w:ascii="Calibri" w:eastAsia="Calibri" w:hAnsi="Calibri" w:cs="Calibri"/>
          <w:color w:val="222222"/>
        </w:rPr>
      </w:pPr>
    </w:p>
    <w:p w:rsidR="00142819" w14:paraId="1F6A05B6" w14:textId="77777777">
      <w:pPr>
        <w:spacing w:before="80"/>
        <w:rPr>
          <w:rFonts w:ascii="Calibri" w:eastAsia="Calibri" w:hAnsi="Calibri" w:cs="Calibri"/>
          <w:color w:val="222222"/>
          <w:sz w:val="40"/>
          <w:szCs w:val="40"/>
        </w:rPr>
      </w:pPr>
      <w:r>
        <w:rPr>
          <w:rFonts w:ascii="Calibri" w:eastAsia="Calibri" w:hAnsi="Calibri" w:cs="Calibri"/>
          <w:color w:val="222222"/>
        </w:rPr>
        <w:t>Mira este producto e indica cuán de acuerdo estás con las siguientes afirmaciones.</w:t>
      </w:r>
    </w:p>
    <w:p w:rsidR="00142819" w14:paraId="4169E50B" w14:textId="77777777">
      <w:pPr>
        <w:spacing w:before="80"/>
        <w:rPr>
          <w:rFonts w:ascii="Calibri" w:eastAsia="Calibri" w:hAnsi="Calibri" w:cs="Calibri"/>
          <w:i/>
          <w:color w:val="0070C0"/>
          <w:sz w:val="40"/>
          <w:szCs w:val="40"/>
        </w:rPr>
      </w:pPr>
      <w:r>
        <w:rPr>
          <w:rFonts w:ascii="Calibri" w:eastAsia="Calibri" w:hAnsi="Calibri" w:cs="Calibri"/>
          <w:i/>
          <w:color w:val="0070C0"/>
        </w:rPr>
        <w:t>Watch this product and indicate your level of agreement with the following statements.</w:t>
      </w:r>
    </w:p>
    <w:p w:rsidR="00142819" w14:paraId="1684AD3E" w14:textId="77777777">
      <w:pPr>
        <w:spacing w:before="80"/>
        <w:rPr>
          <w:rFonts w:ascii="Calibri" w:eastAsia="Calibri" w:hAnsi="Calibri" w:cs="Calibri"/>
          <w:i/>
          <w:color w:val="0070C0"/>
          <w:sz w:val="20"/>
          <w:szCs w:val="20"/>
        </w:rPr>
      </w:pPr>
    </w:p>
    <w:tbl>
      <w:tblPr>
        <w:tblStyle w:val="affff2"/>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040"/>
        <w:gridCol w:w="5040"/>
      </w:tblGrid>
      <w:tr w14:paraId="1AFED620" w14:textId="77777777">
        <w:tblPrEx>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5040" w:type="dxa"/>
            <w:shd w:val="clear" w:color="auto" w:fill="auto"/>
            <w:tcMar>
              <w:top w:w="100" w:type="dxa"/>
              <w:left w:w="100" w:type="dxa"/>
              <w:bottom w:w="100" w:type="dxa"/>
              <w:right w:w="100" w:type="dxa"/>
            </w:tcMar>
          </w:tcPr>
          <w:p w:rsidR="00142819" w14:paraId="7AF6D99E" w14:textId="77777777">
            <w:pPr>
              <w:jc w:val="center"/>
              <w:rPr>
                <w:rFonts w:ascii="Calibri" w:eastAsia="Calibri" w:hAnsi="Calibri" w:cs="Calibri"/>
                <w:b/>
                <w:color w:val="222222"/>
                <w:sz w:val="40"/>
                <w:szCs w:val="40"/>
              </w:rPr>
            </w:pPr>
            <w:r>
              <w:rPr>
                <w:rFonts w:ascii="Calibri" w:eastAsia="Calibri" w:hAnsi="Calibri" w:cs="Calibri"/>
                <w:b/>
                <w:color w:val="222222"/>
                <w:sz w:val="40"/>
                <w:szCs w:val="40"/>
              </w:rPr>
              <w:t>A</w:t>
            </w:r>
          </w:p>
        </w:tc>
        <w:tc>
          <w:tcPr>
            <w:tcW w:w="5040" w:type="dxa"/>
            <w:shd w:val="clear" w:color="auto" w:fill="auto"/>
            <w:tcMar>
              <w:top w:w="100" w:type="dxa"/>
              <w:left w:w="100" w:type="dxa"/>
              <w:bottom w:w="100" w:type="dxa"/>
              <w:right w:w="100" w:type="dxa"/>
            </w:tcMar>
          </w:tcPr>
          <w:p w:rsidR="00142819" w14:paraId="6B078825" w14:textId="77777777">
            <w:pPr>
              <w:jc w:val="center"/>
              <w:rPr>
                <w:rFonts w:ascii="Calibri" w:eastAsia="Calibri" w:hAnsi="Calibri" w:cs="Calibri"/>
                <w:b/>
                <w:color w:val="222222"/>
                <w:sz w:val="40"/>
                <w:szCs w:val="40"/>
              </w:rPr>
            </w:pPr>
            <w:r>
              <w:rPr>
                <w:rFonts w:ascii="Calibri" w:eastAsia="Calibri" w:hAnsi="Calibri" w:cs="Calibri"/>
                <w:b/>
                <w:color w:val="222222"/>
                <w:sz w:val="40"/>
                <w:szCs w:val="40"/>
              </w:rPr>
              <w:t>B</w:t>
            </w:r>
          </w:p>
        </w:tc>
      </w:tr>
      <w:tr w14:paraId="7352DFD2" w14:textId="77777777">
        <w:tblPrEx>
          <w:tblW w:w="10080" w:type="dxa"/>
          <w:tblLayout w:type="fixed"/>
          <w:tblLook w:val="0600"/>
        </w:tblPrEx>
        <w:tc>
          <w:tcPr>
            <w:tcW w:w="5040" w:type="dxa"/>
            <w:shd w:val="clear" w:color="auto" w:fill="auto"/>
            <w:tcMar>
              <w:top w:w="100" w:type="dxa"/>
              <w:left w:w="100" w:type="dxa"/>
              <w:bottom w:w="100" w:type="dxa"/>
              <w:right w:w="100" w:type="dxa"/>
            </w:tcMar>
          </w:tcPr>
          <w:p w:rsidR="00142819" w14:paraId="3D6945A5" w14:textId="77777777">
            <w:pPr>
              <w:rPr>
                <w:rFonts w:ascii="Calibri" w:eastAsia="Calibri" w:hAnsi="Calibri" w:cs="Calibri"/>
                <w:color w:val="222222"/>
                <w:sz w:val="40"/>
                <w:szCs w:val="40"/>
              </w:rPr>
            </w:pPr>
            <w:r>
              <w:rPr>
                <w:rFonts w:ascii="Calibri" w:eastAsia="Calibri" w:hAnsi="Calibri" w:cs="Calibri"/>
                <w:noProof/>
                <w:color w:val="222222"/>
                <w:sz w:val="40"/>
                <w:szCs w:val="40"/>
              </w:rPr>
              <w:drawing>
                <wp:inline distT="114300" distB="114300" distL="114300" distR="114300">
                  <wp:extent cx="3067050" cy="2667000"/>
                  <wp:effectExtent l="0" t="0" r="0" b="0"/>
                  <wp:docPr id="262" name="image15.png"/>
                  <wp:cNvGraphicFramePr/>
                  <a:graphic xmlns:a="http://schemas.openxmlformats.org/drawingml/2006/main">
                    <a:graphicData uri="http://schemas.openxmlformats.org/drawingml/2006/picture">
                      <pic:pic xmlns:pic="http://schemas.openxmlformats.org/drawingml/2006/picture">
                        <pic:nvPicPr>
                          <pic:cNvPr id="262" name="image15.png"/>
                          <pic:cNvPicPr/>
                        </pic:nvPicPr>
                        <pic:blipFill>
                          <a:blip xmlns:r="http://schemas.openxmlformats.org/officeDocument/2006/relationships" r:embed="rId31"/>
                          <a:stretch>
                            <a:fillRect/>
                          </a:stretch>
                        </pic:blipFill>
                        <pic:spPr>
                          <a:xfrm>
                            <a:off x="0" y="0"/>
                            <a:ext cx="3067050" cy="2667000"/>
                          </a:xfrm>
                          <a:prstGeom prst="rect">
                            <a:avLst/>
                          </a:prstGeom>
                        </pic:spPr>
                      </pic:pic>
                    </a:graphicData>
                  </a:graphic>
                </wp:inline>
              </w:drawing>
            </w:r>
          </w:p>
        </w:tc>
        <w:tc>
          <w:tcPr>
            <w:tcW w:w="5040" w:type="dxa"/>
            <w:shd w:val="clear" w:color="auto" w:fill="auto"/>
            <w:tcMar>
              <w:top w:w="100" w:type="dxa"/>
              <w:left w:w="100" w:type="dxa"/>
              <w:bottom w:w="100" w:type="dxa"/>
              <w:right w:w="100" w:type="dxa"/>
            </w:tcMar>
          </w:tcPr>
          <w:p w:rsidR="00142819" w14:paraId="0AA19161" w14:textId="77777777">
            <w:pPr>
              <w:rPr>
                <w:rFonts w:ascii="Calibri" w:eastAsia="Calibri" w:hAnsi="Calibri" w:cs="Calibri"/>
                <w:color w:val="222222"/>
                <w:sz w:val="40"/>
                <w:szCs w:val="40"/>
              </w:rPr>
            </w:pPr>
            <w:r>
              <w:rPr>
                <w:rFonts w:ascii="Calibri" w:eastAsia="Calibri" w:hAnsi="Calibri" w:cs="Calibri"/>
                <w:noProof/>
                <w:color w:val="222222"/>
                <w:sz w:val="40"/>
                <w:szCs w:val="40"/>
              </w:rPr>
              <w:drawing>
                <wp:inline distT="114300" distB="114300" distL="114300" distR="114300">
                  <wp:extent cx="3067050" cy="2692400"/>
                  <wp:effectExtent l="0" t="0" r="0" b="0"/>
                  <wp:docPr id="263" name="image24.png"/>
                  <wp:cNvGraphicFramePr/>
                  <a:graphic xmlns:a="http://schemas.openxmlformats.org/drawingml/2006/main">
                    <a:graphicData uri="http://schemas.openxmlformats.org/drawingml/2006/picture">
                      <pic:pic xmlns:pic="http://schemas.openxmlformats.org/drawingml/2006/picture">
                        <pic:nvPicPr>
                          <pic:cNvPr id="263" name="image24.png"/>
                          <pic:cNvPicPr/>
                        </pic:nvPicPr>
                        <pic:blipFill>
                          <a:blip xmlns:r="http://schemas.openxmlformats.org/officeDocument/2006/relationships" r:embed="rId32"/>
                          <a:stretch>
                            <a:fillRect/>
                          </a:stretch>
                        </pic:blipFill>
                        <pic:spPr>
                          <a:xfrm>
                            <a:off x="0" y="0"/>
                            <a:ext cx="3067050" cy="2692400"/>
                          </a:xfrm>
                          <a:prstGeom prst="rect">
                            <a:avLst/>
                          </a:prstGeom>
                        </pic:spPr>
                      </pic:pic>
                    </a:graphicData>
                  </a:graphic>
                </wp:inline>
              </w:drawing>
            </w:r>
          </w:p>
        </w:tc>
      </w:tr>
    </w:tbl>
    <w:p w:rsidR="00142819" w14:paraId="4D617439" w14:textId="77777777"/>
    <w:p w:rsidR="00142819" w14:paraId="2EB48F24" w14:textId="77777777">
      <w:pPr>
        <w:ind w:left="86" w:firstLine="14"/>
        <w:rPr>
          <w:rFonts w:ascii="Calibri" w:eastAsia="Calibri" w:hAnsi="Calibri" w:cs="Calibri"/>
          <w:color w:val="222222"/>
        </w:rPr>
      </w:pPr>
    </w:p>
    <w:p w:rsidR="00142819" w14:paraId="5FE42926" w14:textId="77777777">
      <w:pPr>
        <w:numPr>
          <w:ilvl w:val="0"/>
          <w:numId w:val="10"/>
        </w:numPr>
        <w:tabs>
          <w:tab w:val="left" w:pos="823"/>
        </w:tabs>
        <w:spacing w:before="171"/>
        <w:rPr>
          <w:rFonts w:ascii="Calibri" w:eastAsia="Calibri" w:hAnsi="Calibri" w:cs="Calibri"/>
          <w:color w:val="222222"/>
        </w:rPr>
      </w:pPr>
      <w:r>
        <w:rPr>
          <w:rFonts w:ascii="Calibri" w:eastAsia="Calibri" w:hAnsi="Calibri" w:cs="Calibri"/>
          <w:color w:val="222222"/>
        </w:rPr>
        <w:t>El video es informativo. (</w:t>
      </w:r>
      <w:r>
        <w:rPr>
          <w:rFonts w:ascii="Calibri" w:eastAsia="Calibri" w:hAnsi="Calibri" w:cs="Calibri"/>
          <w:i/>
          <w:color w:val="0070C0"/>
        </w:rPr>
        <w:t>The video is informative.)</w:t>
      </w:r>
      <w:r>
        <w:rPr>
          <w:rFonts w:ascii="Calibri" w:eastAsia="Calibri" w:hAnsi="Calibri" w:cs="Calibri"/>
          <w:color w:val="0070C0"/>
        </w:rPr>
        <w:t xml:space="preserve"> </w:t>
      </w:r>
    </w:p>
    <w:p w:rsidR="00142819" w14:paraId="4F0B852C"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0800D82F"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23722578"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6D142E61"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3A442B83" w14:textId="77777777">
      <w:pPr>
        <w:spacing w:before="2"/>
        <w:ind w:left="720"/>
        <w:rPr>
          <w:rFonts w:ascii="Calibri" w:eastAsia="Calibri" w:hAnsi="Calibri" w:cs="Calibri"/>
          <w:color w:val="222222"/>
        </w:rPr>
      </w:pPr>
    </w:p>
    <w:p w:rsidR="00142819" w14:paraId="64460632" w14:textId="77777777">
      <w:pPr>
        <w:pStyle w:val="Heading2"/>
        <w:numPr>
          <w:ilvl w:val="0"/>
          <w:numId w:val="10"/>
        </w:numPr>
        <w:tabs>
          <w:tab w:val="left" w:pos="823"/>
        </w:tabs>
        <w:rPr>
          <w:rFonts w:ascii="Calibri" w:eastAsia="Calibri" w:hAnsi="Calibri" w:cs="Calibri"/>
          <w:color w:val="222222"/>
        </w:rPr>
      </w:pPr>
      <w:r>
        <w:rPr>
          <w:rFonts w:ascii="Calibri" w:eastAsia="Calibri" w:hAnsi="Calibri" w:cs="Calibri"/>
          <w:color w:val="222222"/>
          <w:sz w:val="22"/>
          <w:szCs w:val="22"/>
        </w:rPr>
        <w:t xml:space="preserve">El video llama la atención. </w:t>
      </w:r>
      <w:r>
        <w:rPr>
          <w:rFonts w:ascii="Calibri" w:eastAsia="Calibri" w:hAnsi="Calibri" w:cs="Calibri"/>
          <w:i/>
          <w:color w:val="0070C0"/>
          <w:sz w:val="22"/>
          <w:szCs w:val="22"/>
        </w:rPr>
        <w:t>(The video is engaging.)</w:t>
      </w:r>
    </w:p>
    <w:p w:rsidR="00142819" w14:paraId="6D68A28C"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6230D4C3"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065F1915"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0951DEBF"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24DB0DFF" w14:textId="77777777">
      <w:pPr>
        <w:spacing w:before="1"/>
        <w:ind w:left="1440" w:right="8470"/>
        <w:rPr>
          <w:rFonts w:ascii="Calibri" w:eastAsia="Calibri" w:hAnsi="Calibri" w:cs="Calibri"/>
          <w:color w:val="222222"/>
        </w:rPr>
      </w:pPr>
    </w:p>
    <w:p w:rsidR="00142819" w14:paraId="02B4A37E" w14:textId="77777777">
      <w:pPr>
        <w:pStyle w:val="Heading2"/>
        <w:numPr>
          <w:ilvl w:val="0"/>
          <w:numId w:val="10"/>
        </w:numPr>
        <w:tabs>
          <w:tab w:val="left" w:pos="823"/>
        </w:tabs>
        <w:rPr>
          <w:rFonts w:ascii="Calibri" w:eastAsia="Calibri" w:hAnsi="Calibri" w:cs="Calibri"/>
          <w:color w:val="222222"/>
        </w:rPr>
      </w:pPr>
      <w:bookmarkStart w:id="41" w:name="_heading=h.yzgkeg1b7bym" w:colFirst="0" w:colLast="0"/>
      <w:bookmarkEnd w:id="41"/>
      <w:r>
        <w:rPr>
          <w:rFonts w:ascii="Calibri" w:eastAsia="Calibri" w:hAnsi="Calibri" w:cs="Calibri"/>
          <w:color w:val="222222"/>
          <w:sz w:val="22"/>
          <w:szCs w:val="22"/>
        </w:rPr>
        <w:t xml:space="preserve">El video es memorable. </w:t>
      </w:r>
      <w:r>
        <w:rPr>
          <w:rFonts w:ascii="Calibri" w:eastAsia="Calibri" w:hAnsi="Calibri" w:cs="Calibri"/>
          <w:i/>
          <w:color w:val="222222"/>
          <w:sz w:val="22"/>
          <w:szCs w:val="22"/>
        </w:rPr>
        <w:t>(The video is memorable.)</w:t>
      </w:r>
    </w:p>
    <w:p w:rsidR="00142819" w14:paraId="66F0C08F"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3D181919"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6087BB2F"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5224D184"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69868DD1" w14:textId="77777777">
      <w:pPr>
        <w:tabs>
          <w:tab w:val="left" w:pos="4140"/>
        </w:tabs>
        <w:spacing w:before="1"/>
        <w:ind w:left="720" w:right="1354"/>
        <w:rPr>
          <w:rFonts w:ascii="Calibri" w:eastAsia="Calibri" w:hAnsi="Calibri" w:cs="Calibri"/>
          <w:color w:val="222222"/>
        </w:rPr>
      </w:pPr>
    </w:p>
    <w:p w:rsidR="00142819" w14:paraId="69FB7519" w14:textId="77777777">
      <w:pPr>
        <w:numPr>
          <w:ilvl w:val="0"/>
          <w:numId w:val="10"/>
        </w:numPr>
        <w:tabs>
          <w:tab w:val="left" w:pos="4140"/>
        </w:tabs>
        <w:spacing w:before="1"/>
        <w:ind w:right="1354"/>
        <w:rPr>
          <w:rFonts w:ascii="Calibri" w:eastAsia="Calibri" w:hAnsi="Calibri" w:cs="Calibri"/>
          <w:color w:val="222222"/>
        </w:rPr>
      </w:pPr>
      <w:r>
        <w:rPr>
          <w:rFonts w:ascii="Calibri" w:eastAsia="Calibri" w:hAnsi="Calibri" w:cs="Calibri"/>
          <w:color w:val="222222"/>
        </w:rPr>
        <w:t xml:space="preserve">El video es agradable. </w:t>
      </w:r>
      <w:r>
        <w:rPr>
          <w:rFonts w:ascii="Calibri" w:eastAsia="Calibri" w:hAnsi="Calibri" w:cs="Calibri"/>
          <w:i/>
          <w:color w:val="0070C0"/>
        </w:rPr>
        <w:t>(The video is likable.)</w:t>
      </w:r>
    </w:p>
    <w:p w:rsidR="00142819" w14:paraId="6EC828AE"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0FCD8AEF"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5B579FB4"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4B96B506"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6FAB91F3" w14:textId="77777777">
      <w:pPr>
        <w:ind w:left="1440"/>
        <w:rPr>
          <w:rFonts w:ascii="Calibri" w:eastAsia="Calibri" w:hAnsi="Calibri" w:cs="Calibri"/>
          <w:color w:val="222222"/>
        </w:rPr>
      </w:pPr>
    </w:p>
    <w:p w:rsidR="00142819" w14:paraId="240B1143" w14:textId="77777777">
      <w:pPr>
        <w:widowControl/>
        <w:ind w:left="1440" w:right="600"/>
        <w:rPr>
          <w:rFonts w:ascii="Calibri" w:eastAsia="Calibri" w:hAnsi="Calibri" w:cs="Calibri"/>
          <w:color w:val="222222"/>
          <w:highlight w:val="yellow"/>
        </w:rPr>
      </w:pPr>
    </w:p>
    <w:p w:rsidR="00142819" w14:paraId="57A20617" w14:textId="77777777">
      <w:pPr>
        <w:spacing w:before="80"/>
        <w:rPr>
          <w:rFonts w:ascii="Calibri" w:eastAsia="Calibri" w:hAnsi="Calibri" w:cs="Calibri"/>
          <w:color w:val="222222"/>
        </w:rPr>
      </w:pPr>
    </w:p>
    <w:p w:rsidR="00142819" w14:paraId="7DD07685" w14:textId="77777777">
      <w:pPr>
        <w:rPr>
          <w:rFonts w:ascii="Calibri" w:eastAsia="Calibri" w:hAnsi="Calibri" w:cs="Calibri"/>
          <w:color w:val="222222"/>
        </w:rPr>
      </w:pPr>
      <w:r>
        <w:rPr>
          <w:rFonts w:ascii="Calibri" w:eastAsia="Calibri" w:hAnsi="Calibri" w:cs="Calibri"/>
          <w:color w:val="222222"/>
        </w:rPr>
        <w:t>Escucha este producto e indica cuán de acuerdo estás con las siguientes afirmaciones.</w:t>
      </w:r>
    </w:p>
    <w:p w:rsidR="00142819" w14:paraId="415FC82C" w14:textId="77777777">
      <w:pPr>
        <w:rPr>
          <w:rFonts w:ascii="Calibri" w:eastAsia="Calibri" w:hAnsi="Calibri" w:cs="Calibri"/>
          <w:color w:val="222222"/>
        </w:rPr>
      </w:pPr>
      <w:r>
        <w:rPr>
          <w:rFonts w:ascii="Calibri" w:eastAsia="Calibri" w:hAnsi="Calibri" w:cs="Calibri"/>
          <w:color w:val="222222"/>
        </w:rPr>
        <w:t>[Nota: No hay video para este producto, sólo audio.]</w:t>
      </w:r>
    </w:p>
    <w:p w:rsidR="00142819" w14:paraId="128F2391" w14:textId="77777777">
      <w:pPr>
        <w:rPr>
          <w:rFonts w:ascii="Calibri" w:eastAsia="Calibri" w:hAnsi="Calibri" w:cs="Calibri"/>
          <w:i/>
          <w:color w:val="0070C0"/>
        </w:rPr>
      </w:pPr>
      <w:r>
        <w:rPr>
          <w:rFonts w:ascii="Calibri" w:eastAsia="Calibri" w:hAnsi="Calibri" w:cs="Calibri"/>
          <w:i/>
          <w:color w:val="0070C0"/>
        </w:rPr>
        <w:t>Listen to this product and indicate your level of agreement with the following statements.</w:t>
      </w:r>
    </w:p>
    <w:p w:rsidR="00142819" w14:paraId="18543484" w14:textId="77777777">
      <w:pPr>
        <w:rPr>
          <w:rFonts w:ascii="Calibri" w:eastAsia="Calibri" w:hAnsi="Calibri" w:cs="Calibri"/>
          <w:color w:val="222222"/>
        </w:rPr>
      </w:pPr>
      <w:r>
        <w:rPr>
          <w:rFonts w:ascii="Calibri" w:eastAsia="Calibri" w:hAnsi="Calibri" w:cs="Calibri"/>
          <w:i/>
          <w:color w:val="0070C0"/>
        </w:rPr>
        <w:t>[Note: There is no video for this product, only sound]</w:t>
      </w:r>
    </w:p>
    <w:p w:rsidR="00142819" w14:paraId="716F6053" w14:textId="77777777">
      <w:pPr>
        <w:spacing w:before="80"/>
        <w:rPr>
          <w:rFonts w:ascii="Calibri" w:eastAsia="Calibri" w:hAnsi="Calibri" w:cs="Calibri"/>
          <w:color w:val="222222"/>
          <w:sz w:val="20"/>
          <w:szCs w:val="20"/>
        </w:rPr>
      </w:pPr>
    </w:p>
    <w:tbl>
      <w:tblPr>
        <w:tblStyle w:val="affff3"/>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040"/>
        <w:gridCol w:w="5040"/>
      </w:tblGrid>
      <w:tr w14:paraId="61B3D91F" w14:textId="77777777">
        <w:tblPrEx>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5040" w:type="dxa"/>
            <w:shd w:val="clear" w:color="auto" w:fill="auto"/>
            <w:tcMar>
              <w:top w:w="100" w:type="dxa"/>
              <w:left w:w="100" w:type="dxa"/>
              <w:bottom w:w="100" w:type="dxa"/>
              <w:right w:w="100" w:type="dxa"/>
            </w:tcMar>
          </w:tcPr>
          <w:p w:rsidR="00142819" w14:paraId="58CF4F14" w14:textId="77777777">
            <w:pPr>
              <w:jc w:val="center"/>
              <w:rPr>
                <w:rFonts w:ascii="Calibri" w:eastAsia="Calibri" w:hAnsi="Calibri" w:cs="Calibri"/>
                <w:b/>
                <w:color w:val="222222"/>
                <w:sz w:val="30"/>
                <w:szCs w:val="30"/>
              </w:rPr>
            </w:pPr>
            <w:r>
              <w:rPr>
                <w:rFonts w:ascii="Calibri" w:eastAsia="Calibri" w:hAnsi="Calibri" w:cs="Calibri"/>
                <w:b/>
                <w:color w:val="222222"/>
                <w:sz w:val="30"/>
                <w:szCs w:val="30"/>
              </w:rPr>
              <w:t>A</w:t>
            </w:r>
          </w:p>
          <w:p w:rsidR="00142819" w14:paraId="2419A715" w14:textId="77777777">
            <w:pPr>
              <w:pStyle w:val="Heading3"/>
              <w:widowControl/>
              <w:spacing w:line="276" w:lineRule="auto"/>
              <w:jc w:val="center"/>
              <w:rPr>
                <w:rFonts w:ascii="Calibri" w:eastAsia="Calibri" w:hAnsi="Calibri" w:cs="Calibri"/>
                <w:color w:val="222222"/>
                <w:sz w:val="30"/>
                <w:szCs w:val="30"/>
              </w:rPr>
            </w:pPr>
            <w:bookmarkStart w:id="42" w:name="_heading=h.p3uikll160v6" w:colFirst="0" w:colLast="0"/>
            <w:bookmarkEnd w:id="42"/>
            <w:r>
              <w:rPr>
                <w:sz w:val="30"/>
                <w:szCs w:val="30"/>
              </w:rPr>
              <w:t>Polysubstance Use 30 s TV Adaptation</w:t>
            </w:r>
          </w:p>
        </w:tc>
        <w:tc>
          <w:tcPr>
            <w:tcW w:w="5040" w:type="dxa"/>
            <w:shd w:val="clear" w:color="auto" w:fill="auto"/>
            <w:tcMar>
              <w:top w:w="100" w:type="dxa"/>
              <w:left w:w="100" w:type="dxa"/>
              <w:bottom w:w="100" w:type="dxa"/>
              <w:right w:w="100" w:type="dxa"/>
            </w:tcMar>
          </w:tcPr>
          <w:p w:rsidR="00142819" w14:paraId="072B8AED" w14:textId="77777777">
            <w:pPr>
              <w:jc w:val="center"/>
              <w:rPr>
                <w:rFonts w:ascii="Calibri" w:eastAsia="Calibri" w:hAnsi="Calibri" w:cs="Calibri"/>
                <w:b/>
                <w:color w:val="222222"/>
                <w:sz w:val="30"/>
                <w:szCs w:val="30"/>
              </w:rPr>
            </w:pPr>
            <w:r>
              <w:rPr>
                <w:rFonts w:ascii="Calibri" w:eastAsia="Calibri" w:hAnsi="Calibri" w:cs="Calibri"/>
                <w:b/>
                <w:color w:val="222222"/>
                <w:sz w:val="30"/>
                <w:szCs w:val="30"/>
              </w:rPr>
              <w:t>B</w:t>
            </w:r>
          </w:p>
          <w:p w:rsidR="00142819" w14:paraId="2C7D65B7" w14:textId="77777777">
            <w:pPr>
              <w:jc w:val="center"/>
              <w:rPr>
                <w:rFonts w:ascii="Calibri" w:eastAsia="Calibri" w:hAnsi="Calibri" w:cs="Calibri"/>
                <w:b/>
                <w:color w:val="222222"/>
                <w:sz w:val="30"/>
                <w:szCs w:val="30"/>
              </w:rPr>
            </w:pPr>
            <w:r>
              <w:rPr>
                <w:rFonts w:ascii="Calibri" w:eastAsia="Calibri" w:hAnsi="Calibri" w:cs="Calibri"/>
                <w:b/>
                <w:color w:val="222222"/>
                <w:sz w:val="30"/>
                <w:szCs w:val="30"/>
              </w:rPr>
              <w:t>Polysubstance Use Radio Spot - :30</w:t>
            </w:r>
          </w:p>
        </w:tc>
      </w:tr>
      <w:tr w14:paraId="5B205DEB" w14:textId="77777777">
        <w:tblPrEx>
          <w:tblW w:w="10080" w:type="dxa"/>
          <w:tblLayout w:type="fixed"/>
          <w:tblLook w:val="0600"/>
        </w:tblPrEx>
        <w:tc>
          <w:tcPr>
            <w:tcW w:w="504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42819" w14:paraId="4B9D6A94" w14:textId="77777777">
            <w:pPr>
              <w:widowControl/>
              <w:spacing w:line="276" w:lineRule="auto"/>
              <w:ind w:left="180"/>
              <w:rPr>
                <w:rFonts w:ascii="Roboto" w:eastAsia="Roboto" w:hAnsi="Roboto" w:cs="Roboto"/>
                <w:sz w:val="20"/>
                <w:szCs w:val="20"/>
              </w:rPr>
            </w:pPr>
            <w:r>
              <w:rPr>
                <w:rFonts w:ascii="Roboto" w:eastAsia="Roboto" w:hAnsi="Roboto" w:cs="Roboto"/>
                <w:sz w:val="20"/>
                <w:szCs w:val="20"/>
              </w:rPr>
              <w:t>Cuando se trata de mezclar drogas, puedes pensar que lo puedes hacer de manera segura, pero la verdad es que tu cuerpo reacciona de manera diferente cada vez, aunque las hayas usado antes.</w:t>
            </w:r>
          </w:p>
          <w:p w:rsidR="00142819" w14:paraId="710E9451" w14:textId="77777777">
            <w:pPr>
              <w:widowControl/>
              <w:spacing w:line="276" w:lineRule="auto"/>
              <w:ind w:left="180"/>
              <w:rPr>
                <w:rFonts w:ascii="Roboto" w:eastAsia="Roboto" w:hAnsi="Roboto" w:cs="Roboto"/>
                <w:color w:val="0070C0"/>
                <w:sz w:val="20"/>
                <w:szCs w:val="20"/>
              </w:rPr>
            </w:pPr>
            <w:r>
              <w:rPr>
                <w:rFonts w:ascii="Roboto" w:eastAsia="Roboto" w:hAnsi="Roboto" w:cs="Roboto"/>
                <w:color w:val="0070C0"/>
                <w:sz w:val="20"/>
                <w:szCs w:val="20"/>
              </w:rPr>
              <w:t xml:space="preserve">When it comes to mixing drugs, you may think you have a safe approach, but the truth is your body can react differently every time, even if you’ve done them before.     </w:t>
            </w:r>
          </w:p>
          <w:p w:rsidR="00142819" w14:paraId="575CDE7C" w14:textId="77777777">
            <w:pPr>
              <w:widowControl/>
              <w:spacing w:line="276" w:lineRule="auto"/>
              <w:ind w:left="180"/>
              <w:rPr>
                <w:rFonts w:ascii="Roboto" w:eastAsia="Roboto" w:hAnsi="Roboto" w:cs="Roboto"/>
                <w:color w:val="0070C0"/>
                <w:sz w:val="20"/>
                <w:szCs w:val="20"/>
              </w:rPr>
            </w:pPr>
            <w:r>
              <w:rPr>
                <w:rFonts w:ascii="Roboto" w:eastAsia="Roboto" w:hAnsi="Roboto" w:cs="Roboto"/>
                <w:color w:val="0070C0"/>
                <w:sz w:val="20"/>
                <w:szCs w:val="20"/>
              </w:rPr>
              <w:t xml:space="preserve"> </w:t>
            </w:r>
          </w:p>
          <w:p w:rsidR="00142819" w14:paraId="20D02D04" w14:textId="77777777">
            <w:pPr>
              <w:widowControl/>
              <w:spacing w:line="276" w:lineRule="auto"/>
              <w:ind w:left="180"/>
              <w:rPr>
                <w:rFonts w:ascii="Roboto" w:eastAsia="Roboto" w:hAnsi="Roboto" w:cs="Roboto"/>
                <w:sz w:val="20"/>
                <w:szCs w:val="20"/>
              </w:rPr>
            </w:pPr>
            <w:r>
              <w:rPr>
                <w:rFonts w:ascii="Roboto" w:eastAsia="Roboto" w:hAnsi="Roboto" w:cs="Roboto"/>
                <w:sz w:val="20"/>
                <w:szCs w:val="20"/>
              </w:rPr>
              <w:t xml:space="preserve">Usar múltiples drogas puede poner estrés adicional en tu corazón, haciendo que sea más fácil tener una sobredosis o que pares de respirar. </w:t>
            </w:r>
          </w:p>
          <w:p w:rsidR="00142819" w14:paraId="6D5BB07E" w14:textId="77777777">
            <w:pPr>
              <w:widowControl/>
              <w:spacing w:line="276" w:lineRule="auto"/>
              <w:ind w:left="180"/>
              <w:rPr>
                <w:rFonts w:ascii="Roboto" w:eastAsia="Roboto" w:hAnsi="Roboto" w:cs="Roboto"/>
                <w:color w:val="0070C0"/>
                <w:sz w:val="20"/>
                <w:szCs w:val="20"/>
              </w:rPr>
            </w:pPr>
            <w:r>
              <w:rPr>
                <w:rFonts w:ascii="Roboto" w:eastAsia="Roboto" w:hAnsi="Roboto" w:cs="Roboto"/>
                <w:color w:val="0070C0"/>
                <w:sz w:val="20"/>
                <w:szCs w:val="20"/>
              </w:rPr>
              <w:t xml:space="preserve">Using multiple drugs can put extra stress on your heart, making it easier to overdose and stop your breathing.  </w:t>
            </w:r>
          </w:p>
          <w:p w:rsidR="00142819" w14:paraId="718EBAE5" w14:textId="77777777">
            <w:pPr>
              <w:widowControl/>
              <w:spacing w:line="276" w:lineRule="auto"/>
              <w:ind w:left="180"/>
              <w:rPr>
                <w:rFonts w:ascii="Roboto" w:eastAsia="Roboto" w:hAnsi="Roboto" w:cs="Roboto"/>
                <w:color w:val="0070C0"/>
                <w:sz w:val="20"/>
                <w:szCs w:val="20"/>
              </w:rPr>
            </w:pPr>
            <w:r>
              <w:rPr>
                <w:rFonts w:ascii="Roboto" w:eastAsia="Roboto" w:hAnsi="Roboto" w:cs="Roboto"/>
                <w:color w:val="0070C0"/>
                <w:sz w:val="20"/>
                <w:szCs w:val="20"/>
              </w:rPr>
              <w:t xml:space="preserve"> </w:t>
            </w:r>
          </w:p>
          <w:p w:rsidR="00142819" w14:paraId="0BA4DD67" w14:textId="77777777">
            <w:pPr>
              <w:widowControl/>
              <w:spacing w:line="276" w:lineRule="auto"/>
              <w:ind w:left="180"/>
              <w:rPr>
                <w:rFonts w:ascii="Roboto" w:eastAsia="Roboto" w:hAnsi="Roboto" w:cs="Roboto"/>
                <w:sz w:val="20"/>
                <w:szCs w:val="20"/>
              </w:rPr>
            </w:pPr>
            <w:r>
              <w:rPr>
                <w:rFonts w:ascii="Roboto" w:eastAsia="Roboto" w:hAnsi="Roboto" w:cs="Roboto"/>
                <w:sz w:val="20"/>
                <w:szCs w:val="20"/>
              </w:rPr>
              <w:t>Incluso, puede ser mortal.</w:t>
            </w:r>
          </w:p>
          <w:p w:rsidR="00142819" w14:paraId="4ECE75C9" w14:textId="77777777">
            <w:pPr>
              <w:widowControl/>
              <w:spacing w:line="276" w:lineRule="auto"/>
              <w:ind w:left="180"/>
              <w:rPr>
                <w:rFonts w:ascii="Roboto" w:eastAsia="Roboto" w:hAnsi="Roboto" w:cs="Roboto"/>
                <w:color w:val="0070C0"/>
                <w:sz w:val="20"/>
                <w:szCs w:val="20"/>
              </w:rPr>
            </w:pPr>
            <w:r>
              <w:rPr>
                <w:rFonts w:ascii="Roboto" w:eastAsia="Roboto" w:hAnsi="Roboto" w:cs="Roboto"/>
                <w:color w:val="0070C0"/>
                <w:sz w:val="20"/>
                <w:szCs w:val="20"/>
              </w:rPr>
              <w:t>It can even be fatal.</w:t>
            </w:r>
          </w:p>
          <w:p w:rsidR="00142819" w14:paraId="618970CA" w14:textId="77777777">
            <w:pPr>
              <w:widowControl/>
              <w:spacing w:line="276" w:lineRule="auto"/>
              <w:ind w:left="180"/>
              <w:rPr>
                <w:rFonts w:ascii="Roboto" w:eastAsia="Roboto" w:hAnsi="Roboto" w:cs="Roboto"/>
                <w:color w:val="0070C0"/>
                <w:sz w:val="20"/>
                <w:szCs w:val="20"/>
              </w:rPr>
            </w:pPr>
            <w:r>
              <w:rPr>
                <w:rFonts w:ascii="Roboto" w:eastAsia="Roboto" w:hAnsi="Roboto" w:cs="Roboto"/>
                <w:color w:val="0070C0"/>
                <w:sz w:val="20"/>
                <w:szCs w:val="20"/>
              </w:rPr>
              <w:t xml:space="preserve"> </w:t>
            </w:r>
          </w:p>
          <w:p w:rsidR="00142819" w14:paraId="70B8EE3D" w14:textId="77777777">
            <w:pPr>
              <w:widowControl/>
              <w:spacing w:line="276" w:lineRule="auto"/>
              <w:ind w:left="180"/>
              <w:rPr>
                <w:rFonts w:ascii="Roboto" w:eastAsia="Roboto" w:hAnsi="Roboto" w:cs="Roboto"/>
                <w:sz w:val="20"/>
                <w:szCs w:val="20"/>
              </w:rPr>
            </w:pPr>
            <w:r>
              <w:rPr>
                <w:rFonts w:ascii="Roboto" w:eastAsia="Roboto" w:hAnsi="Roboto" w:cs="Roboto"/>
                <w:sz w:val="20"/>
                <w:szCs w:val="20"/>
              </w:rPr>
              <w:t>Conoce los riesgos. Presta atención.</w:t>
            </w:r>
          </w:p>
          <w:p w:rsidR="00142819" w14:paraId="019899D8" w14:textId="77777777">
            <w:pPr>
              <w:widowControl/>
              <w:spacing w:line="276" w:lineRule="auto"/>
              <w:ind w:left="180"/>
              <w:rPr>
                <w:rFonts w:ascii="Roboto" w:eastAsia="Roboto" w:hAnsi="Roboto" w:cs="Roboto"/>
                <w:color w:val="0070C0"/>
                <w:sz w:val="20"/>
                <w:szCs w:val="20"/>
              </w:rPr>
            </w:pPr>
            <w:r>
              <w:rPr>
                <w:rFonts w:ascii="Roboto" w:eastAsia="Roboto" w:hAnsi="Roboto" w:cs="Roboto"/>
                <w:color w:val="0070C0"/>
                <w:sz w:val="20"/>
                <w:szCs w:val="20"/>
              </w:rPr>
              <w:t>Know the risks. Be aware.</w:t>
            </w:r>
          </w:p>
          <w:p w:rsidR="00142819" w14:paraId="5652945C" w14:textId="77777777">
            <w:pPr>
              <w:widowControl/>
              <w:spacing w:line="276" w:lineRule="auto"/>
              <w:ind w:left="180"/>
              <w:rPr>
                <w:rFonts w:ascii="Roboto" w:eastAsia="Roboto" w:hAnsi="Roboto" w:cs="Roboto"/>
                <w:color w:val="0070C0"/>
                <w:sz w:val="20"/>
                <w:szCs w:val="20"/>
              </w:rPr>
            </w:pPr>
            <w:r>
              <w:rPr>
                <w:rFonts w:ascii="Roboto" w:eastAsia="Roboto" w:hAnsi="Roboto" w:cs="Roboto"/>
                <w:color w:val="0070C0"/>
                <w:sz w:val="20"/>
                <w:szCs w:val="20"/>
              </w:rPr>
              <w:t xml:space="preserve"> </w:t>
            </w:r>
          </w:p>
          <w:p w:rsidR="00142819" w14:paraId="391283A9" w14:textId="77777777">
            <w:pPr>
              <w:widowControl/>
              <w:spacing w:line="276" w:lineRule="auto"/>
              <w:ind w:left="180"/>
              <w:rPr>
                <w:rFonts w:ascii="Roboto" w:eastAsia="Roboto" w:hAnsi="Roboto" w:cs="Roboto"/>
                <w:sz w:val="20"/>
                <w:szCs w:val="20"/>
              </w:rPr>
            </w:pPr>
            <w:r>
              <w:rPr>
                <w:rFonts w:ascii="Roboto" w:eastAsia="Roboto" w:hAnsi="Roboto" w:cs="Roboto"/>
                <w:sz w:val="20"/>
                <w:szCs w:val="20"/>
              </w:rPr>
              <w:t>No hay manera segura de mezclar las drogas.</w:t>
            </w:r>
          </w:p>
          <w:p w:rsidR="00142819" w14:paraId="1651C177" w14:textId="77777777">
            <w:pPr>
              <w:widowControl/>
              <w:spacing w:line="276" w:lineRule="auto"/>
              <w:ind w:left="180"/>
              <w:rPr>
                <w:rFonts w:ascii="Roboto" w:eastAsia="Roboto" w:hAnsi="Roboto" w:cs="Roboto"/>
                <w:color w:val="0070C0"/>
                <w:sz w:val="20"/>
                <w:szCs w:val="20"/>
              </w:rPr>
            </w:pPr>
            <w:r>
              <w:rPr>
                <w:rFonts w:ascii="Roboto" w:eastAsia="Roboto" w:hAnsi="Roboto" w:cs="Roboto"/>
                <w:color w:val="0070C0"/>
                <w:sz w:val="20"/>
                <w:szCs w:val="20"/>
              </w:rPr>
              <w:t>There is no safe way to mix drugs.</w:t>
            </w:r>
          </w:p>
          <w:p w:rsidR="00142819" w14:paraId="5977A841" w14:textId="77777777">
            <w:pPr>
              <w:widowControl/>
              <w:spacing w:line="276" w:lineRule="auto"/>
              <w:ind w:left="180"/>
              <w:rPr>
                <w:color w:val="0070C0"/>
              </w:rPr>
            </w:pPr>
            <w:r>
              <w:rPr>
                <w:color w:val="0070C0"/>
              </w:rPr>
              <w:t xml:space="preserve"> </w:t>
            </w:r>
          </w:p>
          <w:p w:rsidR="00142819" w14:paraId="5E7E9E07" w14:textId="77777777">
            <w:pPr>
              <w:widowControl/>
              <w:spacing w:line="276" w:lineRule="auto"/>
              <w:ind w:left="180"/>
              <w:rPr>
                <w:rFonts w:ascii="Roboto" w:eastAsia="Roboto" w:hAnsi="Roboto" w:cs="Roboto"/>
                <w:sz w:val="20"/>
                <w:szCs w:val="20"/>
              </w:rPr>
            </w:pPr>
            <w:r>
              <w:rPr>
                <w:rFonts w:ascii="Roboto" w:eastAsia="Roboto" w:hAnsi="Roboto" w:cs="Roboto"/>
                <w:sz w:val="20"/>
                <w:szCs w:val="20"/>
              </w:rPr>
              <w:t>Para más información, visita C D C punto gov diagonal stop overdose diagonal E S.</w:t>
            </w:r>
          </w:p>
          <w:p w:rsidR="00142819" w14:paraId="3A815945" w14:textId="77777777">
            <w:pPr>
              <w:widowControl/>
              <w:spacing w:line="276" w:lineRule="auto"/>
              <w:ind w:left="180"/>
              <w:rPr>
                <w:rFonts w:ascii="Roboto" w:eastAsia="Roboto" w:hAnsi="Roboto" w:cs="Roboto"/>
                <w:color w:val="0070C0"/>
                <w:sz w:val="20"/>
                <w:szCs w:val="20"/>
              </w:rPr>
            </w:pPr>
            <w:r>
              <w:rPr>
                <w:rFonts w:ascii="Roboto" w:eastAsia="Roboto" w:hAnsi="Roboto" w:cs="Roboto"/>
                <w:color w:val="0070C0"/>
                <w:sz w:val="20"/>
                <w:szCs w:val="20"/>
              </w:rPr>
              <w:t>For more information, visit C D C dot gov slash stop overdose.</w:t>
            </w:r>
          </w:p>
        </w:tc>
        <w:tc>
          <w:tcPr>
            <w:tcW w:w="5040" w:type="dxa"/>
            <w:shd w:val="clear" w:color="auto" w:fill="auto"/>
            <w:tcMar>
              <w:top w:w="100" w:type="dxa"/>
              <w:left w:w="100" w:type="dxa"/>
              <w:bottom w:w="100" w:type="dxa"/>
              <w:right w:w="100" w:type="dxa"/>
            </w:tcMar>
          </w:tcPr>
          <w:p w:rsidR="00142819" w14:paraId="0F4A8708" w14:textId="77777777">
            <w:pPr>
              <w:widowControl/>
              <w:spacing w:line="276" w:lineRule="auto"/>
              <w:ind w:left="90"/>
              <w:rPr>
                <w:color w:val="0070C0"/>
                <w:sz w:val="20"/>
                <w:szCs w:val="20"/>
              </w:rPr>
            </w:pPr>
            <w:r>
              <w:rPr>
                <w:color w:val="0070C0"/>
                <w:sz w:val="20"/>
                <w:szCs w:val="20"/>
              </w:rPr>
              <w:t>Sound effects: Button mashing / video game sounds / defeat</w:t>
            </w:r>
          </w:p>
          <w:p w:rsidR="00142819" w14:paraId="392B0504" w14:textId="77777777">
            <w:pPr>
              <w:widowControl/>
              <w:spacing w:line="276" w:lineRule="auto"/>
              <w:ind w:left="90"/>
              <w:rPr>
                <w:rFonts w:ascii="Times New Roman" w:eastAsia="Times New Roman" w:hAnsi="Times New Roman" w:cs="Times New Roman"/>
                <w:color w:val="0070C0"/>
                <w:sz w:val="20"/>
                <w:szCs w:val="20"/>
              </w:rPr>
            </w:pPr>
            <w:r>
              <w:rPr>
                <w:rFonts w:ascii="Times New Roman" w:eastAsia="Times New Roman" w:hAnsi="Times New Roman" w:cs="Times New Roman"/>
                <w:color w:val="0070C0"/>
                <w:sz w:val="20"/>
                <w:szCs w:val="20"/>
              </w:rPr>
              <w:t xml:space="preserve"> </w:t>
            </w:r>
          </w:p>
          <w:p w:rsidR="00142819" w14:paraId="426C2C64" w14:textId="77777777">
            <w:pPr>
              <w:widowControl/>
              <w:spacing w:line="276" w:lineRule="auto"/>
              <w:ind w:left="90"/>
              <w:rPr>
                <w:sz w:val="20"/>
                <w:szCs w:val="20"/>
              </w:rPr>
            </w:pPr>
            <w:r>
              <w:rPr>
                <w:sz w:val="20"/>
                <w:szCs w:val="20"/>
              </w:rPr>
              <w:t>Player 1: (through headset): *Player 1 audibly exasperated with other player* UGH! (groan)</w:t>
            </w:r>
          </w:p>
          <w:p w:rsidR="00142819" w14:paraId="4AEFCC2C" w14:textId="77777777">
            <w:pPr>
              <w:widowControl/>
              <w:spacing w:line="276" w:lineRule="auto"/>
              <w:ind w:left="90"/>
              <w:rPr>
                <w:color w:val="0070C0"/>
                <w:sz w:val="20"/>
                <w:szCs w:val="20"/>
              </w:rPr>
            </w:pPr>
            <w:r>
              <w:rPr>
                <w:color w:val="0070C0"/>
                <w:sz w:val="20"/>
                <w:szCs w:val="20"/>
              </w:rPr>
              <w:t>Player 1: (through headset): *Player 1 audibly exasperated with other player* YOO! (groan)</w:t>
            </w:r>
          </w:p>
          <w:p w:rsidR="00142819" w14:paraId="6C7897A3" w14:textId="77777777">
            <w:pPr>
              <w:widowControl/>
              <w:spacing w:line="276" w:lineRule="auto"/>
              <w:ind w:left="90"/>
              <w:rPr>
                <w:rFonts w:ascii="Times New Roman" w:eastAsia="Times New Roman" w:hAnsi="Times New Roman" w:cs="Times New Roman"/>
                <w:color w:val="0070C0"/>
                <w:sz w:val="20"/>
                <w:szCs w:val="20"/>
              </w:rPr>
            </w:pPr>
            <w:r>
              <w:rPr>
                <w:rFonts w:ascii="Times New Roman" w:eastAsia="Times New Roman" w:hAnsi="Times New Roman" w:cs="Times New Roman"/>
                <w:color w:val="0070C0"/>
                <w:sz w:val="20"/>
                <w:szCs w:val="20"/>
              </w:rPr>
              <w:t xml:space="preserve"> </w:t>
            </w:r>
          </w:p>
          <w:p w:rsidR="00142819" w14:paraId="695E3861" w14:textId="77777777">
            <w:pPr>
              <w:widowControl/>
              <w:spacing w:line="276" w:lineRule="auto"/>
              <w:ind w:left="90"/>
              <w:rPr>
                <w:rFonts w:ascii="Times New Roman" w:eastAsia="Times New Roman" w:hAnsi="Times New Roman" w:cs="Times New Roman"/>
                <w:color w:val="0070C0"/>
                <w:sz w:val="20"/>
                <w:szCs w:val="20"/>
              </w:rPr>
            </w:pPr>
            <w:r>
              <w:rPr>
                <w:sz w:val="20"/>
                <w:szCs w:val="20"/>
              </w:rPr>
              <w:t>Player 2: Lo siento, amigo. Me tomé un estimulante pero mi corazón comenzó a latir muy fuerte y me tomé un calmante para relajarme…pero ahora me siento peor.</w:t>
            </w:r>
          </w:p>
          <w:p w:rsidR="00142819" w14:paraId="5EA5DE4B" w14:textId="77777777">
            <w:pPr>
              <w:widowControl/>
              <w:spacing w:line="276" w:lineRule="auto"/>
              <w:ind w:left="90"/>
              <w:rPr>
                <w:color w:val="0070C0"/>
                <w:sz w:val="20"/>
                <w:szCs w:val="20"/>
              </w:rPr>
            </w:pPr>
            <w:r>
              <w:rPr>
                <w:color w:val="0070C0"/>
                <w:sz w:val="20"/>
                <w:szCs w:val="20"/>
              </w:rPr>
              <w:t>Player 2: (groggy): Sorry man, I took an upper to stay awake but my heart started pounding so I took a downer to take the edge off. Honestly, I feel worse now.</w:t>
            </w:r>
          </w:p>
          <w:p w:rsidR="00142819" w14:paraId="1C4DC328" w14:textId="77777777">
            <w:pPr>
              <w:widowControl/>
              <w:spacing w:line="276" w:lineRule="auto"/>
              <w:ind w:left="90"/>
              <w:rPr>
                <w:rFonts w:ascii="Times New Roman" w:eastAsia="Times New Roman" w:hAnsi="Times New Roman" w:cs="Times New Roman"/>
                <w:color w:val="0070C0"/>
                <w:sz w:val="20"/>
                <w:szCs w:val="20"/>
              </w:rPr>
            </w:pPr>
            <w:r>
              <w:rPr>
                <w:rFonts w:ascii="Times New Roman" w:eastAsia="Times New Roman" w:hAnsi="Times New Roman" w:cs="Times New Roman"/>
                <w:color w:val="0070C0"/>
                <w:sz w:val="20"/>
                <w:szCs w:val="20"/>
              </w:rPr>
              <w:t xml:space="preserve"> </w:t>
            </w:r>
          </w:p>
          <w:p w:rsidR="00142819" w14:paraId="6E449C30" w14:textId="77777777">
            <w:pPr>
              <w:widowControl/>
              <w:spacing w:line="276" w:lineRule="auto"/>
              <w:ind w:left="90"/>
              <w:rPr>
                <w:sz w:val="20"/>
                <w:szCs w:val="20"/>
              </w:rPr>
            </w:pPr>
            <w:r>
              <w:rPr>
                <w:sz w:val="20"/>
                <w:szCs w:val="20"/>
              </w:rPr>
              <w:t xml:space="preserve">Player 1: ¿Qué? Un amigo tuvo una sobredosis luego de mezclar drogas así. No quiero que eso te pase. </w:t>
            </w:r>
          </w:p>
          <w:p w:rsidR="00142819" w14:paraId="5928C24A" w14:textId="77777777">
            <w:pPr>
              <w:widowControl/>
              <w:spacing w:line="276" w:lineRule="auto"/>
              <w:ind w:left="90"/>
              <w:rPr>
                <w:color w:val="0070C0"/>
                <w:sz w:val="20"/>
                <w:szCs w:val="20"/>
              </w:rPr>
            </w:pPr>
            <w:r>
              <w:rPr>
                <w:color w:val="0070C0"/>
                <w:sz w:val="20"/>
                <w:szCs w:val="20"/>
              </w:rPr>
              <w:t>Player 1: What? One of my friends overdosed after mixing drugs like that. I don’t want that to happen to you.</w:t>
            </w:r>
          </w:p>
          <w:p w:rsidR="00142819" w14:paraId="0BB27D9B" w14:textId="77777777">
            <w:pPr>
              <w:widowControl/>
              <w:spacing w:line="276" w:lineRule="auto"/>
              <w:ind w:left="90"/>
              <w:rPr>
                <w:rFonts w:ascii="Times New Roman" w:eastAsia="Times New Roman" w:hAnsi="Times New Roman" w:cs="Times New Roman"/>
                <w:color w:val="0070C0"/>
                <w:sz w:val="20"/>
                <w:szCs w:val="20"/>
              </w:rPr>
            </w:pPr>
            <w:r>
              <w:rPr>
                <w:rFonts w:ascii="Times New Roman" w:eastAsia="Times New Roman" w:hAnsi="Times New Roman" w:cs="Times New Roman"/>
                <w:color w:val="0070C0"/>
                <w:sz w:val="20"/>
                <w:szCs w:val="20"/>
              </w:rPr>
              <w:t xml:space="preserve"> </w:t>
            </w:r>
          </w:p>
          <w:p w:rsidR="00142819" w14:paraId="59896C4A" w14:textId="77777777">
            <w:pPr>
              <w:widowControl/>
              <w:spacing w:line="276" w:lineRule="auto"/>
              <w:ind w:left="90"/>
              <w:rPr>
                <w:color w:val="0070C0"/>
                <w:sz w:val="20"/>
                <w:szCs w:val="20"/>
              </w:rPr>
            </w:pPr>
            <w:r>
              <w:rPr>
                <w:sz w:val="20"/>
                <w:szCs w:val="20"/>
              </w:rPr>
              <w:t xml:space="preserve">Player 2: De acuerdo. No vuelvo a hacer eso nunca. </w:t>
            </w:r>
            <w:r>
              <w:rPr>
                <w:rFonts w:ascii="Roboto" w:eastAsia="Roboto" w:hAnsi="Roboto" w:cs="Roboto"/>
                <w:color w:val="0070C0"/>
                <w:sz w:val="20"/>
                <w:szCs w:val="20"/>
              </w:rPr>
              <w:t xml:space="preserve">Player 2: Yeah, I definitely won’t be doing that again. </w:t>
            </w:r>
          </w:p>
          <w:p w:rsidR="00142819" w14:paraId="080C2994" w14:textId="77777777">
            <w:pPr>
              <w:widowControl/>
              <w:spacing w:line="276" w:lineRule="auto"/>
              <w:ind w:left="90"/>
              <w:rPr>
                <w:rFonts w:ascii="Times New Roman" w:eastAsia="Times New Roman" w:hAnsi="Times New Roman" w:cs="Times New Roman"/>
                <w:color w:val="0070C0"/>
                <w:sz w:val="20"/>
                <w:szCs w:val="20"/>
              </w:rPr>
            </w:pPr>
            <w:r>
              <w:rPr>
                <w:rFonts w:ascii="Times New Roman" w:eastAsia="Times New Roman" w:hAnsi="Times New Roman" w:cs="Times New Roman"/>
                <w:color w:val="0070C0"/>
                <w:sz w:val="20"/>
                <w:szCs w:val="20"/>
              </w:rPr>
              <w:t xml:space="preserve"> </w:t>
            </w:r>
          </w:p>
          <w:p w:rsidR="00142819" w14:paraId="55A3CC4F" w14:textId="77777777">
            <w:pPr>
              <w:widowControl/>
              <w:spacing w:line="276" w:lineRule="auto"/>
              <w:ind w:left="90"/>
              <w:rPr>
                <w:sz w:val="20"/>
                <w:szCs w:val="20"/>
              </w:rPr>
            </w:pPr>
            <w:r>
              <w:rPr>
                <w:sz w:val="20"/>
                <w:szCs w:val="20"/>
              </w:rPr>
              <w:t xml:space="preserve">Player 1: Bueno, quedémonos en línea un rato para saber que estás bien. </w:t>
            </w:r>
          </w:p>
          <w:p w:rsidR="00142819" w14:paraId="07E1DFB9" w14:textId="77777777">
            <w:pPr>
              <w:widowControl/>
              <w:spacing w:line="276" w:lineRule="auto"/>
              <w:ind w:left="90"/>
              <w:rPr>
                <w:color w:val="0070C0"/>
                <w:sz w:val="20"/>
                <w:szCs w:val="20"/>
              </w:rPr>
            </w:pPr>
            <w:r>
              <w:rPr>
                <w:color w:val="0070C0"/>
                <w:sz w:val="20"/>
                <w:szCs w:val="20"/>
              </w:rPr>
              <w:t>Player 1: Well let’s stay online for a bit so I know you’re okay.</w:t>
            </w:r>
          </w:p>
          <w:p w:rsidR="00142819" w14:paraId="7F507AB2" w14:textId="77777777">
            <w:pPr>
              <w:widowControl/>
              <w:spacing w:line="276" w:lineRule="auto"/>
              <w:ind w:left="90"/>
              <w:rPr>
                <w:rFonts w:ascii="Times New Roman" w:eastAsia="Times New Roman" w:hAnsi="Times New Roman" w:cs="Times New Roman"/>
                <w:color w:val="0070C0"/>
                <w:sz w:val="20"/>
                <w:szCs w:val="20"/>
              </w:rPr>
            </w:pPr>
            <w:r>
              <w:rPr>
                <w:rFonts w:ascii="Times New Roman" w:eastAsia="Times New Roman" w:hAnsi="Times New Roman" w:cs="Times New Roman"/>
                <w:color w:val="0070C0"/>
                <w:sz w:val="20"/>
                <w:szCs w:val="20"/>
              </w:rPr>
              <w:t xml:space="preserve"> </w:t>
            </w:r>
          </w:p>
          <w:p w:rsidR="00142819" w14:paraId="4D7FEB3C" w14:textId="77777777">
            <w:pPr>
              <w:widowControl/>
              <w:spacing w:line="276" w:lineRule="auto"/>
              <w:ind w:left="90"/>
              <w:rPr>
                <w:sz w:val="20"/>
                <w:szCs w:val="20"/>
              </w:rPr>
            </w:pPr>
            <w:r>
              <w:rPr>
                <w:sz w:val="20"/>
                <w:szCs w:val="20"/>
              </w:rPr>
              <w:t xml:space="preserve">Player 2: Dale. Te toca jugar. </w:t>
            </w:r>
          </w:p>
          <w:p w:rsidR="00142819" w14:paraId="3F703E47" w14:textId="77777777">
            <w:pPr>
              <w:widowControl/>
              <w:spacing w:line="276" w:lineRule="auto"/>
              <w:ind w:left="90"/>
              <w:rPr>
                <w:color w:val="0070C0"/>
                <w:sz w:val="20"/>
                <w:szCs w:val="20"/>
              </w:rPr>
            </w:pPr>
            <w:r>
              <w:rPr>
                <w:color w:val="0070C0"/>
                <w:sz w:val="20"/>
                <w:szCs w:val="20"/>
              </w:rPr>
              <w:t>Player 2: Yeah man, bet. Let’s go.</w:t>
            </w:r>
          </w:p>
          <w:p w:rsidR="00142819" w14:paraId="50120FB2" w14:textId="77777777">
            <w:pPr>
              <w:widowControl/>
              <w:spacing w:line="276" w:lineRule="auto"/>
              <w:ind w:left="90"/>
              <w:rPr>
                <w:rFonts w:ascii="Times New Roman" w:eastAsia="Times New Roman" w:hAnsi="Times New Roman" w:cs="Times New Roman"/>
                <w:color w:val="0070C0"/>
                <w:sz w:val="20"/>
                <w:szCs w:val="20"/>
              </w:rPr>
            </w:pPr>
            <w:r>
              <w:rPr>
                <w:rFonts w:ascii="Times New Roman" w:eastAsia="Times New Roman" w:hAnsi="Times New Roman" w:cs="Times New Roman"/>
                <w:color w:val="0070C0"/>
                <w:sz w:val="20"/>
                <w:szCs w:val="20"/>
              </w:rPr>
              <w:t xml:space="preserve"> </w:t>
            </w:r>
          </w:p>
          <w:p w:rsidR="00142819" w14:paraId="5FF0FAB3" w14:textId="77777777">
            <w:pPr>
              <w:widowControl/>
              <w:spacing w:line="276" w:lineRule="auto"/>
              <w:ind w:left="90"/>
              <w:rPr>
                <w:color w:val="0070C0"/>
                <w:sz w:val="20"/>
                <w:szCs w:val="20"/>
              </w:rPr>
            </w:pPr>
            <w:r>
              <w:rPr>
                <w:color w:val="0070C0"/>
                <w:sz w:val="20"/>
                <w:szCs w:val="20"/>
              </w:rPr>
              <w:t>Sound effects: Video game sounds</w:t>
            </w:r>
          </w:p>
          <w:p w:rsidR="00142819" w14:paraId="3ACE9977" w14:textId="77777777">
            <w:pPr>
              <w:widowControl/>
              <w:spacing w:line="276" w:lineRule="auto"/>
              <w:ind w:left="90"/>
              <w:rPr>
                <w:rFonts w:ascii="Times New Roman" w:eastAsia="Times New Roman" w:hAnsi="Times New Roman" w:cs="Times New Roman"/>
                <w:color w:val="0070C0"/>
                <w:sz w:val="20"/>
                <w:szCs w:val="20"/>
              </w:rPr>
            </w:pPr>
            <w:r>
              <w:rPr>
                <w:rFonts w:ascii="Times New Roman" w:eastAsia="Times New Roman" w:hAnsi="Times New Roman" w:cs="Times New Roman"/>
                <w:color w:val="0070C0"/>
                <w:sz w:val="20"/>
                <w:szCs w:val="20"/>
              </w:rPr>
              <w:t xml:space="preserve"> </w:t>
            </w:r>
          </w:p>
          <w:p w:rsidR="00142819" w14:paraId="22E24E69" w14:textId="77777777">
            <w:pPr>
              <w:widowControl/>
              <w:spacing w:line="276" w:lineRule="auto"/>
              <w:ind w:left="90"/>
              <w:rPr>
                <w:sz w:val="20"/>
                <w:szCs w:val="20"/>
              </w:rPr>
            </w:pPr>
            <w:r>
              <w:rPr>
                <w:sz w:val="20"/>
                <w:szCs w:val="20"/>
              </w:rPr>
              <w:t>Announcer: No hay manera segura de mezclar las drogas. Conoce más en C D C punto gov diagonal stop overdose diagonal ES.</w:t>
            </w:r>
          </w:p>
          <w:p w:rsidR="00142819" w14:paraId="5EE6E65D" w14:textId="77777777">
            <w:pPr>
              <w:widowControl/>
              <w:spacing w:line="276" w:lineRule="auto"/>
              <w:ind w:left="90"/>
              <w:rPr>
                <w:color w:val="0070C0"/>
                <w:u w:val="single"/>
              </w:rPr>
            </w:pPr>
            <w:r>
              <w:rPr>
                <w:color w:val="0070C0"/>
                <w:sz w:val="20"/>
                <w:szCs w:val="20"/>
              </w:rPr>
              <w:t>Announcer: There is no safe way to mix drugs. Learn more at C D C dot gov slash stop overdose.</w:t>
            </w:r>
          </w:p>
        </w:tc>
      </w:tr>
    </w:tbl>
    <w:p w:rsidR="00142819" w14:paraId="03BFDBF0" w14:textId="77777777">
      <w:pPr>
        <w:rPr>
          <w:rFonts w:ascii="Calibri" w:eastAsia="Calibri" w:hAnsi="Calibri" w:cs="Calibri"/>
          <w:color w:val="222222"/>
        </w:rPr>
      </w:pPr>
    </w:p>
    <w:p w:rsidR="00142819" w14:paraId="72653850" w14:textId="77777777">
      <w:pPr>
        <w:numPr>
          <w:ilvl w:val="0"/>
          <w:numId w:val="10"/>
        </w:numPr>
        <w:tabs>
          <w:tab w:val="left" w:pos="823"/>
        </w:tabs>
        <w:spacing w:before="171"/>
        <w:rPr>
          <w:rFonts w:ascii="Calibri" w:eastAsia="Calibri" w:hAnsi="Calibri" w:cs="Calibri"/>
          <w:color w:val="222222"/>
        </w:rPr>
      </w:pPr>
      <w:r>
        <w:rPr>
          <w:rFonts w:ascii="Calibri" w:eastAsia="Calibri" w:hAnsi="Calibri" w:cs="Calibri"/>
          <w:color w:val="222222"/>
        </w:rPr>
        <w:t xml:space="preserve"> El anuncio es informativo. (</w:t>
      </w:r>
      <w:r>
        <w:rPr>
          <w:rFonts w:ascii="Calibri" w:eastAsia="Calibri" w:hAnsi="Calibri" w:cs="Calibri"/>
          <w:i/>
          <w:color w:val="0070C0"/>
        </w:rPr>
        <w:t>The ad is informative.)</w:t>
      </w:r>
    </w:p>
    <w:p w:rsidR="00142819" w14:paraId="302E42C2"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79C3E351"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6AF48845"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421CA3FF"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5FCC3AE3" w14:textId="77777777">
      <w:pPr>
        <w:spacing w:before="2"/>
        <w:ind w:left="720"/>
        <w:rPr>
          <w:rFonts w:ascii="Calibri" w:eastAsia="Calibri" w:hAnsi="Calibri" w:cs="Calibri"/>
          <w:color w:val="222222"/>
        </w:rPr>
      </w:pPr>
    </w:p>
    <w:p w:rsidR="00142819" w14:paraId="38FBFAB8" w14:textId="77777777">
      <w:pPr>
        <w:pStyle w:val="Heading2"/>
        <w:numPr>
          <w:ilvl w:val="0"/>
          <w:numId w:val="10"/>
        </w:numPr>
        <w:tabs>
          <w:tab w:val="left" w:pos="823"/>
        </w:tabs>
        <w:rPr>
          <w:rFonts w:ascii="Calibri" w:eastAsia="Calibri" w:hAnsi="Calibri" w:cs="Calibri"/>
          <w:color w:val="222222"/>
        </w:rPr>
      </w:pPr>
      <w:bookmarkStart w:id="43" w:name="_heading=h.uvr0s9dz4ty9" w:colFirst="0" w:colLast="0"/>
      <w:bookmarkEnd w:id="43"/>
      <w:r>
        <w:rPr>
          <w:rFonts w:ascii="Calibri" w:eastAsia="Calibri" w:hAnsi="Calibri" w:cs="Calibri"/>
          <w:color w:val="222222"/>
          <w:sz w:val="22"/>
          <w:szCs w:val="22"/>
        </w:rPr>
        <w:t xml:space="preserve"> </w:t>
      </w:r>
      <w:r>
        <w:rPr>
          <w:rFonts w:ascii="Calibri" w:eastAsia="Calibri" w:hAnsi="Calibri" w:cs="Calibri"/>
          <w:color w:val="222222"/>
        </w:rPr>
        <w:t xml:space="preserve">El anuncio llama la atención. </w:t>
      </w:r>
      <w:r>
        <w:rPr>
          <w:rFonts w:ascii="Calibri" w:eastAsia="Calibri" w:hAnsi="Calibri" w:cs="Calibri"/>
          <w:i/>
          <w:color w:val="0070C0"/>
        </w:rPr>
        <w:t>(The ad is engaging.)</w:t>
      </w:r>
    </w:p>
    <w:p w:rsidR="00142819" w14:paraId="35CE4008" w14:textId="77777777">
      <w:pPr>
        <w:pStyle w:val="Heading2"/>
        <w:tabs>
          <w:tab w:val="left" w:pos="823"/>
        </w:tabs>
        <w:rPr>
          <w:rFonts w:ascii="Calibri" w:eastAsia="Calibri" w:hAnsi="Calibri" w:cs="Calibri"/>
          <w:color w:val="222222"/>
        </w:rPr>
      </w:pPr>
    </w:p>
    <w:p w:rsidR="00142819" w14:paraId="447B4EEB"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498F694F"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1DC7D0AC"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159D0937"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44773555" w14:textId="77777777">
      <w:pPr>
        <w:spacing w:before="1"/>
        <w:ind w:left="720" w:right="8470"/>
        <w:rPr>
          <w:rFonts w:ascii="Calibri" w:eastAsia="Calibri" w:hAnsi="Calibri" w:cs="Calibri"/>
          <w:color w:val="222222"/>
        </w:rPr>
      </w:pPr>
    </w:p>
    <w:p w:rsidR="00142819" w14:paraId="2C45DA1E" w14:textId="77777777">
      <w:pPr>
        <w:pStyle w:val="Heading2"/>
        <w:numPr>
          <w:ilvl w:val="0"/>
          <w:numId w:val="10"/>
        </w:numPr>
        <w:tabs>
          <w:tab w:val="left" w:pos="823"/>
        </w:tabs>
        <w:rPr>
          <w:rFonts w:ascii="Calibri" w:eastAsia="Calibri" w:hAnsi="Calibri" w:cs="Calibri"/>
          <w:color w:val="222222"/>
        </w:rPr>
      </w:pPr>
      <w:bookmarkStart w:id="44" w:name="_heading=h.59934dyplfah" w:colFirst="0" w:colLast="0"/>
      <w:bookmarkEnd w:id="44"/>
      <w:r>
        <w:rPr>
          <w:rFonts w:ascii="Calibri" w:eastAsia="Calibri" w:hAnsi="Calibri" w:cs="Calibri"/>
          <w:color w:val="222222"/>
          <w:sz w:val="22"/>
          <w:szCs w:val="22"/>
        </w:rPr>
        <w:t xml:space="preserve">El anuncio es memorable. </w:t>
      </w:r>
      <w:r>
        <w:rPr>
          <w:rFonts w:ascii="Calibri" w:eastAsia="Calibri" w:hAnsi="Calibri" w:cs="Calibri"/>
          <w:i/>
          <w:color w:val="0070C0"/>
          <w:sz w:val="22"/>
          <w:szCs w:val="22"/>
        </w:rPr>
        <w:t>(The ad is memorable.)</w:t>
      </w:r>
    </w:p>
    <w:p w:rsidR="00142819" w14:paraId="0ECD7B61"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7C0300D7"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1A4438AF"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463F5FB9"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0848275C" w14:textId="77777777">
      <w:pPr>
        <w:tabs>
          <w:tab w:val="left" w:pos="4140"/>
        </w:tabs>
        <w:spacing w:before="1"/>
        <w:ind w:left="720" w:right="1354"/>
        <w:rPr>
          <w:rFonts w:ascii="Calibri" w:eastAsia="Calibri" w:hAnsi="Calibri" w:cs="Calibri"/>
          <w:color w:val="222222"/>
        </w:rPr>
      </w:pPr>
    </w:p>
    <w:p w:rsidR="00142819" w14:paraId="531A9E28" w14:textId="77777777">
      <w:pPr>
        <w:numPr>
          <w:ilvl w:val="0"/>
          <w:numId w:val="10"/>
        </w:numPr>
        <w:tabs>
          <w:tab w:val="left" w:pos="4140"/>
        </w:tabs>
        <w:spacing w:before="1"/>
        <w:ind w:right="1354"/>
        <w:rPr>
          <w:rFonts w:ascii="Calibri" w:eastAsia="Calibri" w:hAnsi="Calibri" w:cs="Calibri"/>
          <w:color w:val="222222"/>
        </w:rPr>
      </w:pPr>
      <w:r>
        <w:rPr>
          <w:rFonts w:ascii="Calibri" w:eastAsia="Calibri" w:hAnsi="Calibri" w:cs="Calibri"/>
          <w:color w:val="222222"/>
        </w:rPr>
        <w:t xml:space="preserve">El anuncio es agradable. </w:t>
      </w:r>
      <w:r>
        <w:rPr>
          <w:rFonts w:ascii="Calibri" w:eastAsia="Calibri" w:hAnsi="Calibri" w:cs="Calibri"/>
          <w:i/>
          <w:color w:val="0070C0"/>
        </w:rPr>
        <w:t>(The ad is likable.)</w:t>
      </w:r>
    </w:p>
    <w:p w:rsidR="00142819" w14:paraId="3F32450A"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068F68AD"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46AF78BC"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54B78D80"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20BC5319" w14:textId="77777777">
      <w:pPr>
        <w:ind w:left="720" w:right="1354"/>
        <w:rPr>
          <w:rFonts w:ascii="Calibri" w:eastAsia="Calibri" w:hAnsi="Calibri" w:cs="Calibri"/>
          <w:color w:val="222222"/>
          <w:sz w:val="21"/>
          <w:szCs w:val="21"/>
          <w:highlight w:val="white"/>
        </w:rPr>
      </w:pPr>
      <w:r>
        <w:br w:type="page"/>
      </w:r>
    </w:p>
    <w:p w:rsidR="00142819" w14:paraId="73CCB9A0" w14:textId="77777777">
      <w:pPr>
        <w:spacing w:before="80"/>
        <w:rPr>
          <w:rFonts w:ascii="Calibri" w:eastAsia="Calibri" w:hAnsi="Calibri" w:cs="Calibri"/>
          <w:color w:val="222222"/>
        </w:rPr>
      </w:pPr>
      <w:r>
        <w:rPr>
          <w:rFonts w:ascii="Calibri" w:eastAsia="Calibri" w:hAnsi="Calibri" w:cs="Calibri"/>
          <w:color w:val="222222"/>
        </w:rPr>
        <w:t>Revisa este producto e indica cuán de acuerdo estás con las siguientes afirmaciones.</w:t>
      </w:r>
    </w:p>
    <w:p w:rsidR="00142819" w14:paraId="0FFA1D46" w14:textId="77777777">
      <w:pPr>
        <w:spacing w:before="80"/>
        <w:rPr>
          <w:rFonts w:ascii="Calibri" w:eastAsia="Calibri" w:hAnsi="Calibri" w:cs="Calibri"/>
          <w:color w:val="222222"/>
          <w:sz w:val="40"/>
          <w:szCs w:val="40"/>
        </w:rPr>
      </w:pPr>
      <w:r>
        <w:rPr>
          <w:rFonts w:ascii="Calibri" w:eastAsia="Calibri" w:hAnsi="Calibri" w:cs="Calibri"/>
          <w:i/>
          <w:color w:val="0070C0"/>
        </w:rPr>
        <w:t>Review this product and indicate your level of agreement with the following statements.</w:t>
      </w:r>
    </w:p>
    <w:tbl>
      <w:tblPr>
        <w:tblStyle w:val="affff4"/>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0080"/>
      </w:tblGrid>
      <w:tr w14:paraId="399CC9EB" w14:textId="77777777">
        <w:tblPrEx>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10080" w:type="dxa"/>
            <w:shd w:val="clear" w:color="auto" w:fill="auto"/>
            <w:tcMar>
              <w:top w:w="100" w:type="dxa"/>
              <w:left w:w="100" w:type="dxa"/>
              <w:bottom w:w="100" w:type="dxa"/>
              <w:right w:w="100" w:type="dxa"/>
            </w:tcMar>
          </w:tcPr>
          <w:p w:rsidR="00142819" w14:paraId="0941BA82" w14:textId="77777777">
            <w:pPr>
              <w:rPr>
                <w:rFonts w:ascii="Calibri" w:eastAsia="Calibri" w:hAnsi="Calibri" w:cs="Calibri"/>
                <w:b/>
                <w:color w:val="222222"/>
                <w:sz w:val="40"/>
                <w:szCs w:val="40"/>
              </w:rPr>
            </w:pPr>
          </w:p>
        </w:tc>
      </w:tr>
      <w:tr w14:paraId="124D9EC2" w14:textId="77777777">
        <w:tblPrEx>
          <w:tblW w:w="10080" w:type="dxa"/>
          <w:tblLayout w:type="fixed"/>
          <w:tblLook w:val="0600"/>
        </w:tblPrEx>
        <w:tc>
          <w:tcPr>
            <w:tcW w:w="10080" w:type="dxa"/>
            <w:shd w:val="clear" w:color="auto" w:fill="auto"/>
            <w:tcMar>
              <w:top w:w="100" w:type="dxa"/>
              <w:left w:w="100" w:type="dxa"/>
              <w:bottom w:w="100" w:type="dxa"/>
              <w:right w:w="100" w:type="dxa"/>
            </w:tcMar>
          </w:tcPr>
          <w:p w:rsidR="00142819" w14:paraId="4EFB1B28" w14:textId="77777777">
            <w:pPr>
              <w:rPr>
                <w:rFonts w:ascii="Calibri" w:eastAsia="Calibri" w:hAnsi="Calibri" w:cs="Calibri"/>
                <w:color w:val="222222"/>
                <w:sz w:val="40"/>
                <w:szCs w:val="40"/>
              </w:rPr>
            </w:pPr>
            <w:r>
              <w:rPr>
                <w:noProof/>
              </w:rPr>
              <w:drawing>
                <wp:anchor distT="114300" distB="114300" distL="114300" distR="114300" simplePos="0" relativeHeight="251682816" behindDoc="0" locked="0" layoutInCell="1" allowOverlap="1">
                  <wp:simplePos x="0" y="0"/>
                  <wp:positionH relativeFrom="column">
                    <wp:posOffset>224790</wp:posOffset>
                  </wp:positionH>
                  <wp:positionV relativeFrom="paragraph">
                    <wp:posOffset>114935</wp:posOffset>
                  </wp:positionV>
                  <wp:extent cx="1595755" cy="2493645"/>
                  <wp:effectExtent l="0" t="0" r="0" b="0"/>
                  <wp:wrapSquare wrapText="bothSides"/>
                  <wp:docPr id="251" name="image11.jpg"/>
                  <wp:cNvGraphicFramePr/>
                  <a:graphic xmlns:a="http://schemas.openxmlformats.org/drawingml/2006/main">
                    <a:graphicData uri="http://schemas.openxmlformats.org/drawingml/2006/picture">
                      <pic:pic xmlns:pic="http://schemas.openxmlformats.org/drawingml/2006/picture">
                        <pic:nvPicPr>
                          <pic:cNvPr id="251" name="image11.jpg"/>
                          <pic:cNvPicPr/>
                        </pic:nvPicPr>
                        <pic:blipFill>
                          <a:blip xmlns:r="http://schemas.openxmlformats.org/officeDocument/2006/relationships" r:embed="rId33"/>
                          <a:stretch>
                            <a:fillRect/>
                          </a:stretch>
                        </pic:blipFill>
                        <pic:spPr>
                          <a:xfrm>
                            <a:off x="0" y="0"/>
                            <a:ext cx="1595755" cy="2493645"/>
                          </a:xfrm>
                          <a:prstGeom prst="rect">
                            <a:avLst/>
                          </a:prstGeom>
                        </pic:spPr>
                      </pic:pic>
                    </a:graphicData>
                  </a:graphic>
                </wp:anchor>
              </w:drawing>
            </w:r>
          </w:p>
        </w:tc>
      </w:tr>
    </w:tbl>
    <w:p w:rsidR="00142819" w14:paraId="46D0280E" w14:textId="77777777">
      <w:pPr>
        <w:rPr>
          <w:rFonts w:ascii="Calibri" w:eastAsia="Calibri" w:hAnsi="Calibri" w:cs="Calibri"/>
          <w:b/>
          <w:color w:val="222222"/>
        </w:rPr>
      </w:pPr>
    </w:p>
    <w:p w:rsidR="00142819" w14:paraId="3A9D880A" w14:textId="77777777">
      <w:pPr>
        <w:ind w:left="720"/>
        <w:rPr>
          <w:rFonts w:ascii="Calibri" w:eastAsia="Calibri" w:hAnsi="Calibri" w:cs="Calibri"/>
          <w:color w:val="222222"/>
        </w:rPr>
      </w:pPr>
    </w:p>
    <w:p w:rsidR="00142819" w14:paraId="4878B123" w14:textId="77777777">
      <w:pPr>
        <w:numPr>
          <w:ilvl w:val="0"/>
          <w:numId w:val="10"/>
        </w:numPr>
        <w:tabs>
          <w:tab w:val="left" w:pos="823"/>
        </w:tabs>
        <w:spacing w:before="171"/>
        <w:rPr>
          <w:rFonts w:ascii="Calibri" w:eastAsia="Calibri" w:hAnsi="Calibri" w:cs="Calibri"/>
          <w:color w:val="222222"/>
        </w:rPr>
      </w:pPr>
      <w:r>
        <w:rPr>
          <w:rFonts w:ascii="Calibri" w:eastAsia="Calibri" w:hAnsi="Calibri" w:cs="Calibri"/>
          <w:color w:val="222222"/>
        </w:rPr>
        <w:t xml:space="preserve"> El anuncio es informativo. (</w:t>
      </w:r>
      <w:r>
        <w:rPr>
          <w:rFonts w:ascii="Calibri" w:eastAsia="Calibri" w:hAnsi="Calibri" w:cs="Calibri"/>
          <w:i/>
          <w:color w:val="0070C0"/>
        </w:rPr>
        <w:t>The ad is informative.)</w:t>
      </w:r>
    </w:p>
    <w:p w:rsidR="00142819" w14:paraId="59306CD2"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31CB9DB7"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6B6E3EC2"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7F6A8B0A"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3564F47F" w14:textId="77777777">
      <w:pPr>
        <w:spacing w:before="2"/>
        <w:ind w:left="720"/>
        <w:rPr>
          <w:rFonts w:ascii="Calibri" w:eastAsia="Calibri" w:hAnsi="Calibri" w:cs="Calibri"/>
          <w:color w:val="222222"/>
        </w:rPr>
      </w:pPr>
    </w:p>
    <w:p w:rsidR="00142819" w14:paraId="7D047B55" w14:textId="77777777">
      <w:pPr>
        <w:pStyle w:val="Heading2"/>
        <w:numPr>
          <w:ilvl w:val="0"/>
          <w:numId w:val="10"/>
        </w:numPr>
        <w:tabs>
          <w:tab w:val="left" w:pos="823"/>
        </w:tabs>
        <w:rPr>
          <w:rFonts w:ascii="Calibri" w:eastAsia="Calibri" w:hAnsi="Calibri" w:cs="Calibri"/>
          <w:color w:val="222222"/>
        </w:rPr>
      </w:pPr>
      <w:bookmarkStart w:id="45" w:name="_heading=h.g5knubdbeaam" w:colFirst="0" w:colLast="0"/>
      <w:bookmarkEnd w:id="45"/>
      <w:r>
        <w:rPr>
          <w:rFonts w:ascii="Calibri" w:eastAsia="Calibri" w:hAnsi="Calibri" w:cs="Calibri"/>
          <w:color w:val="222222"/>
          <w:sz w:val="22"/>
          <w:szCs w:val="22"/>
        </w:rPr>
        <w:t xml:space="preserve"> El anuncio llama la atención. </w:t>
      </w:r>
      <w:r>
        <w:rPr>
          <w:rFonts w:ascii="Calibri" w:eastAsia="Calibri" w:hAnsi="Calibri" w:cs="Calibri"/>
          <w:i/>
          <w:color w:val="0070C0"/>
          <w:sz w:val="22"/>
          <w:szCs w:val="22"/>
        </w:rPr>
        <w:t>(The ad is engaging.)</w:t>
      </w:r>
    </w:p>
    <w:p w:rsidR="00142819" w14:paraId="2FFC6BDC"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01C293B1"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20A8ACB1"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01F5CF69"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4E228FBD" w14:textId="77777777">
      <w:pPr>
        <w:spacing w:before="1"/>
        <w:ind w:left="720" w:right="8470"/>
        <w:rPr>
          <w:rFonts w:ascii="Calibri" w:eastAsia="Calibri" w:hAnsi="Calibri" w:cs="Calibri"/>
          <w:color w:val="222222"/>
        </w:rPr>
      </w:pPr>
    </w:p>
    <w:p w:rsidR="00142819" w14:paraId="1EF12007" w14:textId="77777777">
      <w:pPr>
        <w:pStyle w:val="Heading2"/>
        <w:numPr>
          <w:ilvl w:val="0"/>
          <w:numId w:val="10"/>
        </w:numPr>
        <w:tabs>
          <w:tab w:val="left" w:pos="823"/>
        </w:tabs>
        <w:rPr>
          <w:rFonts w:ascii="Calibri" w:eastAsia="Calibri" w:hAnsi="Calibri" w:cs="Calibri"/>
          <w:color w:val="222222"/>
        </w:rPr>
      </w:pPr>
      <w:bookmarkStart w:id="46" w:name="_heading=h.bx8mwcxjihm9" w:colFirst="0" w:colLast="0"/>
      <w:bookmarkEnd w:id="46"/>
      <w:r>
        <w:rPr>
          <w:rFonts w:ascii="Calibri" w:eastAsia="Calibri" w:hAnsi="Calibri" w:cs="Calibri"/>
          <w:color w:val="222222"/>
          <w:sz w:val="22"/>
          <w:szCs w:val="22"/>
        </w:rPr>
        <w:t xml:space="preserve">El anuncio es memorable. </w:t>
      </w:r>
      <w:r>
        <w:rPr>
          <w:rFonts w:ascii="Calibri" w:eastAsia="Calibri" w:hAnsi="Calibri" w:cs="Calibri"/>
          <w:i/>
          <w:color w:val="0070C0"/>
          <w:sz w:val="22"/>
          <w:szCs w:val="22"/>
        </w:rPr>
        <w:t>(The ad is memorable.)</w:t>
      </w:r>
    </w:p>
    <w:p w:rsidR="00142819" w14:paraId="23667946"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2D4725E8"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1D8606F5"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39C59808"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6C663921" w14:textId="77777777">
      <w:pPr>
        <w:tabs>
          <w:tab w:val="left" w:pos="4140"/>
        </w:tabs>
        <w:spacing w:before="1"/>
        <w:ind w:left="720" w:right="1354"/>
        <w:rPr>
          <w:rFonts w:ascii="Calibri" w:eastAsia="Calibri" w:hAnsi="Calibri" w:cs="Calibri"/>
          <w:color w:val="222222"/>
        </w:rPr>
      </w:pPr>
    </w:p>
    <w:p w:rsidR="00142819" w14:paraId="28AA991B" w14:textId="77777777">
      <w:pPr>
        <w:numPr>
          <w:ilvl w:val="0"/>
          <w:numId w:val="10"/>
        </w:numPr>
        <w:tabs>
          <w:tab w:val="left" w:pos="4140"/>
        </w:tabs>
        <w:spacing w:before="1"/>
        <w:ind w:right="1354"/>
        <w:rPr>
          <w:rFonts w:ascii="Calibri" w:eastAsia="Calibri" w:hAnsi="Calibri" w:cs="Calibri"/>
          <w:color w:val="222222"/>
        </w:rPr>
      </w:pPr>
      <w:r>
        <w:rPr>
          <w:rFonts w:ascii="Calibri" w:eastAsia="Calibri" w:hAnsi="Calibri" w:cs="Calibri"/>
          <w:color w:val="222222"/>
        </w:rPr>
        <w:t xml:space="preserve">El anuncio es agradable. </w:t>
      </w:r>
      <w:r>
        <w:rPr>
          <w:rFonts w:ascii="Calibri" w:eastAsia="Calibri" w:hAnsi="Calibri" w:cs="Calibri"/>
          <w:i/>
          <w:color w:val="0070C0"/>
        </w:rPr>
        <w:t>(The ad is likable.)</w:t>
      </w:r>
    </w:p>
    <w:p w:rsidR="00142819" w14:paraId="33C06CDD" w14:textId="77777777">
      <w:pPr>
        <w:tabs>
          <w:tab w:val="left" w:pos="4140"/>
        </w:tabs>
        <w:spacing w:before="1"/>
        <w:ind w:left="720" w:right="1354"/>
        <w:rPr>
          <w:rFonts w:ascii="Calibri" w:eastAsia="Calibri" w:hAnsi="Calibri" w:cs="Calibri"/>
          <w:color w:val="222222"/>
        </w:rPr>
      </w:pPr>
    </w:p>
    <w:p w:rsidR="00142819" w14:paraId="781D1BC5"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0FBF4B55"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38B9AB9C"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45F94E32"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0839BBCB" w14:textId="77777777">
      <w:pPr>
        <w:ind w:right="1354"/>
        <w:rPr>
          <w:rFonts w:ascii="Calibri" w:eastAsia="Calibri" w:hAnsi="Calibri" w:cs="Calibri"/>
          <w:color w:val="222222"/>
        </w:rPr>
      </w:pPr>
    </w:p>
    <w:p w:rsidR="00142819" w14:paraId="29E6163E" w14:textId="77777777">
      <w:pPr>
        <w:tabs>
          <w:tab w:val="left" w:pos="746"/>
        </w:tabs>
        <w:rPr>
          <w:rFonts w:ascii="Calibri" w:eastAsia="Calibri" w:hAnsi="Calibri" w:cs="Calibri"/>
          <w:color w:val="222222"/>
        </w:rPr>
      </w:pPr>
    </w:p>
    <w:p w:rsidR="00142819" w14:paraId="7AF0048A" w14:textId="77777777">
      <w:pPr>
        <w:numPr>
          <w:ilvl w:val="0"/>
          <w:numId w:val="10"/>
        </w:numPr>
        <w:tabs>
          <w:tab w:val="left" w:pos="746"/>
        </w:tabs>
        <w:rPr>
          <w:rFonts w:ascii="Calibri" w:eastAsia="Calibri" w:hAnsi="Calibri" w:cs="Calibri"/>
          <w:color w:val="222222"/>
        </w:rPr>
      </w:pPr>
      <w:r>
        <w:rPr>
          <w:rFonts w:ascii="Calibri" w:eastAsia="Calibri" w:hAnsi="Calibri" w:cs="Calibri"/>
          <w:color w:val="222222"/>
        </w:rPr>
        <w:t>Pensando en todos los materiales que acabas de ver sobre mezclar drogas, en tus propias palabras, dinos cómo le describirías estos anuncios a un amigo. Puedes responder en inglés o español.</w:t>
      </w:r>
    </w:p>
    <w:p w:rsidR="00142819" w14:paraId="64EB0EED" w14:textId="77777777">
      <w:pPr>
        <w:tabs>
          <w:tab w:val="left" w:pos="746"/>
        </w:tabs>
        <w:ind w:left="720"/>
        <w:rPr>
          <w:rFonts w:ascii="Calibri" w:eastAsia="Calibri" w:hAnsi="Calibri" w:cs="Calibri"/>
          <w:i/>
          <w:color w:val="0070C0"/>
        </w:rPr>
      </w:pPr>
      <w:r>
        <w:rPr>
          <w:rFonts w:ascii="Calibri" w:eastAsia="Calibri" w:hAnsi="Calibri" w:cs="Calibri"/>
          <w:i/>
          <w:color w:val="0070C0"/>
        </w:rPr>
        <w:t>Thinking about all of the materials you’ve just seen about mixing drugs, in your own words, tell us how you would describe these ads to a friend. You may respond in English or Spanish.</w:t>
      </w:r>
    </w:p>
    <w:p w:rsidR="00142819" w14:paraId="28A89069" w14:textId="77777777">
      <w:pPr>
        <w:ind w:right="1454"/>
        <w:rPr>
          <w:rFonts w:ascii="Calibri" w:eastAsia="Calibri" w:hAnsi="Calibri" w:cs="Calibri"/>
          <w:color w:val="222222"/>
          <w:highlight w:val="yellow"/>
        </w:rPr>
      </w:pPr>
    </w:p>
    <w:p w:rsidR="00142819" w14:paraId="65B8DEB7" w14:textId="77777777">
      <w:pPr>
        <w:numPr>
          <w:ilvl w:val="0"/>
          <w:numId w:val="10"/>
        </w:numPr>
        <w:ind w:right="994"/>
        <w:rPr>
          <w:rFonts w:ascii="Calibri" w:eastAsia="Calibri" w:hAnsi="Calibri" w:cs="Calibri"/>
          <w:color w:val="222222"/>
        </w:rPr>
      </w:pPr>
      <w:r>
        <w:rPr>
          <w:rFonts w:ascii="Calibri" w:eastAsia="Calibri" w:hAnsi="Calibri" w:cs="Calibri"/>
          <w:color w:val="222222"/>
        </w:rPr>
        <w:t>El lenguaje utilizado en esta campaña es: (Selecciona todas las que apliquen)</w:t>
      </w:r>
    </w:p>
    <w:p w:rsidR="00142819" w14:paraId="0044F2C4" w14:textId="77777777">
      <w:pPr>
        <w:ind w:right="994" w:firstLine="720"/>
        <w:rPr>
          <w:rFonts w:ascii="Calibri" w:eastAsia="Calibri" w:hAnsi="Calibri" w:cs="Calibri"/>
          <w:i/>
          <w:color w:val="0070C0"/>
        </w:rPr>
      </w:pPr>
      <w:r>
        <w:rPr>
          <w:rFonts w:ascii="Calibri" w:eastAsia="Calibri" w:hAnsi="Calibri" w:cs="Calibri"/>
          <w:i/>
          <w:color w:val="0070C0"/>
        </w:rPr>
        <w:t xml:space="preserve">The language used in the campaign is: (Select all that apply) </w:t>
      </w:r>
    </w:p>
    <w:p w:rsidR="00142819" w14:paraId="70220C56" w14:textId="77777777">
      <w:pPr>
        <w:ind w:left="720" w:right="994"/>
        <w:rPr>
          <w:rFonts w:ascii="Calibri" w:eastAsia="Calibri" w:hAnsi="Calibri" w:cs="Calibri"/>
          <w:color w:val="222222"/>
        </w:rPr>
      </w:pPr>
    </w:p>
    <w:p w:rsidR="00142819" w14:paraId="654035DA" w14:textId="77777777">
      <w:pPr>
        <w:numPr>
          <w:ilvl w:val="1"/>
          <w:numId w:val="10"/>
        </w:numPr>
        <w:ind w:right="1267"/>
        <w:rPr>
          <w:rFonts w:ascii="Calibri" w:eastAsia="Calibri" w:hAnsi="Calibri" w:cs="Calibri"/>
          <w:color w:val="222222"/>
        </w:rPr>
      </w:pPr>
      <w:r>
        <w:rPr>
          <w:rFonts w:ascii="Calibri" w:eastAsia="Calibri" w:hAnsi="Calibri" w:cs="Calibri"/>
          <w:color w:val="222222"/>
        </w:rPr>
        <w:t xml:space="preserve">Claro/Entendible </w:t>
      </w:r>
      <w:r>
        <w:rPr>
          <w:rFonts w:ascii="Calibri" w:eastAsia="Calibri" w:hAnsi="Calibri" w:cs="Calibri"/>
          <w:i/>
          <w:color w:val="0070C0"/>
        </w:rPr>
        <w:t>(Clear/Understandable)</w:t>
      </w:r>
    </w:p>
    <w:p w:rsidR="00142819" w14:paraId="6B5EE919" w14:textId="77777777">
      <w:pPr>
        <w:numPr>
          <w:ilvl w:val="1"/>
          <w:numId w:val="10"/>
        </w:numPr>
        <w:ind w:right="1267"/>
        <w:rPr>
          <w:rFonts w:ascii="Calibri" w:eastAsia="Calibri" w:hAnsi="Calibri" w:cs="Calibri"/>
          <w:color w:val="222222"/>
        </w:rPr>
      </w:pPr>
      <w:r>
        <w:rPr>
          <w:rFonts w:ascii="Calibri" w:eastAsia="Calibri" w:hAnsi="Calibri" w:cs="Calibri"/>
          <w:color w:val="222222"/>
        </w:rPr>
        <w:t xml:space="preserve">Confuso </w:t>
      </w:r>
      <w:r>
        <w:rPr>
          <w:rFonts w:ascii="Calibri" w:eastAsia="Calibri" w:hAnsi="Calibri" w:cs="Calibri"/>
          <w:i/>
          <w:color w:val="0070C0"/>
        </w:rPr>
        <w:t>(Confusing)</w:t>
      </w:r>
    </w:p>
    <w:p w:rsidR="00142819" w14:paraId="33215C6B" w14:textId="77777777">
      <w:pPr>
        <w:numPr>
          <w:ilvl w:val="1"/>
          <w:numId w:val="10"/>
        </w:numPr>
        <w:ind w:right="1267"/>
        <w:rPr>
          <w:rFonts w:ascii="Calibri" w:eastAsia="Calibri" w:hAnsi="Calibri" w:cs="Calibri"/>
          <w:i/>
          <w:color w:val="0070C0"/>
        </w:rPr>
      </w:pPr>
      <w:r>
        <w:rPr>
          <w:rFonts w:ascii="Calibri" w:eastAsia="Calibri" w:hAnsi="Calibri" w:cs="Calibri"/>
          <w:color w:val="222222"/>
        </w:rPr>
        <w:t xml:space="preserve">Ofensivo </w:t>
      </w:r>
      <w:r>
        <w:rPr>
          <w:rFonts w:ascii="Calibri" w:eastAsia="Calibri" w:hAnsi="Calibri" w:cs="Calibri"/>
          <w:i/>
          <w:color w:val="0070C0"/>
        </w:rPr>
        <w:t>(Offensive)</w:t>
      </w:r>
    </w:p>
    <w:p w:rsidR="00142819" w14:paraId="21E343EC" w14:textId="77777777">
      <w:pPr>
        <w:numPr>
          <w:ilvl w:val="1"/>
          <w:numId w:val="10"/>
        </w:numPr>
        <w:ind w:right="1267"/>
        <w:rPr>
          <w:rFonts w:ascii="Calibri" w:eastAsia="Calibri" w:hAnsi="Calibri" w:cs="Calibri"/>
          <w:i/>
          <w:color w:val="0070C0"/>
        </w:rPr>
      </w:pPr>
      <w:r>
        <w:rPr>
          <w:rFonts w:ascii="Calibri" w:eastAsia="Calibri" w:hAnsi="Calibri" w:cs="Calibri"/>
          <w:color w:val="222222"/>
        </w:rPr>
        <w:t xml:space="preserve">Otro </w:t>
      </w:r>
      <w:r>
        <w:rPr>
          <w:rFonts w:ascii="Calibri" w:eastAsia="Calibri" w:hAnsi="Calibri" w:cs="Calibri"/>
          <w:i/>
          <w:color w:val="0070C0"/>
        </w:rPr>
        <w:t>(Other)</w:t>
      </w:r>
    </w:p>
    <w:p w:rsidR="00142819" w14:paraId="26B1806A" w14:textId="77777777">
      <w:pPr>
        <w:ind w:left="1440" w:right="1267"/>
        <w:rPr>
          <w:rFonts w:ascii="Calibri" w:eastAsia="Calibri" w:hAnsi="Calibri" w:cs="Calibri"/>
          <w:color w:val="222222"/>
        </w:rPr>
      </w:pPr>
    </w:p>
    <w:p w:rsidR="00142819" w14:paraId="02982785" w14:textId="77777777">
      <w:pPr>
        <w:numPr>
          <w:ilvl w:val="0"/>
          <w:numId w:val="10"/>
        </w:numPr>
        <w:tabs>
          <w:tab w:val="left" w:pos="639"/>
        </w:tabs>
        <w:rPr>
          <w:rFonts w:ascii="Calibri" w:eastAsia="Calibri" w:hAnsi="Calibri" w:cs="Calibri"/>
          <w:color w:val="222222"/>
        </w:rPr>
      </w:pPr>
      <w:r>
        <w:rPr>
          <w:rFonts w:ascii="Calibri" w:eastAsia="Calibri" w:hAnsi="Calibri" w:cs="Calibri"/>
          <w:color w:val="222222"/>
        </w:rPr>
        <w:t xml:space="preserve">Por favor dinos por qué consideras que el lenguaje utilizado en la campaña es confuso, ofensivo o algo que no sea claro/entendible. Puedes responder en inglés o español. </w:t>
      </w:r>
      <w:r>
        <w:rPr>
          <w:rFonts w:ascii="Calibri" w:eastAsia="Calibri" w:hAnsi="Calibri" w:cs="Calibri"/>
          <w:i/>
          <w:color w:val="222222"/>
        </w:rPr>
        <w:t xml:space="preserve">[Logic note: This is only asked of those who chose “offensive” or “confusing” or “other” for the previous question.] </w:t>
      </w:r>
    </w:p>
    <w:p w:rsidR="00142819" w14:paraId="2230D7F5" w14:textId="77777777">
      <w:pPr>
        <w:tabs>
          <w:tab w:val="left" w:pos="639"/>
        </w:tabs>
        <w:ind w:left="810"/>
        <w:rPr>
          <w:rFonts w:ascii="Calibri" w:eastAsia="Calibri" w:hAnsi="Calibri" w:cs="Calibri"/>
          <w:i/>
          <w:color w:val="0070C0"/>
        </w:rPr>
      </w:pPr>
      <w:r>
        <w:rPr>
          <w:rFonts w:ascii="Calibri" w:eastAsia="Calibri" w:hAnsi="Calibri" w:cs="Calibri"/>
          <w:i/>
          <w:color w:val="0070C0"/>
        </w:rPr>
        <w:t xml:space="preserve">Please tell us why you find the language used in the campaign to be confusing, offensive, or something other than clear/understandable. You may respond in English or Spanish. </w:t>
      </w:r>
    </w:p>
    <w:p w:rsidR="00142819" w14:paraId="46D9A627" w14:textId="77777777">
      <w:pPr>
        <w:tabs>
          <w:tab w:val="left" w:pos="639"/>
        </w:tabs>
        <w:ind w:left="720"/>
        <w:rPr>
          <w:rFonts w:ascii="Calibri" w:eastAsia="Calibri" w:hAnsi="Calibri" w:cs="Calibri"/>
          <w:color w:val="222222"/>
        </w:rPr>
      </w:pPr>
    </w:p>
    <w:p w:rsidR="00142819" w14:paraId="26C7EFF9" w14:textId="77777777">
      <w:pPr>
        <w:spacing w:before="2"/>
        <w:ind w:left="720"/>
        <w:rPr>
          <w:rFonts w:ascii="Calibri" w:eastAsia="Calibri" w:hAnsi="Calibri" w:cs="Calibri"/>
          <w:color w:val="222222"/>
        </w:rPr>
      </w:pPr>
      <w:r>
        <w:rPr>
          <w:noProof/>
        </w:rPr>
        <mc:AlternateContent>
          <mc:Choice Requires="wps">
            <w:drawing>
              <wp:anchor distT="0" distB="0" distL="0" distR="0" simplePos="0" relativeHeight="251683840" behindDoc="0" locked="0" layoutInCell="1" allowOverlap="1">
                <wp:simplePos x="0" y="0"/>
                <wp:positionH relativeFrom="column">
                  <wp:posOffset>0</wp:posOffset>
                </wp:positionH>
                <wp:positionV relativeFrom="paragraph">
                  <wp:posOffset>0</wp:posOffset>
                </wp:positionV>
                <wp:extent cx="3961765" cy="628015"/>
                <wp:effectExtent l="0" t="0" r="0" b="0"/>
                <wp:wrapTopAndBottom/>
                <wp:docPr id="242" name=""/>
                <wp:cNvGraphicFramePr/>
                <a:graphic xmlns:a="http://schemas.openxmlformats.org/drawingml/2006/main">
                  <a:graphicData uri="http://schemas.microsoft.com/office/word/2010/wordprocessingShape">
                    <wps:wsp xmlns:wps="http://schemas.microsoft.com/office/word/2010/wordprocessingShape">
                      <wps:cNvSpPr/>
                      <wps:spPr>
                        <a:xfrm>
                          <a:off x="3398455" y="3499330"/>
                          <a:ext cx="3895090" cy="561340"/>
                        </a:xfrm>
                        <a:custGeom>
                          <a:avLst/>
                          <a:gdLst/>
                          <a:rect l="l" t="t" r="r" b="b"/>
                          <a:pathLst>
                            <a:path fill="norm" h="884" w="6134" stroke="1">
                              <a:moveTo>
                                <a:pt x="6133" y="0"/>
                              </a:moveTo>
                              <a:lnTo>
                                <a:pt x="6123" y="0"/>
                              </a:lnTo>
                              <a:lnTo>
                                <a:pt x="6123" y="10"/>
                              </a:lnTo>
                              <a:lnTo>
                                <a:pt x="6123" y="874"/>
                              </a:lnTo>
                              <a:lnTo>
                                <a:pt x="9" y="874"/>
                              </a:lnTo>
                              <a:lnTo>
                                <a:pt x="9" y="10"/>
                              </a:lnTo>
                              <a:lnTo>
                                <a:pt x="6123" y="10"/>
                              </a:lnTo>
                              <a:lnTo>
                                <a:pt x="6123" y="0"/>
                              </a:lnTo>
                              <a:lnTo>
                                <a:pt x="9" y="0"/>
                              </a:lnTo>
                              <a:lnTo>
                                <a:pt x="0" y="0"/>
                              </a:lnTo>
                              <a:lnTo>
                                <a:pt x="0" y="10"/>
                              </a:lnTo>
                              <a:lnTo>
                                <a:pt x="0" y="874"/>
                              </a:lnTo>
                              <a:lnTo>
                                <a:pt x="0" y="883"/>
                              </a:lnTo>
                              <a:lnTo>
                                <a:pt x="9" y="883"/>
                              </a:lnTo>
                              <a:lnTo>
                                <a:pt x="6123" y="883"/>
                              </a:lnTo>
                              <a:lnTo>
                                <a:pt x="6133" y="883"/>
                              </a:lnTo>
                              <a:lnTo>
                                <a:pt x="6133" y="874"/>
                              </a:lnTo>
                              <a:lnTo>
                                <a:pt x="6133" y="10"/>
                              </a:lnTo>
                              <a:lnTo>
                                <a:pt x="6133" y="0"/>
                              </a:lnTo>
                              <a:close/>
                            </a:path>
                          </a:pathLst>
                        </a:custGeom>
                        <a:solidFill>
                          <a:srgbClr val="999999"/>
                        </a:solidFill>
                        <a:ln>
                          <a:noFill/>
                        </a:ln>
                      </wps:spPr>
                      <wps:bodyPr spcFirstLastPara="1" wrap="square" lIns="91425" tIns="91425" rIns="91425" bIns="91425" anchor="ctr" anchorCtr="0"/>
                    </wps:wsp>
                  </a:graphicData>
                </a:graphic>
              </wp:anchor>
            </w:drawing>
          </mc:Choice>
          <mc:Fallback>
            <w:drawing>
              <wp:anchor distT="0" distB="0" distL="0" distR="0" simplePos="0" relativeHeight="251665408" behindDoc="0" locked="0" layoutInCell="1" allowOverlap="1">
                <wp:simplePos x="0" y="0"/>
                <wp:positionH relativeFrom="column">
                  <wp:posOffset>0</wp:posOffset>
                </wp:positionH>
                <wp:positionV relativeFrom="paragraph">
                  <wp:posOffset>0</wp:posOffset>
                </wp:positionV>
                <wp:extent cx="3961765" cy="628015"/>
                <wp:effectExtent l="0" t="0" r="0" b="0"/>
                <wp:wrapTopAndBottom/>
                <wp:docPr id="590654834" name="image21.png"/>
                <wp:cNvGraphicFramePr/>
                <a:graphic xmlns:a="http://schemas.openxmlformats.org/drawingml/2006/main">
                  <a:graphicData uri="http://schemas.openxmlformats.org/drawingml/2006/picture">
                    <pic:pic xmlns:pic="http://schemas.openxmlformats.org/drawingml/2006/picture">
                      <pic:nvPicPr>
                        <pic:cNvPr id="590654834" name="image21.png"/>
                        <pic:cNvPicPr/>
                      </pic:nvPicPr>
                      <pic:blipFill>
                        <a:blip xmlns:r="http://schemas.openxmlformats.org/officeDocument/2006/relationships" r:embed="rId34"/>
                        <a:stretch>
                          <a:fillRect/>
                        </a:stretch>
                      </pic:blipFill>
                      <pic:spPr>
                        <a:xfrm>
                          <a:off x="0" y="0"/>
                          <a:ext cx="3961765" cy="628015"/>
                        </a:xfrm>
                        <a:prstGeom prst="rect">
                          <a:avLst/>
                        </a:prstGeom>
                      </pic:spPr>
                    </pic:pic>
                  </a:graphicData>
                </a:graphic>
              </wp:anchor>
            </w:drawing>
          </mc:Fallback>
        </mc:AlternateContent>
      </w:r>
    </w:p>
    <w:p w:rsidR="00142819" w14:paraId="5F4DFA13" w14:textId="77777777">
      <w:pPr>
        <w:numPr>
          <w:ilvl w:val="0"/>
          <w:numId w:val="10"/>
        </w:numPr>
        <w:ind w:right="730"/>
        <w:rPr>
          <w:rFonts w:ascii="Calibri" w:eastAsia="Calibri" w:hAnsi="Calibri" w:cs="Calibri"/>
          <w:color w:val="222222"/>
        </w:rPr>
      </w:pPr>
      <w:r>
        <w:rPr>
          <w:rFonts w:ascii="Calibri" w:eastAsia="Calibri" w:hAnsi="Calibri" w:cs="Calibri"/>
          <w:color w:val="222222"/>
        </w:rPr>
        <w:t>Después de haber visto estos anuncios, indica la probabilidad de que realices las siguientes acciones del 1 al 4, donde 1 es la acción "más probable" y 4 es la acción "menos probable" que realizarías.</w:t>
      </w:r>
      <w:r>
        <w:rPr>
          <w:rFonts w:ascii="Calibri" w:eastAsia="Calibri" w:hAnsi="Calibri" w:cs="Calibri"/>
          <w:i/>
          <w:color w:val="222222"/>
        </w:rPr>
        <w:t xml:space="preserve"> [Logic note: Rank choice item]</w:t>
      </w:r>
    </w:p>
    <w:p w:rsidR="00142819" w14:paraId="4D7F83D7" w14:textId="77777777">
      <w:pPr>
        <w:ind w:left="720" w:right="730"/>
        <w:rPr>
          <w:rFonts w:ascii="Calibri" w:eastAsia="Calibri" w:hAnsi="Calibri" w:cs="Calibri"/>
          <w:i/>
          <w:color w:val="0070C0"/>
        </w:rPr>
      </w:pPr>
      <w:r>
        <w:rPr>
          <w:rFonts w:ascii="Calibri" w:eastAsia="Calibri" w:hAnsi="Calibri" w:cs="Calibri"/>
          <w:i/>
          <w:color w:val="0070C0"/>
        </w:rPr>
        <w:t xml:space="preserve">After having seen these ads, rank how likely you are to take the following actions from 1-4 where 1 is the “most likely” and 4 is the “least likely” action you would take. </w:t>
      </w:r>
    </w:p>
    <w:p w:rsidR="00142819" w14:paraId="2FF1C040" w14:textId="77777777">
      <w:pPr>
        <w:numPr>
          <w:ilvl w:val="1"/>
          <w:numId w:val="10"/>
        </w:numPr>
        <w:ind w:right="730"/>
        <w:rPr>
          <w:rFonts w:ascii="Calibri" w:eastAsia="Calibri" w:hAnsi="Calibri" w:cs="Calibri"/>
          <w:color w:val="222222"/>
        </w:rPr>
      </w:pPr>
      <w:r>
        <w:rPr>
          <w:rFonts w:ascii="Calibri" w:eastAsia="Calibri" w:hAnsi="Calibri" w:cs="Calibri"/>
          <w:color w:val="222222"/>
        </w:rPr>
        <w:t>Visitar la página web en español de Stop Overdose de los CDC para obtener más información</w:t>
      </w:r>
    </w:p>
    <w:p w:rsidR="00142819" w14:paraId="6869155D" w14:textId="77777777">
      <w:pPr>
        <w:numPr>
          <w:ilvl w:val="1"/>
          <w:numId w:val="10"/>
        </w:numPr>
        <w:ind w:right="730"/>
        <w:rPr>
          <w:rFonts w:ascii="Calibri" w:eastAsia="Calibri" w:hAnsi="Calibri" w:cs="Calibri"/>
          <w:color w:val="222222"/>
        </w:rPr>
      </w:pPr>
      <w:r>
        <w:rPr>
          <w:rFonts w:ascii="Calibri" w:eastAsia="Calibri" w:hAnsi="Calibri" w:cs="Calibri"/>
          <w:color w:val="222222"/>
        </w:rPr>
        <w:t>Visitar la página web en inglés de Stop Overdose de los CDC para obtener más información</w:t>
      </w:r>
    </w:p>
    <w:p w:rsidR="00142819" w14:paraId="226580E1" w14:textId="77777777">
      <w:pPr>
        <w:numPr>
          <w:ilvl w:val="1"/>
          <w:numId w:val="10"/>
        </w:numPr>
        <w:ind w:right="730"/>
        <w:rPr>
          <w:rFonts w:ascii="Calibri" w:eastAsia="Calibri" w:hAnsi="Calibri" w:cs="Calibri"/>
          <w:color w:val="222222"/>
        </w:rPr>
      </w:pPr>
      <w:r>
        <w:rPr>
          <w:rFonts w:ascii="Calibri" w:eastAsia="Calibri" w:hAnsi="Calibri" w:cs="Calibri"/>
          <w:color w:val="222222"/>
        </w:rPr>
        <w:t>Visitar ambas páginas web en inglés y español de Stop Overdose de los CDC para obtener más información.</w:t>
      </w:r>
    </w:p>
    <w:p w:rsidR="00142819" w14:paraId="2B0E0763" w14:textId="77777777">
      <w:pPr>
        <w:numPr>
          <w:ilvl w:val="1"/>
          <w:numId w:val="10"/>
        </w:numPr>
        <w:ind w:right="730"/>
        <w:rPr>
          <w:rFonts w:ascii="Calibri" w:eastAsia="Calibri" w:hAnsi="Calibri" w:cs="Calibri"/>
          <w:color w:val="222222"/>
        </w:rPr>
      </w:pPr>
      <w:r>
        <w:rPr>
          <w:rFonts w:ascii="Calibri" w:eastAsia="Calibri" w:hAnsi="Calibri" w:cs="Calibri"/>
          <w:color w:val="222222"/>
        </w:rPr>
        <w:t>No iría a las páginas web para aprender más.</w:t>
      </w:r>
    </w:p>
    <w:p w:rsidR="00142819" w14:paraId="543E3E06" w14:textId="77777777">
      <w:pPr>
        <w:numPr>
          <w:ilvl w:val="1"/>
          <w:numId w:val="10"/>
        </w:numPr>
        <w:ind w:right="730"/>
        <w:rPr>
          <w:i/>
          <w:color w:val="0070C0"/>
        </w:rPr>
      </w:pPr>
      <w:r>
        <w:rPr>
          <w:rFonts w:ascii="Calibri" w:eastAsia="Calibri" w:hAnsi="Calibri" w:cs="Calibri"/>
          <w:i/>
          <w:color w:val="0070C0"/>
        </w:rPr>
        <w:t>Go to the CDC’s Stop Overdose Website in Spanish to learn more</w:t>
      </w:r>
    </w:p>
    <w:p w:rsidR="00142819" w14:paraId="72DE5CF2" w14:textId="77777777">
      <w:pPr>
        <w:numPr>
          <w:ilvl w:val="1"/>
          <w:numId w:val="10"/>
        </w:numPr>
        <w:ind w:right="730"/>
        <w:rPr>
          <w:i/>
          <w:color w:val="0070C0"/>
        </w:rPr>
      </w:pPr>
      <w:r>
        <w:rPr>
          <w:rFonts w:ascii="Calibri" w:eastAsia="Calibri" w:hAnsi="Calibri" w:cs="Calibri"/>
          <w:i/>
          <w:color w:val="0070C0"/>
        </w:rPr>
        <w:t>Go to CDC’s Stop Overdose Website in English to learn more</w:t>
      </w:r>
    </w:p>
    <w:p w:rsidR="00142819" w14:paraId="57A097EA" w14:textId="77777777">
      <w:pPr>
        <w:numPr>
          <w:ilvl w:val="1"/>
          <w:numId w:val="10"/>
        </w:numPr>
        <w:ind w:right="730"/>
        <w:rPr>
          <w:i/>
          <w:color w:val="0070C0"/>
        </w:rPr>
      </w:pPr>
      <w:r>
        <w:rPr>
          <w:rFonts w:ascii="Calibri" w:eastAsia="Calibri" w:hAnsi="Calibri" w:cs="Calibri"/>
          <w:i/>
          <w:color w:val="0070C0"/>
        </w:rPr>
        <w:t>Go to both the English and Spanish CDC Stop Overdose websites to learn more</w:t>
      </w:r>
    </w:p>
    <w:p w:rsidR="00142819" w14:paraId="46F0CA58" w14:textId="77777777">
      <w:pPr>
        <w:numPr>
          <w:ilvl w:val="1"/>
          <w:numId w:val="10"/>
        </w:numPr>
        <w:ind w:right="730"/>
        <w:rPr>
          <w:rFonts w:ascii="Calibri" w:eastAsia="Calibri" w:hAnsi="Calibri" w:cs="Calibri"/>
          <w:i/>
          <w:color w:val="0070C0"/>
        </w:rPr>
      </w:pPr>
      <w:r>
        <w:rPr>
          <w:rFonts w:ascii="Calibri" w:eastAsia="Calibri" w:hAnsi="Calibri" w:cs="Calibri"/>
          <w:i/>
          <w:color w:val="0070C0"/>
        </w:rPr>
        <w:t>I would not do any of the above</w:t>
      </w:r>
    </w:p>
    <w:p w:rsidR="00142819" w14:paraId="1E8F5FBF" w14:textId="77777777">
      <w:pPr>
        <w:spacing w:before="80"/>
        <w:rPr>
          <w:rFonts w:ascii="Calibri" w:eastAsia="Calibri" w:hAnsi="Calibri" w:cs="Calibri"/>
          <w:color w:val="222222"/>
        </w:rPr>
      </w:pPr>
    </w:p>
    <w:p w:rsidR="00142819" w14:paraId="7D58EAB0" w14:textId="77777777">
      <w:pPr>
        <w:spacing w:before="80"/>
        <w:rPr>
          <w:rFonts w:ascii="Calibri" w:eastAsia="Calibri" w:hAnsi="Calibri" w:cs="Calibri"/>
          <w:color w:val="222222"/>
        </w:rPr>
      </w:pPr>
    </w:p>
    <w:p w:rsidR="00142819" w14:paraId="57306D01" w14:textId="77777777">
      <w:pPr>
        <w:spacing w:before="80"/>
        <w:rPr>
          <w:rFonts w:ascii="Calibri" w:eastAsia="Calibri" w:hAnsi="Calibri" w:cs="Calibri"/>
          <w:color w:val="222222"/>
        </w:rPr>
      </w:pPr>
    </w:p>
    <w:p w:rsidR="00142819" w14:paraId="77D29DFF" w14:textId="77777777">
      <w:pPr>
        <w:spacing w:before="80"/>
        <w:rPr>
          <w:rFonts w:ascii="Calibri" w:eastAsia="Calibri" w:hAnsi="Calibri" w:cs="Calibri"/>
          <w:color w:val="222222"/>
        </w:rPr>
      </w:pPr>
      <w:r>
        <w:br w:type="page"/>
      </w:r>
    </w:p>
    <w:p w:rsidR="00142819" w14:paraId="66042949" w14:textId="77777777">
      <w:pPr>
        <w:spacing w:before="80"/>
        <w:rPr>
          <w:rFonts w:ascii="Calibri" w:eastAsia="Calibri" w:hAnsi="Calibri" w:cs="Calibri"/>
          <w:color w:val="222222"/>
        </w:rPr>
      </w:pPr>
    </w:p>
    <w:p w:rsidR="00142819" w14:paraId="48B0B3DB" w14:textId="77777777">
      <w:pPr>
        <w:spacing w:before="80"/>
        <w:rPr>
          <w:rFonts w:ascii="Calibri" w:eastAsia="Calibri" w:hAnsi="Calibri" w:cs="Calibri"/>
          <w:color w:val="222222"/>
        </w:rPr>
      </w:pPr>
      <w:r>
        <w:rPr>
          <w:rFonts w:ascii="Calibri" w:eastAsia="Calibri" w:hAnsi="Calibri" w:cs="Calibri"/>
          <w:color w:val="222222"/>
        </w:rPr>
        <w:t>Revisa este mensaje e indica cuán de acuerdo estás con las siguientes afirmacione:.</w:t>
      </w:r>
    </w:p>
    <w:p w:rsidR="00142819" w14:paraId="3DF0A656" w14:textId="77777777">
      <w:pPr>
        <w:spacing w:before="80"/>
        <w:rPr>
          <w:rFonts w:ascii="Calibri" w:eastAsia="Calibri" w:hAnsi="Calibri" w:cs="Calibri"/>
          <w:i/>
          <w:color w:val="0070C0"/>
          <w:sz w:val="40"/>
          <w:szCs w:val="40"/>
        </w:rPr>
      </w:pPr>
      <w:r>
        <w:rPr>
          <w:rFonts w:ascii="Calibri" w:eastAsia="Calibri" w:hAnsi="Calibri" w:cs="Calibri"/>
          <w:i/>
          <w:color w:val="0070C0"/>
        </w:rPr>
        <w:t>Review this message and indicate your level of agreement with the following statements:</w:t>
      </w:r>
    </w:p>
    <w:tbl>
      <w:tblPr>
        <w:tblStyle w:val="affff5"/>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0080"/>
      </w:tblGrid>
      <w:tr w14:paraId="69575490" w14:textId="77777777">
        <w:tblPrEx>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10080" w:type="dxa"/>
            <w:shd w:val="clear" w:color="auto" w:fill="auto"/>
            <w:tcMar>
              <w:top w:w="100" w:type="dxa"/>
              <w:left w:w="100" w:type="dxa"/>
              <w:bottom w:w="100" w:type="dxa"/>
              <w:right w:w="100" w:type="dxa"/>
            </w:tcMar>
          </w:tcPr>
          <w:p w:rsidR="00142819" w14:paraId="5429F98C" w14:textId="77777777">
            <w:pPr>
              <w:jc w:val="center"/>
              <w:rPr>
                <w:rFonts w:ascii="Calibri" w:eastAsia="Calibri" w:hAnsi="Calibri" w:cs="Calibri"/>
                <w:b/>
                <w:color w:val="222222"/>
                <w:sz w:val="30"/>
                <w:szCs w:val="30"/>
              </w:rPr>
            </w:pPr>
          </w:p>
        </w:tc>
      </w:tr>
      <w:tr w14:paraId="680C6EFA" w14:textId="77777777">
        <w:tblPrEx>
          <w:tblW w:w="10080" w:type="dxa"/>
          <w:tblLayout w:type="fixed"/>
          <w:tblLook w:val="0600"/>
        </w:tblPrEx>
        <w:tc>
          <w:tcPr>
            <w:tcW w:w="10080" w:type="dxa"/>
            <w:shd w:val="clear" w:color="auto" w:fill="auto"/>
            <w:tcMar>
              <w:top w:w="100" w:type="dxa"/>
              <w:left w:w="100" w:type="dxa"/>
              <w:bottom w:w="100" w:type="dxa"/>
              <w:right w:w="100" w:type="dxa"/>
            </w:tcMar>
          </w:tcPr>
          <w:p w:rsidR="00142819" w14:paraId="5653F6F2" w14:textId="77777777">
            <w:pPr>
              <w:widowControl/>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reconocimiento de los signos de una sobredosis por opioides puede salvar una vida. Estas son algunas de las cosas que se deben observar:</w:t>
            </w:r>
          </w:p>
          <w:p w:rsidR="00142819" w14:paraId="6E358B8F" w14:textId="77777777">
            <w:pPr>
              <w:widowControl/>
              <w:numPr>
                <w:ilvl w:val="0"/>
                <w:numId w:val="11"/>
              </w:num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Pupilas pequeñas, contraídas, como de punta de alfiler</w:t>
            </w:r>
          </w:p>
          <w:p w:rsidR="00142819" w14:paraId="1737F180" w14:textId="77777777">
            <w:pPr>
              <w:widowControl/>
              <w:numPr>
                <w:ilvl w:val="0"/>
                <w:numId w:val="11"/>
              </w:num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Quedarse dormido o perder el conocimiento</w:t>
            </w:r>
          </w:p>
          <w:p w:rsidR="00142819" w14:paraId="58387B6A" w14:textId="77777777">
            <w:pPr>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Respiración lenta, débil o sin respiración</w:t>
            </w:r>
          </w:p>
          <w:p w:rsidR="00142819" w14:paraId="09E36907" w14:textId="77777777">
            <w:pPr>
              <w:rPr>
                <w:rFonts w:ascii="Roboto" w:eastAsia="Roboto" w:hAnsi="Roboto" w:cs="Roboto"/>
                <w:color w:val="0070C0"/>
                <w:sz w:val="21"/>
                <w:szCs w:val="21"/>
                <w:highlight w:val="white"/>
              </w:rPr>
            </w:pPr>
          </w:p>
          <w:p w:rsidR="00142819" w14:paraId="7440EB03" w14:textId="77777777">
            <w:pPr>
              <w:rPr>
                <w:rFonts w:ascii="Roboto" w:eastAsia="Roboto" w:hAnsi="Roboto" w:cs="Roboto"/>
                <w:color w:val="0070C0"/>
                <w:sz w:val="21"/>
                <w:szCs w:val="21"/>
                <w:highlight w:val="white"/>
              </w:rPr>
            </w:pPr>
            <w:r>
              <w:rPr>
                <w:rFonts w:ascii="Roboto" w:eastAsia="Roboto" w:hAnsi="Roboto" w:cs="Roboto"/>
                <w:color w:val="0070C0"/>
                <w:sz w:val="21"/>
                <w:szCs w:val="21"/>
                <w:highlight w:val="white"/>
              </w:rPr>
              <w:t>Recognizing the signs of opioid overdose can save a life. Here are some things to look for:</w:t>
            </w:r>
          </w:p>
          <w:p w:rsidR="00142819" w14:paraId="7984B824" w14:textId="77777777">
            <w:pPr>
              <w:numPr>
                <w:ilvl w:val="0"/>
                <w:numId w:val="12"/>
              </w:numPr>
              <w:rPr>
                <w:rFonts w:ascii="Roboto" w:eastAsia="Roboto" w:hAnsi="Roboto" w:cs="Roboto"/>
                <w:color w:val="0070C0"/>
                <w:sz w:val="21"/>
                <w:szCs w:val="21"/>
                <w:highlight w:val="white"/>
              </w:rPr>
            </w:pPr>
            <w:r>
              <w:rPr>
                <w:rFonts w:ascii="Roboto" w:eastAsia="Roboto" w:hAnsi="Roboto" w:cs="Roboto"/>
                <w:color w:val="0070C0"/>
                <w:sz w:val="21"/>
                <w:szCs w:val="21"/>
                <w:highlight w:val="white"/>
              </w:rPr>
              <w:t>Small, constricted “pinpoint pupils”</w:t>
            </w:r>
          </w:p>
          <w:p w:rsidR="00142819" w14:paraId="73992633" w14:textId="77777777">
            <w:pPr>
              <w:numPr>
                <w:ilvl w:val="0"/>
                <w:numId w:val="12"/>
              </w:numPr>
              <w:rPr>
                <w:rFonts w:ascii="Roboto" w:eastAsia="Roboto" w:hAnsi="Roboto" w:cs="Roboto"/>
                <w:color w:val="0070C0"/>
                <w:sz w:val="21"/>
                <w:szCs w:val="21"/>
                <w:highlight w:val="white"/>
              </w:rPr>
            </w:pPr>
            <w:r>
              <w:rPr>
                <w:rFonts w:ascii="Roboto" w:eastAsia="Roboto" w:hAnsi="Roboto" w:cs="Roboto"/>
                <w:color w:val="0070C0"/>
                <w:sz w:val="21"/>
                <w:szCs w:val="21"/>
                <w:highlight w:val="white"/>
              </w:rPr>
              <w:t>Falling asleep or losing consciousness</w:t>
            </w:r>
          </w:p>
          <w:p w:rsidR="00142819" w14:paraId="555B6CBC" w14:textId="77777777">
            <w:pPr>
              <w:numPr>
                <w:ilvl w:val="0"/>
                <w:numId w:val="12"/>
              </w:numPr>
              <w:rPr>
                <w:rFonts w:ascii="Roboto" w:eastAsia="Roboto" w:hAnsi="Roboto" w:cs="Roboto"/>
                <w:color w:val="0070C0"/>
                <w:sz w:val="21"/>
                <w:szCs w:val="21"/>
                <w:highlight w:val="white"/>
              </w:rPr>
            </w:pPr>
            <w:r>
              <w:rPr>
                <w:rFonts w:ascii="Roboto" w:eastAsia="Roboto" w:hAnsi="Roboto" w:cs="Roboto"/>
                <w:color w:val="0070C0"/>
                <w:sz w:val="21"/>
                <w:szCs w:val="21"/>
                <w:highlight w:val="white"/>
              </w:rPr>
              <w:t>Slow, weak, or no breathing</w:t>
            </w:r>
          </w:p>
          <w:p w:rsidR="00142819" w14:paraId="2F674C07" w14:textId="77777777">
            <w:pPr>
              <w:numPr>
                <w:ilvl w:val="0"/>
                <w:numId w:val="12"/>
              </w:numPr>
              <w:rPr>
                <w:rFonts w:ascii="Roboto" w:eastAsia="Roboto" w:hAnsi="Roboto" w:cs="Roboto"/>
                <w:color w:val="0070C0"/>
                <w:sz w:val="21"/>
                <w:szCs w:val="21"/>
                <w:highlight w:val="white"/>
              </w:rPr>
            </w:pPr>
            <w:r>
              <w:rPr>
                <w:rFonts w:ascii="Roboto" w:eastAsia="Roboto" w:hAnsi="Roboto" w:cs="Roboto"/>
                <w:color w:val="0070C0"/>
                <w:sz w:val="21"/>
                <w:szCs w:val="21"/>
                <w:highlight w:val="white"/>
              </w:rPr>
              <w:t>Choking or gurgling sounds</w:t>
            </w:r>
          </w:p>
          <w:p w:rsidR="00142819" w14:paraId="28DC7951" w14:textId="77777777">
            <w:pPr>
              <w:numPr>
                <w:ilvl w:val="0"/>
                <w:numId w:val="12"/>
              </w:numPr>
              <w:rPr>
                <w:rFonts w:ascii="Roboto" w:eastAsia="Roboto" w:hAnsi="Roboto" w:cs="Roboto"/>
                <w:color w:val="0070C0"/>
                <w:sz w:val="21"/>
                <w:szCs w:val="21"/>
                <w:highlight w:val="white"/>
              </w:rPr>
            </w:pPr>
            <w:r>
              <w:rPr>
                <w:rFonts w:ascii="Roboto" w:eastAsia="Roboto" w:hAnsi="Roboto" w:cs="Roboto"/>
                <w:color w:val="0070C0"/>
                <w:sz w:val="21"/>
                <w:szCs w:val="21"/>
                <w:highlight w:val="white"/>
              </w:rPr>
              <w:t>Limp body</w:t>
            </w:r>
          </w:p>
          <w:p w:rsidR="00142819" w14:paraId="2D26EAEC" w14:textId="77777777">
            <w:pPr>
              <w:numPr>
                <w:ilvl w:val="0"/>
                <w:numId w:val="12"/>
              </w:numPr>
              <w:rPr>
                <w:rFonts w:ascii="Roboto" w:eastAsia="Roboto" w:hAnsi="Roboto" w:cs="Roboto"/>
                <w:color w:val="0070C0"/>
                <w:sz w:val="21"/>
                <w:szCs w:val="21"/>
                <w:highlight w:val="white"/>
              </w:rPr>
            </w:pPr>
            <w:r>
              <w:rPr>
                <w:rFonts w:ascii="Roboto" w:eastAsia="Roboto" w:hAnsi="Roboto" w:cs="Roboto"/>
                <w:color w:val="0070C0"/>
                <w:sz w:val="21"/>
                <w:szCs w:val="21"/>
                <w:highlight w:val="white"/>
              </w:rPr>
              <w:t>Cold and/or clammy skin</w:t>
            </w:r>
          </w:p>
          <w:p w:rsidR="00142819" w14:paraId="490F390C" w14:textId="77777777">
            <w:pPr>
              <w:numPr>
                <w:ilvl w:val="0"/>
                <w:numId w:val="12"/>
              </w:numPr>
              <w:rPr>
                <w:rFonts w:ascii="Roboto" w:eastAsia="Roboto" w:hAnsi="Roboto" w:cs="Roboto"/>
                <w:color w:val="0070C0"/>
                <w:sz w:val="21"/>
                <w:szCs w:val="21"/>
                <w:highlight w:val="white"/>
              </w:rPr>
            </w:pPr>
            <w:r>
              <w:rPr>
                <w:rFonts w:ascii="Roboto" w:eastAsia="Roboto" w:hAnsi="Roboto" w:cs="Roboto"/>
                <w:color w:val="0070C0"/>
                <w:sz w:val="21"/>
                <w:szCs w:val="21"/>
                <w:highlight w:val="white"/>
              </w:rPr>
              <w:t>Discolored skin (especially in lips and nails)</w:t>
            </w:r>
          </w:p>
        </w:tc>
      </w:tr>
    </w:tbl>
    <w:p w:rsidR="00142819" w14:paraId="400A630F" w14:textId="77777777">
      <w:pPr>
        <w:spacing w:before="80"/>
        <w:rPr>
          <w:rFonts w:ascii="Calibri" w:eastAsia="Calibri" w:hAnsi="Calibri" w:cs="Calibri"/>
          <w:color w:val="222222"/>
        </w:rPr>
      </w:pPr>
    </w:p>
    <w:p w:rsidR="00142819" w14:paraId="6987020D" w14:textId="77777777">
      <w:pPr>
        <w:numPr>
          <w:ilvl w:val="0"/>
          <w:numId w:val="10"/>
        </w:numPr>
        <w:tabs>
          <w:tab w:val="left" w:pos="823"/>
        </w:tabs>
        <w:spacing w:before="171"/>
        <w:rPr>
          <w:rFonts w:ascii="Calibri" w:eastAsia="Calibri" w:hAnsi="Calibri" w:cs="Calibri"/>
          <w:color w:val="222222"/>
        </w:rPr>
      </w:pPr>
      <w:r>
        <w:rPr>
          <w:rFonts w:ascii="Calibri" w:eastAsia="Calibri" w:hAnsi="Calibri" w:cs="Calibri"/>
          <w:color w:val="222222"/>
        </w:rPr>
        <w:t xml:space="preserve"> El mensaje es informativo. </w:t>
      </w:r>
      <w:r>
        <w:rPr>
          <w:rFonts w:ascii="Calibri" w:eastAsia="Calibri" w:hAnsi="Calibri" w:cs="Calibri"/>
          <w:i/>
          <w:color w:val="0070C0"/>
        </w:rPr>
        <w:t>(The message is informative.)</w:t>
      </w:r>
    </w:p>
    <w:p w:rsidR="00142819" w14:paraId="7B669120"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28DA61C0"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de acuerdo </w:t>
      </w:r>
      <w:r>
        <w:rPr>
          <w:rFonts w:ascii="Calibri" w:eastAsia="Calibri" w:hAnsi="Calibri" w:cs="Calibri"/>
          <w:i/>
          <w:color w:val="0070C0"/>
          <w:sz w:val="21"/>
          <w:szCs w:val="21"/>
          <w:highlight w:val="white"/>
        </w:rPr>
        <w:t>(Agree a little)</w:t>
      </w:r>
    </w:p>
    <w:p w:rsidR="00142819" w14:paraId="5CE4D698"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Un poco en desacuerdo </w:t>
      </w:r>
      <w:r>
        <w:rPr>
          <w:rFonts w:ascii="Calibri" w:eastAsia="Calibri" w:hAnsi="Calibri" w:cs="Calibri"/>
          <w:i/>
          <w:color w:val="0070C0"/>
          <w:sz w:val="21"/>
          <w:szCs w:val="21"/>
          <w:highlight w:val="white"/>
        </w:rPr>
        <w:t>(Disagree a little)</w:t>
      </w:r>
    </w:p>
    <w:p w:rsidR="00142819" w14:paraId="520968DF"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(Disagree a lot)</w:t>
      </w:r>
    </w:p>
    <w:p w:rsidR="00142819" w14:paraId="4E09232E" w14:textId="77777777">
      <w:pPr>
        <w:ind w:left="1440" w:right="1354"/>
        <w:rPr>
          <w:rFonts w:ascii="Calibri" w:eastAsia="Calibri" w:hAnsi="Calibri" w:cs="Calibri"/>
          <w:color w:val="222222"/>
          <w:sz w:val="21"/>
          <w:szCs w:val="21"/>
          <w:highlight w:val="white"/>
        </w:rPr>
      </w:pPr>
    </w:p>
    <w:p w:rsidR="00142819" w14:paraId="4F977254" w14:textId="77777777">
      <w:pPr>
        <w:numPr>
          <w:ilvl w:val="0"/>
          <w:numId w:val="10"/>
        </w:numPr>
        <w:ind w:right="994"/>
        <w:rPr>
          <w:rFonts w:ascii="Calibri" w:eastAsia="Calibri" w:hAnsi="Calibri" w:cs="Calibri"/>
          <w:color w:val="222222"/>
        </w:rPr>
      </w:pPr>
      <w:r>
        <w:rPr>
          <w:rFonts w:ascii="Calibri" w:eastAsia="Calibri" w:hAnsi="Calibri" w:cs="Calibri"/>
          <w:color w:val="222222"/>
        </w:rPr>
        <w:t>El lenguaje utilizado en esta campaña es: (Selecciona todas las que apliquen)</w:t>
      </w:r>
    </w:p>
    <w:p w:rsidR="00142819" w14:paraId="0009D976" w14:textId="77777777">
      <w:pPr>
        <w:ind w:right="994" w:firstLine="720"/>
        <w:rPr>
          <w:rFonts w:ascii="Calibri" w:eastAsia="Calibri" w:hAnsi="Calibri" w:cs="Calibri"/>
          <w:i/>
          <w:color w:val="0070C0"/>
        </w:rPr>
      </w:pPr>
      <w:r>
        <w:rPr>
          <w:rFonts w:ascii="Calibri" w:eastAsia="Calibri" w:hAnsi="Calibri" w:cs="Calibri"/>
          <w:i/>
          <w:color w:val="0070C0"/>
        </w:rPr>
        <w:t xml:space="preserve">The language used in the campaign is: (Select all that apply) </w:t>
      </w:r>
    </w:p>
    <w:p w:rsidR="00142819" w14:paraId="14E82849" w14:textId="77777777">
      <w:pPr>
        <w:ind w:left="720" w:right="994"/>
        <w:rPr>
          <w:rFonts w:ascii="Calibri" w:eastAsia="Calibri" w:hAnsi="Calibri" w:cs="Calibri"/>
          <w:color w:val="222222"/>
        </w:rPr>
      </w:pPr>
    </w:p>
    <w:p w:rsidR="00142819" w14:paraId="295E36A3" w14:textId="77777777">
      <w:pPr>
        <w:numPr>
          <w:ilvl w:val="1"/>
          <w:numId w:val="10"/>
        </w:numPr>
        <w:ind w:right="1267"/>
        <w:rPr>
          <w:rFonts w:ascii="Calibri" w:eastAsia="Calibri" w:hAnsi="Calibri" w:cs="Calibri"/>
          <w:color w:val="222222"/>
        </w:rPr>
      </w:pPr>
      <w:r>
        <w:rPr>
          <w:rFonts w:ascii="Calibri" w:eastAsia="Calibri" w:hAnsi="Calibri" w:cs="Calibri"/>
          <w:color w:val="222222"/>
        </w:rPr>
        <w:t xml:space="preserve">Claro/Entendible </w:t>
      </w:r>
      <w:r>
        <w:rPr>
          <w:rFonts w:ascii="Calibri" w:eastAsia="Calibri" w:hAnsi="Calibri" w:cs="Calibri"/>
          <w:i/>
          <w:color w:val="0070C0"/>
        </w:rPr>
        <w:t>(Clear/Understandable)</w:t>
      </w:r>
    </w:p>
    <w:p w:rsidR="00142819" w14:paraId="1E62E29A" w14:textId="77777777">
      <w:pPr>
        <w:numPr>
          <w:ilvl w:val="1"/>
          <w:numId w:val="10"/>
        </w:numPr>
        <w:ind w:right="1267"/>
        <w:rPr>
          <w:rFonts w:ascii="Calibri" w:eastAsia="Calibri" w:hAnsi="Calibri" w:cs="Calibri"/>
          <w:color w:val="222222"/>
        </w:rPr>
      </w:pPr>
      <w:r>
        <w:rPr>
          <w:rFonts w:ascii="Calibri" w:eastAsia="Calibri" w:hAnsi="Calibri" w:cs="Calibri"/>
          <w:color w:val="222222"/>
        </w:rPr>
        <w:t xml:space="preserve">Confuso </w:t>
      </w:r>
      <w:r>
        <w:rPr>
          <w:rFonts w:ascii="Calibri" w:eastAsia="Calibri" w:hAnsi="Calibri" w:cs="Calibri"/>
          <w:i/>
          <w:color w:val="0070C0"/>
        </w:rPr>
        <w:t>(Confusing)</w:t>
      </w:r>
    </w:p>
    <w:p w:rsidR="00142819" w14:paraId="529BF7F9" w14:textId="77777777">
      <w:pPr>
        <w:numPr>
          <w:ilvl w:val="1"/>
          <w:numId w:val="10"/>
        </w:numPr>
        <w:ind w:right="1267"/>
        <w:rPr>
          <w:rFonts w:ascii="Calibri" w:eastAsia="Calibri" w:hAnsi="Calibri" w:cs="Calibri"/>
          <w:i/>
          <w:color w:val="0070C0"/>
        </w:rPr>
      </w:pPr>
      <w:r>
        <w:rPr>
          <w:rFonts w:ascii="Calibri" w:eastAsia="Calibri" w:hAnsi="Calibri" w:cs="Calibri"/>
          <w:color w:val="222222"/>
        </w:rPr>
        <w:t xml:space="preserve">Ofensivo </w:t>
      </w:r>
      <w:r>
        <w:rPr>
          <w:rFonts w:ascii="Calibri" w:eastAsia="Calibri" w:hAnsi="Calibri" w:cs="Calibri"/>
          <w:i/>
          <w:color w:val="0070C0"/>
        </w:rPr>
        <w:t>(Offensive)</w:t>
      </w:r>
    </w:p>
    <w:p w:rsidR="00142819" w14:paraId="4484F6FB" w14:textId="77777777">
      <w:pPr>
        <w:numPr>
          <w:ilvl w:val="1"/>
          <w:numId w:val="10"/>
        </w:numPr>
        <w:ind w:right="1267"/>
        <w:rPr>
          <w:rFonts w:ascii="Calibri" w:eastAsia="Calibri" w:hAnsi="Calibri" w:cs="Calibri"/>
          <w:i/>
          <w:color w:val="0070C0"/>
        </w:rPr>
      </w:pPr>
      <w:r>
        <w:rPr>
          <w:rFonts w:ascii="Calibri" w:eastAsia="Calibri" w:hAnsi="Calibri" w:cs="Calibri"/>
          <w:color w:val="222222"/>
        </w:rPr>
        <w:t xml:space="preserve">Otro </w:t>
      </w:r>
      <w:r>
        <w:rPr>
          <w:rFonts w:ascii="Calibri" w:eastAsia="Calibri" w:hAnsi="Calibri" w:cs="Calibri"/>
          <w:i/>
          <w:color w:val="0070C0"/>
        </w:rPr>
        <w:t>(Other)</w:t>
      </w:r>
    </w:p>
    <w:p w:rsidR="00142819" w14:paraId="3C03C7C3" w14:textId="77777777">
      <w:pPr>
        <w:ind w:left="1440" w:right="1267"/>
        <w:rPr>
          <w:rFonts w:ascii="Calibri" w:eastAsia="Calibri" w:hAnsi="Calibri" w:cs="Calibri"/>
          <w:color w:val="222222"/>
        </w:rPr>
      </w:pPr>
    </w:p>
    <w:p w:rsidR="00142819" w14:paraId="78134FBD" w14:textId="77777777">
      <w:pPr>
        <w:numPr>
          <w:ilvl w:val="0"/>
          <w:numId w:val="10"/>
        </w:numPr>
        <w:tabs>
          <w:tab w:val="left" w:pos="639"/>
        </w:tabs>
        <w:rPr>
          <w:rFonts w:ascii="Calibri" w:eastAsia="Calibri" w:hAnsi="Calibri" w:cs="Calibri"/>
          <w:color w:val="222222"/>
        </w:rPr>
      </w:pPr>
      <w:r>
        <w:rPr>
          <w:rFonts w:ascii="Calibri" w:eastAsia="Calibri" w:hAnsi="Calibri" w:cs="Calibri"/>
          <w:color w:val="222222"/>
        </w:rPr>
        <w:t xml:space="preserve">Por favor dinos por qué consideras que el lenguaje utilizado en la campaña es confuso, ofensivo o algo que no sea claro/entendible. Puedes responder en inglés o español. </w:t>
      </w:r>
      <w:r>
        <w:rPr>
          <w:rFonts w:ascii="Calibri" w:eastAsia="Calibri" w:hAnsi="Calibri" w:cs="Calibri"/>
          <w:i/>
          <w:color w:val="222222"/>
        </w:rPr>
        <w:t xml:space="preserve">[Logic note: This is only asked of those who chose “offensive” or “confusing” or “other” for the previous question.] </w:t>
      </w:r>
    </w:p>
    <w:p w:rsidR="00142819" w14:paraId="17E705F1" w14:textId="77777777">
      <w:pPr>
        <w:tabs>
          <w:tab w:val="left" w:pos="639"/>
        </w:tabs>
        <w:ind w:left="810"/>
        <w:rPr>
          <w:rFonts w:ascii="Calibri" w:eastAsia="Calibri" w:hAnsi="Calibri" w:cs="Calibri"/>
          <w:i/>
          <w:color w:val="0070C0"/>
        </w:rPr>
      </w:pPr>
      <w:r>
        <w:rPr>
          <w:rFonts w:ascii="Calibri" w:eastAsia="Calibri" w:hAnsi="Calibri" w:cs="Calibri"/>
          <w:i/>
          <w:color w:val="0070C0"/>
        </w:rPr>
        <w:t xml:space="preserve">Please tell us why you find the language used in the campaign to be confusing, offensive, or something other than clear/understandable. You may respond in English or Spanish. </w:t>
      </w:r>
    </w:p>
    <w:p w:rsidR="00142819" w14:paraId="14DBA0D5" w14:textId="77777777">
      <w:pPr>
        <w:tabs>
          <w:tab w:val="left" w:pos="639"/>
        </w:tabs>
        <w:ind w:left="720"/>
        <w:rPr>
          <w:rFonts w:ascii="Calibri" w:eastAsia="Calibri" w:hAnsi="Calibri" w:cs="Calibri"/>
          <w:color w:val="222222"/>
        </w:rPr>
      </w:pPr>
    </w:p>
    <w:p w:rsidR="00142819" w14:paraId="48B5BA49" w14:textId="77777777">
      <w:pPr>
        <w:spacing w:before="2"/>
        <w:ind w:left="720"/>
        <w:rPr>
          <w:rFonts w:ascii="Calibri" w:eastAsia="Calibri" w:hAnsi="Calibri" w:cs="Calibri"/>
          <w:color w:val="222222"/>
        </w:rPr>
      </w:pPr>
      <w:r>
        <w:rPr>
          <w:noProof/>
        </w:rPr>
        <mc:AlternateContent>
          <mc:Choice Requires="wps">
            <w:drawing>
              <wp:anchor distT="0" distB="0" distL="0" distR="0" simplePos="0" relativeHeight="251684864" behindDoc="0" locked="0" layoutInCell="1" allowOverlap="1">
                <wp:simplePos x="0" y="0"/>
                <wp:positionH relativeFrom="column">
                  <wp:posOffset>0</wp:posOffset>
                </wp:positionH>
                <wp:positionV relativeFrom="paragraph">
                  <wp:posOffset>0</wp:posOffset>
                </wp:positionV>
                <wp:extent cx="3961765" cy="628015"/>
                <wp:effectExtent l="0" t="0" r="0" b="0"/>
                <wp:wrapTopAndBottom/>
                <wp:docPr id="238" name=""/>
                <wp:cNvGraphicFramePr/>
                <a:graphic xmlns:a="http://schemas.openxmlformats.org/drawingml/2006/main">
                  <a:graphicData uri="http://schemas.microsoft.com/office/word/2010/wordprocessingShape">
                    <wps:wsp xmlns:wps="http://schemas.microsoft.com/office/word/2010/wordprocessingShape">
                      <wps:cNvSpPr/>
                      <wps:spPr>
                        <a:xfrm>
                          <a:off x="3398455" y="3499330"/>
                          <a:ext cx="3895090" cy="561340"/>
                        </a:xfrm>
                        <a:custGeom>
                          <a:avLst/>
                          <a:gdLst/>
                          <a:rect l="l" t="t" r="r" b="b"/>
                          <a:pathLst>
                            <a:path fill="norm" h="884" w="6134" stroke="1">
                              <a:moveTo>
                                <a:pt x="6133" y="0"/>
                              </a:moveTo>
                              <a:lnTo>
                                <a:pt x="6123" y="0"/>
                              </a:lnTo>
                              <a:lnTo>
                                <a:pt x="6123" y="10"/>
                              </a:lnTo>
                              <a:lnTo>
                                <a:pt x="6123" y="874"/>
                              </a:lnTo>
                              <a:lnTo>
                                <a:pt x="9" y="874"/>
                              </a:lnTo>
                              <a:lnTo>
                                <a:pt x="9" y="10"/>
                              </a:lnTo>
                              <a:lnTo>
                                <a:pt x="6123" y="10"/>
                              </a:lnTo>
                              <a:lnTo>
                                <a:pt x="6123" y="0"/>
                              </a:lnTo>
                              <a:lnTo>
                                <a:pt x="9" y="0"/>
                              </a:lnTo>
                              <a:lnTo>
                                <a:pt x="0" y="0"/>
                              </a:lnTo>
                              <a:lnTo>
                                <a:pt x="0" y="10"/>
                              </a:lnTo>
                              <a:lnTo>
                                <a:pt x="0" y="874"/>
                              </a:lnTo>
                              <a:lnTo>
                                <a:pt x="0" y="883"/>
                              </a:lnTo>
                              <a:lnTo>
                                <a:pt x="9" y="883"/>
                              </a:lnTo>
                              <a:lnTo>
                                <a:pt x="6123" y="883"/>
                              </a:lnTo>
                              <a:lnTo>
                                <a:pt x="6133" y="883"/>
                              </a:lnTo>
                              <a:lnTo>
                                <a:pt x="6133" y="874"/>
                              </a:lnTo>
                              <a:lnTo>
                                <a:pt x="6133" y="10"/>
                              </a:lnTo>
                              <a:lnTo>
                                <a:pt x="6133" y="0"/>
                              </a:lnTo>
                              <a:close/>
                            </a:path>
                          </a:pathLst>
                        </a:custGeom>
                        <a:solidFill>
                          <a:srgbClr val="999999"/>
                        </a:solidFill>
                        <a:ln>
                          <a:noFill/>
                        </a:ln>
                      </wps:spPr>
                      <wps:bodyPr spcFirstLastPara="1" wrap="square" lIns="91425" tIns="91425" rIns="91425" bIns="91425" anchor="ctr" anchorCtr="0"/>
                    </wps:wsp>
                  </a:graphicData>
                </a:graphic>
              </wp:anchor>
            </w:drawing>
          </mc:Choice>
          <mc:Fallback>
            <w:drawing>
              <wp:anchor distT="0" distB="0" distL="0" distR="0" simplePos="0" relativeHeight="251666432" behindDoc="0" locked="0" layoutInCell="1" allowOverlap="1">
                <wp:simplePos x="0" y="0"/>
                <wp:positionH relativeFrom="column">
                  <wp:posOffset>0</wp:posOffset>
                </wp:positionH>
                <wp:positionV relativeFrom="paragraph">
                  <wp:posOffset>0</wp:posOffset>
                </wp:positionV>
                <wp:extent cx="3961765" cy="628015"/>
                <wp:effectExtent l="0" t="0" r="0" b="0"/>
                <wp:wrapTopAndBottom/>
                <wp:docPr id="1125888401" name="image17.png"/>
                <wp:cNvGraphicFramePr/>
                <a:graphic xmlns:a="http://schemas.openxmlformats.org/drawingml/2006/main">
                  <a:graphicData uri="http://schemas.openxmlformats.org/drawingml/2006/picture">
                    <pic:pic xmlns:pic="http://schemas.openxmlformats.org/drawingml/2006/picture">
                      <pic:nvPicPr>
                        <pic:cNvPr id="1125888401" name="image17.png"/>
                        <pic:cNvPicPr/>
                      </pic:nvPicPr>
                      <pic:blipFill>
                        <a:blip xmlns:r="http://schemas.openxmlformats.org/officeDocument/2006/relationships" r:embed="rId35"/>
                        <a:stretch>
                          <a:fillRect/>
                        </a:stretch>
                      </pic:blipFill>
                      <pic:spPr>
                        <a:xfrm>
                          <a:off x="0" y="0"/>
                          <a:ext cx="3961765" cy="628015"/>
                        </a:xfrm>
                        <a:prstGeom prst="rect">
                          <a:avLst/>
                        </a:prstGeom>
                      </pic:spPr>
                    </pic:pic>
                  </a:graphicData>
                </a:graphic>
              </wp:anchor>
            </w:drawing>
          </mc:Fallback>
        </mc:AlternateContent>
      </w:r>
    </w:p>
    <w:p w:rsidR="00142819" w14:paraId="7EB8511E" w14:textId="77777777">
      <w:pPr>
        <w:numPr>
          <w:ilvl w:val="0"/>
          <w:numId w:val="10"/>
        </w:numPr>
        <w:tabs>
          <w:tab w:val="left" w:pos="639"/>
        </w:tabs>
        <w:rPr>
          <w:rFonts w:ascii="Calibri" w:eastAsia="Calibri" w:hAnsi="Calibri" w:cs="Calibri"/>
          <w:color w:val="222222"/>
        </w:rPr>
      </w:pPr>
      <w:r>
        <w:rPr>
          <w:rFonts w:ascii="Calibri" w:eastAsia="Calibri" w:hAnsi="Calibri" w:cs="Calibri"/>
          <w:color w:val="222222"/>
        </w:rPr>
        <w:t xml:space="preserve"> ¿Cómo se puede mejorar este mensaje? Puedes contestar en inglés o español. </w:t>
      </w:r>
    </w:p>
    <w:p w:rsidR="00142819" w14:paraId="000CDA7F" w14:textId="77777777">
      <w:pPr>
        <w:tabs>
          <w:tab w:val="left" w:pos="639"/>
        </w:tabs>
        <w:ind w:left="450"/>
        <w:rPr>
          <w:rFonts w:ascii="Calibri" w:eastAsia="Calibri" w:hAnsi="Calibri" w:cs="Calibri"/>
          <w:i/>
          <w:color w:val="0070C0"/>
        </w:rPr>
      </w:pPr>
      <w:r>
        <w:rPr>
          <w:rFonts w:ascii="Calibri" w:eastAsia="Calibri" w:hAnsi="Calibri" w:cs="Calibri"/>
          <w:i/>
          <w:color w:val="0070C0"/>
        </w:rPr>
        <w:t>How can this message be improved? You may answer in English or Spanish.</w:t>
      </w:r>
    </w:p>
    <w:p w:rsidR="00142819" w14:paraId="0826F183" w14:textId="77777777">
      <w:pPr>
        <w:tabs>
          <w:tab w:val="left" w:pos="639"/>
        </w:tabs>
        <w:ind w:left="720"/>
        <w:rPr>
          <w:rFonts w:ascii="Calibri" w:eastAsia="Calibri" w:hAnsi="Calibri" w:cs="Calibri"/>
          <w:color w:val="222222"/>
        </w:rPr>
      </w:pPr>
    </w:p>
    <w:p w:rsidR="00142819" w14:paraId="590BEAFB" w14:textId="77777777">
      <w:pPr>
        <w:spacing w:before="2"/>
        <w:ind w:left="720"/>
        <w:rPr>
          <w:rFonts w:ascii="Calibri" w:eastAsia="Calibri" w:hAnsi="Calibri" w:cs="Calibri"/>
          <w:color w:val="222222"/>
        </w:rPr>
      </w:pPr>
      <w:r>
        <w:rPr>
          <w:noProof/>
        </w:rPr>
        <mc:AlternateContent>
          <mc:Choice Requires="wps">
            <w:drawing>
              <wp:anchor distT="0" distB="0" distL="0" distR="0" simplePos="0" relativeHeight="251685888" behindDoc="0" locked="0" layoutInCell="1" allowOverlap="1">
                <wp:simplePos x="0" y="0"/>
                <wp:positionH relativeFrom="column">
                  <wp:posOffset>0</wp:posOffset>
                </wp:positionH>
                <wp:positionV relativeFrom="paragraph">
                  <wp:posOffset>0</wp:posOffset>
                </wp:positionV>
                <wp:extent cx="3961765" cy="628015"/>
                <wp:effectExtent l="0" t="0" r="0" b="0"/>
                <wp:wrapTopAndBottom/>
                <wp:docPr id="237" name=""/>
                <wp:cNvGraphicFramePr/>
                <a:graphic xmlns:a="http://schemas.openxmlformats.org/drawingml/2006/main">
                  <a:graphicData uri="http://schemas.microsoft.com/office/word/2010/wordprocessingShape">
                    <wps:wsp xmlns:wps="http://schemas.microsoft.com/office/word/2010/wordprocessingShape">
                      <wps:cNvSpPr/>
                      <wps:spPr>
                        <a:xfrm>
                          <a:off x="3398455" y="3499330"/>
                          <a:ext cx="3895090" cy="561340"/>
                        </a:xfrm>
                        <a:custGeom>
                          <a:avLst/>
                          <a:gdLst/>
                          <a:rect l="l" t="t" r="r" b="b"/>
                          <a:pathLst>
                            <a:path fill="norm" h="884" w="6134" stroke="1">
                              <a:moveTo>
                                <a:pt x="6133" y="0"/>
                              </a:moveTo>
                              <a:lnTo>
                                <a:pt x="6123" y="0"/>
                              </a:lnTo>
                              <a:lnTo>
                                <a:pt x="6123" y="10"/>
                              </a:lnTo>
                              <a:lnTo>
                                <a:pt x="6123" y="874"/>
                              </a:lnTo>
                              <a:lnTo>
                                <a:pt x="9" y="874"/>
                              </a:lnTo>
                              <a:lnTo>
                                <a:pt x="9" y="10"/>
                              </a:lnTo>
                              <a:lnTo>
                                <a:pt x="6123" y="10"/>
                              </a:lnTo>
                              <a:lnTo>
                                <a:pt x="6123" y="0"/>
                              </a:lnTo>
                              <a:lnTo>
                                <a:pt x="9" y="0"/>
                              </a:lnTo>
                              <a:lnTo>
                                <a:pt x="0" y="0"/>
                              </a:lnTo>
                              <a:lnTo>
                                <a:pt x="0" y="10"/>
                              </a:lnTo>
                              <a:lnTo>
                                <a:pt x="0" y="874"/>
                              </a:lnTo>
                              <a:lnTo>
                                <a:pt x="0" y="883"/>
                              </a:lnTo>
                              <a:lnTo>
                                <a:pt x="9" y="883"/>
                              </a:lnTo>
                              <a:lnTo>
                                <a:pt x="6123" y="883"/>
                              </a:lnTo>
                              <a:lnTo>
                                <a:pt x="6133" y="883"/>
                              </a:lnTo>
                              <a:lnTo>
                                <a:pt x="6133" y="874"/>
                              </a:lnTo>
                              <a:lnTo>
                                <a:pt x="6133" y="10"/>
                              </a:lnTo>
                              <a:lnTo>
                                <a:pt x="6133" y="0"/>
                              </a:lnTo>
                              <a:close/>
                            </a:path>
                          </a:pathLst>
                        </a:custGeom>
                        <a:solidFill>
                          <a:srgbClr val="999999"/>
                        </a:solidFill>
                        <a:ln>
                          <a:noFill/>
                        </a:ln>
                      </wps:spPr>
                      <wps:bodyPr spcFirstLastPara="1" wrap="square" lIns="91425" tIns="91425" rIns="91425" bIns="91425" anchor="ctr" anchorCtr="0"/>
                    </wps:wsp>
                  </a:graphicData>
                </a:graphic>
              </wp:anchor>
            </w:drawing>
          </mc:Choice>
          <mc:Fallback>
            <w:drawing>
              <wp:anchor distT="0" distB="0" distL="0" distR="0" simplePos="0" relativeHeight="251667456" behindDoc="0" locked="0" layoutInCell="1" allowOverlap="1">
                <wp:simplePos x="0" y="0"/>
                <wp:positionH relativeFrom="column">
                  <wp:posOffset>0</wp:posOffset>
                </wp:positionH>
                <wp:positionV relativeFrom="paragraph">
                  <wp:posOffset>0</wp:posOffset>
                </wp:positionV>
                <wp:extent cx="3961765" cy="628015"/>
                <wp:effectExtent l="0" t="0" r="0" b="0"/>
                <wp:wrapTopAndBottom/>
                <wp:docPr id="465147087" name="image16.png"/>
                <wp:cNvGraphicFramePr/>
                <a:graphic xmlns:a="http://schemas.openxmlformats.org/drawingml/2006/main">
                  <a:graphicData uri="http://schemas.openxmlformats.org/drawingml/2006/picture">
                    <pic:pic xmlns:pic="http://schemas.openxmlformats.org/drawingml/2006/picture">
                      <pic:nvPicPr>
                        <pic:cNvPr id="465147087" name="image16.png"/>
                        <pic:cNvPicPr/>
                      </pic:nvPicPr>
                      <pic:blipFill>
                        <a:blip xmlns:r="http://schemas.openxmlformats.org/officeDocument/2006/relationships" r:embed="rId36"/>
                        <a:stretch>
                          <a:fillRect/>
                        </a:stretch>
                      </pic:blipFill>
                      <pic:spPr>
                        <a:xfrm>
                          <a:off x="0" y="0"/>
                          <a:ext cx="3961765" cy="628015"/>
                        </a:xfrm>
                        <a:prstGeom prst="rect">
                          <a:avLst/>
                        </a:prstGeom>
                      </pic:spPr>
                    </pic:pic>
                  </a:graphicData>
                </a:graphic>
              </wp:anchor>
            </w:drawing>
          </mc:Fallback>
        </mc:AlternateContent>
      </w:r>
    </w:p>
    <w:p w:rsidR="00142819" w14:paraId="3942961D" w14:textId="77777777">
      <w:pPr>
        <w:tabs>
          <w:tab w:val="left" w:pos="823"/>
        </w:tabs>
        <w:spacing w:before="171"/>
        <w:ind w:left="720"/>
        <w:rPr>
          <w:rFonts w:ascii="Calibri" w:eastAsia="Calibri" w:hAnsi="Calibri" w:cs="Calibri"/>
          <w:color w:val="222222"/>
        </w:rPr>
      </w:pPr>
    </w:p>
    <w:p w:rsidR="00142819" w14:paraId="4A85B29F" w14:textId="77777777">
      <w:pPr>
        <w:ind w:right="1354"/>
        <w:rPr>
          <w:rFonts w:ascii="Calibri" w:eastAsia="Calibri" w:hAnsi="Calibri" w:cs="Calibri"/>
          <w:color w:val="222222"/>
          <w:sz w:val="21"/>
          <w:szCs w:val="21"/>
          <w:highlight w:val="white"/>
        </w:rPr>
      </w:pPr>
    </w:p>
    <w:p w:rsidR="00142819" w14:paraId="062260AC" w14:textId="77777777">
      <w:pPr>
        <w:ind w:right="1354"/>
        <w:rPr>
          <w:rFonts w:ascii="Calibri" w:eastAsia="Calibri" w:hAnsi="Calibri" w:cs="Calibri"/>
          <w:color w:val="222222"/>
          <w:sz w:val="21"/>
          <w:szCs w:val="21"/>
          <w:highlight w:val="white"/>
        </w:rPr>
      </w:pPr>
    </w:p>
    <w:p w:rsidR="00142819" w14:paraId="6FE350F7" w14:textId="77777777">
      <w:pPr>
        <w:pStyle w:val="Heading1"/>
        <w:spacing w:before="0"/>
        <w:ind w:left="0"/>
        <w:rPr>
          <w:rFonts w:ascii="Calibri" w:eastAsia="Calibri" w:hAnsi="Calibri" w:cs="Calibri"/>
          <w:color w:val="222222"/>
          <w:sz w:val="22"/>
          <w:szCs w:val="22"/>
        </w:rPr>
      </w:pPr>
      <w:bookmarkStart w:id="47" w:name="_heading=h.b9axunji433g" w:colFirst="0" w:colLast="0"/>
      <w:bookmarkEnd w:id="47"/>
      <w:r>
        <w:rPr>
          <w:rFonts w:ascii="Calibri" w:eastAsia="Calibri" w:hAnsi="Calibri" w:cs="Calibri"/>
          <w:color w:val="222222"/>
          <w:sz w:val="22"/>
          <w:szCs w:val="22"/>
        </w:rPr>
        <w:t>Para las preguntas siguientes, por favor lee cada afirmación o pregunta y luego selecciona tu respuesta.</w:t>
      </w:r>
    </w:p>
    <w:p w:rsidR="00142819" w14:paraId="7EA6138E" w14:textId="77777777">
      <w:pPr>
        <w:pStyle w:val="Heading1"/>
        <w:spacing w:before="0"/>
        <w:ind w:left="0"/>
        <w:rPr>
          <w:rFonts w:ascii="Calibri" w:eastAsia="Calibri" w:hAnsi="Calibri" w:cs="Calibri"/>
          <w:i/>
          <w:color w:val="0070C0"/>
          <w:sz w:val="22"/>
          <w:szCs w:val="22"/>
        </w:rPr>
      </w:pPr>
      <w:r>
        <w:rPr>
          <w:rFonts w:ascii="Calibri" w:eastAsia="Calibri" w:hAnsi="Calibri" w:cs="Calibri"/>
          <w:i/>
          <w:color w:val="0070C0"/>
          <w:sz w:val="22"/>
          <w:szCs w:val="22"/>
        </w:rPr>
        <w:t>For the remaining questions, please read each statement or question and select your response.</w:t>
      </w:r>
    </w:p>
    <w:p w:rsidR="00142819" w14:paraId="44492A4B" w14:textId="77777777">
      <w:pPr>
        <w:rPr>
          <w:rFonts w:ascii="Calibri" w:eastAsia="Calibri" w:hAnsi="Calibri" w:cs="Calibri"/>
          <w:color w:val="222222"/>
        </w:rPr>
      </w:pPr>
    </w:p>
    <w:p w:rsidR="00142819" w14:paraId="45E854E4" w14:textId="77777777">
      <w:pPr>
        <w:pStyle w:val="Heading2"/>
        <w:numPr>
          <w:ilvl w:val="0"/>
          <w:numId w:val="10"/>
        </w:numPr>
        <w:tabs>
          <w:tab w:val="left" w:pos="823"/>
        </w:tabs>
        <w:rPr>
          <w:rFonts w:ascii="Calibri" w:eastAsia="Calibri" w:hAnsi="Calibri" w:cs="Calibri"/>
          <w:color w:val="222222"/>
        </w:rPr>
      </w:pPr>
      <w:r>
        <w:rPr>
          <w:rFonts w:ascii="Calibri" w:eastAsia="Calibri" w:hAnsi="Calibri" w:cs="Calibri"/>
          <w:color w:val="222222"/>
          <w:sz w:val="22"/>
          <w:szCs w:val="22"/>
        </w:rPr>
        <w:t xml:space="preserve">La información en estas campañas es relevante para mí o alguien importante en mi vida. </w:t>
      </w:r>
    </w:p>
    <w:p w:rsidR="00142819" w14:paraId="7D0D79E7" w14:textId="77777777">
      <w:pPr>
        <w:pStyle w:val="Heading2"/>
        <w:tabs>
          <w:tab w:val="left" w:pos="823"/>
        </w:tabs>
        <w:ind w:left="720" w:firstLine="0"/>
        <w:rPr>
          <w:rFonts w:ascii="Calibri" w:eastAsia="Calibri" w:hAnsi="Calibri" w:cs="Calibri"/>
          <w:i/>
          <w:color w:val="0070C0"/>
        </w:rPr>
      </w:pPr>
      <w:r>
        <w:rPr>
          <w:rFonts w:ascii="Calibri" w:eastAsia="Calibri" w:hAnsi="Calibri" w:cs="Calibri"/>
          <w:i/>
          <w:color w:val="0070C0"/>
          <w:sz w:val="22"/>
          <w:szCs w:val="22"/>
        </w:rPr>
        <w:t>The information in these campaigns is relevant to me or someone in my life that I care about.</w:t>
      </w:r>
    </w:p>
    <w:p w:rsidR="00142819" w14:paraId="090A9346" w14:textId="77777777">
      <w:pPr>
        <w:pStyle w:val="Heading2"/>
        <w:tabs>
          <w:tab w:val="left" w:pos="823"/>
        </w:tabs>
        <w:ind w:left="720" w:firstLine="0"/>
        <w:rPr>
          <w:rFonts w:ascii="Calibri" w:eastAsia="Calibri" w:hAnsi="Calibri" w:cs="Calibri"/>
          <w:color w:val="222222"/>
        </w:rPr>
      </w:pPr>
    </w:p>
    <w:p w:rsidR="00142819" w14:paraId="75C09DBF"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7970A6DD"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De acuerdo </w:t>
      </w:r>
      <w:r>
        <w:rPr>
          <w:rFonts w:ascii="Calibri" w:eastAsia="Calibri" w:hAnsi="Calibri" w:cs="Calibri"/>
          <w:i/>
          <w:color w:val="0070C0"/>
          <w:sz w:val="21"/>
          <w:szCs w:val="21"/>
          <w:highlight w:val="white"/>
        </w:rPr>
        <w:t>(Agree)</w:t>
      </w:r>
    </w:p>
    <w:p w:rsidR="00142819" w14:paraId="71BE5D80"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En desacuerdo </w:t>
      </w:r>
      <w:r>
        <w:rPr>
          <w:rFonts w:ascii="Calibri" w:eastAsia="Calibri" w:hAnsi="Calibri" w:cs="Calibri"/>
          <w:i/>
          <w:color w:val="0070C0"/>
          <w:sz w:val="21"/>
          <w:szCs w:val="21"/>
          <w:highlight w:val="white"/>
        </w:rPr>
        <w:t>(Disagree)</w:t>
      </w:r>
    </w:p>
    <w:p w:rsidR="00142819" w14:paraId="2F15E306"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(Strongly Disagree)</w:t>
      </w:r>
    </w:p>
    <w:p w:rsidR="00142819" w14:paraId="75B329D4" w14:textId="77777777">
      <w:pPr>
        <w:ind w:left="1440" w:right="730"/>
        <w:rPr>
          <w:rFonts w:ascii="Calibri" w:eastAsia="Calibri" w:hAnsi="Calibri" w:cs="Calibri"/>
          <w:color w:val="222222"/>
        </w:rPr>
      </w:pPr>
    </w:p>
    <w:p w:rsidR="00142819" w14:paraId="7558A33F" w14:textId="77777777">
      <w:pPr>
        <w:pStyle w:val="Heading2"/>
        <w:numPr>
          <w:ilvl w:val="0"/>
          <w:numId w:val="10"/>
        </w:numPr>
        <w:tabs>
          <w:tab w:val="left" w:pos="823"/>
        </w:tabs>
        <w:rPr>
          <w:rFonts w:ascii="Calibri" w:eastAsia="Calibri" w:hAnsi="Calibri" w:cs="Calibri"/>
          <w:color w:val="222222"/>
        </w:rPr>
      </w:pPr>
      <w:r>
        <w:rPr>
          <w:rFonts w:ascii="Calibri" w:eastAsia="Calibri" w:hAnsi="Calibri" w:cs="Calibri"/>
          <w:color w:val="222222"/>
          <w:sz w:val="22"/>
          <w:szCs w:val="22"/>
        </w:rPr>
        <w:t xml:space="preserve">Compartiría estos productos de campaña con otras personas. </w:t>
      </w:r>
    </w:p>
    <w:p w:rsidR="00142819" w14:paraId="647BA431" w14:textId="77777777">
      <w:pPr>
        <w:pStyle w:val="Heading2"/>
        <w:tabs>
          <w:tab w:val="left" w:pos="823"/>
        </w:tabs>
        <w:ind w:left="720" w:firstLine="0"/>
        <w:rPr>
          <w:rFonts w:ascii="Calibri" w:eastAsia="Calibri" w:hAnsi="Calibri" w:cs="Calibri"/>
          <w:i/>
          <w:color w:val="0070C0"/>
        </w:rPr>
      </w:pPr>
      <w:r>
        <w:rPr>
          <w:rFonts w:ascii="Calibri" w:eastAsia="Calibri" w:hAnsi="Calibri" w:cs="Calibri"/>
          <w:i/>
          <w:color w:val="0070C0"/>
          <w:sz w:val="22"/>
          <w:szCs w:val="22"/>
        </w:rPr>
        <w:t>I would share these campaign products with others.</w:t>
      </w:r>
    </w:p>
    <w:p w:rsidR="00142819" w14:paraId="7656D2D3" w14:textId="77777777">
      <w:pPr>
        <w:pStyle w:val="Heading2"/>
        <w:tabs>
          <w:tab w:val="left" w:pos="823"/>
        </w:tabs>
        <w:ind w:left="720" w:firstLine="0"/>
        <w:rPr>
          <w:rFonts w:ascii="Calibri" w:eastAsia="Calibri" w:hAnsi="Calibri" w:cs="Calibri"/>
          <w:color w:val="222222"/>
        </w:rPr>
      </w:pPr>
    </w:p>
    <w:p w:rsidR="00142819" w14:paraId="7BE2DF7C"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de acuerdo </w:t>
      </w:r>
      <w:r>
        <w:rPr>
          <w:rFonts w:ascii="Calibri" w:eastAsia="Calibri" w:hAnsi="Calibri" w:cs="Calibri"/>
          <w:i/>
          <w:color w:val="0070C0"/>
          <w:sz w:val="21"/>
          <w:szCs w:val="21"/>
          <w:highlight w:val="white"/>
        </w:rPr>
        <w:t>(Agree a lot)</w:t>
      </w:r>
    </w:p>
    <w:p w:rsidR="00142819" w14:paraId="49A49B8C"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De acuerdo </w:t>
      </w:r>
      <w:r>
        <w:rPr>
          <w:rFonts w:ascii="Calibri" w:eastAsia="Calibri" w:hAnsi="Calibri" w:cs="Calibri"/>
          <w:i/>
          <w:color w:val="0070C0"/>
          <w:sz w:val="21"/>
          <w:szCs w:val="21"/>
          <w:highlight w:val="white"/>
        </w:rPr>
        <w:t>(Agree)</w:t>
      </w:r>
    </w:p>
    <w:p w:rsidR="00142819" w14:paraId="4AF01B4E"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En desacuerdo </w:t>
      </w:r>
      <w:r>
        <w:rPr>
          <w:rFonts w:ascii="Calibri" w:eastAsia="Calibri" w:hAnsi="Calibri" w:cs="Calibri"/>
          <w:i/>
          <w:color w:val="0070C0"/>
          <w:sz w:val="21"/>
          <w:szCs w:val="21"/>
          <w:highlight w:val="white"/>
        </w:rPr>
        <w:t>(Disagree)</w:t>
      </w:r>
    </w:p>
    <w:p w:rsidR="00142819" w14:paraId="78546A2E" w14:textId="77777777">
      <w:pPr>
        <w:numPr>
          <w:ilvl w:val="1"/>
          <w:numId w:val="10"/>
        </w:numPr>
        <w:ind w:right="1354"/>
        <w:rPr>
          <w:rFonts w:ascii="Calibri" w:eastAsia="Calibri" w:hAnsi="Calibri" w:cs="Calibri"/>
          <w:color w:val="222222"/>
          <w:sz w:val="21"/>
          <w:szCs w:val="21"/>
          <w:highlight w:val="white"/>
        </w:rPr>
      </w:pPr>
      <w:r>
        <w:rPr>
          <w:rFonts w:ascii="Calibri" w:eastAsia="Calibri" w:hAnsi="Calibri" w:cs="Calibri"/>
          <w:color w:val="222222"/>
          <w:sz w:val="21"/>
          <w:szCs w:val="21"/>
          <w:highlight w:val="white"/>
        </w:rPr>
        <w:t xml:space="preserve">Muy en desacuerdo </w:t>
      </w:r>
      <w:r>
        <w:rPr>
          <w:rFonts w:ascii="Calibri" w:eastAsia="Calibri" w:hAnsi="Calibri" w:cs="Calibri"/>
          <w:i/>
          <w:color w:val="0070C0"/>
          <w:sz w:val="21"/>
          <w:szCs w:val="21"/>
          <w:highlight w:val="white"/>
        </w:rPr>
        <w:t>(Strongly Disagree)</w:t>
      </w:r>
    </w:p>
    <w:p w:rsidR="00142819" w14:paraId="597A67A9" w14:textId="77777777">
      <w:pPr>
        <w:ind w:left="720"/>
        <w:rPr>
          <w:rFonts w:ascii="Calibri" w:eastAsia="Calibri" w:hAnsi="Calibri" w:cs="Calibri"/>
          <w:color w:val="222222"/>
        </w:rPr>
      </w:pPr>
    </w:p>
    <w:p w:rsidR="00142819" w14:paraId="47E7AF76" w14:textId="77777777">
      <w:pPr>
        <w:numPr>
          <w:ilvl w:val="0"/>
          <w:numId w:val="10"/>
        </w:numPr>
        <w:pBdr>
          <w:top w:val="nil"/>
          <w:left w:val="nil"/>
          <w:bottom w:val="nil"/>
          <w:right w:val="nil"/>
          <w:between w:val="nil"/>
        </w:pBdr>
        <w:rPr>
          <w:rFonts w:ascii="Calibri" w:eastAsia="Calibri" w:hAnsi="Calibri" w:cs="Calibri"/>
          <w:i/>
          <w:color w:val="0070C0"/>
        </w:rPr>
      </w:pPr>
      <w:r>
        <w:rPr>
          <w:rFonts w:ascii="Calibri" w:eastAsia="Calibri" w:hAnsi="Calibri" w:cs="Calibri"/>
          <w:color w:val="222222"/>
        </w:rPr>
        <w:t>¿Has visto o escuchado alguno de estos materiales de la campaña antes de realizar esta encuesta (Ej.: en tu computadora, en una revista o en la radio)?</w:t>
      </w:r>
    </w:p>
    <w:p w:rsidR="00142819" w14:paraId="1E431F61" w14:textId="77777777">
      <w:pPr>
        <w:ind w:left="720"/>
        <w:rPr>
          <w:rFonts w:ascii="Calibri" w:eastAsia="Calibri" w:hAnsi="Calibri" w:cs="Calibri"/>
          <w:i/>
          <w:color w:val="0070C0"/>
        </w:rPr>
      </w:pPr>
      <w:r>
        <w:rPr>
          <w:rFonts w:ascii="Calibri" w:eastAsia="Calibri" w:hAnsi="Calibri" w:cs="Calibri"/>
          <w:i/>
          <w:color w:val="0070C0"/>
        </w:rPr>
        <w:t xml:space="preserve">Have you seen or heard any of these campaign materials prior to taking this survey, (for example, on your computer, in a magazine, or on the radio)? </w:t>
      </w:r>
    </w:p>
    <w:p w:rsidR="00142819" w14:paraId="10179A18" w14:textId="77777777">
      <w:pPr>
        <w:ind w:left="360"/>
        <w:rPr>
          <w:rFonts w:ascii="Calibri" w:eastAsia="Calibri" w:hAnsi="Calibri" w:cs="Calibri"/>
          <w:color w:val="222222"/>
        </w:rPr>
      </w:pPr>
    </w:p>
    <w:p w:rsidR="00142819" w14:paraId="747F33A0" w14:textId="77777777">
      <w:pPr>
        <w:numPr>
          <w:ilvl w:val="1"/>
          <w:numId w:val="1"/>
        </w:numPr>
        <w:rPr>
          <w:rFonts w:ascii="Calibri" w:eastAsia="Calibri" w:hAnsi="Calibri" w:cs="Calibri"/>
          <w:color w:val="222222"/>
        </w:rPr>
      </w:pPr>
      <w:r>
        <w:rPr>
          <w:rFonts w:ascii="Calibri" w:eastAsia="Calibri" w:hAnsi="Calibri" w:cs="Calibri"/>
          <w:color w:val="222222"/>
        </w:rPr>
        <w:t>Sí</w:t>
      </w:r>
    </w:p>
    <w:p w:rsidR="00142819" w14:paraId="4EEC8812" w14:textId="77777777">
      <w:pPr>
        <w:numPr>
          <w:ilvl w:val="1"/>
          <w:numId w:val="1"/>
        </w:numPr>
        <w:rPr>
          <w:rFonts w:ascii="Calibri" w:eastAsia="Calibri" w:hAnsi="Calibri" w:cs="Calibri"/>
          <w:color w:val="222222"/>
        </w:rPr>
      </w:pPr>
      <w:r>
        <w:rPr>
          <w:rFonts w:ascii="Calibri" w:eastAsia="Calibri" w:hAnsi="Calibri" w:cs="Calibri"/>
          <w:color w:val="222222"/>
        </w:rPr>
        <w:t>No</w:t>
      </w:r>
    </w:p>
    <w:p w:rsidR="00142819" w14:paraId="632CF99F" w14:textId="77777777">
      <w:pPr>
        <w:numPr>
          <w:ilvl w:val="1"/>
          <w:numId w:val="1"/>
        </w:numPr>
        <w:rPr>
          <w:rFonts w:ascii="Calibri" w:eastAsia="Calibri" w:hAnsi="Calibri" w:cs="Calibri"/>
          <w:color w:val="222222"/>
        </w:rPr>
      </w:pPr>
      <w:r>
        <w:rPr>
          <w:rFonts w:ascii="Calibri" w:eastAsia="Calibri" w:hAnsi="Calibri" w:cs="Calibri"/>
          <w:color w:val="222222"/>
        </w:rPr>
        <w:t>No estoy seguro/a</w:t>
      </w:r>
    </w:p>
    <w:p w:rsidR="00142819" w14:paraId="4F7135DB" w14:textId="77777777">
      <w:pPr>
        <w:numPr>
          <w:ilvl w:val="1"/>
          <w:numId w:val="1"/>
        </w:numPr>
        <w:rPr>
          <w:rFonts w:ascii="Calibri" w:eastAsia="Calibri" w:hAnsi="Calibri" w:cs="Calibri"/>
          <w:i/>
          <w:color w:val="0070C0"/>
        </w:rPr>
      </w:pPr>
      <w:r>
        <w:rPr>
          <w:rFonts w:ascii="Calibri" w:eastAsia="Calibri" w:hAnsi="Calibri" w:cs="Calibri"/>
          <w:i/>
          <w:color w:val="0070C0"/>
        </w:rPr>
        <w:t>Yes</w:t>
      </w:r>
    </w:p>
    <w:p w:rsidR="00142819" w14:paraId="452BFE61" w14:textId="77777777">
      <w:pPr>
        <w:numPr>
          <w:ilvl w:val="1"/>
          <w:numId w:val="1"/>
        </w:numPr>
        <w:rPr>
          <w:rFonts w:ascii="Calibri" w:eastAsia="Calibri" w:hAnsi="Calibri" w:cs="Calibri"/>
          <w:i/>
          <w:color w:val="0070C0"/>
        </w:rPr>
      </w:pPr>
      <w:r>
        <w:rPr>
          <w:rFonts w:ascii="Calibri" w:eastAsia="Calibri" w:hAnsi="Calibri" w:cs="Calibri"/>
          <w:i/>
          <w:color w:val="0070C0"/>
        </w:rPr>
        <w:t>No</w:t>
      </w:r>
    </w:p>
    <w:p w:rsidR="00142819" w14:paraId="43CAB7B0" w14:textId="77777777">
      <w:pPr>
        <w:numPr>
          <w:ilvl w:val="1"/>
          <w:numId w:val="1"/>
        </w:numPr>
        <w:rPr>
          <w:rFonts w:ascii="Calibri" w:eastAsia="Calibri" w:hAnsi="Calibri" w:cs="Calibri"/>
          <w:i/>
          <w:color w:val="0070C0"/>
        </w:rPr>
      </w:pPr>
      <w:r>
        <w:rPr>
          <w:rFonts w:ascii="Calibri" w:eastAsia="Calibri" w:hAnsi="Calibri" w:cs="Calibri"/>
          <w:i/>
          <w:color w:val="0070C0"/>
        </w:rPr>
        <w:t>Unsure</w:t>
      </w:r>
    </w:p>
    <w:p w:rsidR="00142819" w14:paraId="52F5BCB8" w14:textId="77777777">
      <w:pPr>
        <w:ind w:left="720"/>
        <w:rPr>
          <w:rFonts w:ascii="Calibri" w:eastAsia="Calibri" w:hAnsi="Calibri" w:cs="Calibri"/>
          <w:color w:val="222222"/>
        </w:rPr>
      </w:pPr>
    </w:p>
    <w:p w:rsidR="00142819" w14:paraId="3855BA42" w14:textId="77777777">
      <w:pPr>
        <w:numPr>
          <w:ilvl w:val="0"/>
          <w:numId w:val="10"/>
        </w:numPr>
        <w:rPr>
          <w:rFonts w:ascii="Calibri" w:eastAsia="Calibri" w:hAnsi="Calibri" w:cs="Calibri"/>
          <w:color w:val="222222"/>
        </w:rPr>
      </w:pPr>
      <w:r>
        <w:rPr>
          <w:rFonts w:ascii="Calibri" w:eastAsia="Calibri" w:hAnsi="Calibri" w:cs="Calibri"/>
          <w:color w:val="222222"/>
        </w:rPr>
        <w:t xml:space="preserve"> ¿Cuál de los siguientes materiales de la campaña has visto u oído antes de realizar esta encuesta? </w:t>
      </w:r>
      <w:r>
        <w:rPr>
          <w:rFonts w:ascii="Calibri" w:eastAsia="Calibri" w:hAnsi="Calibri" w:cs="Calibri"/>
          <w:i/>
          <w:color w:val="222222"/>
        </w:rPr>
        <w:t xml:space="preserve">[Logic note: This is a follow-up, choose all that apply that will be given only to “Yes” responses on the previous question.] </w:t>
      </w:r>
    </w:p>
    <w:p w:rsidR="00142819" w14:paraId="4BD74088" w14:textId="77777777">
      <w:pPr>
        <w:ind w:left="720"/>
        <w:rPr>
          <w:rFonts w:ascii="Calibri" w:eastAsia="Calibri" w:hAnsi="Calibri" w:cs="Calibri"/>
          <w:i/>
          <w:color w:val="0070C0"/>
        </w:rPr>
      </w:pPr>
      <w:r>
        <w:rPr>
          <w:rFonts w:ascii="Calibri" w:eastAsia="Calibri" w:hAnsi="Calibri" w:cs="Calibri"/>
          <w:i/>
          <w:color w:val="0070C0"/>
        </w:rPr>
        <w:t>Which of the following campaign materials have you seen or heard prior to taking this survey?</w:t>
      </w:r>
    </w:p>
    <w:p w:rsidR="00142819" w14:paraId="1BD370FC" w14:textId="77777777">
      <w:pPr>
        <w:numPr>
          <w:ilvl w:val="1"/>
          <w:numId w:val="10"/>
        </w:numPr>
        <w:rPr>
          <w:rFonts w:ascii="Calibri" w:eastAsia="Calibri" w:hAnsi="Calibri" w:cs="Calibri"/>
          <w:color w:val="222222"/>
        </w:rPr>
      </w:pPr>
      <w:r>
        <w:rPr>
          <w:rFonts w:ascii="Calibri" w:eastAsia="Calibri" w:hAnsi="Calibri" w:cs="Calibri"/>
          <w:color w:val="222222"/>
        </w:rPr>
        <w:t>En las redes sociales</w:t>
      </w:r>
    </w:p>
    <w:p w:rsidR="00142819" w14:paraId="19A22347" w14:textId="77777777">
      <w:pPr>
        <w:numPr>
          <w:ilvl w:val="1"/>
          <w:numId w:val="10"/>
        </w:numPr>
        <w:rPr>
          <w:rFonts w:ascii="Calibri" w:eastAsia="Calibri" w:hAnsi="Calibri" w:cs="Calibri"/>
          <w:color w:val="222222"/>
        </w:rPr>
      </w:pPr>
      <w:r>
        <w:rPr>
          <w:rFonts w:ascii="Calibri" w:eastAsia="Calibri" w:hAnsi="Calibri" w:cs="Calibri"/>
          <w:color w:val="222222"/>
        </w:rPr>
        <w:t>En vallas o carteles</w:t>
      </w:r>
    </w:p>
    <w:p w:rsidR="00142819" w14:paraId="7C302951" w14:textId="77777777">
      <w:pPr>
        <w:numPr>
          <w:ilvl w:val="1"/>
          <w:numId w:val="10"/>
        </w:numPr>
        <w:rPr>
          <w:rFonts w:ascii="Calibri" w:eastAsia="Calibri" w:hAnsi="Calibri" w:cs="Calibri"/>
          <w:color w:val="222222"/>
        </w:rPr>
      </w:pPr>
      <w:r>
        <w:rPr>
          <w:rFonts w:ascii="Calibri" w:eastAsia="Calibri" w:hAnsi="Calibri" w:cs="Calibri"/>
          <w:color w:val="222222"/>
        </w:rPr>
        <w:t>En audio digital o la radio</w:t>
      </w:r>
    </w:p>
    <w:p w:rsidR="00142819" w14:paraId="5EADF00D" w14:textId="77777777">
      <w:pPr>
        <w:numPr>
          <w:ilvl w:val="1"/>
          <w:numId w:val="10"/>
        </w:numPr>
        <w:rPr>
          <w:rFonts w:ascii="Calibri" w:eastAsia="Calibri" w:hAnsi="Calibri" w:cs="Calibri"/>
          <w:color w:val="222222"/>
        </w:rPr>
      </w:pPr>
      <w:r>
        <w:rPr>
          <w:rFonts w:ascii="Calibri" w:eastAsia="Calibri" w:hAnsi="Calibri" w:cs="Calibri"/>
          <w:color w:val="222222"/>
        </w:rPr>
        <w:t>A través de un pódcast</w:t>
      </w:r>
    </w:p>
    <w:p w:rsidR="00142819" w14:paraId="51DF04A7" w14:textId="77777777">
      <w:pPr>
        <w:numPr>
          <w:ilvl w:val="1"/>
          <w:numId w:val="10"/>
        </w:numPr>
        <w:rPr>
          <w:rFonts w:ascii="Calibri" w:eastAsia="Calibri" w:hAnsi="Calibri" w:cs="Calibri"/>
          <w:color w:val="222222"/>
        </w:rPr>
      </w:pPr>
      <w:r>
        <w:rPr>
          <w:rFonts w:ascii="Calibri" w:eastAsia="Calibri" w:hAnsi="Calibri" w:cs="Calibri"/>
          <w:color w:val="222222"/>
        </w:rPr>
        <w:t xml:space="preserve">En TV o un dispositivo de </w:t>
      </w:r>
      <w:r>
        <w:rPr>
          <w:rFonts w:ascii="Calibri" w:eastAsia="Calibri" w:hAnsi="Calibri" w:cs="Calibri"/>
          <w:i/>
          <w:color w:val="222222"/>
        </w:rPr>
        <w:t>streaming</w:t>
      </w:r>
    </w:p>
    <w:p w:rsidR="00142819" w14:paraId="73C26404" w14:textId="77777777">
      <w:pPr>
        <w:numPr>
          <w:ilvl w:val="1"/>
          <w:numId w:val="10"/>
        </w:numPr>
        <w:rPr>
          <w:rFonts w:ascii="Calibri" w:eastAsia="Calibri" w:hAnsi="Calibri" w:cs="Calibri"/>
          <w:color w:val="222222"/>
        </w:rPr>
      </w:pPr>
      <w:r>
        <w:rPr>
          <w:rFonts w:ascii="Calibri" w:eastAsia="Calibri" w:hAnsi="Calibri" w:cs="Calibri"/>
          <w:color w:val="222222"/>
        </w:rPr>
        <w:t>Mientras buscaba algo en mi computadora</w:t>
      </w:r>
    </w:p>
    <w:p w:rsidR="00142819" w14:paraId="0383D622" w14:textId="77777777">
      <w:pPr>
        <w:numPr>
          <w:ilvl w:val="1"/>
          <w:numId w:val="10"/>
        </w:numPr>
        <w:rPr>
          <w:rFonts w:ascii="Calibri" w:eastAsia="Calibri" w:hAnsi="Calibri" w:cs="Calibri"/>
          <w:color w:val="222222"/>
        </w:rPr>
      </w:pPr>
      <w:r>
        <w:rPr>
          <w:rFonts w:ascii="Calibri" w:eastAsia="Calibri" w:hAnsi="Calibri" w:cs="Calibri"/>
          <w:color w:val="222222"/>
        </w:rPr>
        <w:t>Otro (Por favor especifica)</w:t>
      </w:r>
    </w:p>
    <w:p w:rsidR="00142819" w14:paraId="73BA8062" w14:textId="77777777">
      <w:pPr>
        <w:numPr>
          <w:ilvl w:val="1"/>
          <w:numId w:val="10"/>
        </w:numPr>
        <w:rPr>
          <w:rFonts w:ascii="Calibri" w:eastAsia="Calibri" w:hAnsi="Calibri" w:cs="Calibri"/>
          <w:i/>
          <w:color w:val="0070C0"/>
        </w:rPr>
      </w:pPr>
      <w:r>
        <w:rPr>
          <w:rFonts w:ascii="Calibri" w:eastAsia="Calibri" w:hAnsi="Calibri" w:cs="Calibri"/>
          <w:i/>
          <w:color w:val="0070C0"/>
        </w:rPr>
        <w:t>On social media</w:t>
      </w:r>
    </w:p>
    <w:p w:rsidR="00142819" w14:paraId="54DC2BFB" w14:textId="77777777">
      <w:pPr>
        <w:numPr>
          <w:ilvl w:val="1"/>
          <w:numId w:val="10"/>
        </w:numPr>
        <w:rPr>
          <w:rFonts w:ascii="Calibri" w:eastAsia="Calibri" w:hAnsi="Calibri" w:cs="Calibri"/>
          <w:i/>
          <w:color w:val="0070C0"/>
        </w:rPr>
      </w:pPr>
      <w:r>
        <w:rPr>
          <w:rFonts w:ascii="Calibri" w:eastAsia="Calibri" w:hAnsi="Calibri" w:cs="Calibri"/>
          <w:i/>
          <w:color w:val="0070C0"/>
        </w:rPr>
        <w:t>On a billboard or poster</w:t>
      </w:r>
    </w:p>
    <w:p w:rsidR="00142819" w14:paraId="1D902A1B" w14:textId="77777777">
      <w:pPr>
        <w:numPr>
          <w:ilvl w:val="1"/>
          <w:numId w:val="10"/>
        </w:numPr>
        <w:rPr>
          <w:rFonts w:ascii="Calibri" w:eastAsia="Calibri" w:hAnsi="Calibri" w:cs="Calibri"/>
          <w:i/>
          <w:color w:val="0070C0"/>
        </w:rPr>
      </w:pPr>
      <w:r>
        <w:rPr>
          <w:rFonts w:ascii="Calibri" w:eastAsia="Calibri" w:hAnsi="Calibri" w:cs="Calibri"/>
          <w:i/>
          <w:color w:val="0070C0"/>
        </w:rPr>
        <w:t>On digital audio or radio</w:t>
      </w:r>
    </w:p>
    <w:p w:rsidR="00142819" w14:paraId="3EAC1331" w14:textId="77777777">
      <w:pPr>
        <w:numPr>
          <w:ilvl w:val="1"/>
          <w:numId w:val="10"/>
        </w:numPr>
        <w:rPr>
          <w:rFonts w:ascii="Calibri" w:eastAsia="Calibri" w:hAnsi="Calibri" w:cs="Calibri"/>
          <w:i/>
          <w:color w:val="0070C0"/>
        </w:rPr>
      </w:pPr>
      <w:r>
        <w:rPr>
          <w:rFonts w:ascii="Calibri" w:eastAsia="Calibri" w:hAnsi="Calibri" w:cs="Calibri"/>
          <w:i/>
          <w:color w:val="0070C0"/>
        </w:rPr>
        <w:t>On a podcast</w:t>
      </w:r>
    </w:p>
    <w:p w:rsidR="00142819" w14:paraId="6A692048" w14:textId="77777777">
      <w:pPr>
        <w:numPr>
          <w:ilvl w:val="1"/>
          <w:numId w:val="10"/>
        </w:numPr>
        <w:rPr>
          <w:rFonts w:ascii="Calibri" w:eastAsia="Calibri" w:hAnsi="Calibri" w:cs="Calibri"/>
          <w:i/>
          <w:color w:val="0070C0"/>
        </w:rPr>
      </w:pPr>
      <w:r>
        <w:rPr>
          <w:rFonts w:ascii="Calibri" w:eastAsia="Calibri" w:hAnsi="Calibri" w:cs="Calibri"/>
          <w:i/>
          <w:color w:val="0070C0"/>
        </w:rPr>
        <w:t>On TV or streaming device</w:t>
      </w:r>
    </w:p>
    <w:p w:rsidR="00142819" w14:paraId="5E08500F" w14:textId="77777777">
      <w:pPr>
        <w:numPr>
          <w:ilvl w:val="1"/>
          <w:numId w:val="10"/>
        </w:numPr>
        <w:rPr>
          <w:rFonts w:ascii="Calibri" w:eastAsia="Calibri" w:hAnsi="Calibri" w:cs="Calibri"/>
          <w:i/>
          <w:color w:val="0070C0"/>
        </w:rPr>
      </w:pPr>
      <w:r>
        <w:rPr>
          <w:rFonts w:ascii="Calibri" w:eastAsia="Calibri" w:hAnsi="Calibri" w:cs="Calibri"/>
          <w:i/>
          <w:color w:val="0070C0"/>
        </w:rPr>
        <w:t>While searching for something on my computer</w:t>
      </w:r>
    </w:p>
    <w:p w:rsidR="00142819" w14:paraId="7FF42A7C" w14:textId="77777777">
      <w:pPr>
        <w:numPr>
          <w:ilvl w:val="1"/>
          <w:numId w:val="10"/>
        </w:numPr>
        <w:rPr>
          <w:rFonts w:ascii="Calibri" w:eastAsia="Calibri" w:hAnsi="Calibri" w:cs="Calibri"/>
          <w:i/>
          <w:color w:val="0070C0"/>
        </w:rPr>
      </w:pPr>
      <w:r>
        <w:rPr>
          <w:rFonts w:ascii="Calibri" w:eastAsia="Calibri" w:hAnsi="Calibri" w:cs="Calibri"/>
          <w:i/>
          <w:color w:val="0070C0"/>
        </w:rPr>
        <w:t>Other (Please specify)</w:t>
      </w:r>
    </w:p>
    <w:p w:rsidR="00142819" w14:paraId="550ECB7C" w14:textId="77777777">
      <w:pPr>
        <w:ind w:left="1440"/>
        <w:rPr>
          <w:rFonts w:ascii="Calibri" w:eastAsia="Calibri" w:hAnsi="Calibri" w:cs="Calibri"/>
          <w:color w:val="222222"/>
        </w:rPr>
      </w:pPr>
    </w:p>
    <w:p w:rsidR="00142819" w14:paraId="33A13860" w14:textId="77777777">
      <w:pPr>
        <w:ind w:left="1440"/>
        <w:rPr>
          <w:rFonts w:ascii="Calibri" w:eastAsia="Calibri" w:hAnsi="Calibri" w:cs="Calibri"/>
          <w:color w:val="222222"/>
        </w:rPr>
      </w:pPr>
    </w:p>
    <w:p w:rsidR="00142819" w14:paraId="4AFC9D08" w14:textId="77777777">
      <w:pPr>
        <w:widowControl/>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En los últimos 3 meses, ¿has usado drogas ilícitas o abusado de opioides recetados al menos una vez? Cuando nos referimos a drogas ilícitas, esto incluye drogas como la cocaína, la metanfetamina (éxtasis, molly) u opioides (incluyendo la heroína o el fentanilo). Esto no incluye cuando se consume alcohol o marihuana solamente.</w:t>
      </w:r>
    </w:p>
    <w:p w:rsidR="00142819" w14:paraId="582113CC" w14:textId="77777777">
      <w:pPr>
        <w:widowControl/>
        <w:ind w:left="720"/>
        <w:rPr>
          <w:i/>
          <w:color w:val="0070C0"/>
        </w:rPr>
      </w:pPr>
      <w:r>
        <w:rPr>
          <w:rFonts w:ascii="Calibri" w:eastAsia="Calibri" w:hAnsi="Calibri" w:cs="Calibri"/>
          <w:i/>
          <w:color w:val="0070C0"/>
        </w:rPr>
        <w:t xml:space="preserve">In the last 3 months, have you used illicit drugs or misused prescription opioids at least once?  When referring to illicit drugs, this includes drugs such as cocaine, methamphetamine (ecstasy, molly), and opioids (including heroin or fentanyl). This does not include alcohol or marijuana alone. </w:t>
      </w:r>
    </w:p>
    <w:p w:rsidR="00142819" w14:paraId="0801556D" w14:textId="77777777">
      <w:pPr>
        <w:pStyle w:val="Heading2"/>
        <w:numPr>
          <w:ilvl w:val="1"/>
          <w:numId w:val="1"/>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 xml:space="preserve">Sí </w:t>
      </w:r>
      <w:r>
        <w:rPr>
          <w:rFonts w:ascii="Calibri" w:eastAsia="Calibri" w:hAnsi="Calibri" w:cs="Calibri"/>
          <w:i/>
          <w:color w:val="222222"/>
          <w:sz w:val="22"/>
          <w:szCs w:val="22"/>
        </w:rPr>
        <w:t xml:space="preserve"> [Logic note: IF YES, GO TO Q 42]</w:t>
      </w:r>
    </w:p>
    <w:p w:rsidR="00142819" w14:paraId="3636E1AF" w14:textId="77777777">
      <w:pPr>
        <w:pStyle w:val="Heading2"/>
        <w:numPr>
          <w:ilvl w:val="1"/>
          <w:numId w:val="1"/>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 xml:space="preserve">No   </w:t>
      </w:r>
      <w:r>
        <w:rPr>
          <w:rFonts w:ascii="Calibri" w:eastAsia="Calibri" w:hAnsi="Calibri" w:cs="Calibri"/>
          <w:i/>
          <w:color w:val="222222"/>
          <w:sz w:val="22"/>
          <w:szCs w:val="22"/>
        </w:rPr>
        <w:t>[Logic note: IF NO, GO TO Q 43]</w:t>
      </w:r>
    </w:p>
    <w:p w:rsidR="00142819" w14:paraId="727CBB0E" w14:textId="77777777">
      <w:pPr>
        <w:pStyle w:val="Heading2"/>
        <w:numPr>
          <w:ilvl w:val="1"/>
          <w:numId w:val="1"/>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 xml:space="preserve">Prefiero no contestar </w:t>
      </w:r>
      <w:r>
        <w:rPr>
          <w:rFonts w:ascii="Calibri" w:eastAsia="Calibri" w:hAnsi="Calibri" w:cs="Calibri"/>
          <w:i/>
          <w:color w:val="222222"/>
          <w:sz w:val="22"/>
          <w:szCs w:val="22"/>
        </w:rPr>
        <w:t>[Logic note: GO TO Q 43]</w:t>
      </w:r>
    </w:p>
    <w:p w:rsidR="00142819" w14:paraId="3621090A"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 xml:space="preserve">Yes </w:t>
      </w:r>
    </w:p>
    <w:p w:rsidR="00142819" w14:paraId="2C648F56"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 xml:space="preserve">No   </w:t>
      </w:r>
    </w:p>
    <w:p w:rsidR="00142819" w14:paraId="28DBB3C1"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Prefer not to answer</w:t>
      </w:r>
    </w:p>
    <w:p w:rsidR="00142819" w14:paraId="0F8BC0F8" w14:textId="77777777">
      <w:pPr>
        <w:pStyle w:val="Heading2"/>
        <w:tabs>
          <w:tab w:val="left" w:pos="823"/>
        </w:tabs>
        <w:ind w:left="0" w:firstLine="0"/>
        <w:rPr>
          <w:rFonts w:ascii="Calibri" w:eastAsia="Calibri" w:hAnsi="Calibri" w:cs="Calibri"/>
          <w:color w:val="222222"/>
          <w:sz w:val="22"/>
          <w:szCs w:val="22"/>
        </w:rPr>
      </w:pPr>
    </w:p>
    <w:p w:rsidR="00142819" w14:paraId="7F769300" w14:textId="77777777">
      <w:pPr>
        <w:pStyle w:val="Heading2"/>
        <w:numPr>
          <w:ilvl w:val="0"/>
          <w:numId w:val="10"/>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¿Tu uso de drogas te causa problemas de salud, alguna discapacidad o retos mayores que interfieran con tu trabajo, la escuela o problemas en el hogar?</w:t>
      </w:r>
    </w:p>
    <w:p w:rsidR="00142819" w14:paraId="02F26DF3" w14:textId="77777777">
      <w:pPr>
        <w:pStyle w:val="Heading2"/>
        <w:tabs>
          <w:tab w:val="left" w:pos="823"/>
        </w:tabs>
        <w:ind w:left="720" w:firstLine="0"/>
        <w:rPr>
          <w:rFonts w:ascii="Calibri" w:eastAsia="Calibri" w:hAnsi="Calibri" w:cs="Calibri"/>
          <w:i/>
          <w:color w:val="0070C0"/>
          <w:sz w:val="22"/>
          <w:szCs w:val="22"/>
        </w:rPr>
      </w:pPr>
      <w:r>
        <w:rPr>
          <w:rFonts w:ascii="Calibri" w:eastAsia="Calibri" w:hAnsi="Calibri" w:cs="Calibri"/>
          <w:i/>
          <w:color w:val="0070C0"/>
          <w:sz w:val="22"/>
          <w:szCs w:val="22"/>
        </w:rPr>
        <w:t xml:space="preserve">Does your use of drugs cause health problems, disability, or major challenges at work, school, or home? </w:t>
      </w:r>
    </w:p>
    <w:p w:rsidR="00142819" w14:paraId="2970BC00" w14:textId="77777777">
      <w:pPr>
        <w:pStyle w:val="Heading2"/>
        <w:numPr>
          <w:ilvl w:val="1"/>
          <w:numId w:val="5"/>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Sí</w:t>
      </w:r>
    </w:p>
    <w:p w:rsidR="00142819" w14:paraId="64E912BC" w14:textId="77777777">
      <w:pPr>
        <w:pStyle w:val="Heading2"/>
        <w:numPr>
          <w:ilvl w:val="1"/>
          <w:numId w:val="5"/>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 xml:space="preserve">No   </w:t>
      </w:r>
    </w:p>
    <w:p w:rsidR="00142819" w14:paraId="5C8092C2" w14:textId="77777777">
      <w:pPr>
        <w:pStyle w:val="Heading2"/>
        <w:numPr>
          <w:ilvl w:val="1"/>
          <w:numId w:val="5"/>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Prefiero no contestar</w:t>
      </w:r>
    </w:p>
    <w:p w:rsidR="00142819" w14:paraId="4B8AFBDC"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 xml:space="preserve">Yes </w:t>
      </w:r>
    </w:p>
    <w:p w:rsidR="00142819" w14:paraId="2DED0987"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 xml:space="preserve">No   </w:t>
      </w:r>
    </w:p>
    <w:p w:rsidR="00142819" w14:paraId="79935B61"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Prefer not to answer</w:t>
      </w:r>
    </w:p>
    <w:p w:rsidR="00142819" w14:paraId="25258230" w14:textId="77777777">
      <w:pPr>
        <w:pStyle w:val="Heading2"/>
        <w:tabs>
          <w:tab w:val="left" w:pos="823"/>
        </w:tabs>
        <w:ind w:left="720" w:firstLine="0"/>
        <w:rPr>
          <w:rFonts w:ascii="Calibri" w:eastAsia="Calibri" w:hAnsi="Calibri" w:cs="Calibri"/>
          <w:color w:val="222222"/>
          <w:sz w:val="22"/>
          <w:szCs w:val="22"/>
        </w:rPr>
      </w:pPr>
    </w:p>
    <w:p w:rsidR="00142819" w14:paraId="2B003F49" w14:textId="77777777">
      <w:pPr>
        <w:pStyle w:val="Heading2"/>
        <w:numPr>
          <w:ilvl w:val="0"/>
          <w:numId w:val="10"/>
        </w:numPr>
        <w:tabs>
          <w:tab w:val="left" w:pos="823"/>
        </w:tabs>
        <w:rPr>
          <w:rFonts w:ascii="Calibri" w:eastAsia="Calibri" w:hAnsi="Calibri" w:cs="Calibri"/>
          <w:sz w:val="22"/>
          <w:szCs w:val="22"/>
        </w:rPr>
      </w:pPr>
      <w:r>
        <w:rPr>
          <w:rFonts w:ascii="Calibri" w:eastAsia="Calibri" w:hAnsi="Calibri" w:cs="Calibri"/>
          <w:sz w:val="22"/>
          <w:szCs w:val="22"/>
        </w:rPr>
        <w:t>Tienes algún familiar o amistad que, en los últimos 3 meses, haya consumido drogas ilícitas o abusado de opioides recetados al menos una vez? Cuando nos referimos a drogas ilícitas, esto incluye drogas como la cocaína, la metanfetamina (éxtasis, molly) y los opioides (incluyendo la heroína o el fentanilo). Esto no incluye cuando se consume alcohol o marihuana solamente.</w:t>
      </w:r>
    </w:p>
    <w:p w:rsidR="00142819" w14:paraId="438890D0" w14:textId="77777777">
      <w:pPr>
        <w:pStyle w:val="Heading2"/>
        <w:tabs>
          <w:tab w:val="left" w:pos="823"/>
        </w:tabs>
        <w:ind w:left="720" w:firstLine="0"/>
        <w:rPr>
          <w:rFonts w:ascii="Calibri" w:eastAsia="Calibri" w:hAnsi="Calibri" w:cs="Calibri"/>
          <w:i/>
          <w:color w:val="0070C0"/>
        </w:rPr>
      </w:pPr>
      <w:r>
        <w:rPr>
          <w:rFonts w:ascii="Calibri" w:eastAsia="Calibri" w:hAnsi="Calibri" w:cs="Calibri"/>
          <w:i/>
          <w:color w:val="0070C0"/>
          <w:sz w:val="22"/>
          <w:szCs w:val="22"/>
        </w:rPr>
        <w:t xml:space="preserve">Do you have a family member or friend who, in the last 3 months, has used illicit drugs or misused prescription opioids at least once? When referring to illicit drugs, this includes drugs such as cocaine, methamphetamine (ecstasy, molly), and opioids (including heroin or fentanyl). This does not include alcohol or marijuana alone. </w:t>
      </w:r>
    </w:p>
    <w:p w:rsidR="00142819" w14:paraId="6928455D" w14:textId="77777777">
      <w:pPr>
        <w:pStyle w:val="Heading2"/>
        <w:numPr>
          <w:ilvl w:val="1"/>
          <w:numId w:val="5"/>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Sí</w:t>
      </w:r>
    </w:p>
    <w:p w:rsidR="00142819" w14:paraId="48F9FDC4" w14:textId="77777777">
      <w:pPr>
        <w:pStyle w:val="Heading2"/>
        <w:numPr>
          <w:ilvl w:val="1"/>
          <w:numId w:val="5"/>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 xml:space="preserve">No   </w:t>
      </w:r>
    </w:p>
    <w:p w:rsidR="00142819" w14:paraId="39892125" w14:textId="77777777">
      <w:pPr>
        <w:pStyle w:val="Heading2"/>
        <w:numPr>
          <w:ilvl w:val="1"/>
          <w:numId w:val="5"/>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Prefiero no contestar</w:t>
      </w:r>
    </w:p>
    <w:p w:rsidR="00142819" w14:paraId="5CC95338"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 xml:space="preserve">Yes </w:t>
      </w:r>
    </w:p>
    <w:p w:rsidR="00142819" w14:paraId="328A6FD3"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 xml:space="preserve">No   </w:t>
      </w:r>
    </w:p>
    <w:p w:rsidR="00142819" w14:paraId="03F0BB63"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Prefer not to answer</w:t>
      </w:r>
    </w:p>
    <w:p w:rsidR="00142819" w14:paraId="45516E40" w14:textId="77777777">
      <w:pPr>
        <w:pStyle w:val="Heading2"/>
        <w:tabs>
          <w:tab w:val="left" w:pos="823"/>
        </w:tabs>
        <w:ind w:left="1440" w:firstLine="0"/>
        <w:rPr>
          <w:rFonts w:ascii="Calibri" w:eastAsia="Calibri" w:hAnsi="Calibri" w:cs="Calibri"/>
          <w:color w:val="222222"/>
          <w:sz w:val="22"/>
          <w:szCs w:val="22"/>
        </w:rPr>
      </w:pPr>
    </w:p>
    <w:p w:rsidR="00142819" w14:paraId="5FFF6A4F" w14:textId="77777777">
      <w:pPr>
        <w:pStyle w:val="Heading2"/>
        <w:numPr>
          <w:ilvl w:val="0"/>
          <w:numId w:val="10"/>
        </w:numPr>
        <w:rPr>
          <w:rFonts w:ascii="Calibri" w:eastAsia="Calibri" w:hAnsi="Calibri" w:cs="Calibri"/>
          <w:color w:val="222222"/>
        </w:rPr>
      </w:pPr>
      <w:r>
        <w:rPr>
          <w:rFonts w:ascii="Calibri" w:eastAsia="Calibri" w:hAnsi="Calibri" w:cs="Calibri"/>
          <w:color w:val="222222"/>
        </w:rPr>
        <w:t>En el último año, ¿te han diagnosticado o has estado en recuperación o tratamiento por un trastorno por uso de sustancias?</w:t>
      </w:r>
    </w:p>
    <w:p w:rsidR="00142819" w14:paraId="649E4977" w14:textId="77777777">
      <w:pPr>
        <w:pStyle w:val="Heading2"/>
        <w:tabs>
          <w:tab w:val="left" w:pos="823"/>
        </w:tabs>
        <w:ind w:left="720" w:firstLine="0"/>
        <w:rPr>
          <w:rFonts w:ascii="Calibri" w:eastAsia="Calibri" w:hAnsi="Calibri" w:cs="Calibri"/>
          <w:color w:val="222222"/>
        </w:rPr>
      </w:pPr>
      <w:r>
        <w:rPr>
          <w:rFonts w:ascii="Calibri" w:eastAsia="Calibri" w:hAnsi="Calibri" w:cs="Calibri"/>
          <w:i/>
          <w:color w:val="0070C0"/>
          <w:sz w:val="22"/>
          <w:szCs w:val="22"/>
        </w:rPr>
        <w:t>In the last year, have you been diagnosed with or in recovery or treatment for a substance use disorder?</w:t>
      </w:r>
    </w:p>
    <w:p w:rsidR="00142819" w14:paraId="2775423C" w14:textId="77777777">
      <w:pPr>
        <w:pStyle w:val="Heading2"/>
        <w:tabs>
          <w:tab w:val="left" w:pos="823"/>
        </w:tabs>
        <w:ind w:left="720" w:firstLine="0"/>
        <w:rPr>
          <w:rFonts w:ascii="Calibri" w:eastAsia="Calibri" w:hAnsi="Calibri" w:cs="Calibri"/>
          <w:color w:val="222222"/>
        </w:rPr>
      </w:pPr>
    </w:p>
    <w:p w:rsidR="00142819" w14:paraId="587AAFC4" w14:textId="77777777">
      <w:pPr>
        <w:pStyle w:val="Heading2"/>
        <w:numPr>
          <w:ilvl w:val="1"/>
          <w:numId w:val="5"/>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Sí</w:t>
      </w:r>
    </w:p>
    <w:p w:rsidR="00142819" w14:paraId="75B5E657" w14:textId="77777777">
      <w:pPr>
        <w:pStyle w:val="Heading2"/>
        <w:numPr>
          <w:ilvl w:val="1"/>
          <w:numId w:val="5"/>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 xml:space="preserve">No   </w:t>
      </w:r>
    </w:p>
    <w:p w:rsidR="00142819" w14:paraId="5E528646" w14:textId="77777777">
      <w:pPr>
        <w:pStyle w:val="Heading2"/>
        <w:numPr>
          <w:ilvl w:val="1"/>
          <w:numId w:val="5"/>
        </w:numPr>
        <w:tabs>
          <w:tab w:val="left" w:pos="823"/>
        </w:tabs>
        <w:rPr>
          <w:rFonts w:ascii="Calibri" w:eastAsia="Calibri" w:hAnsi="Calibri" w:cs="Calibri"/>
          <w:color w:val="222222"/>
          <w:sz w:val="22"/>
          <w:szCs w:val="22"/>
        </w:rPr>
      </w:pPr>
      <w:r>
        <w:rPr>
          <w:rFonts w:ascii="Calibri" w:eastAsia="Calibri" w:hAnsi="Calibri" w:cs="Calibri"/>
          <w:color w:val="222222"/>
          <w:sz w:val="22"/>
          <w:szCs w:val="22"/>
        </w:rPr>
        <w:t>Prefiero no contestar</w:t>
      </w:r>
    </w:p>
    <w:p w:rsidR="00142819" w14:paraId="1EF61036"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 xml:space="preserve">Yes </w:t>
      </w:r>
    </w:p>
    <w:p w:rsidR="00142819" w14:paraId="60D8A6DB"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 xml:space="preserve">No   </w:t>
      </w:r>
    </w:p>
    <w:p w:rsidR="00142819" w14:paraId="72860515" w14:textId="77777777">
      <w:pPr>
        <w:pStyle w:val="Heading2"/>
        <w:numPr>
          <w:ilvl w:val="1"/>
          <w:numId w:val="5"/>
        </w:numPr>
        <w:tabs>
          <w:tab w:val="left" w:pos="823"/>
        </w:tabs>
        <w:rPr>
          <w:rFonts w:ascii="Calibri" w:eastAsia="Calibri" w:hAnsi="Calibri" w:cs="Calibri"/>
          <w:i/>
          <w:color w:val="0070C0"/>
          <w:sz w:val="22"/>
          <w:szCs w:val="22"/>
        </w:rPr>
      </w:pPr>
      <w:r>
        <w:rPr>
          <w:rFonts w:ascii="Calibri" w:eastAsia="Calibri" w:hAnsi="Calibri" w:cs="Calibri"/>
          <w:i/>
          <w:color w:val="0070C0"/>
          <w:sz w:val="22"/>
          <w:szCs w:val="22"/>
        </w:rPr>
        <w:t>Prefer not to answer</w:t>
      </w:r>
    </w:p>
    <w:p w:rsidR="00142819" w14:paraId="1A7DFB8E" w14:textId="77777777">
      <w:pPr>
        <w:widowControl/>
        <w:rPr>
          <w:rFonts w:ascii="Calibri" w:eastAsia="Calibri" w:hAnsi="Calibri" w:cs="Calibri"/>
          <w:color w:val="222222"/>
        </w:rPr>
      </w:pPr>
    </w:p>
    <w:p w:rsidR="00142819" w14:paraId="6E28330D" w14:textId="77777777">
      <w:pPr>
        <w:widowControl/>
        <w:numPr>
          <w:ilvl w:val="0"/>
          <w:numId w:val="10"/>
        </w:numPr>
        <w:rPr>
          <w:rFonts w:ascii="Calibri" w:eastAsia="Calibri" w:hAnsi="Calibri" w:cs="Calibri"/>
          <w:color w:val="222222"/>
        </w:rPr>
      </w:pPr>
      <w:r>
        <w:rPr>
          <w:rFonts w:ascii="Calibri" w:eastAsia="Calibri" w:hAnsi="Calibri" w:cs="Calibri"/>
          <w:color w:val="222222"/>
        </w:rPr>
        <w:t>¿Cuál es el nivel más alto de educación que has completado?</w:t>
      </w:r>
    </w:p>
    <w:p w:rsidR="00142819" w14:paraId="173B69F8" w14:textId="77777777">
      <w:pPr>
        <w:widowControl/>
        <w:pBdr>
          <w:top w:val="nil"/>
          <w:left w:val="nil"/>
          <w:bottom w:val="nil"/>
          <w:right w:val="nil"/>
          <w:between w:val="nil"/>
        </w:pBdr>
        <w:ind w:left="720"/>
        <w:rPr>
          <w:rFonts w:ascii="Calibri" w:eastAsia="Calibri" w:hAnsi="Calibri" w:cs="Calibri"/>
          <w:i/>
          <w:color w:val="0070C0"/>
        </w:rPr>
      </w:pPr>
      <w:r>
        <w:rPr>
          <w:rFonts w:ascii="Calibri" w:eastAsia="Calibri" w:hAnsi="Calibri" w:cs="Calibri"/>
          <w:i/>
          <w:color w:val="0070C0"/>
        </w:rPr>
        <w:t>What is the highest level of education you have completed?</w:t>
      </w:r>
    </w:p>
    <w:p w:rsidR="00142819" w14:paraId="5D5D0677" w14:textId="77777777">
      <w:pPr>
        <w:widowControl/>
        <w:numPr>
          <w:ilvl w:val="1"/>
          <w:numId w:val="1"/>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Algunos estudios de escuela secundaria</w:t>
      </w:r>
    </w:p>
    <w:p w:rsidR="00142819" w14:paraId="54CDE5FC" w14:textId="77777777">
      <w:pPr>
        <w:widowControl/>
        <w:numPr>
          <w:ilvl w:val="1"/>
          <w:numId w:val="1"/>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Diploma de escuela secundaria</w:t>
      </w:r>
    </w:p>
    <w:p w:rsidR="00142819" w14:paraId="79FCDDD1" w14:textId="77777777">
      <w:pPr>
        <w:widowControl/>
        <w:numPr>
          <w:ilvl w:val="1"/>
          <w:numId w:val="1"/>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 xml:space="preserve">Algunos estudios universitarios o grado asociado </w:t>
      </w:r>
    </w:p>
    <w:p w:rsidR="00142819" w14:paraId="74D6A2FE" w14:textId="77777777">
      <w:pPr>
        <w:widowControl/>
        <w:numPr>
          <w:ilvl w:val="1"/>
          <w:numId w:val="1"/>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Bachillerato</w:t>
      </w:r>
    </w:p>
    <w:p w:rsidR="00142819" w14:paraId="6937E514" w14:textId="77777777">
      <w:pPr>
        <w:widowControl/>
        <w:numPr>
          <w:ilvl w:val="1"/>
          <w:numId w:val="1"/>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Posgrado/Maestría</w:t>
      </w:r>
    </w:p>
    <w:p w:rsidR="00142819" w14:paraId="205C2561" w14:textId="77777777">
      <w:pPr>
        <w:widowControl/>
        <w:numPr>
          <w:ilvl w:val="1"/>
          <w:numId w:val="1"/>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Some high school </w:t>
      </w:r>
    </w:p>
    <w:p w:rsidR="00142819" w14:paraId="0A12D069" w14:textId="77777777">
      <w:pPr>
        <w:widowControl/>
        <w:numPr>
          <w:ilvl w:val="1"/>
          <w:numId w:val="1"/>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High school diploma</w:t>
      </w:r>
    </w:p>
    <w:p w:rsidR="00142819" w14:paraId="0ED1FB47" w14:textId="77777777">
      <w:pPr>
        <w:widowControl/>
        <w:numPr>
          <w:ilvl w:val="1"/>
          <w:numId w:val="1"/>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Some college or associate's degree</w:t>
      </w:r>
    </w:p>
    <w:p w:rsidR="00142819" w14:paraId="28A18FF0" w14:textId="77777777">
      <w:pPr>
        <w:widowControl/>
        <w:numPr>
          <w:ilvl w:val="1"/>
          <w:numId w:val="1"/>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Bachelor’s degree</w:t>
      </w:r>
    </w:p>
    <w:p w:rsidR="00142819" w14:paraId="591BA60E" w14:textId="77777777">
      <w:pPr>
        <w:widowControl/>
        <w:numPr>
          <w:ilvl w:val="1"/>
          <w:numId w:val="1"/>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Advanced degree</w:t>
      </w:r>
    </w:p>
    <w:p w:rsidR="00142819" w14:paraId="14BE45F3" w14:textId="77777777">
      <w:pPr>
        <w:widowControl/>
        <w:rPr>
          <w:rFonts w:ascii="Calibri" w:eastAsia="Calibri" w:hAnsi="Calibri" w:cs="Calibri"/>
          <w:color w:val="222222"/>
        </w:rPr>
      </w:pPr>
    </w:p>
    <w:p w:rsidR="00142819" w14:paraId="628E2D1A" w14:textId="77777777">
      <w:pPr>
        <w:widowControl/>
        <w:numPr>
          <w:ilvl w:val="0"/>
          <w:numId w:val="10"/>
        </w:numPr>
        <w:rPr>
          <w:rFonts w:ascii="Calibri" w:eastAsia="Calibri" w:hAnsi="Calibri" w:cs="Calibri"/>
          <w:color w:val="222222"/>
        </w:rPr>
      </w:pPr>
      <w:r>
        <w:rPr>
          <w:rFonts w:ascii="Calibri" w:eastAsia="Calibri" w:hAnsi="Calibri" w:cs="Calibri"/>
          <w:color w:val="222222"/>
        </w:rPr>
        <w:t xml:space="preserve">El año pasado, es decir, en el 2021, ¿cuál fue el rango total de ingresos de tu hogar de todas las fuentes, antes de impuestos? </w:t>
      </w:r>
    </w:p>
    <w:p w:rsidR="00142819" w14:paraId="036536A2" w14:textId="77777777">
      <w:pPr>
        <w:widowControl/>
        <w:ind w:left="720"/>
        <w:rPr>
          <w:rFonts w:ascii="Calibri" w:eastAsia="Calibri" w:hAnsi="Calibri" w:cs="Calibri"/>
          <w:i/>
          <w:color w:val="0070C0"/>
        </w:rPr>
      </w:pPr>
      <w:r>
        <w:rPr>
          <w:rFonts w:ascii="Calibri" w:eastAsia="Calibri" w:hAnsi="Calibri" w:cs="Calibri"/>
          <w:i/>
          <w:color w:val="0070C0"/>
        </w:rPr>
        <w:t xml:space="preserve">Last year, that is in 2021, what was your total household income range from all sources, before taxes? </w:t>
      </w:r>
    </w:p>
    <w:p w:rsidR="00142819" w14:paraId="5CEDA5D0" w14:textId="77777777">
      <w:pPr>
        <w:widowControl/>
        <w:numPr>
          <w:ilvl w:val="1"/>
          <w:numId w:val="10"/>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 xml:space="preserve">Menos de $15,000 </w:t>
      </w:r>
      <w:r>
        <w:rPr>
          <w:rFonts w:ascii="Calibri" w:eastAsia="Calibri" w:hAnsi="Calibri" w:cs="Calibri"/>
          <w:color w:val="222222"/>
        </w:rPr>
        <w:tab/>
        <w:t xml:space="preserve"> </w:t>
      </w:r>
    </w:p>
    <w:p w:rsidR="00142819" w14:paraId="23FF08E9" w14:textId="77777777">
      <w:pPr>
        <w:widowControl/>
        <w:numPr>
          <w:ilvl w:val="1"/>
          <w:numId w:val="10"/>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 xml:space="preserve">$15,000 a $24,999 </w:t>
      </w:r>
      <w:r>
        <w:rPr>
          <w:rFonts w:ascii="Calibri" w:eastAsia="Calibri" w:hAnsi="Calibri" w:cs="Calibri"/>
          <w:color w:val="222222"/>
        </w:rPr>
        <w:tab/>
        <w:t xml:space="preserve"> </w:t>
      </w:r>
    </w:p>
    <w:p w:rsidR="00142819" w14:paraId="0A059F26" w14:textId="77777777">
      <w:pPr>
        <w:widowControl/>
        <w:numPr>
          <w:ilvl w:val="1"/>
          <w:numId w:val="10"/>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 xml:space="preserve">$25,000 a $34,999 </w:t>
      </w:r>
      <w:r>
        <w:rPr>
          <w:rFonts w:ascii="Calibri" w:eastAsia="Calibri" w:hAnsi="Calibri" w:cs="Calibri"/>
          <w:color w:val="222222"/>
        </w:rPr>
        <w:tab/>
        <w:t xml:space="preserve"> </w:t>
      </w:r>
    </w:p>
    <w:p w:rsidR="00142819" w14:paraId="14B739BE" w14:textId="77777777">
      <w:pPr>
        <w:widowControl/>
        <w:numPr>
          <w:ilvl w:val="1"/>
          <w:numId w:val="10"/>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 xml:space="preserve">$35,000 a $49,999 </w:t>
      </w:r>
      <w:r>
        <w:rPr>
          <w:rFonts w:ascii="Calibri" w:eastAsia="Calibri" w:hAnsi="Calibri" w:cs="Calibri"/>
          <w:color w:val="222222"/>
        </w:rPr>
        <w:tab/>
        <w:t xml:space="preserve"> </w:t>
      </w:r>
    </w:p>
    <w:p w:rsidR="00142819" w14:paraId="542EE5B2" w14:textId="77777777">
      <w:pPr>
        <w:widowControl/>
        <w:numPr>
          <w:ilvl w:val="1"/>
          <w:numId w:val="10"/>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 xml:space="preserve">$50,000 a $74,999 </w:t>
      </w:r>
      <w:r>
        <w:rPr>
          <w:rFonts w:ascii="Calibri" w:eastAsia="Calibri" w:hAnsi="Calibri" w:cs="Calibri"/>
          <w:color w:val="222222"/>
        </w:rPr>
        <w:tab/>
        <w:t xml:space="preserve"> </w:t>
      </w:r>
    </w:p>
    <w:p w:rsidR="00142819" w14:paraId="262EB5EE" w14:textId="77777777">
      <w:pPr>
        <w:widowControl/>
        <w:numPr>
          <w:ilvl w:val="1"/>
          <w:numId w:val="10"/>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$75,000 a $99,999</w:t>
      </w:r>
    </w:p>
    <w:p w:rsidR="00142819" w14:paraId="69064440" w14:textId="77777777">
      <w:pPr>
        <w:widowControl/>
        <w:numPr>
          <w:ilvl w:val="1"/>
          <w:numId w:val="10"/>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$100,000 a $149,999</w:t>
      </w:r>
    </w:p>
    <w:p w:rsidR="00142819" w14:paraId="30752E75" w14:textId="77777777">
      <w:pPr>
        <w:widowControl/>
        <w:numPr>
          <w:ilvl w:val="1"/>
          <w:numId w:val="10"/>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$150,000+</w:t>
      </w:r>
    </w:p>
    <w:p w:rsidR="00142819" w14:paraId="1A8404DD" w14:textId="77777777">
      <w:pPr>
        <w:widowControl/>
        <w:numPr>
          <w:ilvl w:val="1"/>
          <w:numId w:val="10"/>
        </w:numPr>
        <w:pBdr>
          <w:top w:val="nil"/>
          <w:left w:val="nil"/>
          <w:bottom w:val="nil"/>
          <w:right w:val="nil"/>
          <w:between w:val="nil"/>
        </w:pBdr>
        <w:rPr>
          <w:rFonts w:ascii="Calibri" w:eastAsia="Calibri" w:hAnsi="Calibri" w:cs="Calibri"/>
          <w:color w:val="222222"/>
        </w:rPr>
      </w:pPr>
      <w:r>
        <w:rPr>
          <w:rFonts w:ascii="Calibri" w:eastAsia="Calibri" w:hAnsi="Calibri" w:cs="Calibri"/>
          <w:color w:val="222222"/>
        </w:rPr>
        <w:t>Prefiero no contestar</w:t>
      </w:r>
    </w:p>
    <w:p w:rsidR="00142819" w14:paraId="55BB5B44" w14:textId="77777777">
      <w:pPr>
        <w:widowControl/>
        <w:numPr>
          <w:ilvl w:val="1"/>
          <w:numId w:val="10"/>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 xml:space="preserve">Less than $15,000 </w:t>
      </w:r>
      <w:r>
        <w:rPr>
          <w:rFonts w:ascii="Calibri" w:eastAsia="Calibri" w:hAnsi="Calibri" w:cs="Calibri"/>
          <w:i/>
          <w:color w:val="0070C0"/>
        </w:rPr>
        <w:tab/>
        <w:t xml:space="preserve"> </w:t>
      </w:r>
    </w:p>
    <w:p w:rsidR="00142819" w14:paraId="0FA91666" w14:textId="77777777">
      <w:pPr>
        <w:widowControl/>
        <w:numPr>
          <w:ilvl w:val="1"/>
          <w:numId w:val="10"/>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 xml:space="preserve">$15,000 to $24,999 </w:t>
      </w:r>
      <w:r>
        <w:rPr>
          <w:rFonts w:ascii="Calibri" w:eastAsia="Calibri" w:hAnsi="Calibri" w:cs="Calibri"/>
          <w:i/>
          <w:color w:val="0070C0"/>
        </w:rPr>
        <w:tab/>
        <w:t xml:space="preserve"> </w:t>
      </w:r>
    </w:p>
    <w:p w:rsidR="00142819" w14:paraId="64CD0099" w14:textId="77777777">
      <w:pPr>
        <w:widowControl/>
        <w:numPr>
          <w:ilvl w:val="1"/>
          <w:numId w:val="10"/>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 xml:space="preserve">$25,000 to $34,999 </w:t>
      </w:r>
      <w:r>
        <w:rPr>
          <w:rFonts w:ascii="Calibri" w:eastAsia="Calibri" w:hAnsi="Calibri" w:cs="Calibri"/>
          <w:i/>
          <w:color w:val="0070C0"/>
        </w:rPr>
        <w:tab/>
        <w:t xml:space="preserve"> </w:t>
      </w:r>
    </w:p>
    <w:p w:rsidR="00142819" w14:paraId="279CDA9B" w14:textId="77777777">
      <w:pPr>
        <w:widowControl/>
        <w:numPr>
          <w:ilvl w:val="1"/>
          <w:numId w:val="10"/>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 xml:space="preserve">$35,000 to $49,999 </w:t>
      </w:r>
      <w:r>
        <w:rPr>
          <w:rFonts w:ascii="Calibri" w:eastAsia="Calibri" w:hAnsi="Calibri" w:cs="Calibri"/>
          <w:i/>
          <w:color w:val="0070C0"/>
        </w:rPr>
        <w:tab/>
        <w:t xml:space="preserve"> </w:t>
      </w:r>
    </w:p>
    <w:p w:rsidR="00142819" w14:paraId="477B2ACC" w14:textId="77777777">
      <w:pPr>
        <w:widowControl/>
        <w:numPr>
          <w:ilvl w:val="1"/>
          <w:numId w:val="10"/>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 xml:space="preserve">$50,000 to $74,999 </w:t>
      </w:r>
      <w:r>
        <w:rPr>
          <w:rFonts w:ascii="Calibri" w:eastAsia="Calibri" w:hAnsi="Calibri" w:cs="Calibri"/>
          <w:i/>
          <w:color w:val="0070C0"/>
        </w:rPr>
        <w:tab/>
        <w:t xml:space="preserve"> </w:t>
      </w:r>
    </w:p>
    <w:p w:rsidR="00142819" w14:paraId="5B25C0AE" w14:textId="77777777">
      <w:pPr>
        <w:widowControl/>
        <w:numPr>
          <w:ilvl w:val="1"/>
          <w:numId w:val="10"/>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$75,000 to $99,999</w:t>
      </w:r>
    </w:p>
    <w:p w:rsidR="00142819" w14:paraId="525DB49E" w14:textId="77777777">
      <w:pPr>
        <w:widowControl/>
        <w:numPr>
          <w:ilvl w:val="1"/>
          <w:numId w:val="10"/>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$100,000 to $149,999</w:t>
      </w:r>
    </w:p>
    <w:p w:rsidR="00142819" w14:paraId="6FE6F054" w14:textId="77777777">
      <w:pPr>
        <w:widowControl/>
        <w:numPr>
          <w:ilvl w:val="1"/>
          <w:numId w:val="10"/>
        </w:numPr>
        <w:pBdr>
          <w:top w:val="nil"/>
          <w:left w:val="nil"/>
          <w:bottom w:val="nil"/>
          <w:right w:val="nil"/>
          <w:between w:val="nil"/>
        </w:pBdr>
        <w:rPr>
          <w:rFonts w:ascii="Calibri" w:eastAsia="Calibri" w:hAnsi="Calibri" w:cs="Calibri"/>
          <w:i/>
          <w:color w:val="0070C0"/>
        </w:rPr>
      </w:pPr>
      <w:r>
        <w:rPr>
          <w:rFonts w:ascii="Calibri" w:eastAsia="Calibri" w:hAnsi="Calibri" w:cs="Calibri"/>
          <w:i/>
          <w:color w:val="0070C0"/>
        </w:rPr>
        <w:t>$150,000+</w:t>
      </w:r>
    </w:p>
    <w:p w:rsidR="00142819" w14:paraId="099ECC0B" w14:textId="77777777">
      <w:pPr>
        <w:widowControl/>
        <w:numPr>
          <w:ilvl w:val="1"/>
          <w:numId w:val="10"/>
        </w:numPr>
        <w:rPr>
          <w:rFonts w:ascii="Calibri" w:eastAsia="Calibri" w:hAnsi="Calibri" w:cs="Calibri"/>
          <w:i/>
          <w:color w:val="0070C0"/>
        </w:rPr>
      </w:pPr>
      <w:r>
        <w:rPr>
          <w:rFonts w:ascii="Calibri" w:eastAsia="Calibri" w:hAnsi="Calibri" w:cs="Calibri"/>
          <w:i/>
          <w:color w:val="0070C0"/>
        </w:rPr>
        <w:t>Prefer not to answer</w:t>
      </w:r>
    </w:p>
    <w:p w:rsidR="00142819" w14:paraId="2C06697C" w14:textId="77777777">
      <w:pPr>
        <w:widowControl/>
        <w:ind w:left="1440"/>
        <w:rPr>
          <w:rFonts w:ascii="Calibri" w:eastAsia="Calibri" w:hAnsi="Calibri" w:cs="Calibri"/>
          <w:color w:val="222222"/>
        </w:rPr>
      </w:pPr>
    </w:p>
    <w:p w:rsidR="00142819" w14:paraId="0D098953" w14:textId="77777777">
      <w:pPr>
        <w:widowControl/>
        <w:numPr>
          <w:ilvl w:val="0"/>
          <w:numId w:val="10"/>
        </w:numPr>
        <w:rPr>
          <w:rFonts w:ascii="Calibri" w:eastAsia="Calibri" w:hAnsi="Calibri" w:cs="Calibri"/>
          <w:color w:val="222222"/>
        </w:rPr>
      </w:pPr>
      <w:r>
        <w:rPr>
          <w:rFonts w:ascii="Calibri" w:eastAsia="Calibri" w:hAnsi="Calibri" w:cs="Calibri"/>
          <w:color w:val="222222"/>
        </w:rPr>
        <w:t xml:space="preserve">¿Cuáles de las siguientes opciones mejor describe tu raza y etnicidad? </w:t>
      </w:r>
    </w:p>
    <w:p w:rsidR="00142819" w14:paraId="41E5EF5F" w14:textId="77777777">
      <w:pPr>
        <w:widowControl/>
        <w:ind w:left="720"/>
        <w:rPr>
          <w:rFonts w:ascii="Calibri" w:eastAsia="Calibri" w:hAnsi="Calibri" w:cs="Calibri"/>
          <w:i/>
          <w:color w:val="0070C0"/>
        </w:rPr>
      </w:pPr>
      <w:r>
        <w:rPr>
          <w:rFonts w:ascii="Calibri" w:eastAsia="Calibri" w:hAnsi="Calibri" w:cs="Calibri"/>
          <w:i/>
          <w:color w:val="0070C0"/>
        </w:rPr>
        <w:t>Which of the following best describes your race and ethnicity?  </w:t>
      </w:r>
    </w:p>
    <w:p w:rsidR="00142819" w14:paraId="2D1CEE86" w14:textId="77777777">
      <w:pPr>
        <w:widowControl/>
        <w:numPr>
          <w:ilvl w:val="1"/>
          <w:numId w:val="10"/>
        </w:numPr>
        <w:rPr>
          <w:rFonts w:ascii="Calibri" w:eastAsia="Calibri" w:hAnsi="Calibri" w:cs="Calibri"/>
          <w:color w:val="222222"/>
        </w:rPr>
      </w:pPr>
      <w:r>
        <w:rPr>
          <w:rFonts w:ascii="Calibri" w:eastAsia="Calibri" w:hAnsi="Calibri" w:cs="Calibri"/>
          <w:color w:val="222222"/>
        </w:rPr>
        <w:t>Indio americano o nativo de Alaska</w:t>
      </w:r>
    </w:p>
    <w:p w:rsidR="00142819" w14:paraId="49F74A72" w14:textId="77777777">
      <w:pPr>
        <w:widowControl/>
        <w:numPr>
          <w:ilvl w:val="1"/>
          <w:numId w:val="10"/>
        </w:numPr>
        <w:rPr>
          <w:rFonts w:ascii="Calibri" w:eastAsia="Calibri" w:hAnsi="Calibri" w:cs="Calibri"/>
          <w:color w:val="222222"/>
        </w:rPr>
      </w:pPr>
      <w:r>
        <w:rPr>
          <w:rFonts w:ascii="Calibri" w:eastAsia="Calibri" w:hAnsi="Calibri" w:cs="Calibri"/>
          <w:color w:val="222222"/>
        </w:rPr>
        <w:t>Asiático</w:t>
      </w:r>
    </w:p>
    <w:p w:rsidR="00142819" w14:paraId="2EEFC0FF" w14:textId="77777777">
      <w:pPr>
        <w:widowControl/>
        <w:numPr>
          <w:ilvl w:val="1"/>
          <w:numId w:val="10"/>
        </w:numPr>
        <w:rPr>
          <w:rFonts w:ascii="Calibri" w:eastAsia="Calibri" w:hAnsi="Calibri" w:cs="Calibri"/>
          <w:color w:val="222222"/>
        </w:rPr>
      </w:pPr>
      <w:r>
        <w:rPr>
          <w:rFonts w:ascii="Calibri" w:eastAsia="Calibri" w:hAnsi="Calibri" w:cs="Calibri"/>
          <w:color w:val="222222"/>
        </w:rPr>
        <w:t xml:space="preserve">Negro o afroamericano </w:t>
      </w:r>
    </w:p>
    <w:p w:rsidR="00142819" w14:paraId="3ECBB859" w14:textId="77777777">
      <w:pPr>
        <w:widowControl/>
        <w:numPr>
          <w:ilvl w:val="1"/>
          <w:numId w:val="10"/>
        </w:numPr>
        <w:rPr>
          <w:rFonts w:ascii="Calibri" w:eastAsia="Calibri" w:hAnsi="Calibri" w:cs="Calibri"/>
          <w:color w:val="222222"/>
        </w:rPr>
      </w:pPr>
      <w:r>
        <w:rPr>
          <w:rFonts w:ascii="Calibri" w:eastAsia="Calibri" w:hAnsi="Calibri" w:cs="Calibri"/>
          <w:color w:val="222222"/>
        </w:rPr>
        <w:t>Nativo de Hawái u otras islas del Pacífico</w:t>
      </w:r>
    </w:p>
    <w:p w:rsidR="00142819" w14:paraId="286C13A3" w14:textId="77777777">
      <w:pPr>
        <w:widowControl/>
        <w:numPr>
          <w:ilvl w:val="1"/>
          <w:numId w:val="10"/>
        </w:numPr>
        <w:rPr>
          <w:rFonts w:ascii="Calibri" w:eastAsia="Calibri" w:hAnsi="Calibri" w:cs="Calibri"/>
          <w:color w:val="222222"/>
        </w:rPr>
      </w:pPr>
      <w:r>
        <w:rPr>
          <w:rFonts w:ascii="Calibri" w:eastAsia="Calibri" w:hAnsi="Calibri" w:cs="Calibri"/>
          <w:color w:val="222222"/>
        </w:rPr>
        <w:t>Blanco</w:t>
      </w:r>
    </w:p>
    <w:p w:rsidR="00142819" w14:paraId="553A1DDE" w14:textId="77777777">
      <w:pPr>
        <w:widowControl/>
        <w:numPr>
          <w:ilvl w:val="1"/>
          <w:numId w:val="10"/>
        </w:numPr>
        <w:rPr>
          <w:rFonts w:ascii="Calibri" w:eastAsia="Calibri" w:hAnsi="Calibri" w:cs="Calibri"/>
          <w:color w:val="222222"/>
        </w:rPr>
      </w:pPr>
      <w:r>
        <w:rPr>
          <w:rFonts w:ascii="Roboto" w:eastAsia="Roboto" w:hAnsi="Roboto" w:cs="Roboto"/>
          <w:color w:val="333333"/>
          <w:sz w:val="21"/>
          <w:szCs w:val="21"/>
          <w:highlight w:val="white"/>
        </w:rPr>
        <w:t>Prefiero no contestar</w:t>
      </w:r>
    </w:p>
    <w:p w:rsidR="00142819" w14:paraId="3198BCB2" w14:textId="77777777">
      <w:pPr>
        <w:widowControl/>
        <w:numPr>
          <w:ilvl w:val="1"/>
          <w:numId w:val="10"/>
        </w:numPr>
        <w:rPr>
          <w:rFonts w:ascii="Calibri" w:eastAsia="Calibri" w:hAnsi="Calibri" w:cs="Calibri"/>
          <w:i/>
          <w:color w:val="0070C0"/>
        </w:rPr>
      </w:pPr>
      <w:r>
        <w:rPr>
          <w:rFonts w:ascii="Calibri" w:eastAsia="Calibri" w:hAnsi="Calibri" w:cs="Calibri"/>
          <w:i/>
          <w:color w:val="0070C0"/>
        </w:rPr>
        <w:t>American Indian or Alaska Native</w:t>
      </w:r>
    </w:p>
    <w:p w:rsidR="00142819" w14:paraId="4B8BB37B" w14:textId="77777777">
      <w:pPr>
        <w:widowControl/>
        <w:numPr>
          <w:ilvl w:val="1"/>
          <w:numId w:val="10"/>
        </w:numPr>
        <w:rPr>
          <w:rFonts w:ascii="Calibri" w:eastAsia="Calibri" w:hAnsi="Calibri" w:cs="Calibri"/>
          <w:i/>
          <w:color w:val="0070C0"/>
        </w:rPr>
      </w:pPr>
      <w:r>
        <w:rPr>
          <w:rFonts w:ascii="Calibri" w:eastAsia="Calibri" w:hAnsi="Calibri" w:cs="Calibri"/>
          <w:i/>
          <w:color w:val="0070C0"/>
        </w:rPr>
        <w:t>Asian</w:t>
      </w:r>
    </w:p>
    <w:p w:rsidR="00142819" w14:paraId="49716613" w14:textId="77777777">
      <w:pPr>
        <w:widowControl/>
        <w:numPr>
          <w:ilvl w:val="1"/>
          <w:numId w:val="10"/>
        </w:numPr>
        <w:rPr>
          <w:rFonts w:ascii="Calibri" w:eastAsia="Calibri" w:hAnsi="Calibri" w:cs="Calibri"/>
          <w:i/>
          <w:color w:val="0070C0"/>
        </w:rPr>
      </w:pPr>
      <w:r>
        <w:rPr>
          <w:rFonts w:ascii="Calibri" w:eastAsia="Calibri" w:hAnsi="Calibri" w:cs="Calibri"/>
          <w:i/>
          <w:color w:val="0070C0"/>
        </w:rPr>
        <w:t>Black or African American Non-Hispanic</w:t>
      </w:r>
    </w:p>
    <w:p w:rsidR="00142819" w14:paraId="1E65D26D" w14:textId="77777777">
      <w:pPr>
        <w:widowControl/>
        <w:numPr>
          <w:ilvl w:val="1"/>
          <w:numId w:val="10"/>
        </w:numPr>
        <w:rPr>
          <w:rFonts w:ascii="Calibri" w:eastAsia="Calibri" w:hAnsi="Calibri" w:cs="Calibri"/>
          <w:i/>
          <w:color w:val="0070C0"/>
        </w:rPr>
      </w:pPr>
      <w:r>
        <w:rPr>
          <w:rFonts w:ascii="Calibri" w:eastAsia="Calibri" w:hAnsi="Calibri" w:cs="Calibri"/>
          <w:i/>
          <w:color w:val="0070C0"/>
        </w:rPr>
        <w:t>Native Hawaiian or Other Pacific Islander</w:t>
      </w:r>
    </w:p>
    <w:p w:rsidR="00142819" w14:paraId="43466C2D" w14:textId="77777777">
      <w:pPr>
        <w:widowControl/>
        <w:numPr>
          <w:ilvl w:val="1"/>
          <w:numId w:val="10"/>
        </w:numPr>
        <w:rPr>
          <w:rFonts w:ascii="Calibri" w:eastAsia="Calibri" w:hAnsi="Calibri" w:cs="Calibri"/>
          <w:color w:val="222222"/>
        </w:rPr>
      </w:pPr>
      <w:r>
        <w:rPr>
          <w:rFonts w:ascii="Calibri" w:eastAsia="Calibri" w:hAnsi="Calibri" w:cs="Calibri"/>
          <w:i/>
          <w:color w:val="0070C0"/>
        </w:rPr>
        <w:t>Prefer not to answer</w:t>
      </w:r>
    </w:p>
    <w:p w:rsidR="00142819" w14:paraId="7FB0C63F" w14:textId="77777777">
      <w:pPr>
        <w:widowControl/>
        <w:ind w:left="1440"/>
        <w:rPr>
          <w:rFonts w:ascii="Calibri" w:eastAsia="Calibri" w:hAnsi="Calibri" w:cs="Calibri"/>
          <w:color w:val="222222"/>
        </w:rPr>
      </w:pPr>
    </w:p>
    <w:p w:rsidR="00142819" w14:paraId="3BB25F2A" w14:textId="77777777">
      <w:pPr>
        <w:widowControl/>
        <w:numPr>
          <w:ilvl w:val="0"/>
          <w:numId w:val="10"/>
        </w:numPr>
        <w:rPr>
          <w:rFonts w:ascii="Calibri" w:eastAsia="Calibri" w:hAnsi="Calibri" w:cs="Calibri"/>
          <w:color w:val="222222"/>
        </w:rPr>
      </w:pPr>
      <w:r>
        <w:rPr>
          <w:rFonts w:ascii="Calibri" w:eastAsia="Calibri" w:hAnsi="Calibri" w:cs="Calibri"/>
          <w:color w:val="222222"/>
        </w:rPr>
        <w:t>¿Cuál es tu país (o países) de origen o el (los) de tu familia? [OPEN ENDED]</w:t>
      </w:r>
    </w:p>
    <w:p w:rsidR="00142819" w14:paraId="44F9A6E6" w14:textId="77777777">
      <w:pPr>
        <w:widowControl/>
        <w:ind w:left="720"/>
        <w:rPr>
          <w:rFonts w:ascii="Calibri" w:eastAsia="Calibri" w:hAnsi="Calibri" w:cs="Calibri"/>
          <w:i/>
          <w:color w:val="0070C0"/>
        </w:rPr>
      </w:pPr>
      <w:r>
        <w:rPr>
          <w:rFonts w:ascii="Calibri" w:eastAsia="Calibri" w:hAnsi="Calibri" w:cs="Calibri"/>
          <w:i/>
          <w:color w:val="0070C0"/>
        </w:rPr>
        <w:t>What is your or your family’s country (countries) of origin? [OPEN ENDED]</w:t>
      </w:r>
    </w:p>
    <w:p w:rsidR="00142819" w14:paraId="38849AD3" w14:textId="77777777">
      <w:pPr>
        <w:widowControl/>
        <w:rPr>
          <w:rFonts w:ascii="Calibri" w:eastAsia="Calibri" w:hAnsi="Calibri" w:cs="Calibri"/>
          <w:color w:val="222222"/>
        </w:rPr>
      </w:pPr>
    </w:p>
    <w:p w:rsidR="00142819" w14:paraId="52345F40" w14:textId="77777777">
      <w:pPr>
        <w:widowControl/>
        <w:numPr>
          <w:ilvl w:val="0"/>
          <w:numId w:val="10"/>
        </w:numPr>
        <w:tabs>
          <w:tab w:val="left" w:pos="-1440"/>
        </w:tabs>
        <w:spacing w:line="276" w:lineRule="auto"/>
        <w:rPr>
          <w:rFonts w:ascii="Calibri" w:eastAsia="Calibri" w:hAnsi="Calibri" w:cs="Calibri"/>
        </w:rPr>
      </w:pPr>
      <w:r>
        <w:rPr>
          <w:rFonts w:ascii="Calibri" w:eastAsia="Calibri" w:hAnsi="Calibri" w:cs="Calibri"/>
        </w:rPr>
        <w:t>¿Cuál de las siguientes opciones mejor describe tu habilidad para hablar inglés y/o español??</w:t>
      </w:r>
    </w:p>
    <w:p w:rsidR="00142819" w14:paraId="3E3708D8" w14:textId="77777777">
      <w:pPr>
        <w:widowControl/>
        <w:tabs>
          <w:tab w:val="left" w:pos="-1440"/>
        </w:tabs>
        <w:spacing w:line="276" w:lineRule="auto"/>
        <w:ind w:left="720"/>
        <w:rPr>
          <w:rFonts w:ascii="Calibri" w:eastAsia="Calibri" w:hAnsi="Calibri" w:cs="Calibri"/>
          <w:i/>
          <w:color w:val="0070C0"/>
        </w:rPr>
      </w:pPr>
      <w:r>
        <w:rPr>
          <w:rFonts w:ascii="Calibri" w:eastAsia="Calibri" w:hAnsi="Calibri" w:cs="Calibri"/>
          <w:i/>
          <w:color w:val="0070C0"/>
        </w:rPr>
        <w:t>Which of the following best describes your ability to speak English and/or Spanish?</w:t>
      </w:r>
    </w:p>
    <w:p w:rsidR="00142819" w14:paraId="605B2434" w14:textId="77777777">
      <w:pPr>
        <w:widowControl/>
        <w:numPr>
          <w:ilvl w:val="1"/>
          <w:numId w:val="10"/>
        </w:numPr>
        <w:tabs>
          <w:tab w:val="left" w:pos="-1440"/>
        </w:tabs>
        <w:spacing w:line="276" w:lineRule="auto"/>
        <w:rPr>
          <w:rFonts w:ascii="Calibri" w:eastAsia="Calibri" w:hAnsi="Calibri" w:cs="Calibri"/>
        </w:rPr>
      </w:pPr>
      <w:r>
        <w:rPr>
          <w:rFonts w:ascii="Calibri" w:eastAsia="Calibri" w:hAnsi="Calibri" w:cs="Calibri"/>
        </w:rPr>
        <w:t>Sólo hablo en inglés</w:t>
      </w:r>
    </w:p>
    <w:p w:rsidR="00142819" w14:paraId="2388C1A6" w14:textId="77777777">
      <w:pPr>
        <w:widowControl/>
        <w:numPr>
          <w:ilvl w:val="1"/>
          <w:numId w:val="10"/>
        </w:numPr>
        <w:tabs>
          <w:tab w:val="left" w:pos="-1440"/>
        </w:tabs>
        <w:spacing w:line="276" w:lineRule="auto"/>
        <w:rPr>
          <w:rFonts w:ascii="Calibri" w:eastAsia="Calibri" w:hAnsi="Calibri" w:cs="Calibri"/>
        </w:rPr>
      </w:pPr>
      <w:r>
        <w:rPr>
          <w:rFonts w:ascii="Calibri" w:eastAsia="Calibri" w:hAnsi="Calibri" w:cs="Calibri"/>
        </w:rPr>
        <w:t xml:space="preserve">Mayormente hablo en inglés con algo de español </w:t>
      </w:r>
    </w:p>
    <w:p w:rsidR="00142819" w14:paraId="5079C037" w14:textId="77777777">
      <w:pPr>
        <w:widowControl/>
        <w:numPr>
          <w:ilvl w:val="1"/>
          <w:numId w:val="10"/>
        </w:numPr>
        <w:tabs>
          <w:tab w:val="left" w:pos="-1440"/>
        </w:tabs>
        <w:spacing w:line="276" w:lineRule="auto"/>
        <w:rPr>
          <w:rFonts w:ascii="Calibri" w:eastAsia="Calibri" w:hAnsi="Calibri" w:cs="Calibri"/>
        </w:rPr>
      </w:pPr>
      <w:r>
        <w:rPr>
          <w:rFonts w:ascii="Calibri" w:eastAsia="Calibri" w:hAnsi="Calibri" w:cs="Calibri"/>
        </w:rPr>
        <w:t>Mayormente hablo en español con algo de inglés</w:t>
      </w:r>
    </w:p>
    <w:p w:rsidR="00142819" w14:paraId="69CFDFAF" w14:textId="77777777">
      <w:pPr>
        <w:widowControl/>
        <w:numPr>
          <w:ilvl w:val="1"/>
          <w:numId w:val="10"/>
        </w:numPr>
        <w:tabs>
          <w:tab w:val="left" w:pos="-1440"/>
        </w:tabs>
        <w:spacing w:line="276" w:lineRule="auto"/>
        <w:rPr>
          <w:rFonts w:ascii="Calibri" w:eastAsia="Calibri" w:hAnsi="Calibri" w:cs="Calibri"/>
        </w:rPr>
      </w:pPr>
      <w:r>
        <w:rPr>
          <w:rFonts w:ascii="Calibri" w:eastAsia="Calibri" w:hAnsi="Calibri" w:cs="Calibri"/>
        </w:rPr>
        <w:t>Sólo hablo en español</w:t>
      </w:r>
    </w:p>
    <w:p w:rsidR="00142819" w14:paraId="66C53761" w14:textId="77777777">
      <w:pPr>
        <w:widowControl/>
        <w:numPr>
          <w:ilvl w:val="1"/>
          <w:numId w:val="10"/>
        </w:numPr>
        <w:tabs>
          <w:tab w:val="left" w:pos="-1440"/>
        </w:tabs>
        <w:spacing w:line="276" w:lineRule="auto"/>
        <w:rPr>
          <w:rFonts w:ascii="Calibri" w:eastAsia="Calibri" w:hAnsi="Calibri" w:cs="Calibri"/>
          <w:i/>
          <w:color w:val="0070C0"/>
        </w:rPr>
      </w:pPr>
      <w:r>
        <w:rPr>
          <w:rFonts w:ascii="Calibri" w:eastAsia="Calibri" w:hAnsi="Calibri" w:cs="Calibri"/>
          <w:i/>
          <w:color w:val="0070C0"/>
        </w:rPr>
        <w:t>Use English only</w:t>
      </w:r>
    </w:p>
    <w:p w:rsidR="00142819" w14:paraId="36EA7947" w14:textId="77777777">
      <w:pPr>
        <w:widowControl/>
        <w:numPr>
          <w:ilvl w:val="1"/>
          <w:numId w:val="10"/>
        </w:numPr>
        <w:tabs>
          <w:tab w:val="left" w:pos="-1440"/>
        </w:tabs>
        <w:spacing w:line="276" w:lineRule="auto"/>
        <w:rPr>
          <w:rFonts w:ascii="Calibri" w:eastAsia="Calibri" w:hAnsi="Calibri" w:cs="Calibri"/>
          <w:i/>
          <w:color w:val="0070C0"/>
        </w:rPr>
      </w:pPr>
      <w:r>
        <w:rPr>
          <w:rFonts w:ascii="Calibri" w:eastAsia="Calibri" w:hAnsi="Calibri" w:cs="Calibri"/>
          <w:i/>
          <w:color w:val="0070C0"/>
        </w:rPr>
        <w:t xml:space="preserve">Use mainly English and some Spanish  </w:t>
      </w:r>
    </w:p>
    <w:p w:rsidR="00142819" w14:paraId="5C3B67FE" w14:textId="77777777">
      <w:pPr>
        <w:widowControl/>
        <w:numPr>
          <w:ilvl w:val="1"/>
          <w:numId w:val="10"/>
        </w:numPr>
        <w:tabs>
          <w:tab w:val="left" w:pos="-1440"/>
        </w:tabs>
        <w:spacing w:line="276" w:lineRule="auto"/>
        <w:rPr>
          <w:rFonts w:ascii="Calibri" w:eastAsia="Calibri" w:hAnsi="Calibri" w:cs="Calibri"/>
          <w:i/>
          <w:color w:val="0070C0"/>
        </w:rPr>
      </w:pPr>
      <w:r>
        <w:rPr>
          <w:rFonts w:ascii="Calibri" w:eastAsia="Calibri" w:hAnsi="Calibri" w:cs="Calibri"/>
          <w:i/>
          <w:color w:val="0070C0"/>
        </w:rPr>
        <w:t xml:space="preserve">Use mainly Spanish and some English  </w:t>
      </w:r>
    </w:p>
    <w:p w:rsidR="00142819" w14:paraId="6E1154E3" w14:textId="77777777">
      <w:pPr>
        <w:widowControl/>
        <w:numPr>
          <w:ilvl w:val="1"/>
          <w:numId w:val="10"/>
        </w:numPr>
        <w:tabs>
          <w:tab w:val="left" w:pos="-1440"/>
        </w:tabs>
        <w:spacing w:line="276" w:lineRule="auto"/>
        <w:rPr>
          <w:rFonts w:ascii="Calibri" w:eastAsia="Calibri" w:hAnsi="Calibri" w:cs="Calibri"/>
          <w:i/>
          <w:color w:val="0070C0"/>
        </w:rPr>
      </w:pPr>
      <w:r>
        <w:rPr>
          <w:rFonts w:ascii="Calibri" w:eastAsia="Calibri" w:hAnsi="Calibri" w:cs="Calibri"/>
          <w:i/>
          <w:color w:val="0070C0"/>
        </w:rPr>
        <w:t>Use Spanish only</w:t>
      </w:r>
    </w:p>
    <w:p w:rsidR="00142819" w14:paraId="29F26B99" w14:textId="77777777">
      <w:pPr>
        <w:widowControl/>
        <w:ind w:left="720"/>
        <w:rPr>
          <w:rFonts w:ascii="Calibri" w:eastAsia="Calibri" w:hAnsi="Calibri" w:cs="Calibri"/>
          <w:color w:val="222222"/>
        </w:rPr>
      </w:pPr>
    </w:p>
    <w:p w:rsidR="00142819" w14:paraId="54168C0C" w14:textId="77777777">
      <w:pPr>
        <w:widowControl/>
        <w:numPr>
          <w:ilvl w:val="0"/>
          <w:numId w:val="10"/>
        </w:numPr>
        <w:rPr>
          <w:rFonts w:ascii="Calibri" w:eastAsia="Calibri" w:hAnsi="Calibri" w:cs="Calibri"/>
          <w:color w:val="222222"/>
        </w:rPr>
      </w:pPr>
      <w:r>
        <w:rPr>
          <w:rFonts w:ascii="Calibri" w:eastAsia="Calibri" w:hAnsi="Calibri" w:cs="Calibri"/>
          <w:color w:val="222222"/>
        </w:rPr>
        <w:t>¿Cuál de las siguientes descripciones mejor te aplica?:</w:t>
      </w:r>
    </w:p>
    <w:p w:rsidR="00142819" w14:paraId="00077C6F" w14:textId="77777777">
      <w:pPr>
        <w:widowControl/>
        <w:ind w:left="720"/>
        <w:rPr>
          <w:rFonts w:ascii="Calibri" w:eastAsia="Calibri" w:hAnsi="Calibri" w:cs="Calibri"/>
          <w:i/>
          <w:color w:val="0070C0"/>
        </w:rPr>
      </w:pPr>
      <w:r>
        <w:rPr>
          <w:rFonts w:ascii="Calibri" w:eastAsia="Calibri" w:hAnsi="Calibri" w:cs="Calibri"/>
          <w:i/>
          <w:color w:val="0070C0"/>
        </w:rPr>
        <w:t>Which of the following descriptions best applies to you?:</w:t>
      </w:r>
    </w:p>
    <w:p w:rsidR="00142819" w14:paraId="3A3D5A28" w14:textId="77777777">
      <w:pPr>
        <w:widowControl/>
        <w:numPr>
          <w:ilvl w:val="1"/>
          <w:numId w:val="10"/>
        </w:numPr>
        <w:rPr>
          <w:rFonts w:ascii="Calibri" w:eastAsia="Calibri" w:hAnsi="Calibri" w:cs="Calibri"/>
          <w:color w:val="222222"/>
        </w:rPr>
      </w:pPr>
      <w:r>
        <w:rPr>
          <w:rFonts w:ascii="Calibri" w:eastAsia="Calibri" w:hAnsi="Calibri" w:cs="Calibri"/>
          <w:color w:val="222222"/>
        </w:rPr>
        <w:t>Nací fuera de los Estados Unidos o en la isla de Puerto Rico.</w:t>
      </w:r>
    </w:p>
    <w:p w:rsidR="00142819" w14:paraId="5EB89456" w14:textId="77777777">
      <w:pPr>
        <w:widowControl/>
        <w:numPr>
          <w:ilvl w:val="1"/>
          <w:numId w:val="10"/>
        </w:numPr>
        <w:rPr>
          <w:rFonts w:ascii="Calibri" w:eastAsia="Calibri" w:hAnsi="Calibri" w:cs="Calibri"/>
          <w:color w:val="222222"/>
        </w:rPr>
      </w:pPr>
      <w:r>
        <w:rPr>
          <w:rFonts w:ascii="Calibri" w:eastAsia="Calibri" w:hAnsi="Calibri" w:cs="Calibri"/>
          <w:color w:val="222222"/>
        </w:rPr>
        <w:t>Nací en los Estados Unidos de padres inmigrantes.</w:t>
      </w:r>
    </w:p>
    <w:p w:rsidR="00142819" w14:paraId="6A1F8C9E" w14:textId="77777777">
      <w:pPr>
        <w:widowControl/>
        <w:numPr>
          <w:ilvl w:val="1"/>
          <w:numId w:val="10"/>
        </w:numPr>
        <w:rPr>
          <w:rFonts w:ascii="Calibri" w:eastAsia="Calibri" w:hAnsi="Calibri" w:cs="Calibri"/>
          <w:i/>
          <w:color w:val="0070C0"/>
        </w:rPr>
      </w:pPr>
      <w:r>
        <w:rPr>
          <w:rFonts w:ascii="Calibri" w:eastAsia="Calibri" w:hAnsi="Calibri" w:cs="Calibri"/>
          <w:color w:val="222222"/>
        </w:rPr>
        <w:t>Nací en los Estados Unidos de padres nacidos en los Estados Unidos.</w:t>
      </w:r>
    </w:p>
    <w:p w:rsidR="00142819" w14:paraId="57628062" w14:textId="77777777">
      <w:pPr>
        <w:widowControl/>
        <w:numPr>
          <w:ilvl w:val="1"/>
          <w:numId w:val="10"/>
        </w:numPr>
        <w:rPr>
          <w:rFonts w:ascii="Calibri" w:eastAsia="Calibri" w:hAnsi="Calibri" w:cs="Calibri"/>
          <w:i/>
          <w:color w:val="0070C0"/>
        </w:rPr>
      </w:pPr>
      <w:r>
        <w:rPr>
          <w:rFonts w:ascii="Calibri" w:eastAsia="Calibri" w:hAnsi="Calibri" w:cs="Calibri"/>
          <w:i/>
          <w:color w:val="0070C0"/>
        </w:rPr>
        <w:t>I was born outside the United States or on the island of Puerto Rico.</w:t>
      </w:r>
    </w:p>
    <w:p w:rsidR="00142819" w14:paraId="78E41A85" w14:textId="77777777">
      <w:pPr>
        <w:widowControl/>
        <w:numPr>
          <w:ilvl w:val="1"/>
          <w:numId w:val="10"/>
        </w:numPr>
        <w:rPr>
          <w:rFonts w:ascii="Calibri" w:eastAsia="Calibri" w:hAnsi="Calibri" w:cs="Calibri"/>
          <w:i/>
          <w:color w:val="0070C0"/>
        </w:rPr>
      </w:pPr>
      <w:r>
        <w:rPr>
          <w:rFonts w:ascii="Calibri" w:eastAsia="Calibri" w:hAnsi="Calibri" w:cs="Calibri"/>
          <w:i/>
          <w:color w:val="0070C0"/>
        </w:rPr>
        <w:t>I was born in the United States to immigrant parents. </w:t>
      </w:r>
    </w:p>
    <w:p w:rsidR="00142819" w14:paraId="61DA683C" w14:textId="77777777">
      <w:pPr>
        <w:widowControl/>
        <w:numPr>
          <w:ilvl w:val="1"/>
          <w:numId w:val="10"/>
        </w:numPr>
        <w:rPr>
          <w:rFonts w:ascii="Calibri" w:eastAsia="Calibri" w:hAnsi="Calibri" w:cs="Calibri"/>
          <w:i/>
          <w:color w:val="0070C0"/>
        </w:rPr>
      </w:pPr>
      <w:r>
        <w:rPr>
          <w:rFonts w:ascii="Calibri" w:eastAsia="Calibri" w:hAnsi="Calibri" w:cs="Calibri"/>
          <w:i/>
          <w:color w:val="0070C0"/>
        </w:rPr>
        <w:t>I was born in the United States to U.S.-born parents.</w:t>
      </w:r>
    </w:p>
    <w:p w:rsidR="00142819" w14:paraId="12DDB2D2" w14:textId="77777777">
      <w:pPr>
        <w:spacing w:before="2"/>
        <w:ind w:left="90" w:right="1540" w:firstLine="14"/>
        <w:rPr>
          <w:rFonts w:ascii="Calibri" w:eastAsia="Calibri" w:hAnsi="Calibri" w:cs="Calibri"/>
          <w:color w:val="222222"/>
        </w:rPr>
      </w:pPr>
    </w:p>
    <w:p w:rsidR="00142819" w14:paraId="5E21E0C7" w14:textId="77777777">
      <w:pPr>
        <w:spacing w:before="2"/>
        <w:ind w:right="1540"/>
        <w:rPr>
          <w:rFonts w:ascii="Calibri" w:eastAsia="Calibri" w:hAnsi="Calibri" w:cs="Calibri"/>
          <w:i/>
          <w:color w:val="222222"/>
        </w:rPr>
      </w:pPr>
      <w:r>
        <w:rPr>
          <w:rFonts w:ascii="Calibri" w:eastAsia="Calibri" w:hAnsi="Calibri" w:cs="Calibri"/>
          <w:i/>
          <w:color w:val="222222"/>
        </w:rPr>
        <w:t xml:space="preserve">[The SurveyMonkey audience panel will give us the following without us having to include it in one of our 50 questions. The answer choices are preprogrammed into the audience panel and are not modifiable. </w:t>
      </w:r>
    </w:p>
    <w:p w:rsidR="00142819" w14:paraId="54B91EDD" w14:textId="77777777">
      <w:pPr>
        <w:spacing w:before="2"/>
        <w:ind w:left="90" w:right="1540" w:firstLine="14"/>
        <w:rPr>
          <w:rFonts w:ascii="Calibri" w:eastAsia="Calibri" w:hAnsi="Calibri" w:cs="Calibri"/>
          <w:i/>
          <w:color w:val="222222"/>
        </w:rPr>
      </w:pPr>
    </w:p>
    <w:p w:rsidR="00142819" w14:paraId="5CE1E5B1" w14:textId="77777777">
      <w:pPr>
        <w:numPr>
          <w:ilvl w:val="0"/>
          <w:numId w:val="9"/>
        </w:numPr>
        <w:spacing w:before="2"/>
        <w:ind w:right="1540"/>
        <w:rPr>
          <w:rFonts w:ascii="Calibri" w:eastAsia="Calibri" w:hAnsi="Calibri" w:cs="Calibri"/>
          <w:i/>
          <w:color w:val="222222"/>
        </w:rPr>
      </w:pPr>
      <w:r>
        <w:rPr>
          <w:rFonts w:ascii="Calibri" w:eastAsia="Calibri" w:hAnsi="Calibri" w:cs="Calibri"/>
          <w:i/>
          <w:color w:val="222222"/>
        </w:rPr>
        <w:t>Age</w:t>
      </w:r>
    </w:p>
    <w:p w:rsidR="00142819" w14:paraId="6135963C" w14:textId="77777777">
      <w:pPr>
        <w:numPr>
          <w:ilvl w:val="0"/>
          <w:numId w:val="9"/>
        </w:numPr>
        <w:ind w:right="1540"/>
        <w:rPr>
          <w:rFonts w:ascii="Calibri" w:eastAsia="Calibri" w:hAnsi="Calibri" w:cs="Calibri"/>
          <w:i/>
          <w:color w:val="222222"/>
        </w:rPr>
      </w:pPr>
      <w:r>
        <w:rPr>
          <w:rFonts w:ascii="Calibri" w:eastAsia="Calibri" w:hAnsi="Calibri" w:cs="Calibri"/>
          <w:i/>
          <w:color w:val="222222"/>
        </w:rPr>
        <w:t>Gender</w:t>
      </w:r>
    </w:p>
    <w:p w:rsidR="00142819" w14:paraId="5FD15AF4" w14:textId="77777777">
      <w:pPr>
        <w:numPr>
          <w:ilvl w:val="0"/>
          <w:numId w:val="9"/>
        </w:numPr>
        <w:ind w:right="1540"/>
        <w:rPr>
          <w:rFonts w:ascii="Calibri" w:eastAsia="Calibri" w:hAnsi="Calibri" w:cs="Calibri"/>
          <w:i/>
          <w:color w:val="222222"/>
        </w:rPr>
      </w:pPr>
      <w:r>
        <w:rPr>
          <w:rFonts w:ascii="Calibri" w:eastAsia="Calibri" w:hAnsi="Calibri" w:cs="Calibri"/>
          <w:i/>
          <w:color w:val="222222"/>
        </w:rPr>
        <w:t>Device on which they took the survey]</w:t>
      </w:r>
    </w:p>
    <w:sectPr>
      <w:pgSz w:w="12240" w:h="15840"/>
      <w:pgMar w:top="820" w:right="1080" w:bottom="840" w:left="1080" w:header="0" w:footer="6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819" w14:paraId="758918E8" w14:textId="77777777">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819" w14:paraId="7702146A" w14:textId="77777777">
    <w:pPr>
      <w:pBdr>
        <w:top w:val="nil"/>
        <w:left w:val="nil"/>
        <w:bottom w:val="nil"/>
        <w:right w:val="nil"/>
        <w:between w:val="nil"/>
      </w:pBdr>
      <w:spacing w:line="14" w:lineRule="auto"/>
      <w:jc w:val="right"/>
      <w:rPr>
        <w:color w:val="000000"/>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1</w:t>
    </w:r>
    <w:r>
      <w:rPr>
        <w:sz w:val="20"/>
        <w:szCs w:val="20"/>
      </w:rPr>
      <w:fldChar w:fldCharType="end"/>
    </w:r>
    <w:r>
      <w:rPr>
        <w:noProof/>
      </w:rPr>
      <mc:AlternateContent>
        <mc:Choice Requires="wps">
          <w:drawing>
            <wp:anchor distT="0" distB="0" distL="0" distR="0" simplePos="0" relativeHeight="251658240" behindDoc="1" locked="0" layoutInCell="1" allowOverlap="1">
              <wp:simplePos x="0" y="0"/>
              <wp:positionH relativeFrom="column">
                <wp:posOffset>6248400</wp:posOffset>
              </wp:positionH>
              <wp:positionV relativeFrom="paragraph">
                <wp:posOffset>9423400</wp:posOffset>
              </wp:positionV>
              <wp:extent cx="325120" cy="262890"/>
              <wp:effectExtent l="0" t="0" r="0" b="0"/>
              <wp:wrapNone/>
              <wp:docPr id="239" name=""/>
              <wp:cNvGraphicFramePr/>
              <a:graphic xmlns:a="http://schemas.openxmlformats.org/drawingml/2006/main">
                <a:graphicData uri="http://schemas.microsoft.com/office/word/2010/wordprocessingShape">
                  <wps:wsp xmlns:wps="http://schemas.microsoft.com/office/word/2010/wordprocessingShape">
                    <wps:cNvSpPr/>
                    <wps:spPr>
                      <a:xfrm>
                        <a:off x="5216778" y="3681893"/>
                        <a:ext cx="325120" cy="262890"/>
                      </a:xfrm>
                      <a:prstGeom prst="rect">
                        <a:avLst/>
                      </a:prstGeom>
                      <a:noFill/>
                      <a:ln>
                        <a:noFill/>
                      </a:ln>
                    </wps:spPr>
                    <wps:txbx>
                      <w:txbxContent>
                        <w:p w:rsidR="00142819" w14:textId="77777777">
                          <w:pPr>
                            <w:spacing w:before="12"/>
                            <w:ind w:left="60" w:firstLine="420"/>
                          </w:pPr>
                          <w:r>
                            <w:rPr>
                              <w:color w:val="000000"/>
                              <w:sz w:val="24"/>
                            </w:rPr>
                            <w:t xml:space="preserve"> PAGE </w:t>
                          </w:r>
                          <w:r>
                            <w:rPr>
                              <w:color w:val="000000"/>
                            </w:rPr>
                            <w:t>10</w:t>
                          </w:r>
                        </w:p>
                      </w:txbxContent>
                    </wps:txbx>
                    <wps:bodyPr spcFirstLastPara="1" wrap="square" lIns="0" tIns="0" rIns="0" bIns="0" anchor="t" anchorCtr="0"/>
                  </wps:wsp>
                </a:graphicData>
              </a:graphic>
            </wp:anchor>
          </w:drawing>
        </mc:Choice>
        <mc:Fallback>
          <w:pict>
            <v:rect id="_x0000_s2049" style="width:25.6pt;height:20.7pt;margin-top:742pt;margin-left:492pt;mso-wrap-distance-bottom:0;mso-wrap-distance-left:0;mso-wrap-distance-right:0;mso-wrap-distance-top:0;mso-wrap-style:square;position:absolute;visibility:visible;v-text-anchor:top;z-index:-251657216" filled="f" stroked="f">
              <v:textbox inset="0,0,0,0">
                <w:txbxContent>
                  <w:p w:rsidR="00142819" w14:paraId="5A49CE6B" w14:textId="77777777">
                    <w:pPr>
                      <w:spacing w:before="12"/>
                      <w:ind w:left="60" w:firstLine="420"/>
                    </w:pPr>
                    <w:r>
                      <w:rPr>
                        <w:color w:val="000000"/>
                        <w:sz w:val="24"/>
                      </w:rPr>
                      <w:t xml:space="preserve"> PAGE </w:t>
                    </w:r>
                    <w:r>
                      <w:rPr>
                        <w:color w:val="000000"/>
                      </w:rPr>
                      <w:t>10</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819" w14:paraId="565CFB47" w14:textId="77777777">
    <w:pPr>
      <w:pBdr>
        <w:top w:val="nil"/>
        <w:left w:val="nil"/>
        <w:bottom w:val="nil"/>
        <w:right w:val="nil"/>
        <w:between w:val="nil"/>
      </w:pBdr>
      <w:tabs>
        <w:tab w:val="center" w:pos="4680"/>
        <w:tab w:val="right" w:pos="9360"/>
      </w:tabs>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819" w14:paraId="7945E1AF" w14:textId="77777777">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819" w14:paraId="7706770B" w14:textId="77777777">
    <w:pPr>
      <w:widowControl/>
      <w:tabs>
        <w:tab w:val="center" w:pos="4680"/>
        <w:tab w:val="right" w:pos="9360"/>
      </w:tabs>
      <w:rPr>
        <w:rFonts w:ascii="Calibri" w:eastAsia="Calibri" w:hAnsi="Calibri" w:cs="Calibri"/>
        <w:smallCaps/>
        <w:sz w:val="18"/>
        <w:szCs w:val="18"/>
      </w:rPr>
    </w:pPr>
  </w:p>
  <w:p w:rsidR="00142819" w14:paraId="4E11CDF1" w14:textId="77777777">
    <w:pPr>
      <w:widowControl/>
      <w:jc w:val="right"/>
      <w:rPr>
        <w:rFonts w:ascii="Times New Roman" w:eastAsia="Times New Roman" w:hAnsi="Times New Roman" w:cs="Times New Roman"/>
        <w:sz w:val="24"/>
        <w:szCs w:val="24"/>
      </w:rPr>
    </w:pPr>
  </w:p>
  <w:p w:rsidR="00142819" w14:paraId="1C167497" w14:textId="77777777">
    <w:pPr>
      <w:widowControl/>
      <w:jc w:val="right"/>
      <w:rPr>
        <w:rFonts w:ascii="Calibri" w:eastAsia="Calibri" w:hAnsi="Calibri" w:cs="Calibri"/>
        <w:smallCaps/>
        <w:sz w:val="16"/>
        <w:szCs w:val="16"/>
      </w:rPr>
    </w:pPr>
    <w:r>
      <w:rPr>
        <w:rFonts w:ascii="Times New Roman" w:eastAsia="Times New Roman" w:hAnsi="Times New Roman" w:cs="Times New Roman"/>
        <w:sz w:val="24"/>
        <w:szCs w:val="24"/>
      </w:rPr>
      <w:t>OMB No. 0920-1154</w:t>
    </w:r>
  </w:p>
  <w:p w:rsidR="00142819" w14:paraId="248376C2" w14:textId="77777777">
    <w:pPr>
      <w:widowControl/>
      <w:tabs>
        <w:tab w:val="center" w:pos="4680"/>
        <w:tab w:val="right" w:pos="9360"/>
      </w:tabs>
    </w:pPr>
    <w:r>
      <w:rPr>
        <w:rFonts w:ascii="Calibri" w:eastAsia="Calibri" w:hAnsi="Calibri" w:cs="Calibri"/>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819" w14:paraId="242A7F58" w14:textId="77777777">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02CA7218"/>
    <w:lvl w:ilvl="0">
      <w:start w:val="1"/>
      <w:numFmt w:val="decimal"/>
      <w:pStyle w:val="ListNumber"/>
      <w:lvlText w:val="%1."/>
      <w:lvlJc w:val="left"/>
      <w:pPr>
        <w:tabs>
          <w:tab w:val="num" w:pos="360"/>
        </w:tabs>
        <w:ind w:left="360" w:hanging="360"/>
      </w:pPr>
      <w:rPr>
        <w:rFonts w:asciiTheme="majorHAnsi" w:hAnsiTheme="majorHAnsi" w:cstheme="majorHAnsi" w:hint="default"/>
      </w:rPr>
    </w:lvl>
  </w:abstractNum>
  <w:abstractNum w:abstractNumId="1">
    <w:nsid w:val="0A5D4C97"/>
    <w:multiLevelType w:val="multilevel"/>
    <w:tmpl w:val="2174A3D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15A04943"/>
    <w:multiLevelType w:val="multilevel"/>
    <w:tmpl w:val="BB1EF83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20DD72FE"/>
    <w:multiLevelType w:val="multilevel"/>
    <w:tmpl w:val="9D40323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228E51E3"/>
    <w:multiLevelType w:val="multilevel"/>
    <w:tmpl w:val="516E6FF6"/>
    <w:lvl w:ilvl="0">
      <w:start w:val="1"/>
      <w:numFmt w:val="decimal"/>
      <w:lvlText w:val="%1."/>
      <w:lvlJc w:val="left"/>
      <w:pPr>
        <w:ind w:left="720" w:hanging="360"/>
      </w:pPr>
      <w:rPr>
        <w:i w:val="0"/>
        <w:color w:val="000000"/>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23552F62"/>
    <w:multiLevelType w:val="multilevel"/>
    <w:tmpl w:val="08145C04"/>
    <w:lvl w:ilvl="0">
      <w:start w:val="1"/>
      <w:numFmt w:val="decimal"/>
      <w:lvlText w:val="%1."/>
      <w:lvlJc w:val="left"/>
      <w:pPr>
        <w:ind w:left="450" w:hanging="360"/>
      </w:pPr>
      <w:rPr>
        <w:u w:val="none"/>
      </w:rPr>
    </w:lvl>
    <w:lvl w:ilvl="1">
      <w:start w:val="1"/>
      <w:numFmt w:val="bullet"/>
      <w:lvlText w:val="○"/>
      <w:lvlJc w:val="left"/>
      <w:pPr>
        <w:ind w:left="3240" w:hanging="360"/>
      </w:pPr>
      <w:rPr>
        <w:u w:val="none"/>
      </w:rPr>
    </w:lvl>
    <w:lvl w:ilvl="2">
      <w:start w:val="1"/>
      <w:numFmt w:val="bullet"/>
      <w:lvlText w:val="■"/>
      <w:lvlJc w:val="left"/>
      <w:pPr>
        <w:ind w:left="3960" w:hanging="360"/>
      </w:pPr>
      <w:rPr>
        <w:u w:val="none"/>
      </w:rPr>
    </w:lvl>
    <w:lvl w:ilvl="3">
      <w:start w:val="1"/>
      <w:numFmt w:val="decimal"/>
      <w:lvlText w:val="%4."/>
      <w:lvlJc w:val="left"/>
      <w:pPr>
        <w:ind w:left="4680" w:hanging="360"/>
      </w:pPr>
      <w:rPr>
        <w:u w:val="none"/>
      </w:rPr>
    </w:lvl>
    <w:lvl w:ilvl="4">
      <w:start w:val="1"/>
      <w:numFmt w:val="lowerLetter"/>
      <w:lvlText w:val="%5."/>
      <w:lvlJc w:val="left"/>
      <w:pPr>
        <w:ind w:left="5400" w:hanging="360"/>
      </w:pPr>
      <w:rPr>
        <w:u w:val="none"/>
      </w:rPr>
    </w:lvl>
    <w:lvl w:ilvl="5">
      <w:start w:val="1"/>
      <w:numFmt w:val="lowerRoman"/>
      <w:lvlText w:val="%6."/>
      <w:lvlJc w:val="right"/>
      <w:pPr>
        <w:ind w:left="6120" w:hanging="360"/>
      </w:pPr>
      <w:rPr>
        <w:u w:val="none"/>
      </w:rPr>
    </w:lvl>
    <w:lvl w:ilvl="6">
      <w:start w:val="1"/>
      <w:numFmt w:val="decimal"/>
      <w:lvlText w:val="%7."/>
      <w:lvlJc w:val="left"/>
      <w:pPr>
        <w:ind w:left="6840" w:hanging="360"/>
      </w:pPr>
      <w:rPr>
        <w:u w:val="none"/>
      </w:rPr>
    </w:lvl>
    <w:lvl w:ilvl="7">
      <w:start w:val="1"/>
      <w:numFmt w:val="lowerLetter"/>
      <w:lvlText w:val="%8."/>
      <w:lvlJc w:val="left"/>
      <w:pPr>
        <w:ind w:left="7560" w:hanging="360"/>
      </w:pPr>
      <w:rPr>
        <w:u w:val="none"/>
      </w:rPr>
    </w:lvl>
    <w:lvl w:ilvl="8">
      <w:start w:val="1"/>
      <w:numFmt w:val="lowerRoman"/>
      <w:lvlText w:val="%9."/>
      <w:lvlJc w:val="right"/>
      <w:pPr>
        <w:ind w:left="8280" w:hanging="360"/>
      </w:pPr>
      <w:rPr>
        <w:u w:val="none"/>
      </w:rPr>
    </w:lvl>
  </w:abstractNum>
  <w:abstractNum w:abstractNumId="6">
    <w:nsid w:val="30241EB1"/>
    <w:multiLevelType w:val="multilevel"/>
    <w:tmpl w:val="60BEDDFE"/>
    <w:lvl w:ilvl="0">
      <w:start w:val="1"/>
      <w:numFmt w:val="decimal"/>
      <w:lvlText w:val="%1."/>
      <w:lvlJc w:val="left"/>
      <w:pPr>
        <w:ind w:left="2520" w:hanging="360"/>
      </w:pPr>
      <w:rPr>
        <w:u w:val="none"/>
      </w:rPr>
    </w:lvl>
    <w:lvl w:ilvl="1">
      <w:start w:val="1"/>
      <w:numFmt w:val="bullet"/>
      <w:lvlText w:val="○"/>
      <w:lvlJc w:val="left"/>
      <w:pPr>
        <w:ind w:left="3240" w:hanging="360"/>
      </w:pPr>
      <w:rPr>
        <w:color w:val="000000"/>
        <w:u w:val="none"/>
      </w:rPr>
    </w:lvl>
    <w:lvl w:ilvl="2">
      <w:start w:val="1"/>
      <w:numFmt w:val="bullet"/>
      <w:lvlText w:val="■"/>
      <w:lvlJc w:val="left"/>
      <w:pPr>
        <w:ind w:left="3960" w:hanging="360"/>
      </w:pPr>
      <w:rPr>
        <w:u w:val="none"/>
      </w:rPr>
    </w:lvl>
    <w:lvl w:ilvl="3">
      <w:start w:val="1"/>
      <w:numFmt w:val="decimal"/>
      <w:lvlText w:val="%4."/>
      <w:lvlJc w:val="left"/>
      <w:pPr>
        <w:ind w:left="4680" w:hanging="360"/>
      </w:pPr>
      <w:rPr>
        <w:u w:val="none"/>
      </w:rPr>
    </w:lvl>
    <w:lvl w:ilvl="4">
      <w:start w:val="1"/>
      <w:numFmt w:val="lowerLetter"/>
      <w:lvlText w:val="%5."/>
      <w:lvlJc w:val="left"/>
      <w:pPr>
        <w:ind w:left="5400" w:hanging="360"/>
      </w:pPr>
      <w:rPr>
        <w:u w:val="none"/>
      </w:rPr>
    </w:lvl>
    <w:lvl w:ilvl="5">
      <w:start w:val="1"/>
      <w:numFmt w:val="lowerRoman"/>
      <w:lvlText w:val="%6."/>
      <w:lvlJc w:val="right"/>
      <w:pPr>
        <w:ind w:left="6120" w:hanging="360"/>
      </w:pPr>
      <w:rPr>
        <w:u w:val="none"/>
      </w:rPr>
    </w:lvl>
    <w:lvl w:ilvl="6">
      <w:start w:val="1"/>
      <w:numFmt w:val="decimal"/>
      <w:lvlText w:val="%7."/>
      <w:lvlJc w:val="left"/>
      <w:pPr>
        <w:ind w:left="6840" w:hanging="360"/>
      </w:pPr>
      <w:rPr>
        <w:u w:val="none"/>
      </w:rPr>
    </w:lvl>
    <w:lvl w:ilvl="7">
      <w:start w:val="1"/>
      <w:numFmt w:val="lowerLetter"/>
      <w:lvlText w:val="%8."/>
      <w:lvlJc w:val="left"/>
      <w:pPr>
        <w:ind w:left="7560" w:hanging="360"/>
      </w:pPr>
      <w:rPr>
        <w:u w:val="none"/>
      </w:rPr>
    </w:lvl>
    <w:lvl w:ilvl="8">
      <w:start w:val="1"/>
      <w:numFmt w:val="lowerRoman"/>
      <w:lvlText w:val="%9."/>
      <w:lvlJc w:val="right"/>
      <w:pPr>
        <w:ind w:left="8280" w:hanging="360"/>
      </w:pPr>
      <w:rPr>
        <w:u w:val="none"/>
      </w:rPr>
    </w:lvl>
  </w:abstractNum>
  <w:abstractNum w:abstractNumId="7">
    <w:nsid w:val="32C91282"/>
    <w:multiLevelType w:val="multilevel"/>
    <w:tmpl w:val="5FF0EB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33B4420E"/>
    <w:multiLevelType w:val="multilevel"/>
    <w:tmpl w:val="8E48EE68"/>
    <w:lvl w:ilvl="0">
      <w:start w:val="37"/>
      <w:numFmt w:val="decimal"/>
      <w:lvlText w:val="%1."/>
      <w:lvlJc w:val="left"/>
      <w:pPr>
        <w:ind w:left="720" w:hanging="360"/>
      </w:pPr>
    </w:lvl>
    <w:lvl w:ilvl="1">
      <w:start w:val="1"/>
      <w:numFmt w:val="bullet"/>
      <w:lvlText w:val="○"/>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F3643DB"/>
    <w:multiLevelType w:val="multilevel"/>
    <w:tmpl w:val="F660528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44D03043"/>
    <w:multiLevelType w:val="multilevel"/>
    <w:tmpl w:val="5F8A95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5CC40A3A"/>
    <w:multiLevelType w:val="multilevel"/>
    <w:tmpl w:val="EC841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655D625B"/>
    <w:multiLevelType w:val="multilevel"/>
    <w:tmpl w:val="177C5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7DD76773"/>
    <w:multiLevelType w:val="multilevel"/>
    <w:tmpl w:val="DF1CF92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91660813">
    <w:abstractNumId w:val="0"/>
    <w:lvlOverride w:ilvl="0">
      <w:startOverride w:val="1"/>
    </w:lvlOverride>
  </w:num>
  <w:num w:numId="2" w16cid:durableId="1889032096">
    <w:abstractNumId w:val="7"/>
  </w:num>
  <w:num w:numId="3" w16cid:durableId="12898161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60182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70002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96566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21230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7799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0052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12882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7673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67703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819"/>
    <w:rsid w:val="00142819"/>
    <w:rsid w:val="002F113A"/>
    <w:rsid w:val="006602F5"/>
    <w:rsid w:val="008023AE"/>
    <w:rsid w:val="009E457D"/>
    <w:rsid w:val="00F56B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208F58"/>
  <w15:docId w15:val="{EF55D0C7-0354-4CC7-8532-E66ABA30B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uiPriority w:val="9"/>
    <w:qFormat/>
    <w:pPr>
      <w:spacing w:before="217"/>
      <w:ind w:left="405"/>
      <w:outlineLvl w:val="0"/>
    </w:pPr>
    <w:rPr>
      <w:sz w:val="24"/>
      <w:szCs w:val="24"/>
    </w:rPr>
  </w:style>
  <w:style w:type="paragraph" w:styleId="Heading2">
    <w:name w:val="heading 2"/>
    <w:basedOn w:val="Normal"/>
    <w:uiPriority w:val="9"/>
    <w:unhideWhenUsed/>
    <w:qFormat/>
    <w:pPr>
      <w:ind w:left="822" w:hanging="136"/>
      <w:outlineLvl w:val="1"/>
    </w:pPr>
    <w:rPr>
      <w:sz w:val="20"/>
      <w:szCs w:val="20"/>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822" w:hanging="136"/>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C67D5E"/>
    <w:rPr>
      <w:sz w:val="16"/>
      <w:szCs w:val="16"/>
    </w:rPr>
  </w:style>
  <w:style w:type="paragraph" w:styleId="CommentText">
    <w:name w:val="annotation text"/>
    <w:basedOn w:val="Normal"/>
    <w:link w:val="CommentTextChar"/>
    <w:uiPriority w:val="99"/>
    <w:semiHidden/>
    <w:unhideWhenUsed/>
    <w:rsid w:val="00C67D5E"/>
    <w:rPr>
      <w:sz w:val="20"/>
      <w:szCs w:val="20"/>
    </w:rPr>
  </w:style>
  <w:style w:type="character" w:customStyle="1" w:styleId="CommentTextChar">
    <w:name w:val="Comment Text Char"/>
    <w:basedOn w:val="DefaultParagraphFont"/>
    <w:link w:val="CommentText"/>
    <w:uiPriority w:val="99"/>
    <w:semiHidden/>
    <w:rsid w:val="00C67D5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67D5E"/>
    <w:rPr>
      <w:b/>
      <w:bCs/>
    </w:rPr>
  </w:style>
  <w:style w:type="character" w:customStyle="1" w:styleId="CommentSubjectChar">
    <w:name w:val="Comment Subject Char"/>
    <w:basedOn w:val="CommentTextChar"/>
    <w:link w:val="CommentSubject"/>
    <w:uiPriority w:val="99"/>
    <w:semiHidden/>
    <w:rsid w:val="00C67D5E"/>
    <w:rPr>
      <w:rFonts w:ascii="Arial" w:eastAsia="Arial" w:hAnsi="Arial" w:cs="Arial"/>
      <w:b/>
      <w:bCs/>
      <w:sz w:val="20"/>
      <w:szCs w:val="20"/>
    </w:rPr>
  </w:style>
  <w:style w:type="paragraph" w:styleId="Footer">
    <w:name w:val="footer"/>
    <w:basedOn w:val="Normal"/>
    <w:link w:val="FooterChar"/>
    <w:uiPriority w:val="99"/>
    <w:unhideWhenUsed/>
    <w:rsid w:val="00E707D8"/>
    <w:pPr>
      <w:tabs>
        <w:tab w:val="center" w:pos="4680"/>
        <w:tab w:val="right" w:pos="9360"/>
      </w:tabs>
    </w:pPr>
  </w:style>
  <w:style w:type="character" w:customStyle="1" w:styleId="FooterChar">
    <w:name w:val="Footer Char"/>
    <w:basedOn w:val="DefaultParagraphFont"/>
    <w:link w:val="Footer"/>
    <w:uiPriority w:val="99"/>
    <w:rsid w:val="00E707D8"/>
    <w:rPr>
      <w:rFonts w:ascii="Arial" w:eastAsia="Arial" w:hAnsi="Arial" w:cs="Arial"/>
    </w:rPr>
  </w:style>
  <w:style w:type="character" w:styleId="PageNumber">
    <w:name w:val="page number"/>
    <w:basedOn w:val="DefaultParagraphFont"/>
    <w:uiPriority w:val="99"/>
    <w:semiHidden/>
    <w:unhideWhenUsed/>
    <w:rsid w:val="00E707D8"/>
  </w:style>
  <w:style w:type="character" w:styleId="Hyperlink">
    <w:name w:val="Hyperlink"/>
    <w:basedOn w:val="DefaultParagraphFont"/>
    <w:uiPriority w:val="99"/>
    <w:unhideWhenUsed/>
    <w:rsid w:val="00637B7C"/>
    <w:rPr>
      <w:color w:val="0000FF" w:themeColor="hyperlink"/>
      <w:u w:val="single"/>
    </w:rPr>
  </w:style>
  <w:style w:type="character" w:styleId="UnresolvedMention">
    <w:name w:val="Unresolved Mention"/>
    <w:basedOn w:val="DefaultParagraphFont"/>
    <w:uiPriority w:val="99"/>
    <w:semiHidden/>
    <w:unhideWhenUsed/>
    <w:rsid w:val="00637B7C"/>
    <w:rPr>
      <w:color w:val="605E5C"/>
      <w:shd w:val="clear" w:color="auto" w:fill="E1DFDD"/>
    </w:rPr>
  </w:style>
  <w:style w:type="character" w:styleId="FollowedHyperlink">
    <w:name w:val="FollowedHyperlink"/>
    <w:basedOn w:val="DefaultParagraphFont"/>
    <w:uiPriority w:val="99"/>
    <w:semiHidden/>
    <w:unhideWhenUsed/>
    <w:rsid w:val="00637B7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E4E35"/>
    <w:pPr>
      <w:tabs>
        <w:tab w:val="center" w:pos="4680"/>
        <w:tab w:val="right" w:pos="9360"/>
      </w:tabs>
    </w:pPr>
  </w:style>
  <w:style w:type="character" w:customStyle="1" w:styleId="HeaderChar">
    <w:name w:val="Header Char"/>
    <w:basedOn w:val="DefaultParagraphFont"/>
    <w:link w:val="Header"/>
    <w:uiPriority w:val="99"/>
    <w:rsid w:val="006E4E35"/>
  </w:style>
  <w:style w:type="paragraph" w:styleId="BalloonText">
    <w:name w:val="Balloon Text"/>
    <w:basedOn w:val="Normal"/>
    <w:link w:val="BalloonTextChar"/>
    <w:uiPriority w:val="99"/>
    <w:semiHidden/>
    <w:unhideWhenUsed/>
    <w:rsid w:val="00963ED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63ED4"/>
    <w:rPr>
      <w:rFonts w:ascii="Times New Roman" w:hAnsi="Times New Roman" w:cs="Times New Roman"/>
      <w:sz w:val="18"/>
      <w:szCs w:val="18"/>
    </w:rPr>
  </w:style>
  <w:style w:type="paragraph" w:styleId="Revision">
    <w:name w:val="Revision"/>
    <w:hidden/>
    <w:uiPriority w:val="99"/>
    <w:semiHidden/>
    <w:rsid w:val="00CC2D6F"/>
    <w:pPr>
      <w:widowControl/>
    </w:pPr>
  </w:style>
  <w:style w:type="paragraph" w:styleId="NormalWeb">
    <w:name w:val="Normal (Web)"/>
    <w:basedOn w:val="Normal"/>
    <w:uiPriority w:val="99"/>
    <w:semiHidden/>
    <w:unhideWhenUsed/>
    <w:rsid w:val="00764DF1"/>
    <w:pPr>
      <w:widowControl/>
      <w:spacing w:before="100" w:beforeAutospacing="1" w:after="100" w:afterAutospacing="1"/>
    </w:pPr>
    <w:rPr>
      <w:rFonts w:ascii="Times New Roman" w:eastAsia="Times New Roman" w:hAnsi="Times New Roman" w:cs="Times New Roman"/>
      <w:sz w:val="24"/>
      <w:szCs w:val="24"/>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table" w:customStyle="1" w:styleId="a5">
    <w:name w:val="a5"/>
    <w:basedOn w:val="TableNormal"/>
    <w:tblPr>
      <w:tblStyleRowBandSize w:val="1"/>
      <w:tblStyleColBandSize w:val="1"/>
      <w:tblCellMar>
        <w:top w:w="100" w:type="dxa"/>
        <w:left w:w="100" w:type="dxa"/>
        <w:bottom w:w="100" w:type="dxa"/>
        <w:right w:w="100" w:type="dxa"/>
      </w:tblCellMar>
    </w:tblPr>
  </w:style>
  <w:style w:type="table" w:customStyle="1" w:styleId="a6">
    <w:name w:val="a6"/>
    <w:basedOn w:val="TableNormal"/>
    <w:tblPr>
      <w:tblStyleRowBandSize w:val="1"/>
      <w:tblStyleColBandSize w:val="1"/>
      <w:tblCellMar>
        <w:top w:w="100" w:type="dxa"/>
        <w:left w:w="100" w:type="dxa"/>
        <w:bottom w:w="100" w:type="dxa"/>
        <w:right w:w="100" w:type="dxa"/>
      </w:tblCellMar>
    </w:tblPr>
  </w:style>
  <w:style w:type="table" w:customStyle="1" w:styleId="a7">
    <w:name w:val="a7"/>
    <w:basedOn w:val="TableNormal"/>
    <w:tblPr>
      <w:tblStyleRowBandSize w:val="1"/>
      <w:tblStyleColBandSize w:val="1"/>
      <w:tblCellMar>
        <w:top w:w="100" w:type="dxa"/>
        <w:left w:w="100" w:type="dxa"/>
        <w:bottom w:w="100" w:type="dxa"/>
        <w:right w:w="100" w:type="dxa"/>
      </w:tblCellMar>
    </w:tblPr>
  </w:style>
  <w:style w:type="table" w:customStyle="1" w:styleId="a8">
    <w:name w:val="a8"/>
    <w:basedOn w:val="TableNormal"/>
    <w:tblPr>
      <w:tblStyleRowBandSize w:val="1"/>
      <w:tblStyleColBandSize w:val="1"/>
      <w:tblCellMar>
        <w:top w:w="100" w:type="dxa"/>
        <w:left w:w="100" w:type="dxa"/>
        <w:bottom w:w="100" w:type="dxa"/>
        <w:right w:w="100" w:type="dxa"/>
      </w:tblCellMar>
    </w:tblPr>
  </w:style>
  <w:style w:type="table" w:customStyle="1" w:styleId="a9">
    <w:name w:val="a9"/>
    <w:basedOn w:val="TableNormal"/>
    <w:tblPr>
      <w:tblStyleRowBandSize w:val="1"/>
      <w:tblStyleColBandSize w:val="1"/>
      <w:tblCellMar>
        <w:top w:w="100" w:type="dxa"/>
        <w:left w:w="100" w:type="dxa"/>
        <w:bottom w:w="100" w:type="dxa"/>
        <w:right w:w="100" w:type="dxa"/>
      </w:tblCellMar>
    </w:tblPr>
  </w:style>
  <w:style w:type="table" w:customStyle="1" w:styleId="aa">
    <w:name w:val="aa"/>
    <w:basedOn w:val="TableNormal"/>
    <w:tblPr>
      <w:tblStyleRowBandSize w:val="1"/>
      <w:tblStyleColBandSize w:val="1"/>
      <w:tblCellMar>
        <w:top w:w="100" w:type="dxa"/>
        <w:left w:w="100" w:type="dxa"/>
        <w:bottom w:w="100" w:type="dxa"/>
        <w:right w:w="100" w:type="dxa"/>
      </w:tblCellMar>
    </w:tblPr>
  </w:style>
  <w:style w:type="table" w:customStyle="1" w:styleId="ab">
    <w:name w:val="ab"/>
    <w:basedOn w:val="TableNormal"/>
    <w:tblPr>
      <w:tblStyleRowBandSize w:val="1"/>
      <w:tblStyleColBandSize w:val="1"/>
      <w:tblCellMar>
        <w:top w:w="100" w:type="dxa"/>
        <w:left w:w="100" w:type="dxa"/>
        <w:bottom w:w="100" w:type="dxa"/>
        <w:right w:w="100" w:type="dxa"/>
      </w:tblCellMar>
    </w:tblPr>
  </w:style>
  <w:style w:type="table" w:customStyle="1" w:styleId="ac">
    <w:name w:val="ac"/>
    <w:basedOn w:val="TableNormal"/>
    <w:tblPr>
      <w:tblStyleRowBandSize w:val="1"/>
      <w:tblStyleColBandSize w:val="1"/>
      <w:tblCellMar>
        <w:top w:w="100" w:type="dxa"/>
        <w:left w:w="100" w:type="dxa"/>
        <w:bottom w:w="100" w:type="dxa"/>
        <w:right w:w="100" w:type="dxa"/>
      </w:tblCellMar>
    </w:tblPr>
  </w:style>
  <w:style w:type="table" w:customStyle="1" w:styleId="ad">
    <w:name w:val="ad"/>
    <w:basedOn w:val="TableNormal"/>
    <w:tblPr>
      <w:tblStyleRowBandSize w:val="1"/>
      <w:tblStyleColBandSize w:val="1"/>
      <w:tblCellMar>
        <w:top w:w="100" w:type="dxa"/>
        <w:left w:w="100" w:type="dxa"/>
        <w:bottom w:w="100" w:type="dxa"/>
        <w:right w:w="100" w:type="dxa"/>
      </w:tblCellMar>
    </w:tblPr>
  </w:style>
  <w:style w:type="character" w:styleId="Emphasis">
    <w:name w:val="Emphasis"/>
    <w:basedOn w:val="DefaultParagraphFont"/>
    <w:uiPriority w:val="20"/>
    <w:qFormat/>
    <w:rsid w:val="00021F08"/>
    <w:rPr>
      <w:i/>
      <w:iCs/>
    </w:rPr>
  </w:style>
  <w:style w:type="table" w:customStyle="1" w:styleId="ae">
    <w:name w:val="ae"/>
    <w:basedOn w:val="TableNormal"/>
    <w:tblPr>
      <w:tblStyleRowBandSize w:val="1"/>
      <w:tblStyleColBandSize w:val="1"/>
      <w:tblCellMar>
        <w:top w:w="100" w:type="dxa"/>
        <w:left w:w="100" w:type="dxa"/>
        <w:bottom w:w="100" w:type="dxa"/>
        <w:right w:w="100" w:type="dxa"/>
      </w:tblCellMar>
    </w:tblPr>
  </w:style>
  <w:style w:type="table" w:customStyle="1" w:styleId="af">
    <w:name w:val="af"/>
    <w:basedOn w:val="TableNormal"/>
    <w:tblPr>
      <w:tblStyleRowBandSize w:val="1"/>
      <w:tblStyleColBandSize w:val="1"/>
      <w:tblCellMar>
        <w:top w:w="100" w:type="dxa"/>
        <w:left w:w="100" w:type="dxa"/>
        <w:bottom w:w="100" w:type="dxa"/>
        <w:right w:w="100" w:type="dxa"/>
      </w:tblCellMar>
    </w:tblPr>
  </w:style>
  <w:style w:type="table" w:customStyle="1" w:styleId="af0">
    <w:name w:val="af0"/>
    <w:basedOn w:val="TableNormal"/>
    <w:tblPr>
      <w:tblStyleRowBandSize w:val="1"/>
      <w:tblStyleColBandSize w:val="1"/>
      <w:tblCellMar>
        <w:top w:w="100" w:type="dxa"/>
        <w:left w:w="100" w:type="dxa"/>
        <w:bottom w:w="100" w:type="dxa"/>
        <w:right w:w="100" w:type="dxa"/>
      </w:tblCellMar>
    </w:tblPr>
  </w:style>
  <w:style w:type="table" w:customStyle="1" w:styleId="af1">
    <w:name w:val="af1"/>
    <w:basedOn w:val="TableNormal"/>
    <w:tblPr>
      <w:tblStyleRowBandSize w:val="1"/>
      <w:tblStyleColBandSize w:val="1"/>
      <w:tblCellMar>
        <w:top w:w="100" w:type="dxa"/>
        <w:left w:w="100" w:type="dxa"/>
        <w:bottom w:w="100" w:type="dxa"/>
        <w:right w:w="100" w:type="dxa"/>
      </w:tblCellMar>
    </w:tblPr>
  </w:style>
  <w:style w:type="table" w:customStyle="1" w:styleId="af2">
    <w:name w:val="af2"/>
    <w:basedOn w:val="TableNormal"/>
    <w:tblPr>
      <w:tblStyleRowBandSize w:val="1"/>
      <w:tblStyleColBandSize w:val="1"/>
      <w:tblCellMar>
        <w:top w:w="100" w:type="dxa"/>
        <w:left w:w="100" w:type="dxa"/>
        <w:bottom w:w="100" w:type="dxa"/>
        <w:right w:w="100" w:type="dxa"/>
      </w:tblCellMar>
    </w:tblPr>
  </w:style>
  <w:style w:type="table" w:customStyle="1" w:styleId="af3">
    <w:name w:val="af3"/>
    <w:basedOn w:val="TableNormal"/>
    <w:tblPr>
      <w:tblStyleRowBandSize w:val="1"/>
      <w:tblStyleColBandSize w:val="1"/>
      <w:tblCellMar>
        <w:top w:w="100" w:type="dxa"/>
        <w:left w:w="100" w:type="dxa"/>
        <w:bottom w:w="100" w:type="dxa"/>
        <w:right w:w="100" w:type="dxa"/>
      </w:tblCellMar>
    </w:tblPr>
  </w:style>
  <w:style w:type="table" w:customStyle="1" w:styleId="af4">
    <w:name w:val="af4"/>
    <w:basedOn w:val="TableNormal"/>
    <w:tblPr>
      <w:tblStyleRowBandSize w:val="1"/>
      <w:tblStyleColBandSize w:val="1"/>
      <w:tblCellMar>
        <w:top w:w="100" w:type="dxa"/>
        <w:left w:w="100" w:type="dxa"/>
        <w:bottom w:w="100" w:type="dxa"/>
        <w:right w:w="100" w:type="dxa"/>
      </w:tblCellMar>
    </w:tblPr>
  </w:style>
  <w:style w:type="table" w:customStyle="1" w:styleId="af5">
    <w:name w:val="af5"/>
    <w:basedOn w:val="TableNormal"/>
    <w:tblPr>
      <w:tblStyleRowBandSize w:val="1"/>
      <w:tblStyleColBandSize w:val="1"/>
      <w:tblCellMar>
        <w:top w:w="100" w:type="dxa"/>
        <w:left w:w="100" w:type="dxa"/>
        <w:bottom w:w="100" w:type="dxa"/>
        <w:right w:w="100" w:type="dxa"/>
      </w:tblCellMar>
    </w:tblPr>
  </w:style>
  <w:style w:type="table" w:customStyle="1" w:styleId="af6">
    <w:name w:val="af6"/>
    <w:basedOn w:val="TableNormal"/>
    <w:tblPr>
      <w:tblStyleRowBandSize w:val="1"/>
      <w:tblStyleColBandSize w:val="1"/>
      <w:tblCellMar>
        <w:top w:w="100" w:type="dxa"/>
        <w:left w:w="100" w:type="dxa"/>
        <w:bottom w:w="100" w:type="dxa"/>
        <w:right w:w="100" w:type="dxa"/>
      </w:tblCellMar>
    </w:tblPr>
  </w:style>
  <w:style w:type="table" w:customStyle="1" w:styleId="af7">
    <w:name w:val="af7"/>
    <w:basedOn w:val="TableNormal"/>
    <w:tblPr>
      <w:tblStyleRowBandSize w:val="1"/>
      <w:tblStyleColBandSize w:val="1"/>
      <w:tblCellMar>
        <w:top w:w="100" w:type="dxa"/>
        <w:left w:w="100" w:type="dxa"/>
        <w:bottom w:w="100" w:type="dxa"/>
        <w:right w:w="100" w:type="dxa"/>
      </w:tblCellMar>
    </w:tblPr>
  </w:style>
  <w:style w:type="table" w:customStyle="1" w:styleId="af8">
    <w:name w:val="af8"/>
    <w:basedOn w:val="TableNormal"/>
    <w:tblPr>
      <w:tblStyleRowBandSize w:val="1"/>
      <w:tblStyleColBandSize w:val="1"/>
      <w:tblCellMar>
        <w:top w:w="100" w:type="dxa"/>
        <w:left w:w="100" w:type="dxa"/>
        <w:bottom w:w="100" w:type="dxa"/>
        <w:right w:w="100" w:type="dxa"/>
      </w:tblCellMar>
    </w:tblPr>
  </w:style>
  <w:style w:type="table" w:customStyle="1" w:styleId="af9">
    <w:name w:val="af9"/>
    <w:basedOn w:val="TableNormal"/>
    <w:tblPr>
      <w:tblStyleRowBandSize w:val="1"/>
      <w:tblStyleColBandSize w:val="1"/>
      <w:tblCellMar>
        <w:top w:w="100" w:type="dxa"/>
        <w:left w:w="100" w:type="dxa"/>
        <w:bottom w:w="100" w:type="dxa"/>
        <w:right w:w="100" w:type="dxa"/>
      </w:tblCellMar>
    </w:tblPr>
  </w:style>
  <w:style w:type="table" w:customStyle="1" w:styleId="afa">
    <w:name w:val="afa"/>
    <w:basedOn w:val="TableNormal"/>
    <w:tblPr>
      <w:tblStyleRowBandSize w:val="1"/>
      <w:tblStyleColBandSize w:val="1"/>
      <w:tblCellMar>
        <w:top w:w="100" w:type="dxa"/>
        <w:left w:w="100" w:type="dxa"/>
        <w:bottom w:w="100" w:type="dxa"/>
        <w:right w:w="100" w:type="dxa"/>
      </w:tblCellMar>
    </w:tblPr>
  </w:style>
  <w:style w:type="table" w:customStyle="1" w:styleId="afb">
    <w:name w:val="afb"/>
    <w:basedOn w:val="TableNormal"/>
    <w:tblPr>
      <w:tblStyleRowBandSize w:val="1"/>
      <w:tblStyleColBandSize w:val="1"/>
      <w:tblCellMar>
        <w:top w:w="100" w:type="dxa"/>
        <w:left w:w="100" w:type="dxa"/>
        <w:bottom w:w="100" w:type="dxa"/>
        <w:right w:w="100" w:type="dxa"/>
      </w:tblCellMar>
    </w:tblPr>
  </w:style>
  <w:style w:type="table" w:customStyle="1" w:styleId="afc">
    <w:name w:val="afc"/>
    <w:basedOn w:val="TableNormal"/>
    <w:tblPr>
      <w:tblStyleRowBandSize w:val="1"/>
      <w:tblStyleColBandSize w:val="1"/>
      <w:tblCellMar>
        <w:top w:w="100" w:type="dxa"/>
        <w:left w:w="100" w:type="dxa"/>
        <w:bottom w:w="100" w:type="dxa"/>
        <w:right w:w="100" w:type="dxa"/>
      </w:tblCellMar>
    </w:tblPr>
  </w:style>
  <w:style w:type="table" w:customStyle="1" w:styleId="afd">
    <w:name w:val="afd"/>
    <w:basedOn w:val="TableNormal"/>
    <w:tblPr>
      <w:tblStyleRowBandSize w:val="1"/>
      <w:tblStyleColBandSize w:val="1"/>
      <w:tblCellMar>
        <w:top w:w="100" w:type="dxa"/>
        <w:left w:w="100" w:type="dxa"/>
        <w:bottom w:w="100" w:type="dxa"/>
        <w:right w:w="100" w:type="dxa"/>
      </w:tblCellMar>
    </w:tblPr>
  </w:style>
  <w:style w:type="table" w:customStyle="1" w:styleId="afe">
    <w:name w:val="afe"/>
    <w:basedOn w:val="TableNormal"/>
    <w:tblPr>
      <w:tblStyleRowBandSize w:val="1"/>
      <w:tblStyleColBandSize w:val="1"/>
      <w:tblCellMar>
        <w:top w:w="100" w:type="dxa"/>
        <w:left w:w="100" w:type="dxa"/>
        <w:bottom w:w="100" w:type="dxa"/>
        <w:right w:w="100" w:type="dxa"/>
      </w:tblCellMar>
    </w:tblPr>
  </w:style>
  <w:style w:type="table" w:customStyle="1" w:styleId="aff">
    <w:name w:val="aff"/>
    <w:basedOn w:val="TableNormal"/>
    <w:tblPr>
      <w:tblStyleRowBandSize w:val="1"/>
      <w:tblStyleColBandSize w:val="1"/>
      <w:tblCellMar>
        <w:top w:w="100" w:type="dxa"/>
        <w:left w:w="100" w:type="dxa"/>
        <w:bottom w:w="100" w:type="dxa"/>
        <w:right w:w="100" w:type="dxa"/>
      </w:tblCellMar>
    </w:tblPr>
  </w:style>
  <w:style w:type="table" w:customStyle="1" w:styleId="aff0">
    <w:name w:val="aff0"/>
    <w:basedOn w:val="TableNormal"/>
    <w:tblPr>
      <w:tblStyleRowBandSize w:val="1"/>
      <w:tblStyleColBandSize w:val="1"/>
      <w:tblCellMar>
        <w:top w:w="100" w:type="dxa"/>
        <w:left w:w="100" w:type="dxa"/>
        <w:bottom w:w="100" w:type="dxa"/>
        <w:right w:w="100" w:type="dxa"/>
      </w:tblCellMar>
    </w:tblPr>
  </w:style>
  <w:style w:type="table" w:customStyle="1" w:styleId="aff1">
    <w:name w:val="aff1"/>
    <w:basedOn w:val="TableNormal"/>
    <w:tblPr>
      <w:tblStyleRowBandSize w:val="1"/>
      <w:tblStyleColBandSize w:val="1"/>
      <w:tblCellMar>
        <w:top w:w="100" w:type="dxa"/>
        <w:left w:w="100" w:type="dxa"/>
        <w:bottom w:w="100" w:type="dxa"/>
        <w:right w:w="100" w:type="dxa"/>
      </w:tblCellMar>
    </w:tblPr>
  </w:style>
  <w:style w:type="table" w:customStyle="1" w:styleId="aff2">
    <w:name w:val="aff2"/>
    <w:basedOn w:val="TableNormal"/>
    <w:tblPr>
      <w:tblStyleRowBandSize w:val="1"/>
      <w:tblStyleColBandSize w:val="1"/>
      <w:tblCellMar>
        <w:top w:w="100" w:type="dxa"/>
        <w:left w:w="100" w:type="dxa"/>
        <w:bottom w:w="100" w:type="dxa"/>
        <w:right w:w="100" w:type="dxa"/>
      </w:tblCellMar>
    </w:tblPr>
  </w:style>
  <w:style w:type="table" w:customStyle="1" w:styleId="aff3">
    <w:name w:val="aff3"/>
    <w:basedOn w:val="TableNormal"/>
    <w:tblPr>
      <w:tblStyleRowBandSize w:val="1"/>
      <w:tblStyleColBandSize w:val="1"/>
      <w:tblCellMar>
        <w:top w:w="100" w:type="dxa"/>
        <w:left w:w="100" w:type="dxa"/>
        <w:bottom w:w="100" w:type="dxa"/>
        <w:right w:w="100" w:type="dxa"/>
      </w:tblCellMar>
    </w:tblPr>
  </w:style>
  <w:style w:type="table" w:customStyle="1" w:styleId="aff4">
    <w:name w:val="aff4"/>
    <w:basedOn w:val="TableNormal"/>
    <w:tblPr>
      <w:tblStyleRowBandSize w:val="1"/>
      <w:tblStyleColBandSize w:val="1"/>
      <w:tblCellMar>
        <w:top w:w="100" w:type="dxa"/>
        <w:left w:w="100" w:type="dxa"/>
        <w:bottom w:w="100" w:type="dxa"/>
        <w:right w:w="100" w:type="dxa"/>
      </w:tblCellMar>
    </w:tblPr>
  </w:style>
  <w:style w:type="table" w:customStyle="1" w:styleId="aff5">
    <w:name w:val="aff5"/>
    <w:basedOn w:val="TableNormal"/>
    <w:tblPr>
      <w:tblStyleRowBandSize w:val="1"/>
      <w:tblStyleColBandSize w:val="1"/>
      <w:tblCellMar>
        <w:top w:w="100" w:type="dxa"/>
        <w:left w:w="100" w:type="dxa"/>
        <w:bottom w:w="100" w:type="dxa"/>
        <w:right w:w="100" w:type="dxa"/>
      </w:tblCellMar>
    </w:tblPr>
  </w:style>
  <w:style w:type="table" w:customStyle="1" w:styleId="aff6">
    <w:name w:val="aff6"/>
    <w:basedOn w:val="TableNormal"/>
    <w:tblPr>
      <w:tblStyleRowBandSize w:val="1"/>
      <w:tblStyleColBandSize w:val="1"/>
      <w:tblCellMar>
        <w:top w:w="100" w:type="dxa"/>
        <w:left w:w="100" w:type="dxa"/>
        <w:bottom w:w="100" w:type="dxa"/>
        <w:right w:w="100" w:type="dxa"/>
      </w:tblCellMar>
    </w:tblPr>
  </w:style>
  <w:style w:type="table" w:customStyle="1" w:styleId="aff7">
    <w:name w:val="aff7"/>
    <w:basedOn w:val="TableNormal"/>
    <w:tblPr>
      <w:tblStyleRowBandSize w:val="1"/>
      <w:tblStyleColBandSize w:val="1"/>
      <w:tblCellMar>
        <w:top w:w="100" w:type="dxa"/>
        <w:left w:w="100" w:type="dxa"/>
        <w:bottom w:w="100" w:type="dxa"/>
        <w:right w:w="100" w:type="dxa"/>
      </w:tblCellMar>
    </w:tblPr>
  </w:style>
  <w:style w:type="table" w:customStyle="1" w:styleId="aff8">
    <w:name w:val="aff8"/>
    <w:basedOn w:val="TableNormal"/>
    <w:tblPr>
      <w:tblStyleRowBandSize w:val="1"/>
      <w:tblStyleColBandSize w:val="1"/>
      <w:tblCellMar>
        <w:top w:w="100" w:type="dxa"/>
        <w:left w:w="100" w:type="dxa"/>
        <w:bottom w:w="100" w:type="dxa"/>
        <w:right w:w="100" w:type="dxa"/>
      </w:tblCellMar>
    </w:tblPr>
  </w:style>
  <w:style w:type="table" w:customStyle="1" w:styleId="aff9">
    <w:name w:val="aff9"/>
    <w:basedOn w:val="TableNormal"/>
    <w:tblPr>
      <w:tblStyleRowBandSize w:val="1"/>
      <w:tblStyleColBandSize w:val="1"/>
      <w:tblCellMar>
        <w:top w:w="100" w:type="dxa"/>
        <w:left w:w="100" w:type="dxa"/>
        <w:bottom w:w="100" w:type="dxa"/>
        <w:right w:w="100" w:type="dxa"/>
      </w:tblCellMar>
    </w:tblPr>
  </w:style>
  <w:style w:type="table" w:customStyle="1" w:styleId="affa">
    <w:name w:val="affa"/>
    <w:basedOn w:val="TableNormal"/>
    <w:tblPr>
      <w:tblStyleRowBandSize w:val="1"/>
      <w:tblStyleColBandSize w:val="1"/>
      <w:tblCellMar>
        <w:top w:w="100" w:type="dxa"/>
        <w:left w:w="100" w:type="dxa"/>
        <w:bottom w:w="100" w:type="dxa"/>
        <w:right w:w="100" w:type="dxa"/>
      </w:tblCellMar>
    </w:tblPr>
  </w:style>
  <w:style w:type="table" w:customStyle="1" w:styleId="affb">
    <w:name w:val="affb"/>
    <w:basedOn w:val="TableNormal"/>
    <w:tblPr>
      <w:tblStyleRowBandSize w:val="1"/>
      <w:tblStyleColBandSize w:val="1"/>
      <w:tblCellMar>
        <w:top w:w="100" w:type="dxa"/>
        <w:left w:w="100" w:type="dxa"/>
        <w:bottom w:w="100" w:type="dxa"/>
        <w:right w:w="100" w:type="dxa"/>
      </w:tblCellMar>
    </w:tblPr>
  </w:style>
  <w:style w:type="table" w:customStyle="1" w:styleId="affc">
    <w:name w:val="affc"/>
    <w:basedOn w:val="TableNormal"/>
    <w:tblPr>
      <w:tblStyleRowBandSize w:val="1"/>
      <w:tblStyleColBandSize w:val="1"/>
      <w:tblCellMar>
        <w:top w:w="100" w:type="dxa"/>
        <w:left w:w="100" w:type="dxa"/>
        <w:bottom w:w="100" w:type="dxa"/>
        <w:right w:w="100" w:type="dxa"/>
      </w:tblCellMar>
    </w:tblPr>
  </w:style>
  <w:style w:type="table" w:customStyle="1" w:styleId="affd">
    <w:name w:val="affd"/>
    <w:basedOn w:val="TableNormal"/>
    <w:tblPr>
      <w:tblStyleRowBandSize w:val="1"/>
      <w:tblStyleColBandSize w:val="1"/>
      <w:tblCellMar>
        <w:top w:w="100" w:type="dxa"/>
        <w:left w:w="100" w:type="dxa"/>
        <w:bottom w:w="100" w:type="dxa"/>
        <w:right w:w="100" w:type="dxa"/>
      </w:tblCellMar>
    </w:tblPr>
  </w:style>
  <w:style w:type="table" w:customStyle="1" w:styleId="affe">
    <w:name w:val="affe"/>
    <w:basedOn w:val="TableNormal"/>
    <w:tblPr>
      <w:tblStyleRowBandSize w:val="1"/>
      <w:tblStyleColBandSize w:val="1"/>
      <w:tblCellMar>
        <w:top w:w="100" w:type="dxa"/>
        <w:left w:w="100" w:type="dxa"/>
        <w:bottom w:w="100" w:type="dxa"/>
        <w:right w:w="100" w:type="dxa"/>
      </w:tblCellMar>
    </w:tblPr>
  </w:style>
  <w:style w:type="table" w:customStyle="1" w:styleId="afff">
    <w:name w:val="afff"/>
    <w:basedOn w:val="TableNormal"/>
    <w:tblPr>
      <w:tblStyleRowBandSize w:val="1"/>
      <w:tblStyleColBandSize w:val="1"/>
      <w:tblCellMar>
        <w:top w:w="100" w:type="dxa"/>
        <w:left w:w="100" w:type="dxa"/>
        <w:bottom w:w="100" w:type="dxa"/>
        <w:right w:w="100" w:type="dxa"/>
      </w:tblCellMar>
    </w:tblPr>
  </w:style>
  <w:style w:type="table" w:customStyle="1" w:styleId="afff0">
    <w:name w:val="afff0"/>
    <w:basedOn w:val="TableNormal"/>
    <w:tblPr>
      <w:tblStyleRowBandSize w:val="1"/>
      <w:tblStyleColBandSize w:val="1"/>
      <w:tblCellMar>
        <w:top w:w="100" w:type="dxa"/>
        <w:left w:w="100" w:type="dxa"/>
        <w:bottom w:w="100" w:type="dxa"/>
        <w:right w:w="100" w:type="dxa"/>
      </w:tblCellMar>
    </w:tblPr>
  </w:style>
  <w:style w:type="table" w:customStyle="1" w:styleId="afff1">
    <w:name w:val="afff1"/>
    <w:basedOn w:val="TableNormal"/>
    <w:tblPr>
      <w:tblStyleRowBandSize w:val="1"/>
      <w:tblStyleColBandSize w:val="1"/>
      <w:tblCellMar>
        <w:top w:w="100" w:type="dxa"/>
        <w:left w:w="100" w:type="dxa"/>
        <w:bottom w:w="100" w:type="dxa"/>
        <w:right w:w="100" w:type="dxa"/>
      </w:tblCellMar>
    </w:tblPr>
  </w:style>
  <w:style w:type="table" w:customStyle="1" w:styleId="afff2">
    <w:name w:val="afff2"/>
    <w:basedOn w:val="TableNormal"/>
    <w:tblPr>
      <w:tblStyleRowBandSize w:val="1"/>
      <w:tblStyleColBandSize w:val="1"/>
      <w:tblCellMar>
        <w:top w:w="100" w:type="dxa"/>
        <w:left w:w="100" w:type="dxa"/>
        <w:bottom w:w="100" w:type="dxa"/>
        <w:right w:w="100" w:type="dxa"/>
      </w:tblCellMar>
    </w:tblPr>
  </w:style>
  <w:style w:type="table" w:customStyle="1" w:styleId="afff3">
    <w:name w:val="afff3"/>
    <w:basedOn w:val="TableNormal"/>
    <w:tblPr>
      <w:tblStyleRowBandSize w:val="1"/>
      <w:tblStyleColBandSize w:val="1"/>
      <w:tblCellMar>
        <w:top w:w="100" w:type="dxa"/>
        <w:left w:w="100" w:type="dxa"/>
        <w:bottom w:w="100" w:type="dxa"/>
        <w:right w:w="100" w:type="dxa"/>
      </w:tblCellMar>
    </w:tblPr>
  </w:style>
  <w:style w:type="table" w:customStyle="1" w:styleId="afff4">
    <w:name w:val="afff4"/>
    <w:basedOn w:val="TableNormal"/>
    <w:tblPr>
      <w:tblStyleRowBandSize w:val="1"/>
      <w:tblStyleColBandSize w:val="1"/>
      <w:tblCellMar>
        <w:top w:w="100" w:type="dxa"/>
        <w:left w:w="100" w:type="dxa"/>
        <w:bottom w:w="100" w:type="dxa"/>
        <w:right w:w="100" w:type="dxa"/>
      </w:tblCellMar>
    </w:tblPr>
  </w:style>
  <w:style w:type="table" w:customStyle="1" w:styleId="afff5">
    <w:name w:val="afff5"/>
    <w:basedOn w:val="TableNormal"/>
    <w:tblPr>
      <w:tblStyleRowBandSize w:val="1"/>
      <w:tblStyleColBandSize w:val="1"/>
      <w:tblCellMar>
        <w:top w:w="100" w:type="dxa"/>
        <w:left w:w="100" w:type="dxa"/>
        <w:bottom w:w="100" w:type="dxa"/>
        <w:right w:w="100" w:type="dxa"/>
      </w:tblCellMar>
    </w:tblPr>
  </w:style>
  <w:style w:type="table" w:customStyle="1" w:styleId="afff6">
    <w:name w:val="afff6"/>
    <w:basedOn w:val="TableNormal"/>
    <w:tblPr>
      <w:tblStyleRowBandSize w:val="1"/>
      <w:tblStyleColBandSize w:val="1"/>
      <w:tblCellMar>
        <w:top w:w="100" w:type="dxa"/>
        <w:left w:w="100" w:type="dxa"/>
        <w:bottom w:w="100" w:type="dxa"/>
        <w:right w:w="100" w:type="dxa"/>
      </w:tblCellMar>
    </w:tblPr>
  </w:style>
  <w:style w:type="table" w:customStyle="1" w:styleId="afff7">
    <w:name w:val="afff7"/>
    <w:basedOn w:val="TableNormal"/>
    <w:tblPr>
      <w:tblStyleRowBandSize w:val="1"/>
      <w:tblStyleColBandSize w:val="1"/>
      <w:tblCellMar>
        <w:top w:w="100" w:type="dxa"/>
        <w:left w:w="100" w:type="dxa"/>
        <w:bottom w:w="100" w:type="dxa"/>
        <w:right w:w="100" w:type="dxa"/>
      </w:tblCellMar>
    </w:tblPr>
  </w:style>
  <w:style w:type="table" w:customStyle="1" w:styleId="afff8">
    <w:name w:val="afff8"/>
    <w:basedOn w:val="TableNormal"/>
    <w:tblPr>
      <w:tblStyleRowBandSize w:val="1"/>
      <w:tblStyleColBandSize w:val="1"/>
      <w:tblCellMar>
        <w:top w:w="100" w:type="dxa"/>
        <w:left w:w="100" w:type="dxa"/>
        <w:bottom w:w="100" w:type="dxa"/>
        <w:right w:w="100" w:type="dxa"/>
      </w:tblCellMar>
    </w:tblPr>
  </w:style>
  <w:style w:type="table" w:customStyle="1" w:styleId="afff9">
    <w:name w:val="afff9"/>
    <w:basedOn w:val="TableNormal"/>
    <w:tblPr>
      <w:tblStyleRowBandSize w:val="1"/>
      <w:tblStyleColBandSize w:val="1"/>
      <w:tblCellMar>
        <w:top w:w="100" w:type="dxa"/>
        <w:left w:w="100" w:type="dxa"/>
        <w:bottom w:w="100" w:type="dxa"/>
        <w:right w:w="100" w:type="dxa"/>
      </w:tblCellMar>
    </w:tblPr>
  </w:style>
  <w:style w:type="table" w:customStyle="1" w:styleId="afffa">
    <w:name w:val="afffa"/>
    <w:basedOn w:val="TableNormal"/>
    <w:tblPr>
      <w:tblStyleRowBandSize w:val="1"/>
      <w:tblStyleColBandSize w:val="1"/>
      <w:tblCellMar>
        <w:top w:w="100" w:type="dxa"/>
        <w:left w:w="100" w:type="dxa"/>
        <w:bottom w:w="100" w:type="dxa"/>
        <w:right w:w="100" w:type="dxa"/>
      </w:tblCellMar>
    </w:tblPr>
  </w:style>
  <w:style w:type="table" w:customStyle="1" w:styleId="afffb">
    <w:name w:val="afffb"/>
    <w:basedOn w:val="TableNormal"/>
    <w:tblPr>
      <w:tblStyleRowBandSize w:val="1"/>
      <w:tblStyleColBandSize w:val="1"/>
      <w:tblCellMar>
        <w:top w:w="100" w:type="dxa"/>
        <w:left w:w="100" w:type="dxa"/>
        <w:bottom w:w="100" w:type="dxa"/>
        <w:right w:w="100" w:type="dxa"/>
      </w:tblCellMar>
    </w:tblPr>
  </w:style>
  <w:style w:type="table" w:customStyle="1" w:styleId="afffc">
    <w:name w:val="afffc"/>
    <w:basedOn w:val="TableNormal"/>
    <w:tblPr>
      <w:tblStyleRowBandSize w:val="1"/>
      <w:tblStyleColBandSize w:val="1"/>
      <w:tblCellMar>
        <w:top w:w="100" w:type="dxa"/>
        <w:left w:w="100" w:type="dxa"/>
        <w:bottom w:w="100" w:type="dxa"/>
        <w:right w:w="100" w:type="dxa"/>
      </w:tblCellMar>
    </w:tblPr>
  </w:style>
  <w:style w:type="table" w:customStyle="1" w:styleId="afffd">
    <w:name w:val="afffd"/>
    <w:basedOn w:val="TableNormal"/>
    <w:tblPr>
      <w:tblStyleRowBandSize w:val="1"/>
      <w:tblStyleColBandSize w:val="1"/>
      <w:tblCellMar>
        <w:top w:w="100" w:type="dxa"/>
        <w:left w:w="100" w:type="dxa"/>
        <w:bottom w:w="100" w:type="dxa"/>
        <w:right w:w="100" w:type="dxa"/>
      </w:tblCellMar>
    </w:tblPr>
  </w:style>
  <w:style w:type="table" w:customStyle="1" w:styleId="afffe">
    <w:name w:val="afffe"/>
    <w:basedOn w:val="TableNormal"/>
    <w:tblPr>
      <w:tblStyleRowBandSize w:val="1"/>
      <w:tblStyleColBandSize w:val="1"/>
      <w:tblCellMar>
        <w:top w:w="100" w:type="dxa"/>
        <w:left w:w="100" w:type="dxa"/>
        <w:bottom w:w="100" w:type="dxa"/>
        <w:right w:w="100" w:type="dxa"/>
      </w:tblCellMar>
    </w:tblPr>
  </w:style>
  <w:style w:type="table" w:customStyle="1" w:styleId="affff">
    <w:name w:val="affff"/>
    <w:basedOn w:val="TableNormal"/>
    <w:tblPr>
      <w:tblStyleRowBandSize w:val="1"/>
      <w:tblStyleColBandSize w:val="1"/>
      <w:tblCellMar>
        <w:top w:w="100" w:type="dxa"/>
        <w:left w:w="100" w:type="dxa"/>
        <w:bottom w:w="100" w:type="dxa"/>
        <w:right w:w="100" w:type="dxa"/>
      </w:tblCellMar>
    </w:tblPr>
  </w:style>
  <w:style w:type="table" w:customStyle="1" w:styleId="affff0">
    <w:name w:val="affff0"/>
    <w:basedOn w:val="TableNormal"/>
    <w:tblPr>
      <w:tblStyleRowBandSize w:val="1"/>
      <w:tblStyleColBandSize w:val="1"/>
      <w:tblCellMar>
        <w:top w:w="100" w:type="dxa"/>
        <w:left w:w="100" w:type="dxa"/>
        <w:bottom w:w="100" w:type="dxa"/>
        <w:right w:w="100" w:type="dxa"/>
      </w:tblCellMar>
    </w:tblPr>
  </w:style>
  <w:style w:type="table" w:customStyle="1" w:styleId="affff1">
    <w:name w:val="affff1"/>
    <w:basedOn w:val="TableNormal"/>
    <w:tblPr>
      <w:tblStyleRowBandSize w:val="1"/>
      <w:tblStyleColBandSize w:val="1"/>
      <w:tblCellMar>
        <w:top w:w="100" w:type="dxa"/>
        <w:left w:w="100" w:type="dxa"/>
        <w:bottom w:w="100" w:type="dxa"/>
        <w:right w:w="100" w:type="dxa"/>
      </w:tblCellMar>
    </w:tblPr>
  </w:style>
  <w:style w:type="table" w:customStyle="1" w:styleId="affff2">
    <w:name w:val="affff2"/>
    <w:basedOn w:val="TableNormal"/>
    <w:tblPr>
      <w:tblStyleRowBandSize w:val="1"/>
      <w:tblStyleColBandSize w:val="1"/>
      <w:tblCellMar>
        <w:top w:w="100" w:type="dxa"/>
        <w:left w:w="100" w:type="dxa"/>
        <w:bottom w:w="100" w:type="dxa"/>
        <w:right w:w="100" w:type="dxa"/>
      </w:tblCellMar>
    </w:tblPr>
  </w:style>
  <w:style w:type="table" w:customStyle="1" w:styleId="affff3">
    <w:name w:val="affff3"/>
    <w:basedOn w:val="TableNormal"/>
    <w:tblPr>
      <w:tblStyleRowBandSize w:val="1"/>
      <w:tblStyleColBandSize w:val="1"/>
      <w:tblCellMar>
        <w:top w:w="100" w:type="dxa"/>
        <w:left w:w="100" w:type="dxa"/>
        <w:bottom w:w="100" w:type="dxa"/>
        <w:right w:w="100" w:type="dxa"/>
      </w:tblCellMar>
    </w:tblPr>
  </w:style>
  <w:style w:type="table" w:customStyle="1" w:styleId="affff4">
    <w:name w:val="affff4"/>
    <w:basedOn w:val="TableNormal"/>
    <w:tblPr>
      <w:tblStyleRowBandSize w:val="1"/>
      <w:tblStyleColBandSize w:val="1"/>
      <w:tblCellMar>
        <w:top w:w="100" w:type="dxa"/>
        <w:left w:w="100" w:type="dxa"/>
        <w:bottom w:w="100" w:type="dxa"/>
        <w:right w:w="100" w:type="dxa"/>
      </w:tblCellMar>
    </w:tblPr>
  </w:style>
  <w:style w:type="table" w:customStyle="1" w:styleId="affff5">
    <w:name w:val="affff5"/>
    <w:basedOn w:val="TableNormal"/>
    <w:tblPr>
      <w:tblStyleRowBandSize w:val="1"/>
      <w:tblStyleColBandSize w:val="1"/>
      <w:tblCellMar>
        <w:top w:w="100" w:type="dxa"/>
        <w:left w:w="100" w:type="dxa"/>
        <w:bottom w:w="100" w:type="dxa"/>
        <w:right w:w="100" w:type="dxa"/>
      </w:tblCellMar>
    </w:tblPr>
  </w:style>
  <w:style w:type="paragraph" w:styleId="ListNumber">
    <w:name w:val="List Number"/>
    <w:basedOn w:val="Normal"/>
    <w:uiPriority w:val="99"/>
    <w:semiHidden/>
    <w:unhideWhenUsed/>
    <w:rsid w:val="008023AE"/>
    <w:pPr>
      <w:keepLines/>
      <w:widowControl/>
      <w:numPr>
        <w:numId w:val="1"/>
      </w:numPr>
      <w:spacing w:before="120" w:after="120" w:line="288" w:lineRule="auto"/>
    </w:pPr>
    <w:rPr>
      <w:rFonts w:ascii="Times New Roman" w:hAnsi="Times New Roman" w:eastAsiaTheme="minorHAns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3.jpeg" /><Relationship Id="rId14" Type="http://schemas.openxmlformats.org/officeDocument/2006/relationships/image" Target="media/image4.jpeg"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image" Target="media/image8.png" /><Relationship Id="rId19" Type="http://schemas.openxmlformats.org/officeDocument/2006/relationships/image" Target="media/image9.jpeg" /><Relationship Id="rId2" Type="http://schemas.openxmlformats.org/officeDocument/2006/relationships/webSettings" Target="webSettings.xml" /><Relationship Id="rId20" Type="http://schemas.openxmlformats.org/officeDocument/2006/relationships/image" Target="media/image10.jpeg" /><Relationship Id="rId21" Type="http://schemas.openxmlformats.org/officeDocument/2006/relationships/image" Target="media/image11.png" /><Relationship Id="rId22" Type="http://schemas.openxmlformats.org/officeDocument/2006/relationships/image" Target="media/image12.png" /><Relationship Id="rId23" Type="http://schemas.openxmlformats.org/officeDocument/2006/relationships/image" Target="media/image13.png" /><Relationship Id="rId24" Type="http://schemas.openxmlformats.org/officeDocument/2006/relationships/image" Target="media/image14.png" /><Relationship Id="rId25" Type="http://schemas.openxmlformats.org/officeDocument/2006/relationships/image" Target="media/image15.png" /><Relationship Id="rId26" Type="http://schemas.openxmlformats.org/officeDocument/2006/relationships/image" Target="media/image16.png" /><Relationship Id="rId27" Type="http://schemas.openxmlformats.org/officeDocument/2006/relationships/image" Target="media/image17.png" /><Relationship Id="rId28" Type="http://schemas.openxmlformats.org/officeDocument/2006/relationships/image" Target="media/image18.jpeg" /><Relationship Id="rId29" Type="http://schemas.openxmlformats.org/officeDocument/2006/relationships/image" Target="media/image19.jpeg" /><Relationship Id="rId3" Type="http://schemas.openxmlformats.org/officeDocument/2006/relationships/fontTable" Target="fontTable.xml" /><Relationship Id="rId30" Type="http://schemas.openxmlformats.org/officeDocument/2006/relationships/image" Target="media/image20.png" /><Relationship Id="rId31" Type="http://schemas.openxmlformats.org/officeDocument/2006/relationships/image" Target="media/image21.png" /><Relationship Id="rId32" Type="http://schemas.openxmlformats.org/officeDocument/2006/relationships/image" Target="media/image22.png" /><Relationship Id="rId33" Type="http://schemas.openxmlformats.org/officeDocument/2006/relationships/image" Target="media/image23.jpeg" /><Relationship Id="rId34" Type="http://schemas.openxmlformats.org/officeDocument/2006/relationships/image" Target="media/image24.png" /><Relationship Id="rId35" Type="http://schemas.openxmlformats.org/officeDocument/2006/relationships/image" Target="media/image25.png" /><Relationship Id="rId36" Type="http://schemas.openxmlformats.org/officeDocument/2006/relationships/image" Target="media/image26.png"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5W0SDSZXzjonQdYy7vJIxCke8Lg==">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7283</Words>
  <Characters>41515</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Bruner, Erin (CDC/DDNID/NCIPC/DIP)</dc:creator>
  <cp:lastModifiedBy>Joyce, Kevin J. (CDC/DDPHSS/OS/OSI)</cp:lastModifiedBy>
  <cp:revision>3</cp:revision>
  <dcterms:created xsi:type="dcterms:W3CDTF">2023-03-16T18:13:00Z</dcterms:created>
  <dcterms:modified xsi:type="dcterms:W3CDTF">2023-03-16T18:14:00Z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0x01010027FE001747C10E40A83A15042A6D94AF</vt:lpwstr>
  </property>
  <property fmtid="{D5CDD505-2E9C-101B-9397-08002B2CF9AE}" pid="3" name="Created">
    <vt:filetime>2021-11-04T00:00:00Z</vt:filetime>
  </property>
  <property fmtid="{D5CDD505-2E9C-101B-9397-08002B2CF9AE}" pid="4" name="Creator">
    <vt:lpwstr>wkhtmltopdf 0.12.5</vt:lpwstr>
  </property>
  <property fmtid="{D5CDD505-2E9C-101B-9397-08002B2CF9AE}" pid="5" name="LastSaved">
    <vt:filetime>2021-11-04T00:00:00Z</vt:filetime>
  </property>
  <property fmtid="{D5CDD505-2E9C-101B-9397-08002B2CF9AE}" pid="6" name="MSIP_Label_7b94a7b8-f06c-4dfe-bdcc-9b548fd58c31_ActionId">
    <vt:lpwstr>b8877fa7-fdd8-47f7-9761-b40b3d02cebf</vt:lpwstr>
  </property>
  <property fmtid="{D5CDD505-2E9C-101B-9397-08002B2CF9AE}" pid="7" name="MSIP_Label_7b94a7b8-f06c-4dfe-bdcc-9b548fd58c31_ContentBits">
    <vt:lpwstr>0</vt:lpwstr>
  </property>
  <property fmtid="{D5CDD505-2E9C-101B-9397-08002B2CF9AE}" pid="8" name="MSIP_Label_7b94a7b8-f06c-4dfe-bdcc-9b548fd58c31_Enabled">
    <vt:lpwstr>true</vt:lpwstr>
  </property>
  <property fmtid="{D5CDD505-2E9C-101B-9397-08002B2CF9AE}" pid="9" name="MSIP_Label_7b94a7b8-f06c-4dfe-bdcc-9b548fd58c31_Method">
    <vt:lpwstr>Privileged</vt:lpwstr>
  </property>
  <property fmtid="{D5CDD505-2E9C-101B-9397-08002B2CF9AE}" pid="10" name="MSIP_Label_7b94a7b8-f06c-4dfe-bdcc-9b548fd58c31_Name">
    <vt:lpwstr>7b94a7b8-f06c-4dfe-bdcc-9b548fd58c31</vt:lpwstr>
  </property>
  <property fmtid="{D5CDD505-2E9C-101B-9397-08002B2CF9AE}" pid="11" name="MSIP_Label_7b94a7b8-f06c-4dfe-bdcc-9b548fd58c31_SetDate">
    <vt:lpwstr>2022-01-05T17:29:26Z</vt:lpwstr>
  </property>
  <property fmtid="{D5CDD505-2E9C-101B-9397-08002B2CF9AE}" pid="12" name="MSIP_Label_7b94a7b8-f06c-4dfe-bdcc-9b548fd58c31_SiteId">
    <vt:lpwstr>9ce70869-60db-44fd-abe8-d2767077fc8f</vt:lpwstr>
  </property>
</Properties>
</file>