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E6BC9" w:rsidRPr="008E6BC9" w:rsidP="00C43311" w14:paraId="5AAB7508" w14:textId="36742851">
      <w:pPr>
        <w:pStyle w:val="Default"/>
        <w:jc w:val="center"/>
      </w:pPr>
      <w:r w:rsidRPr="008E6BC9">
        <w:rPr>
          <w:b/>
          <w:bCs/>
        </w:rPr>
        <w:t>Non-substantive Change Request</w:t>
      </w:r>
    </w:p>
    <w:p w:rsidR="008E6BC9" w:rsidRPr="008E6BC9" w:rsidP="00C43311" w14:paraId="7EB5AD70" w14:textId="406EAF5F">
      <w:pPr>
        <w:pStyle w:val="Default"/>
        <w:jc w:val="center"/>
      </w:pPr>
      <w:r w:rsidRPr="008E6BC9">
        <w:rPr>
          <w:b/>
          <w:bCs/>
        </w:rPr>
        <w:t xml:space="preserve">OMB Control Number </w:t>
      </w:r>
      <w:r w:rsidR="00622C6B">
        <w:rPr>
          <w:b/>
          <w:bCs/>
        </w:rPr>
        <w:t>0920-1154</w:t>
      </w:r>
    </w:p>
    <w:p w:rsidR="007D4B16" w:rsidP="00C43311" w14:paraId="220FCD0F" w14:textId="77777777">
      <w:pPr>
        <w:pStyle w:val="Default"/>
        <w:jc w:val="center"/>
        <w:rPr>
          <w:b/>
          <w:bCs/>
        </w:rPr>
      </w:pPr>
      <w:r w:rsidRPr="007D4B16">
        <w:rPr>
          <w:b/>
          <w:bCs/>
        </w:rPr>
        <w:t xml:space="preserve">OneLab REACH (Rapid Education </w:t>
      </w:r>
      <w:r w:rsidRPr="007D4B16">
        <w:rPr>
          <w:b/>
          <w:bCs/>
        </w:rPr>
        <w:t>And</w:t>
      </w:r>
      <w:r w:rsidRPr="007D4B16">
        <w:rPr>
          <w:b/>
          <w:bCs/>
        </w:rPr>
        <w:t xml:space="preserve"> Capacity-Building Hub) </w:t>
      </w:r>
    </w:p>
    <w:p w:rsidR="008E6BC9" w:rsidRPr="008E6BC9" w:rsidP="00C43311" w14:paraId="0EE0D2AB" w14:textId="5EF55DDC">
      <w:pPr>
        <w:pStyle w:val="Default"/>
        <w:jc w:val="center"/>
        <w:rPr>
          <w:b/>
          <w:bCs/>
        </w:rPr>
      </w:pPr>
      <w:r w:rsidRPr="008E6BC9">
        <w:rPr>
          <w:b/>
          <w:bCs/>
        </w:rPr>
        <w:t xml:space="preserve">Date Submitted: </w:t>
      </w:r>
      <w:r w:rsidR="00622C6B">
        <w:rPr>
          <w:b/>
          <w:bCs/>
        </w:rPr>
        <w:t>0</w:t>
      </w:r>
      <w:r w:rsidR="00F63413">
        <w:rPr>
          <w:b/>
          <w:bCs/>
        </w:rPr>
        <w:t>3</w:t>
      </w:r>
      <w:r>
        <w:rPr>
          <w:b/>
          <w:bCs/>
        </w:rPr>
        <w:t>/</w:t>
      </w:r>
      <w:r w:rsidR="00F63413">
        <w:rPr>
          <w:b/>
          <w:bCs/>
        </w:rPr>
        <w:t>18</w:t>
      </w:r>
      <w:r>
        <w:rPr>
          <w:b/>
          <w:bCs/>
        </w:rPr>
        <w:t>/2025</w:t>
      </w:r>
    </w:p>
    <w:p w:rsidR="008E6BC9" w:rsidRPr="008E6BC9" w:rsidP="008E6BC9" w14:paraId="1AB2098A" w14:textId="77777777">
      <w:pPr>
        <w:pStyle w:val="Default"/>
        <w:jc w:val="center"/>
      </w:pPr>
    </w:p>
    <w:p w:rsidR="008E6BC9" w:rsidRPr="00F72B31" w:rsidP="008E6BC9" w14:paraId="08B2496E" w14:textId="6A478246">
      <w:pPr>
        <w:pStyle w:val="Default"/>
        <w:rPr>
          <w:i/>
          <w:iCs/>
        </w:rPr>
      </w:pPr>
      <w:r w:rsidRPr="008E6BC9">
        <w:rPr>
          <w:b/>
          <w:bCs/>
        </w:rPr>
        <w:t xml:space="preserve">Summary of request: </w:t>
      </w:r>
      <w:r w:rsidRPr="00622C6B">
        <w:t>CDC/</w:t>
      </w:r>
      <w:r w:rsidRPr="00622C6B" w:rsidR="00622C6B">
        <w:t>OD</w:t>
      </w:r>
      <w:r w:rsidR="00622C6B">
        <w:t>/OLSR/DLS</w:t>
      </w:r>
      <w:r w:rsidRPr="008E6BC9">
        <w:t xml:space="preserve"> is requesting a change request to revise questions to align with EO 14168 </w:t>
      </w:r>
      <w:r w:rsidRPr="008E6BC9">
        <w:rPr>
          <w:i/>
          <w:iCs/>
        </w:rPr>
        <w:t xml:space="preserve">Defending Women </w:t>
      </w:r>
      <w:r w:rsidRPr="008E6BC9">
        <w:rPr>
          <w:i/>
          <w:iCs/>
        </w:rPr>
        <w:t>From</w:t>
      </w:r>
      <w:r w:rsidRPr="008E6BC9">
        <w:rPr>
          <w:i/>
          <w:iCs/>
        </w:rPr>
        <w:t xml:space="preserve"> Gender Ideology Extremism and Restoring Biological Truth to the Federal Government. </w:t>
      </w:r>
    </w:p>
    <w:p w:rsidR="005643A8" w:rsidP="008E6BC9" w14:paraId="5786AAF0" w14:textId="77777777">
      <w:pPr>
        <w:pStyle w:val="Default"/>
        <w:rPr>
          <w:b/>
          <w:bCs/>
        </w:rPr>
      </w:pPr>
    </w:p>
    <w:p w:rsidR="008E6BC9" w:rsidRPr="008E6BC9" w:rsidP="008E6BC9" w14:paraId="798E3A0D" w14:textId="2DF628C4">
      <w:pPr>
        <w:pStyle w:val="Default"/>
      </w:pPr>
      <w:r w:rsidRPr="008E6BC9">
        <w:rPr>
          <w:b/>
          <w:bCs/>
        </w:rPr>
        <w:t xml:space="preserve">Description of Changes Requested: </w:t>
      </w:r>
      <w:r w:rsidRPr="008E6BC9">
        <w:t xml:space="preserve">This request updates sex questions used in </w:t>
      </w:r>
      <w:r w:rsidRPr="00622C6B" w:rsidR="00622C6B">
        <w:t>CDC/ATSDR Formative Research and Tool Development</w:t>
      </w:r>
      <w:r w:rsidRPr="008E6BC9">
        <w:t xml:space="preserve"> to be in accordance with EO 14168. Please check the boxes below if your request includes: </w:t>
      </w:r>
    </w:p>
    <w:p w:rsidR="00F72B31" w:rsidP="008E6BC9" w14:paraId="2F9E1734" w14:textId="77777777">
      <w:pPr>
        <w:pStyle w:val="Default"/>
      </w:pPr>
    </w:p>
    <w:p w:rsidR="008E6BC9" w:rsidRPr="00374FF1" w:rsidP="008E6BC9" w14:paraId="7A9F5074" w14:textId="63CF8B42">
      <w:pPr>
        <w:pStyle w:val="Default"/>
        <w:rPr>
          <w:b/>
          <w:bCs/>
        </w:rPr>
      </w:pPr>
      <w:r w:rsidRPr="00374FF1">
        <w:rPr>
          <w:b/>
          <w:bCs/>
        </w:rPr>
        <w:t>X</w:t>
      </w:r>
      <w:r w:rsidRPr="00374FF1">
        <w:rPr>
          <w:b/>
          <w:bCs/>
        </w:rPr>
        <w:t xml:space="preserve"> Revision of an existing question(s) </w:t>
      </w:r>
    </w:p>
    <w:p w:rsidR="002C01B4" w:rsidP="008E6BC9" w14:paraId="0FA7A6D1" w14:textId="6BFAC6B8">
      <w:pPr>
        <w:pStyle w:val="Default"/>
      </w:pPr>
      <w:r w:rsidRPr="008E6BC9">
        <w:t xml:space="preserve"> </w:t>
      </w:r>
      <w:r w:rsidR="0029411F">
        <w:t>Deletion</w:t>
      </w:r>
      <w:r w:rsidRPr="008E6BC9">
        <w:t xml:space="preserve"> of an existing question(s) </w:t>
      </w:r>
    </w:p>
    <w:p w:rsidR="00CB5109" w:rsidP="008E6BC9" w14:paraId="296D3C11" w14:textId="77777777">
      <w:pPr>
        <w:pStyle w:val="Default"/>
      </w:pPr>
    </w:p>
    <w:p w:rsidR="00AD5473" w:rsidP="00676AC3" w14:paraId="794E3E2D" w14:textId="520B6474">
      <w:pPr>
        <w:pStyle w:val="Default"/>
      </w:pPr>
      <w:r>
        <w:t>Original Question to be Revised</w:t>
      </w:r>
      <w:r w:rsidR="00676AC3">
        <w:t>:</w:t>
      </w:r>
    </w:p>
    <w:p w:rsidR="00676AC3" w:rsidP="00676AC3" w14:paraId="1B83DB22" w14:textId="68B8A4DE">
      <w:pPr>
        <w:pStyle w:val="Default"/>
      </w:pPr>
      <w:r>
        <w:t xml:space="preserve">What is your sexual orientation/gender identity? </w:t>
      </w:r>
    </w:p>
    <w:p w:rsidR="00676AC3" w:rsidP="00676AC3" w14:paraId="1F274502" w14:textId="77777777">
      <w:pPr>
        <w:pStyle w:val="Default"/>
        <w:numPr>
          <w:ilvl w:val="0"/>
          <w:numId w:val="1"/>
        </w:numPr>
      </w:pPr>
      <w:r>
        <w:t>Male</w:t>
      </w:r>
    </w:p>
    <w:p w:rsidR="00676AC3" w:rsidP="00676AC3" w14:paraId="24A2A1BF" w14:textId="77777777">
      <w:pPr>
        <w:pStyle w:val="Default"/>
        <w:numPr>
          <w:ilvl w:val="0"/>
          <w:numId w:val="1"/>
        </w:numPr>
      </w:pPr>
      <w:r>
        <w:t>Female</w:t>
      </w:r>
    </w:p>
    <w:p w:rsidR="00676AC3" w:rsidP="00676AC3" w14:paraId="451D9892" w14:textId="77777777">
      <w:pPr>
        <w:pStyle w:val="Default"/>
        <w:numPr>
          <w:ilvl w:val="0"/>
          <w:numId w:val="1"/>
        </w:numPr>
      </w:pPr>
      <w:r>
        <w:t>Transgender Man</w:t>
      </w:r>
    </w:p>
    <w:p w:rsidR="00676AC3" w:rsidP="00676AC3" w14:paraId="3D643D23" w14:textId="77777777">
      <w:pPr>
        <w:pStyle w:val="Default"/>
        <w:numPr>
          <w:ilvl w:val="0"/>
          <w:numId w:val="1"/>
        </w:numPr>
      </w:pPr>
      <w:r>
        <w:t>Transgender Woman</w:t>
      </w:r>
    </w:p>
    <w:p w:rsidR="00676AC3" w:rsidP="00676AC3" w14:paraId="498B2D99" w14:textId="77777777">
      <w:pPr>
        <w:pStyle w:val="Default"/>
        <w:numPr>
          <w:ilvl w:val="0"/>
          <w:numId w:val="1"/>
        </w:numPr>
      </w:pPr>
      <w:r>
        <w:t>Non-binary</w:t>
      </w:r>
    </w:p>
    <w:p w:rsidR="00676AC3" w:rsidP="00676AC3" w14:paraId="7691E25F" w14:textId="77777777">
      <w:pPr>
        <w:pStyle w:val="Default"/>
        <w:numPr>
          <w:ilvl w:val="0"/>
          <w:numId w:val="1"/>
        </w:numPr>
      </w:pPr>
      <w:r>
        <w:t>Gender non-conforming</w:t>
      </w:r>
    </w:p>
    <w:p w:rsidR="00676AC3" w:rsidP="00676AC3" w14:paraId="207EF3C4" w14:textId="77777777">
      <w:pPr>
        <w:pStyle w:val="Default"/>
        <w:numPr>
          <w:ilvl w:val="0"/>
          <w:numId w:val="1"/>
        </w:numPr>
      </w:pPr>
      <w:r>
        <w:t>Gender Queer</w:t>
      </w:r>
    </w:p>
    <w:p w:rsidR="00676AC3" w:rsidP="00676AC3" w14:paraId="1BECAD42" w14:textId="77777777">
      <w:pPr>
        <w:pStyle w:val="Default"/>
        <w:numPr>
          <w:ilvl w:val="0"/>
          <w:numId w:val="1"/>
        </w:numPr>
      </w:pPr>
      <w:r>
        <w:t>Other</w:t>
      </w:r>
    </w:p>
    <w:p w:rsidR="007D4B16" w:rsidP="00676AC3" w14:paraId="0359AB21" w14:textId="59B8A707">
      <w:pPr>
        <w:pStyle w:val="Default"/>
        <w:numPr>
          <w:ilvl w:val="0"/>
          <w:numId w:val="1"/>
        </w:numPr>
      </w:pPr>
      <w:r>
        <w:t>I prefer not to respond</w:t>
      </w:r>
    </w:p>
    <w:p w:rsidR="000C2E0F" w:rsidP="008E6BC9" w14:paraId="79FCF209" w14:textId="77777777">
      <w:pPr>
        <w:pStyle w:val="Default"/>
      </w:pPr>
    </w:p>
    <w:p w:rsidR="004D1796" w:rsidP="008E6BC9" w14:paraId="74E2772D" w14:textId="788C19F7">
      <w:pPr>
        <w:pStyle w:val="Default"/>
      </w:pPr>
      <w:r>
        <w:t xml:space="preserve">CDC will be changing the current </w:t>
      </w:r>
      <w:r w:rsidR="00F44BA7">
        <w:t>Gender/Sex question to:</w:t>
      </w:r>
      <w:r>
        <w:t xml:space="preserve"> </w:t>
      </w:r>
    </w:p>
    <w:p w:rsidR="00926942" w:rsidP="00926942" w14:paraId="6A2C3890" w14:textId="77777777">
      <w:pPr>
        <w:pStyle w:val="Default"/>
      </w:pPr>
      <w:r>
        <w:t>What is your Sex?</w:t>
      </w:r>
    </w:p>
    <w:p w:rsidR="00926942" w:rsidP="00F63413" w14:paraId="3D82E193" w14:textId="7046AFB5">
      <w:pPr>
        <w:pStyle w:val="Default"/>
        <w:numPr>
          <w:ilvl w:val="0"/>
          <w:numId w:val="2"/>
        </w:numPr>
      </w:pPr>
      <w:r>
        <w:t>Male</w:t>
      </w:r>
    </w:p>
    <w:p w:rsidR="003C3B11" w:rsidP="00F63413" w14:paraId="5D6D3235" w14:textId="62CFB7E6">
      <w:pPr>
        <w:pStyle w:val="Default"/>
        <w:numPr>
          <w:ilvl w:val="0"/>
          <w:numId w:val="2"/>
        </w:numPr>
      </w:pPr>
      <w:r>
        <w:t>Female</w:t>
      </w:r>
    </w:p>
    <w:p w:rsidR="006C09AE" w:rsidP="00926942" w14:paraId="2216C4EC" w14:textId="77777777">
      <w:pPr>
        <w:pStyle w:val="Default"/>
      </w:pPr>
    </w:p>
    <w:p w:rsidR="004D1796" w:rsidRPr="008D64E6" w:rsidP="00926942" w14:paraId="1ED662D3" w14:textId="0B0703BA">
      <w:pPr>
        <w:pStyle w:val="Default"/>
        <w:rPr>
          <w:b/>
          <w:bCs/>
        </w:rPr>
      </w:pPr>
      <w:r>
        <w:rPr>
          <w:b/>
          <w:bCs/>
        </w:rPr>
        <w:t>The u</w:t>
      </w:r>
      <w:r w:rsidR="00F4316F">
        <w:rPr>
          <w:b/>
          <w:bCs/>
        </w:rPr>
        <w:t>pdated question can be found on Page 9 of Attachment 1</w:t>
      </w:r>
      <w:r w:rsidR="00AD47F7">
        <w:rPr>
          <w:b/>
          <w:bCs/>
        </w:rPr>
        <w:t xml:space="preserve"> Survey Instrument file</w:t>
      </w:r>
      <w:r w:rsidR="00F4316F">
        <w:rPr>
          <w:b/>
          <w:bCs/>
        </w:rPr>
        <w:t xml:space="preserve"> (Question 3)</w:t>
      </w:r>
      <w:r w:rsidR="00BC1A8A">
        <w:rPr>
          <w:b/>
          <w:bCs/>
        </w:rPr>
        <w:t>.</w:t>
      </w:r>
    </w:p>
    <w:p w:rsidR="00CF1AB2" w:rsidP="00926942" w14:paraId="12B055DD" w14:textId="77777777">
      <w:pPr>
        <w:pStyle w:val="Default"/>
      </w:pPr>
    </w:p>
    <w:p w:rsidR="004D1796" w:rsidP="008E6BC9" w14:paraId="2D4BAE63" w14:textId="77777777">
      <w:pPr>
        <w:pStyle w:val="Default"/>
      </w:pPr>
    </w:p>
    <w:p w:rsidR="009D6EC2" w:rsidP="008E6BC9" w14:paraId="3D8A282F" w14:textId="77777777">
      <w:pPr>
        <w:pStyle w:val="Default"/>
      </w:pPr>
    </w:p>
    <w:p w:rsidR="0048542E" w:rsidP="008E6BC9" w14:paraId="1C34830F" w14:textId="5A4D900C">
      <w:pPr>
        <w:pStyle w:val="Default"/>
      </w:pPr>
      <w:r>
        <w:t>If removing an existing question</w:t>
      </w:r>
      <w:r>
        <w:t>, the question to be removed can be included here.</w:t>
      </w:r>
      <w:r w:rsidR="009D6EC2">
        <w:t xml:space="preserve"> (NA)</w:t>
      </w:r>
    </w:p>
    <w:p w:rsidR="00622C6B" w:rsidP="008E6BC9" w14:paraId="5FE61004" w14:textId="77777777">
      <w:pPr>
        <w:pStyle w:val="Default"/>
      </w:pPr>
    </w:p>
    <w:p w:rsidR="00622C6B" w:rsidP="008E6BC9" w14:paraId="03C742B0" w14:textId="66C9D259">
      <w:pPr>
        <w:pStyle w:val="Default"/>
      </w:pPr>
      <w:r>
        <w:t xml:space="preserve">We are not removing an existing question and will be revising the gender/sex question </w:t>
      </w:r>
      <w:r w:rsidR="0097601D">
        <w:t xml:space="preserve">as shown above with two options, </w:t>
      </w:r>
      <w:r w:rsidR="002434B3">
        <w:t>male or female.</w:t>
      </w:r>
      <w:r>
        <w:t xml:space="preserve"> There is no change in Burden H</w:t>
      </w:r>
      <w:r w:rsidR="00676AC3">
        <w:t>o</w:t>
      </w:r>
      <w:r>
        <w:t xml:space="preserve">urs associated with the modifications made to comply with EO 14168.  There are also no additional considerations. </w:t>
      </w:r>
    </w:p>
    <w:p w:rsidR="00C43311" w:rsidP="008E6BC9" w14:paraId="67328B6E" w14:textId="76D31E0B">
      <w:pPr>
        <w:pStyle w:val="Default"/>
      </w:pPr>
      <w:r>
        <w:t xml:space="preserve"> </w:t>
      </w:r>
    </w:p>
    <w:p w:rsidR="0027059A" w:rsidP="008E6BC9" w14:paraId="53460299" w14:textId="4956F36A">
      <w:pPr>
        <w:pStyle w:val="Default"/>
      </w:pPr>
      <w:r>
        <w:t xml:space="preserve">Description of these actions </w:t>
      </w:r>
      <w:r w:rsidR="008A69E6">
        <w:t>could also be included in the Table</w:t>
      </w:r>
      <w:r w:rsidR="008B4487">
        <w:t xml:space="preserve"> at the bottom of this document.</w:t>
      </w:r>
      <w:r w:rsidR="00A26798">
        <w:t xml:space="preserve"> (NA)</w:t>
      </w:r>
    </w:p>
    <w:p w:rsidR="0027059A" w:rsidRPr="00445D96" w:rsidP="008E6BC9" w14:paraId="58EF1D30" w14:textId="77777777">
      <w:pPr>
        <w:pStyle w:val="Default"/>
      </w:pPr>
    </w:p>
    <w:p w:rsidR="009D6EC2" w:rsidP="008E6BC9" w14:paraId="25A7876C" w14:textId="77777777">
      <w:pPr>
        <w:pStyle w:val="Default"/>
        <w:rPr>
          <w:b/>
          <w:bCs/>
        </w:rPr>
      </w:pPr>
    </w:p>
    <w:p w:rsidR="00CB5109" w:rsidRPr="00CB5109" w:rsidP="008E6BC9" w14:paraId="26BD2D71" w14:textId="5AD0E225">
      <w:pPr>
        <w:pStyle w:val="Default"/>
      </w:pPr>
      <w:r w:rsidRPr="00CB5109">
        <w:rPr>
          <w:b/>
          <w:bCs/>
        </w:rPr>
        <w:t>Description of Changes to Burden (if applicable):</w:t>
      </w:r>
      <w:r w:rsidR="009D6EC2">
        <w:rPr>
          <w:b/>
          <w:bCs/>
        </w:rPr>
        <w:t xml:space="preserve"> </w:t>
      </w:r>
    </w:p>
    <w:p w:rsidR="008E6BC9" w:rsidP="008E6BC9" w14:paraId="3313AF90" w14:textId="77777777">
      <w:pPr>
        <w:pStyle w:val="Default"/>
        <w:rPr>
          <w:rFonts w:ascii="Wingdings" w:hAnsi="Wingdings" w:cs="Wingdings"/>
          <w:sz w:val="23"/>
          <w:szCs w:val="23"/>
        </w:rPr>
      </w:pPr>
    </w:p>
    <w:tbl>
      <w:tblPr>
        <w:tblW w:w="0" w:type="auto"/>
        <w:tblInd w:w="-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988"/>
        <w:gridCol w:w="2520"/>
        <w:gridCol w:w="2754"/>
      </w:tblGrid>
      <w:tr w14:paraId="4BD1B183" w14:textId="77777777" w:rsidTr="00F72B31">
        <w:tblPrEx>
          <w:tblW w:w="0" w:type="auto"/>
          <w:tblInd w:w="-1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trHeight w:val="109"/>
        </w:trPr>
        <w:tc>
          <w:tcPr>
            <w:tcW w:w="2988" w:type="dxa"/>
          </w:tcPr>
          <w:p w:rsidR="008E6BC9" w:rsidRPr="008E6BC9" w14:paraId="0B657C46" w14:textId="77777777">
            <w:pPr>
              <w:pStyle w:val="Default"/>
            </w:pPr>
            <w:r w:rsidRPr="008E6BC9">
              <w:rPr>
                <w:b/>
                <w:bCs/>
              </w:rPr>
              <w:t xml:space="preserve">Description of Changes to Burden (if applicable): </w:t>
            </w:r>
            <w:r w:rsidRPr="008E6BC9">
              <w:t xml:space="preserve">Form </w:t>
            </w:r>
          </w:p>
        </w:tc>
        <w:tc>
          <w:tcPr>
            <w:tcW w:w="2520" w:type="dxa"/>
          </w:tcPr>
          <w:p w:rsidR="008E6BC9" w:rsidRPr="008E6BC9" w14:paraId="4F5D39D5" w14:textId="77777777">
            <w:pPr>
              <w:pStyle w:val="Default"/>
            </w:pPr>
            <w:r w:rsidRPr="008E6BC9">
              <w:t xml:space="preserve">Approved Burden </w:t>
            </w:r>
          </w:p>
        </w:tc>
        <w:tc>
          <w:tcPr>
            <w:tcW w:w="2754" w:type="dxa"/>
          </w:tcPr>
          <w:p w:rsidR="008E6BC9" w:rsidRPr="008E6BC9" w14:paraId="46808741" w14:textId="77777777">
            <w:pPr>
              <w:pStyle w:val="Default"/>
            </w:pPr>
            <w:r w:rsidRPr="008E6BC9">
              <w:t xml:space="preserve">Requested Burden </w:t>
            </w:r>
          </w:p>
        </w:tc>
      </w:tr>
      <w:tr w14:paraId="60D904B1" w14:textId="77777777" w:rsidTr="00F72B31">
        <w:tblPrEx>
          <w:tblW w:w="0" w:type="auto"/>
          <w:tblInd w:w="-168" w:type="dxa"/>
          <w:tblLayout w:type="fixed"/>
          <w:tblLook w:val="0000"/>
        </w:tblPrEx>
        <w:trPr>
          <w:trHeight w:val="523"/>
        </w:trPr>
        <w:tc>
          <w:tcPr>
            <w:tcW w:w="2988" w:type="dxa"/>
          </w:tcPr>
          <w:p w:rsidR="008E6BC9" w:rsidRPr="008E6BC9" w14:paraId="4693D3D1" w14:textId="77777777">
            <w:pPr>
              <w:pStyle w:val="Default"/>
            </w:pPr>
            <w:r w:rsidRPr="008E6BC9">
              <w:t xml:space="preserve">Form 1 </w:t>
            </w:r>
          </w:p>
        </w:tc>
        <w:tc>
          <w:tcPr>
            <w:tcW w:w="2520" w:type="dxa"/>
          </w:tcPr>
          <w:p w:rsidR="008E6BC9" w:rsidRPr="008E6BC9" w14:paraId="3031E1FA" w14:textId="77777777">
            <w:pPr>
              <w:pStyle w:val="Default"/>
            </w:pPr>
            <w:r w:rsidRPr="008E6BC9">
              <w:t xml:space="preserve">TOTAL TIME </w:t>
            </w:r>
          </w:p>
          <w:p w:rsidR="008E6BC9" w:rsidRPr="008E6BC9" w14:paraId="04B700A0" w14:textId="77777777">
            <w:pPr>
              <w:pStyle w:val="Default"/>
            </w:pPr>
            <w:r w:rsidRPr="008E6BC9">
              <w:t xml:space="preserve">TIME per response # respondents </w:t>
            </w:r>
          </w:p>
        </w:tc>
        <w:tc>
          <w:tcPr>
            <w:tcW w:w="2754" w:type="dxa"/>
          </w:tcPr>
          <w:p w:rsidR="008E6BC9" w:rsidRPr="008E6BC9" w14:paraId="7B9FB491" w14:textId="77777777">
            <w:pPr>
              <w:pStyle w:val="Default"/>
            </w:pPr>
            <w:r w:rsidRPr="008E6BC9">
              <w:t xml:space="preserve">TOTAL TIME </w:t>
            </w:r>
          </w:p>
          <w:p w:rsidR="008E6BC9" w:rsidRPr="008E6BC9" w14:paraId="38DF1297" w14:textId="77777777">
            <w:pPr>
              <w:pStyle w:val="Default"/>
            </w:pPr>
            <w:r w:rsidRPr="008E6BC9">
              <w:t xml:space="preserve">TIME per response # respondents </w:t>
            </w:r>
          </w:p>
        </w:tc>
      </w:tr>
      <w:tr w14:paraId="5C8BEBA6" w14:textId="77777777" w:rsidTr="00F72B31">
        <w:tblPrEx>
          <w:tblW w:w="0" w:type="auto"/>
          <w:tblInd w:w="-168" w:type="dxa"/>
          <w:tblLayout w:type="fixed"/>
          <w:tblLook w:val="0000"/>
        </w:tblPrEx>
        <w:trPr>
          <w:trHeight w:val="523"/>
        </w:trPr>
        <w:tc>
          <w:tcPr>
            <w:tcW w:w="2988" w:type="dxa"/>
          </w:tcPr>
          <w:p w:rsidR="008E6BC9" w:rsidRPr="008E6BC9" w14:paraId="0095F257" w14:textId="77777777">
            <w:pPr>
              <w:pStyle w:val="Default"/>
            </w:pPr>
            <w:r w:rsidRPr="008E6BC9">
              <w:t xml:space="preserve">Form 2 </w:t>
            </w:r>
          </w:p>
        </w:tc>
        <w:tc>
          <w:tcPr>
            <w:tcW w:w="2520" w:type="dxa"/>
          </w:tcPr>
          <w:p w:rsidR="008E6BC9" w:rsidRPr="008E6BC9" w14:paraId="137EA6A2" w14:textId="77777777">
            <w:pPr>
              <w:pStyle w:val="Default"/>
            </w:pPr>
            <w:r w:rsidRPr="008E6BC9">
              <w:t xml:space="preserve">TOTAL TIME </w:t>
            </w:r>
          </w:p>
          <w:p w:rsidR="008E6BC9" w:rsidRPr="008E6BC9" w14:paraId="7CCB6313" w14:textId="77777777">
            <w:pPr>
              <w:pStyle w:val="Default"/>
            </w:pPr>
            <w:r w:rsidRPr="008E6BC9">
              <w:t xml:space="preserve">TIME per response # respondents </w:t>
            </w:r>
          </w:p>
        </w:tc>
        <w:tc>
          <w:tcPr>
            <w:tcW w:w="2754" w:type="dxa"/>
          </w:tcPr>
          <w:p w:rsidR="008E6BC9" w:rsidRPr="008E6BC9" w14:paraId="21A4CD86" w14:textId="77777777">
            <w:pPr>
              <w:pStyle w:val="Default"/>
            </w:pPr>
            <w:r w:rsidRPr="008E6BC9">
              <w:t xml:space="preserve">TOTAL TIME </w:t>
            </w:r>
          </w:p>
          <w:p w:rsidR="008E6BC9" w:rsidRPr="008E6BC9" w14:paraId="4A6D420E" w14:textId="77777777">
            <w:pPr>
              <w:pStyle w:val="Default"/>
            </w:pPr>
            <w:r w:rsidRPr="008E6BC9">
              <w:t xml:space="preserve">TIME per response # respondents </w:t>
            </w:r>
          </w:p>
        </w:tc>
      </w:tr>
      <w:tr w14:paraId="5655C9EA" w14:textId="77777777" w:rsidTr="00F72B31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988" w:type="dxa"/>
          </w:tcPr>
          <w:p w:rsidR="008E6BC9" w:rsidRPr="008E6BC9" w14:paraId="7EDC33F7" w14:textId="77777777">
            <w:pPr>
              <w:pStyle w:val="Default"/>
            </w:pPr>
            <w:r w:rsidRPr="008E6BC9">
              <w:t xml:space="preserve">Total </w:t>
            </w:r>
          </w:p>
        </w:tc>
        <w:tc>
          <w:tcPr>
            <w:tcW w:w="2520" w:type="dxa"/>
          </w:tcPr>
          <w:p w:rsidR="008E6BC9" w:rsidRPr="008E6BC9" w14:paraId="60C283D0" w14:textId="77777777">
            <w:pPr>
              <w:pStyle w:val="Default"/>
            </w:pPr>
            <w:r w:rsidRPr="008E6BC9">
              <w:t xml:space="preserve">TOTAL TIME </w:t>
            </w:r>
          </w:p>
        </w:tc>
        <w:tc>
          <w:tcPr>
            <w:tcW w:w="2754" w:type="dxa"/>
          </w:tcPr>
          <w:p w:rsidR="008E6BC9" w:rsidRPr="008E6BC9" w14:paraId="2147B0C9" w14:textId="77777777">
            <w:pPr>
              <w:pStyle w:val="Default"/>
            </w:pPr>
            <w:r w:rsidRPr="008E6BC9">
              <w:t xml:space="preserve">TOTAL TIME </w:t>
            </w:r>
          </w:p>
        </w:tc>
      </w:tr>
    </w:tbl>
    <w:p w:rsidR="00622C6B" w:rsidP="00CE5292" w14:paraId="676A234E" w14:textId="77777777">
      <w:pPr>
        <w:pStyle w:val="Default"/>
        <w:rPr>
          <w:b/>
          <w:bCs/>
        </w:rPr>
      </w:pPr>
    </w:p>
    <w:p w:rsidR="004A0407" w:rsidRPr="00F72B31" w:rsidP="00CE5292" w14:paraId="47F75427" w14:textId="674544B8">
      <w:pPr>
        <w:pStyle w:val="Default"/>
        <w:rPr>
          <w:i/>
          <w:iCs/>
        </w:rPr>
      </w:pPr>
      <w:r w:rsidRPr="00CE5292">
        <w:rPr>
          <w:b/>
          <w:bCs/>
        </w:rPr>
        <w:t xml:space="preserve">Other Considerations (optional): </w:t>
      </w:r>
      <w:r w:rsidRPr="00547D18" w:rsidR="00547D18">
        <w:t xml:space="preserve">CDC can include </w:t>
      </w:r>
      <w:r w:rsidR="000B0D24">
        <w:t>other aspects associated with the submission of this Non-Substantive Change Request here (</w:t>
      </w:r>
      <w:r w:rsidR="000B0D24">
        <w:rPr>
          <w:i/>
          <w:iCs/>
        </w:rPr>
        <w:t>e</w:t>
      </w:r>
      <w:r w:rsidRPr="00547D18">
        <w:rPr>
          <w:i/>
          <w:iCs/>
        </w:rPr>
        <w:t>.g., timing sensitivities, implementation requirements</w:t>
      </w:r>
      <w:r w:rsidR="008A2D92">
        <w:rPr>
          <w:i/>
          <w:iCs/>
        </w:rPr>
        <w:t>, etc.,)</w:t>
      </w:r>
      <w:r w:rsidRPr="00547D18">
        <w:rPr>
          <w:i/>
          <w:iCs/>
        </w:rPr>
        <w:t xml:space="preserve">. </w:t>
      </w:r>
    </w:p>
    <w:p w:rsidR="004A0407" w:rsidRPr="00CE5292" w:rsidP="00CE5292" w14:paraId="7C4AE9F9" w14:textId="77777777">
      <w:pPr>
        <w:pStyle w:val="Default"/>
      </w:pPr>
    </w:p>
    <w:tbl>
      <w:tblPr>
        <w:tblW w:w="0" w:type="auto"/>
        <w:tblInd w:w="-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184"/>
        <w:gridCol w:w="2514"/>
        <w:gridCol w:w="1855"/>
        <w:gridCol w:w="2185"/>
      </w:tblGrid>
      <w:tr w14:paraId="29055511" w14:textId="77777777" w:rsidTr="0029411F">
        <w:tblPrEx>
          <w:tblW w:w="0" w:type="auto"/>
          <w:tblInd w:w="-1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trHeight w:val="1797"/>
        </w:trPr>
        <w:tc>
          <w:tcPr>
            <w:tcW w:w="2184" w:type="dxa"/>
          </w:tcPr>
          <w:p w:rsidR="00CE5292" w:rsidRPr="00CE5292" w14:paraId="6A2C87F2" w14:textId="17FD3E15">
            <w:pPr>
              <w:pStyle w:val="Default"/>
            </w:pPr>
            <w:r w:rsidRPr="00CE5292">
              <w:rPr>
                <w:b/>
                <w:bCs/>
              </w:rPr>
              <w:t xml:space="preserve">Table A: Description of Changes (optional, helpful if multiple changes to multiple forms): </w:t>
            </w:r>
            <w:r w:rsidRPr="00CE5292">
              <w:t xml:space="preserve"> </w:t>
            </w:r>
          </w:p>
        </w:tc>
        <w:tc>
          <w:tcPr>
            <w:tcW w:w="2514" w:type="dxa"/>
          </w:tcPr>
          <w:p w:rsidR="00CE5292" w:rsidRPr="00CE5292" w14:paraId="496830C5" w14:textId="77777777">
            <w:pPr>
              <w:pStyle w:val="Default"/>
            </w:pPr>
            <w:r w:rsidRPr="00CE5292">
              <w:t xml:space="preserve">Type of Change </w:t>
            </w:r>
          </w:p>
        </w:tc>
        <w:tc>
          <w:tcPr>
            <w:tcW w:w="1855" w:type="dxa"/>
          </w:tcPr>
          <w:p w:rsidR="00CE5292" w:rsidRPr="00CE5292" w14:paraId="3D23D7F3" w14:textId="77777777">
            <w:pPr>
              <w:pStyle w:val="Default"/>
            </w:pPr>
            <w:r w:rsidRPr="00CE5292">
              <w:t xml:space="preserve">Question/Item </w:t>
            </w:r>
          </w:p>
        </w:tc>
        <w:tc>
          <w:tcPr>
            <w:tcW w:w="2185" w:type="dxa"/>
          </w:tcPr>
          <w:p w:rsidR="00CE5292" w:rsidRPr="00CE5292" w14:paraId="23204BB6" w14:textId="77777777">
            <w:pPr>
              <w:pStyle w:val="Default"/>
            </w:pPr>
            <w:r w:rsidRPr="00CE5292">
              <w:t xml:space="preserve">Requested Change </w:t>
            </w:r>
          </w:p>
        </w:tc>
      </w:tr>
      <w:tr w14:paraId="5CF492B7" w14:textId="77777777" w:rsidTr="0029411F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D05D2E" w:rsidRPr="00566578" w14:paraId="2E568306" w14:textId="0FFE0106">
            <w:pPr>
              <w:pStyle w:val="Default"/>
            </w:pPr>
            <w:r w:rsidRPr="00566578">
              <w:t>Form 1</w:t>
            </w:r>
          </w:p>
        </w:tc>
        <w:tc>
          <w:tcPr>
            <w:tcW w:w="2514" w:type="dxa"/>
          </w:tcPr>
          <w:p w:rsidR="00D05D2E" w:rsidRPr="00CE5292" w14:paraId="47ED5585" w14:textId="6F5DCCFA">
            <w:pPr>
              <w:pStyle w:val="Default"/>
            </w:pPr>
            <w:r>
              <w:t>Question Revision</w:t>
            </w:r>
          </w:p>
        </w:tc>
        <w:tc>
          <w:tcPr>
            <w:tcW w:w="1855" w:type="dxa"/>
          </w:tcPr>
          <w:p w:rsidR="00D05D2E" w:rsidRPr="00CE5292" w14:paraId="76F6AF12" w14:textId="77777777">
            <w:pPr>
              <w:pStyle w:val="Default"/>
            </w:pPr>
          </w:p>
        </w:tc>
        <w:tc>
          <w:tcPr>
            <w:tcW w:w="2185" w:type="dxa"/>
          </w:tcPr>
          <w:p w:rsidR="00D05D2E" w:rsidRPr="00CE5292" w14:paraId="70A74AFC" w14:textId="77777777">
            <w:pPr>
              <w:pStyle w:val="Default"/>
            </w:pPr>
          </w:p>
        </w:tc>
      </w:tr>
      <w:tr w14:paraId="4B74598C" w14:textId="77777777" w:rsidTr="0029411F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D05D2E" w:rsidRPr="00566578" w14:paraId="46F96F5F" w14:textId="28168359">
            <w:pPr>
              <w:pStyle w:val="Default"/>
            </w:pPr>
            <w:r w:rsidRPr="00566578">
              <w:t>Form 2</w:t>
            </w:r>
          </w:p>
        </w:tc>
        <w:tc>
          <w:tcPr>
            <w:tcW w:w="2514" w:type="dxa"/>
          </w:tcPr>
          <w:p w:rsidR="00D05D2E" w14:paraId="6A32690C" w14:textId="47E405EF">
            <w:pPr>
              <w:pStyle w:val="Default"/>
            </w:pPr>
            <w:r>
              <w:t xml:space="preserve">Question </w:t>
            </w:r>
            <w:r w:rsidR="0029411F">
              <w:t>Deletion</w:t>
            </w:r>
          </w:p>
        </w:tc>
        <w:tc>
          <w:tcPr>
            <w:tcW w:w="1855" w:type="dxa"/>
          </w:tcPr>
          <w:p w:rsidR="00D05D2E" w:rsidRPr="00CE5292" w14:paraId="2AF4F3E3" w14:textId="77777777">
            <w:pPr>
              <w:pStyle w:val="Default"/>
            </w:pPr>
          </w:p>
        </w:tc>
        <w:tc>
          <w:tcPr>
            <w:tcW w:w="2185" w:type="dxa"/>
          </w:tcPr>
          <w:p w:rsidR="00D05D2E" w:rsidRPr="00CE5292" w14:paraId="123D0EFA" w14:textId="77777777">
            <w:pPr>
              <w:pStyle w:val="Default"/>
            </w:pPr>
          </w:p>
        </w:tc>
      </w:tr>
    </w:tbl>
    <w:p w:rsidR="006829E3" w14:paraId="720FA6A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2984FA3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71118176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711F8ED7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3F89A8FF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:rsidRPr="00443415" w14:paraId="6D766E7F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81735A"/>
    <w:multiLevelType w:val="hybridMultilevel"/>
    <w:tmpl w:val="5FE6903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7536F"/>
    <w:multiLevelType w:val="hybridMultilevel"/>
    <w:tmpl w:val="0EF08868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755070">
    <w:abstractNumId w:val="0"/>
  </w:num>
  <w:num w:numId="2" w16cid:durableId="511796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C9"/>
    <w:rsid w:val="0003325F"/>
    <w:rsid w:val="00043F01"/>
    <w:rsid w:val="000A05F7"/>
    <w:rsid w:val="000B0D24"/>
    <w:rsid w:val="000C2E0F"/>
    <w:rsid w:val="000F6AD4"/>
    <w:rsid w:val="001849E9"/>
    <w:rsid w:val="00186051"/>
    <w:rsid w:val="001A3705"/>
    <w:rsid w:val="001D53E1"/>
    <w:rsid w:val="00222C6E"/>
    <w:rsid w:val="002434B3"/>
    <w:rsid w:val="0027059A"/>
    <w:rsid w:val="00285485"/>
    <w:rsid w:val="0029411F"/>
    <w:rsid w:val="002C01B4"/>
    <w:rsid w:val="002C06FD"/>
    <w:rsid w:val="00355350"/>
    <w:rsid w:val="00374FF1"/>
    <w:rsid w:val="00391643"/>
    <w:rsid w:val="003C2E47"/>
    <w:rsid w:val="003C3B11"/>
    <w:rsid w:val="003D50F3"/>
    <w:rsid w:val="003E2C29"/>
    <w:rsid w:val="00443415"/>
    <w:rsid w:val="00445CB6"/>
    <w:rsid w:val="00445D96"/>
    <w:rsid w:val="0048542E"/>
    <w:rsid w:val="004A0407"/>
    <w:rsid w:val="004D1796"/>
    <w:rsid w:val="005108C5"/>
    <w:rsid w:val="00547D18"/>
    <w:rsid w:val="005643A8"/>
    <w:rsid w:val="00566578"/>
    <w:rsid w:val="00595CDB"/>
    <w:rsid w:val="00622C6B"/>
    <w:rsid w:val="0067269D"/>
    <w:rsid w:val="00676AC3"/>
    <w:rsid w:val="006829E3"/>
    <w:rsid w:val="006B42C8"/>
    <w:rsid w:val="006B68A8"/>
    <w:rsid w:val="006C09AE"/>
    <w:rsid w:val="007D4B16"/>
    <w:rsid w:val="007E4746"/>
    <w:rsid w:val="00880ACA"/>
    <w:rsid w:val="008A2D92"/>
    <w:rsid w:val="008A69E6"/>
    <w:rsid w:val="008B4487"/>
    <w:rsid w:val="008D64E6"/>
    <w:rsid w:val="008E2A46"/>
    <w:rsid w:val="008E6BC9"/>
    <w:rsid w:val="008F3869"/>
    <w:rsid w:val="00926942"/>
    <w:rsid w:val="00952188"/>
    <w:rsid w:val="00957FC0"/>
    <w:rsid w:val="0097601D"/>
    <w:rsid w:val="009D10F0"/>
    <w:rsid w:val="009D6EC2"/>
    <w:rsid w:val="009E7F31"/>
    <w:rsid w:val="009F0EC9"/>
    <w:rsid w:val="00A2502D"/>
    <w:rsid w:val="00A26798"/>
    <w:rsid w:val="00A55DD9"/>
    <w:rsid w:val="00A7377C"/>
    <w:rsid w:val="00AD47F7"/>
    <w:rsid w:val="00AD5473"/>
    <w:rsid w:val="00B37B38"/>
    <w:rsid w:val="00B71CC4"/>
    <w:rsid w:val="00B867B8"/>
    <w:rsid w:val="00BC1A8A"/>
    <w:rsid w:val="00BF5BA0"/>
    <w:rsid w:val="00C43311"/>
    <w:rsid w:val="00C85F79"/>
    <w:rsid w:val="00CB5109"/>
    <w:rsid w:val="00CD7816"/>
    <w:rsid w:val="00CE5292"/>
    <w:rsid w:val="00CF1AB2"/>
    <w:rsid w:val="00D05D2E"/>
    <w:rsid w:val="00D64D98"/>
    <w:rsid w:val="00DE0E2F"/>
    <w:rsid w:val="00E43F11"/>
    <w:rsid w:val="00E55BCC"/>
    <w:rsid w:val="00E5764F"/>
    <w:rsid w:val="00EB0F0D"/>
    <w:rsid w:val="00EC791C"/>
    <w:rsid w:val="00F4316F"/>
    <w:rsid w:val="00F44BA7"/>
    <w:rsid w:val="00F55896"/>
    <w:rsid w:val="00F63413"/>
    <w:rsid w:val="00F72B31"/>
    <w:rsid w:val="00FD639B"/>
    <w:rsid w:val="00FD6469"/>
    <w:rsid w:val="00FE2437"/>
    <w:rsid w:val="227DF0AC"/>
    <w:rsid w:val="6BCAA2FC"/>
    <w:rsid w:val="7BA47B4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4503025"/>
  <w15:chartTrackingRefBased/>
  <w15:docId w15:val="{80F00543-55C4-4D34-B723-18620E98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BC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E6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22C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2C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2C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C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C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43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18f037c8-4390-425a-8571-0c47a3c10172" xsi:nil="true"/>
    <_dlc_DocIdPersistId xmlns="001d176f-032d-4e1d-af68-9c7808ed6c5e" xsi:nil="true"/>
    <lcf76f155ced4ddcb4097134ff3c332f xmlns="18f037c8-4390-425a-8571-0c47a3c10172">
      <Terms xmlns="http://schemas.microsoft.com/office/infopath/2007/PartnerControls"/>
    </lcf76f155ced4ddcb4097134ff3c332f>
    <TaxCatchAll xmlns="001d176f-032d-4e1d-af68-9c7808ed6c5e" xsi:nil="true"/>
    <FocusArea xmlns="18f037c8-4390-425a-8571-0c47a3c10172" xsi:nil="true"/>
    <Document_x0020_Lead xmlns="18f037c8-4390-425a-8571-0c47a3c10172" xsi:nil="true"/>
    <DateandTime xmlns="18f037c8-4390-425a-8571-0c47a3c10172">2025-02-28T14:19:08+00:00</DateandTime>
    <_dlc_DocId xmlns="001d176f-032d-4e1d-af68-9c7808ed6c5e">JZPHUY6TUVTK-562804035-6053</_dlc_DocId>
    <_dlc_DocIdUrl xmlns="001d176f-032d-4e1d-af68-9c7808ed6c5e">
      <Url>https://cdc.sharepoint.com/sites/OLSS-DLS/Science/_layouts/15/DocIdRedir.aspx?ID=JZPHUY6TUVTK-562804035-6053</Url>
      <Description>JZPHUY6TUVTK-562804035-6053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E4AE9BB17C1B4E8CE5C18B17D831F7" ma:contentTypeVersion="31" ma:contentTypeDescription="Create a new document." ma:contentTypeScope="" ma:versionID="32add1ccd8b5306664a5c12c7feb7883">
  <xsd:schema xmlns:xsd="http://www.w3.org/2001/XMLSchema" xmlns:xs="http://www.w3.org/2001/XMLSchema" xmlns:p="http://schemas.microsoft.com/office/2006/metadata/properties" xmlns:ns2="18f037c8-4390-425a-8571-0c47a3c10172" xmlns:ns3="001d176f-032d-4e1d-af68-9c7808ed6c5e" targetNamespace="http://schemas.microsoft.com/office/2006/metadata/properties" ma:root="true" ma:fieldsID="9fae32c8ac7ae9700ebdfd8f66f4fbc9" ns2:_="" ns3:_="">
    <xsd:import namespace="18f037c8-4390-425a-8571-0c47a3c10172"/>
    <xsd:import namespace="001d176f-032d-4e1d-af68-9c7808ed6c5e"/>
    <xsd:element name="properties">
      <xsd:complexType>
        <xsd:sequence>
          <xsd:element name="documentManagement">
            <xsd:complexType>
              <xsd:all>
                <xsd:element ref="ns2:Document_x0020_Lea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FocusArea" minOccurs="0"/>
                <xsd:element ref="ns2:Dat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DateandTime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037c8-4390-425a-8571-0c47a3c10172" elementFormDefault="qualified">
    <xsd:import namespace="http://schemas.microsoft.com/office/2006/documentManagement/types"/>
    <xsd:import namespace="http://schemas.microsoft.com/office/infopath/2007/PartnerControls"/>
    <xsd:element name="Document_x0020_Lead" ma:index="8" nillable="true" ma:displayName="Document Lead" ma:format="Dropdown" ma:internalName="Document_x0020_Lead" ma:readOnly="false">
      <xsd:simpleType>
        <xsd:restriction base="dms:Choice">
          <xsd:enumeration value="Bin"/>
          <xsd:enumeration value="Collette"/>
          <xsd:enumeration value="Dani"/>
          <xsd:enumeration value="Kelli"/>
          <xsd:enumeration value="Leslie"/>
          <xsd:enumeration value="Nancy"/>
          <xsd:enumeration value="Rod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FocusArea" ma:index="17" nillable="true" ma:displayName="Focus Area" ma:internalName="FocusArea" ma:readOnly="false">
      <xsd:simpleType>
        <xsd:restriction base="dms:Text">
          <xsd:maxLength value="255"/>
        </xsd:restriction>
      </xsd:simpleType>
    </xsd:element>
    <xsd:element name="Date" ma:index="18" nillable="true" ma:displayName="Date" ma:format="DateTime" ma:internalName="Date" ma:readOnly="false">
      <xsd:simpleType>
        <xsd:restriction base="dms:DateTim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2" nillable="true" ma:displayName="Date and Time" ma:default="[today]" ma:format="DateTime" ma:internalName="DateandTime" ma:readOnly="false">
      <xsd:simpleType>
        <xsd:restriction base="dms:DateTime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d176f-032d-4e1d-af68-9c7808ed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28" nillable="true" ma:displayName="Taxonomy Catch All Column" ma:hidden="true" ma:list="{72ad65b6-e903-42bb-99ed-2000232fedd0}" ma:internalName="TaxCatchAll" ma:showField="CatchAllData" ma:web="001d176f-032d-4e1d-af68-9c7808ed6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78E15E-8499-411E-9EF9-9C6A96E404DC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18f037c8-4390-425a-8571-0c47a3c10172"/>
    <ds:schemaRef ds:uri="http://purl.org/dc/dcmitype/"/>
    <ds:schemaRef ds:uri="http://purl.org/dc/terms/"/>
    <ds:schemaRef ds:uri="001d176f-032d-4e1d-af68-9c7808ed6c5e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DF05870-501D-4B1B-8618-19AC16DFA1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788BE-EDEC-4491-B393-BAD2BB24C40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73B60E3-33E7-4D87-B673-5E288DA9A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037c8-4390-425a-8571-0c47a3c10172"/>
    <ds:schemaRef ds:uri="001d176f-032d-4e1d-af68-9c7808ed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350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Zirger, Jeffrey (CDC/OD/OS)</dc:creator>
  <cp:lastModifiedBy>Zheng, Qi (CDC/OD/OLSR/DLS)</cp:lastModifiedBy>
  <cp:revision>23</cp:revision>
  <dcterms:created xsi:type="dcterms:W3CDTF">2025-03-18T12:41:00Z</dcterms:created>
  <dcterms:modified xsi:type="dcterms:W3CDTF">2025-03-18T18:30:00Z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0x010100A9E4AE9BB17C1B4E8CE5C18B17D831F7</vt:lpwstr>
  </property>
  <property fmtid="{D5CDD505-2E9C-101B-9397-08002B2CF9AE}" pid="3" name="GrammarlyDocumentId">
    <vt:lpwstr>cc78e03166f0a7a3263e1f6e76468d269fb9ed38f216ab054e1a3cd372ac809f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4a2fffaf-bd9b-45e1-a3f3-05b184f14014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2025-02-21T13:09:42Z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_dlc_DocIdItemGuid">
    <vt:lpwstr>8df0a7df-01d9-4aba-8e7c-5411b5fd76ad</vt:lpwstr>
  </property>
</Properties>
</file>