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1DEA" w:rsidP="000E56B3" w14:paraId="4EDC120E" w14:textId="2742B695">
      <w:pPr>
        <w:pStyle w:val="Heading1"/>
        <w:spacing w:before="0" w:line="240" w:lineRule="auto"/>
        <w:jc w:val="center"/>
      </w:pPr>
      <w:r>
        <w:t>Discussion</w:t>
      </w:r>
      <w:r w:rsidR="00D03CAF">
        <w:t xml:space="preserve"> Guide</w:t>
      </w:r>
    </w:p>
    <w:p w:rsidR="006C0792" w:rsidP="001C0A23" w14:paraId="2C2A7D2A" w14:textId="3C2CE2B4">
      <w:pPr>
        <w:spacing w:after="0" w:line="240" w:lineRule="auto"/>
        <w:jc w:val="center"/>
      </w:pPr>
      <w:r w:rsidRPr="0069394F">
        <w:rPr>
          <w:b/>
          <w:bCs/>
        </w:rPr>
        <w:t>Project title</w:t>
      </w:r>
      <w:r>
        <w:t xml:space="preserve">: </w:t>
      </w:r>
      <w:r w:rsidRPr="00C93DA8" w:rsidR="00C93DA8">
        <w:t>Enhancing resilience of safe, quality care in US healthcare systems</w:t>
      </w:r>
      <w:r w:rsidR="00C93DA8">
        <w:t>:</w:t>
      </w:r>
    </w:p>
    <w:p w:rsidR="00E51757" w:rsidRPr="005F7AAE" w:rsidP="001C0A23" w14:paraId="22AF50DE" w14:textId="0B627919">
      <w:pPr>
        <w:spacing w:after="0" w:line="240" w:lineRule="auto"/>
        <w:jc w:val="center"/>
      </w:pPr>
      <w:r w:rsidRPr="00C93DA8">
        <w:t xml:space="preserve">discussions </w:t>
      </w:r>
      <w:r w:rsidRPr="007C16EC">
        <w:t xml:space="preserve">with </w:t>
      </w:r>
      <w:r w:rsidRPr="007C16EC" w:rsidR="006C0792">
        <w:t xml:space="preserve">members of the </w:t>
      </w:r>
      <w:r w:rsidRPr="007C16EC">
        <w:t>healthcare community</w:t>
      </w:r>
      <w:r w:rsidR="002F7DC8">
        <w:t>.</w:t>
      </w:r>
      <w:r w:rsidRPr="005F7AAE" w:rsidR="002F7DC8">
        <w:t xml:space="preserve"> </w:t>
      </w:r>
      <w:r w:rsidRPr="005F7AAE" w:rsidR="000E0B00">
        <w:rPr>
          <w:i/>
          <w:iCs/>
        </w:rPr>
        <w:t>Version d</w:t>
      </w:r>
      <w:r w:rsidRPr="005F7AAE" w:rsidR="00C334E5">
        <w:rPr>
          <w:i/>
          <w:iCs/>
        </w:rPr>
        <w:t>ate: 2025-0</w:t>
      </w:r>
      <w:r w:rsidR="007D61FB">
        <w:rPr>
          <w:i/>
          <w:iCs/>
        </w:rPr>
        <w:t>7</w:t>
      </w:r>
      <w:r w:rsidRPr="005F7AAE" w:rsidR="00C334E5">
        <w:rPr>
          <w:i/>
          <w:iCs/>
        </w:rPr>
        <w:t>-</w:t>
      </w:r>
      <w:r w:rsidR="007D61FB">
        <w:rPr>
          <w:i/>
          <w:iCs/>
        </w:rPr>
        <w:t>01</w:t>
      </w:r>
      <w:r w:rsidR="005F7AAE">
        <w:rPr>
          <w:i/>
          <w:iCs/>
        </w:rPr>
        <w:t>.</w:t>
      </w:r>
    </w:p>
    <w:p w:rsidR="00D03CAF" w:rsidRPr="007C16EC" w:rsidP="000E56B3" w14:paraId="4383F761" w14:textId="77777777">
      <w:pPr>
        <w:spacing w:after="0" w:line="240" w:lineRule="auto"/>
      </w:pPr>
    </w:p>
    <w:p w:rsidR="00D03CAF" w:rsidP="000E56B3" w14:paraId="517F7D69" w14:textId="2F149424">
      <w:pPr>
        <w:pStyle w:val="Heading2"/>
        <w:spacing w:before="0" w:after="0" w:line="240" w:lineRule="auto"/>
        <w:jc w:val="center"/>
      </w:pPr>
      <w:r w:rsidRPr="003B30DF">
        <w:t>Overview</w:t>
      </w:r>
    </w:p>
    <w:p w:rsidR="00D217CA" w:rsidP="0069394F" w14:paraId="406F762F" w14:textId="0E6C03E0">
      <w:pPr>
        <w:pStyle w:val="Heading3"/>
        <w:spacing w:before="0" w:after="0" w:line="240" w:lineRule="auto"/>
      </w:pPr>
      <w:r>
        <w:t>About this guide</w:t>
      </w:r>
    </w:p>
    <w:p w:rsidR="002178DA" w:rsidP="000E56B3" w14:paraId="43F68C35" w14:textId="1B8AB8C5">
      <w:pPr>
        <w:spacing w:after="0" w:line="240" w:lineRule="auto"/>
      </w:pPr>
      <w:r w:rsidRPr="002178DA">
        <w:t xml:space="preserve">This guide </w:t>
      </w:r>
      <w:r w:rsidR="001C7E53">
        <w:t xml:space="preserve">is </w:t>
      </w:r>
      <w:r w:rsidR="00AB0CED">
        <w:t>a</w:t>
      </w:r>
      <w:r w:rsidR="00F910D4">
        <w:t xml:space="preserve"> flexible tool</w:t>
      </w:r>
      <w:r w:rsidRPr="002178DA">
        <w:t xml:space="preserve"> </w:t>
      </w:r>
      <w:r w:rsidR="00F910D4">
        <w:t>to</w:t>
      </w:r>
      <w:r w:rsidRPr="002178DA">
        <w:t xml:space="preserve"> facilitat</w:t>
      </w:r>
      <w:r w:rsidR="00F910D4">
        <w:t>e</w:t>
      </w:r>
      <w:r w:rsidRPr="002178DA">
        <w:t xml:space="preserve"> </w:t>
      </w:r>
      <w:r w:rsidRPr="00A75F03" w:rsidR="002E023A">
        <w:rPr>
          <w:rFonts w:cstheme="minorHAnsi"/>
        </w:rPr>
        <w:t>semi-structured</w:t>
      </w:r>
      <w:r w:rsidRPr="002178DA">
        <w:t xml:space="preserve"> discussions </w:t>
      </w:r>
      <w:r w:rsidRPr="008F2A95" w:rsidR="008F2A95">
        <w:t xml:space="preserve">about healthcare systems resilience </w:t>
      </w:r>
      <w:r w:rsidRPr="002178DA">
        <w:t xml:space="preserve">with </w:t>
      </w:r>
      <w:r w:rsidR="007051DB">
        <w:t xml:space="preserve">members of the </w:t>
      </w:r>
      <w:r w:rsidRPr="002178DA">
        <w:t xml:space="preserve">healthcare community, </w:t>
      </w:r>
      <w:r w:rsidR="007051DB">
        <w:t xml:space="preserve">both </w:t>
      </w:r>
      <w:r w:rsidRPr="002178DA">
        <w:t xml:space="preserve">virtually and in-person. </w:t>
      </w:r>
      <w:r w:rsidR="00B47ECB">
        <w:t>S</w:t>
      </w:r>
      <w:r w:rsidRPr="002178DA">
        <w:t>uggested questions and prompts</w:t>
      </w:r>
      <w:r w:rsidR="00B47ECB">
        <w:t xml:space="preserve"> are provided</w:t>
      </w:r>
      <w:r w:rsidR="00C00ACC">
        <w:t xml:space="preserve"> as a starting </w:t>
      </w:r>
      <w:r w:rsidR="0016533A">
        <w:t>point</w:t>
      </w:r>
      <w:r w:rsidR="00C00ACC">
        <w:t>.</w:t>
      </w:r>
      <w:r w:rsidRPr="002178DA">
        <w:t xml:space="preserve"> </w:t>
      </w:r>
      <w:r w:rsidR="00C00ACC">
        <w:t>T</w:t>
      </w:r>
      <w:r w:rsidRPr="002178DA">
        <w:t xml:space="preserve">he team </w:t>
      </w:r>
      <w:r w:rsidR="00F05E21">
        <w:t xml:space="preserve">leading the </w:t>
      </w:r>
      <w:r w:rsidR="005B56DE">
        <w:t>discussion</w:t>
      </w:r>
      <w:r w:rsidRPr="002178DA">
        <w:t xml:space="preserve"> </w:t>
      </w:r>
      <w:r w:rsidR="004C17D5">
        <w:t>is</w:t>
      </w:r>
      <w:r w:rsidRPr="002178DA">
        <w:t xml:space="preserve"> encouraged to adapt th</w:t>
      </w:r>
      <w:r w:rsidR="00AB0CED">
        <w:t>is</w:t>
      </w:r>
      <w:r w:rsidRPr="002178DA">
        <w:t xml:space="preserve"> </w:t>
      </w:r>
      <w:r w:rsidR="00AB0CED">
        <w:t>tool</w:t>
      </w:r>
      <w:r w:rsidRPr="002178DA">
        <w:t xml:space="preserve"> as needed </w:t>
      </w:r>
      <w:r w:rsidR="00821603">
        <w:t>to</w:t>
      </w:r>
      <w:r w:rsidRPr="002178DA">
        <w:t xml:space="preserve"> foster open-ended dialogue</w:t>
      </w:r>
      <w:r w:rsidR="005A11F3">
        <w:t xml:space="preserve"> that is</w:t>
      </w:r>
      <w:r w:rsidR="007556E4">
        <w:t xml:space="preserve"> </w:t>
      </w:r>
      <w:r w:rsidRPr="002178DA">
        <w:t>respons</w:t>
      </w:r>
      <w:r w:rsidR="00821603">
        <w:t>ive</w:t>
      </w:r>
      <w:r w:rsidRPr="002178DA">
        <w:t xml:space="preserve"> to the flow of conversation.</w:t>
      </w:r>
    </w:p>
    <w:p w:rsidR="00F016B0" w:rsidP="000E56B3" w14:paraId="2BE00728" w14:textId="77777777">
      <w:pPr>
        <w:spacing w:after="0" w:line="240" w:lineRule="auto"/>
      </w:pPr>
    </w:p>
    <w:p w:rsidR="00F016B0" w:rsidP="000E56B3" w14:paraId="5FCC093A" w14:textId="1A0AEFC6">
      <w:pPr>
        <w:spacing w:after="0" w:line="240" w:lineRule="auto"/>
      </w:pPr>
      <w:r w:rsidRPr="008A12B5">
        <w:t xml:space="preserve">These sessions are semi-structured, which means moderator(s) and note-taker(s) can ask clarifying questions and change the order of questions to match the natural flow of conversation. The </w:t>
      </w:r>
      <w:r w:rsidRPr="008A12B5">
        <w:rPr>
          <w:b/>
          <w:bCs/>
        </w:rPr>
        <w:t>bolded</w:t>
      </w:r>
      <w:r w:rsidRPr="008A12B5">
        <w:t xml:space="preserve"> text under each heading is for the moderator to read out loud. </w:t>
      </w:r>
      <w:r w:rsidRPr="008A12B5">
        <w:rPr>
          <w:i/>
          <w:iCs/>
        </w:rPr>
        <w:t>[Italicized text in brackets]</w:t>
      </w:r>
      <w:r w:rsidRPr="008A12B5">
        <w:t xml:space="preserve"> should be replaced with specific information. The unbolded text and questions are optional; these can be used as prompts during the discussion.</w:t>
      </w:r>
    </w:p>
    <w:p w:rsidR="002178DA" w:rsidP="000E56B3" w14:paraId="5C7103BF" w14:textId="77777777">
      <w:pPr>
        <w:spacing w:after="0" w:line="240" w:lineRule="auto"/>
      </w:pPr>
    </w:p>
    <w:p w:rsidR="00A0684D" w:rsidP="000E56B3" w14:paraId="57BEA02B" w14:textId="77777777">
      <w:pPr>
        <w:pStyle w:val="Heading3"/>
        <w:spacing w:before="0" w:after="0" w:line="240" w:lineRule="auto"/>
      </w:pPr>
      <w:r>
        <w:t>Purpose</w:t>
      </w:r>
    </w:p>
    <w:p w:rsidR="003720FD" w:rsidP="000E56B3" w14:paraId="02911FA9" w14:textId="23190C33">
      <w:pPr>
        <w:spacing w:after="0" w:line="240" w:lineRule="auto"/>
      </w:pPr>
      <w:r>
        <w:t xml:space="preserve">The purpose of </w:t>
      </w:r>
      <w:r w:rsidR="002E34D1">
        <w:t>these discussions</w:t>
      </w:r>
      <w:r>
        <w:t xml:space="preserve"> on resilience of healthcare systems is to gather insights from </w:t>
      </w:r>
      <w:r w:rsidR="002E34D1">
        <w:t xml:space="preserve">members of the </w:t>
      </w:r>
      <w:r w:rsidRPr="00C93DA8" w:rsidR="002E34D1">
        <w:t>healthcare community</w:t>
      </w:r>
      <w:r w:rsidR="00DA26FE">
        <w:t xml:space="preserve"> </w:t>
      </w:r>
      <w:r>
        <w:t>on</w:t>
      </w:r>
      <w:r w:rsidR="00BE52E6">
        <w:t xml:space="preserve"> one or more of the following</w:t>
      </w:r>
      <w:r>
        <w:t xml:space="preserve"> </w:t>
      </w:r>
      <w:r w:rsidR="00BE52E6">
        <w:t>topics:</w:t>
      </w:r>
    </w:p>
    <w:p w:rsidR="003720FD" w:rsidRPr="0069394F" w:rsidP="0069394F" w14:paraId="0E2B7CED" w14:textId="73DED16E">
      <w:pPr>
        <w:pStyle w:val="ListParagraph"/>
        <w:numPr>
          <w:ilvl w:val="0"/>
          <w:numId w:val="37"/>
        </w:numPr>
        <w:spacing w:after="0" w:line="240" w:lineRule="auto"/>
      </w:pPr>
      <w:r w:rsidRPr="0069394F">
        <w:rPr>
          <w:b/>
          <w:bCs/>
        </w:rPr>
        <w:t>Disruptions</w:t>
      </w:r>
      <w:r w:rsidRPr="0069394F" w:rsidR="00E51F56">
        <w:t>:</w:t>
      </w:r>
      <w:r w:rsidRPr="0069394F" w:rsidR="00A0684D">
        <w:t xml:space="preserve"> the disruption of safe, quality care by crises, shocks, and other stressors</w:t>
      </w:r>
      <w:r w:rsidRPr="0069394F" w:rsidR="0047707B">
        <w:t>.</w:t>
      </w:r>
    </w:p>
    <w:p w:rsidR="003720FD" w:rsidRPr="0069394F" w:rsidP="0069394F" w14:paraId="26195CF0" w14:textId="461555AF">
      <w:pPr>
        <w:pStyle w:val="ListParagraph"/>
        <w:numPr>
          <w:ilvl w:val="0"/>
          <w:numId w:val="37"/>
        </w:numPr>
        <w:spacing w:after="0" w:line="240" w:lineRule="auto"/>
      </w:pPr>
      <w:r w:rsidRPr="0069394F">
        <w:rPr>
          <w:b/>
          <w:bCs/>
        </w:rPr>
        <w:t>Data</w:t>
      </w:r>
      <w:r w:rsidRPr="0069394F" w:rsidR="00E51F56">
        <w:t>:</w:t>
      </w:r>
      <w:r w:rsidRPr="0069394F" w:rsidR="00A0684D">
        <w:t xml:space="preserve"> the data and measurements used to enhance surveillance, situational awareness, and decision-making during such times</w:t>
      </w:r>
      <w:r w:rsidRPr="0069394F" w:rsidR="0047707B">
        <w:t>.</w:t>
      </w:r>
    </w:p>
    <w:p w:rsidR="003720FD" w:rsidRPr="0069394F" w:rsidP="0069394F" w14:paraId="5008F580" w14:textId="3B84E3A1">
      <w:pPr>
        <w:pStyle w:val="ListParagraph"/>
        <w:numPr>
          <w:ilvl w:val="0"/>
          <w:numId w:val="37"/>
        </w:numPr>
        <w:spacing w:after="0" w:line="240" w:lineRule="auto"/>
      </w:pPr>
      <w:r w:rsidRPr="0069394F">
        <w:rPr>
          <w:b/>
          <w:bCs/>
        </w:rPr>
        <w:t>Strategies</w:t>
      </w:r>
      <w:r w:rsidRPr="0069394F" w:rsidR="00E51F56">
        <w:t>: s</w:t>
      </w:r>
      <w:r w:rsidRPr="0069394F" w:rsidR="00A0684D">
        <w:t>trategies for strengthening resilience during times of stress</w:t>
      </w:r>
      <w:r w:rsidRPr="0069394F" w:rsidR="0047707B">
        <w:t>.</w:t>
      </w:r>
    </w:p>
    <w:p w:rsidR="00A0684D" w:rsidRPr="0069394F" w:rsidP="0069394F" w14:paraId="47136F48" w14:textId="741D7525">
      <w:pPr>
        <w:pStyle w:val="ListParagraph"/>
        <w:numPr>
          <w:ilvl w:val="0"/>
          <w:numId w:val="37"/>
        </w:numPr>
        <w:spacing w:after="0" w:line="240" w:lineRule="auto"/>
        <w:rPr>
          <w:rFonts w:cstheme="minorHAnsi"/>
          <w:snapToGrid w:val="0"/>
        </w:rPr>
      </w:pPr>
      <w:r w:rsidRPr="0069394F">
        <w:rPr>
          <w:b/>
          <w:bCs/>
        </w:rPr>
        <w:t>Support</w:t>
      </w:r>
      <w:r w:rsidRPr="0069394F">
        <w:t xml:space="preserve">: </w:t>
      </w:r>
      <w:r w:rsidRPr="0069394F">
        <w:t>the role of public health in supporting healthcare resilience in the US</w:t>
      </w:r>
      <w:r w:rsidRPr="0069394F" w:rsidR="0047707B">
        <w:t>.</w:t>
      </w:r>
    </w:p>
    <w:p w:rsidR="000E56B3" w:rsidP="0069394F" w14:paraId="550C0818" w14:textId="77777777">
      <w:pPr>
        <w:spacing w:after="0" w:line="240" w:lineRule="auto"/>
      </w:pPr>
    </w:p>
    <w:p w:rsidR="00526BAC" w:rsidP="0069394F" w14:paraId="5F88CC24" w14:textId="46844380">
      <w:pPr>
        <w:spacing w:after="0" w:line="240" w:lineRule="auto"/>
      </w:pPr>
      <w:r w:rsidRPr="00BE52E6">
        <w:t xml:space="preserve">Insights will be used to inform programming, decision making, and collaboration </w:t>
      </w:r>
      <w:r w:rsidR="000E3BB4">
        <w:t xml:space="preserve">led by </w:t>
      </w:r>
      <w:r w:rsidRPr="000E3BB4" w:rsidR="000E3BB4">
        <w:t>CDC</w:t>
      </w:r>
      <w:r w:rsidR="000E3BB4">
        <w:t>’s</w:t>
      </w:r>
      <w:r w:rsidRPr="000E3BB4" w:rsidR="000E3BB4">
        <w:t xml:space="preserve"> National Center for Emerging and Zoonotic Infectious Diseases (NCEZID)</w:t>
      </w:r>
      <w:r w:rsidR="000E3BB4">
        <w:t xml:space="preserve"> Division of Healthcare Quality Promotion (DHQP) </w:t>
      </w:r>
      <w:r w:rsidRPr="00BE52E6">
        <w:t>to promote safe, quality care during periods of crises, shocks, and other stressors.</w:t>
      </w:r>
    </w:p>
    <w:p w:rsidR="002D0B29" w:rsidP="000E56B3" w14:paraId="757D4597" w14:textId="77777777">
      <w:pPr>
        <w:spacing w:after="0" w:line="240" w:lineRule="auto"/>
      </w:pPr>
    </w:p>
    <w:p w:rsidR="00D03CAF" w:rsidP="000E56B3" w14:paraId="4D8A5AF5" w14:textId="6D8A969E">
      <w:pPr>
        <w:pStyle w:val="Heading2"/>
        <w:spacing w:before="0" w:after="0" w:line="240" w:lineRule="auto"/>
        <w:jc w:val="center"/>
      </w:pPr>
      <w:r w:rsidRPr="003B30DF">
        <w:t>L</w:t>
      </w:r>
      <w:r w:rsidRPr="003B30DF" w:rsidR="00333083">
        <w:t>ogistics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
        <w:gridCol w:w="1936"/>
        <w:gridCol w:w="1835"/>
        <w:gridCol w:w="1503"/>
        <w:gridCol w:w="2004"/>
        <w:gridCol w:w="1544"/>
        <w:gridCol w:w="275"/>
      </w:tblGrid>
      <w:tr w14:paraId="148D5CCC" w14:textId="352FA522" w:rsidTr="0069394F">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3" w:type="dxa"/>
            <w:tcBorders>
              <w:top w:val="single" w:sz="4" w:space="0" w:color="auto"/>
              <w:left w:val="single" w:sz="4" w:space="0" w:color="auto"/>
            </w:tcBorders>
          </w:tcPr>
          <w:p w:rsidR="00BC2CA7" w:rsidRPr="00A75F03" w:rsidP="000E56B3" w14:paraId="2824BE90" w14:textId="77777777">
            <w:pPr>
              <w:pStyle w:val="NoSpacing"/>
              <w:rPr>
                <w:rFonts w:cstheme="minorHAnsi"/>
                <w:b/>
                <w:bCs/>
              </w:rPr>
            </w:pPr>
          </w:p>
        </w:tc>
        <w:tc>
          <w:tcPr>
            <w:tcW w:w="1936" w:type="dxa"/>
            <w:tcBorders>
              <w:top w:val="single" w:sz="4" w:space="0" w:color="auto"/>
              <w:left w:val="nil"/>
            </w:tcBorders>
          </w:tcPr>
          <w:p w:rsidR="00BC2CA7" w:rsidRPr="00A75F03" w:rsidP="000E56B3" w14:paraId="4F96E62E" w14:textId="31265F5A">
            <w:pPr>
              <w:pStyle w:val="NoSpacing"/>
              <w:rPr>
                <w:rFonts w:cstheme="minorHAnsi"/>
                <w:b/>
                <w:bCs/>
              </w:rPr>
            </w:pPr>
            <w:r w:rsidRPr="00A75F03">
              <w:rPr>
                <w:rFonts w:cstheme="minorHAnsi"/>
                <w:b/>
                <w:bCs/>
              </w:rPr>
              <w:t>Focus Group Date</w:t>
            </w:r>
          </w:p>
        </w:tc>
        <w:tc>
          <w:tcPr>
            <w:tcW w:w="1835" w:type="dxa"/>
            <w:tcBorders>
              <w:top w:val="single" w:sz="4" w:space="0" w:color="auto"/>
              <w:bottom w:val="single" w:sz="4" w:space="0" w:color="auto"/>
            </w:tcBorders>
          </w:tcPr>
          <w:p w:rsidR="00BC2CA7" w:rsidRPr="00A75F03" w:rsidP="000E56B3" w14:paraId="6B09558A" w14:textId="10C1339A">
            <w:pPr>
              <w:pStyle w:val="NoSpacing"/>
              <w:rPr>
                <w:rFonts w:cstheme="minorHAnsi"/>
                <w:b/>
                <w:bCs/>
              </w:rPr>
            </w:pPr>
            <w:r>
              <w:rPr>
                <w:rFonts w:cstheme="minorHAnsi"/>
                <w:i/>
                <w:iCs/>
              </w:rPr>
              <w:t>[</w:t>
            </w:r>
            <w:r w:rsidRPr="00A75F03">
              <w:rPr>
                <w:rFonts w:cstheme="minorHAnsi"/>
                <w:i/>
                <w:iCs/>
              </w:rPr>
              <w:t>MM/DD/YYYY</w:t>
            </w:r>
            <w:r>
              <w:rPr>
                <w:rFonts w:cstheme="minorHAnsi"/>
                <w:i/>
                <w:iCs/>
              </w:rPr>
              <w:t>]</w:t>
            </w:r>
          </w:p>
        </w:tc>
        <w:tc>
          <w:tcPr>
            <w:tcW w:w="1503" w:type="dxa"/>
            <w:tcBorders>
              <w:top w:val="single" w:sz="4" w:space="0" w:color="auto"/>
            </w:tcBorders>
          </w:tcPr>
          <w:p w:rsidR="00BC2CA7" w:rsidRPr="00A75F03" w:rsidP="000E56B3" w14:paraId="60237F60" w14:textId="18D4E420">
            <w:pPr>
              <w:pStyle w:val="NoSpacing"/>
              <w:rPr>
                <w:rFonts w:cstheme="minorHAnsi"/>
                <w:b/>
                <w:bCs/>
                <w:i/>
                <w:iCs/>
              </w:rPr>
            </w:pPr>
          </w:p>
        </w:tc>
        <w:tc>
          <w:tcPr>
            <w:tcW w:w="2004" w:type="dxa"/>
            <w:tcBorders>
              <w:top w:val="single" w:sz="4" w:space="0" w:color="auto"/>
            </w:tcBorders>
            <w:shd w:val="clear" w:color="auto" w:fill="auto"/>
          </w:tcPr>
          <w:p w:rsidR="00BC2CA7" w:rsidRPr="00A75F03" w:rsidP="000E56B3" w14:paraId="712C3A6D" w14:textId="2DFD888A">
            <w:pPr>
              <w:pStyle w:val="NoSpacing"/>
              <w:rPr>
                <w:rFonts w:cstheme="minorHAnsi"/>
                <w:b/>
                <w:bCs/>
              </w:rPr>
            </w:pPr>
            <w:r w:rsidRPr="00A75F03">
              <w:rPr>
                <w:rFonts w:cstheme="minorHAnsi"/>
                <w:b/>
                <w:bCs/>
              </w:rPr>
              <w:t>Participant</w:t>
            </w:r>
            <w:r>
              <w:rPr>
                <w:rFonts w:cstheme="minorHAnsi"/>
                <w:b/>
                <w:bCs/>
              </w:rPr>
              <w:t xml:space="preserve"> type</w:t>
            </w:r>
          </w:p>
        </w:tc>
        <w:tc>
          <w:tcPr>
            <w:tcW w:w="1544" w:type="dxa"/>
            <w:tcBorders>
              <w:top w:val="single" w:sz="4" w:space="0" w:color="auto"/>
              <w:bottom w:val="single" w:sz="4" w:space="0" w:color="auto"/>
            </w:tcBorders>
            <w:shd w:val="clear" w:color="auto" w:fill="auto"/>
          </w:tcPr>
          <w:p w:rsidR="00BC2CA7" w:rsidRPr="0069394F" w:rsidP="000E56B3" w14:paraId="48CA50DF" w14:textId="77777777">
            <w:pPr>
              <w:pStyle w:val="NoSpacing"/>
              <w:rPr>
                <w:rFonts w:cstheme="minorHAnsi"/>
              </w:rPr>
            </w:pPr>
          </w:p>
        </w:tc>
        <w:tc>
          <w:tcPr>
            <w:tcW w:w="275" w:type="dxa"/>
            <w:tcBorders>
              <w:top w:val="single" w:sz="4" w:space="0" w:color="auto"/>
              <w:right w:val="single" w:sz="4" w:space="0" w:color="auto"/>
            </w:tcBorders>
          </w:tcPr>
          <w:p w:rsidR="00BC2CA7" w:rsidRPr="00BC768A" w:rsidP="000E56B3" w14:paraId="7FDEC763" w14:textId="77777777">
            <w:pPr>
              <w:pStyle w:val="NoSpacing"/>
              <w:rPr>
                <w:rFonts w:cstheme="minorHAnsi"/>
              </w:rPr>
            </w:pPr>
          </w:p>
        </w:tc>
      </w:tr>
      <w:tr w14:paraId="12350324" w14:textId="3CD39834" w:rsidTr="0069394F">
        <w:tblPrEx>
          <w:tblW w:w="9360" w:type="dxa"/>
          <w:tblLook w:val="04A0"/>
        </w:tblPrEx>
        <w:tc>
          <w:tcPr>
            <w:tcW w:w="263" w:type="dxa"/>
            <w:tcBorders>
              <w:left w:val="single" w:sz="4" w:space="0" w:color="auto"/>
            </w:tcBorders>
          </w:tcPr>
          <w:p w:rsidR="00BC2CA7" w:rsidRPr="00A75F03" w:rsidP="000E56B3" w14:paraId="356129B5" w14:textId="77777777">
            <w:pPr>
              <w:pStyle w:val="NoSpacing"/>
              <w:rPr>
                <w:rFonts w:cstheme="minorHAnsi"/>
                <w:b/>
                <w:bCs/>
              </w:rPr>
            </w:pPr>
          </w:p>
        </w:tc>
        <w:tc>
          <w:tcPr>
            <w:tcW w:w="1936" w:type="dxa"/>
            <w:tcBorders>
              <w:left w:val="nil"/>
            </w:tcBorders>
          </w:tcPr>
          <w:p w:rsidR="00BC2CA7" w:rsidRPr="00A75F03" w:rsidP="000E56B3" w14:paraId="0E2DB329" w14:textId="7D72BA47">
            <w:pPr>
              <w:pStyle w:val="NoSpacing"/>
              <w:rPr>
                <w:rFonts w:cstheme="minorHAnsi"/>
                <w:b/>
                <w:bCs/>
              </w:rPr>
            </w:pPr>
            <w:r w:rsidRPr="00A75F03">
              <w:rPr>
                <w:rFonts w:cstheme="minorHAnsi"/>
                <w:b/>
                <w:bCs/>
              </w:rPr>
              <w:t>Start Time</w:t>
            </w:r>
          </w:p>
        </w:tc>
        <w:tc>
          <w:tcPr>
            <w:tcW w:w="1835" w:type="dxa"/>
            <w:tcBorders>
              <w:top w:val="single" w:sz="4" w:space="0" w:color="auto"/>
              <w:bottom w:val="single" w:sz="4" w:space="0" w:color="auto"/>
            </w:tcBorders>
          </w:tcPr>
          <w:p w:rsidR="00BC2CA7" w:rsidRPr="0069394F" w:rsidP="000E56B3" w14:paraId="0A3EF674" w14:textId="10248C01">
            <w:pPr>
              <w:pStyle w:val="NoSpacing"/>
              <w:rPr>
                <w:rFonts w:cstheme="minorHAnsi"/>
                <w:i/>
                <w:iCs/>
              </w:rPr>
            </w:pPr>
            <w:r>
              <w:rPr>
                <w:rFonts w:cstheme="minorHAnsi"/>
                <w:i/>
                <w:iCs/>
              </w:rPr>
              <w:t>[</w:t>
            </w:r>
            <w:r w:rsidRPr="0069394F">
              <w:rPr>
                <w:rFonts w:cstheme="minorHAnsi"/>
                <w:i/>
                <w:iCs/>
              </w:rPr>
              <w:t>00:00</w:t>
            </w:r>
            <w:r>
              <w:rPr>
                <w:rFonts w:cstheme="minorHAnsi"/>
                <w:i/>
                <w:iCs/>
              </w:rPr>
              <w:t>]</w:t>
            </w:r>
          </w:p>
        </w:tc>
        <w:tc>
          <w:tcPr>
            <w:tcW w:w="1503" w:type="dxa"/>
          </w:tcPr>
          <w:p w:rsidR="00BC2CA7" w:rsidRPr="00A75F03" w:rsidP="000E56B3" w14:paraId="2C81695A" w14:textId="00A56CD2">
            <w:pPr>
              <w:pStyle w:val="NoSpacing"/>
              <w:rPr>
                <w:rFonts w:cstheme="minorHAnsi"/>
                <w:b/>
                <w:bCs/>
              </w:rPr>
            </w:pPr>
            <w:r w:rsidRPr="00A75F03">
              <w:rPr>
                <w:rFonts w:cstheme="minorHAnsi"/>
                <w:b/>
                <w:bCs/>
              </w:rPr>
              <w:t>AM</w:t>
            </w:r>
            <w:r>
              <w:rPr>
                <w:rFonts w:cstheme="minorHAnsi"/>
                <w:b/>
                <w:bCs/>
              </w:rPr>
              <w:t xml:space="preserve"> </w:t>
            </w:r>
            <w:r w:rsidRPr="00A75F03">
              <w:rPr>
                <w:rFonts w:cstheme="minorHAnsi"/>
                <w:b/>
                <w:bCs/>
              </w:rPr>
              <w:t>/</w:t>
            </w:r>
            <w:r>
              <w:rPr>
                <w:rFonts w:cstheme="minorHAnsi"/>
                <w:b/>
                <w:bCs/>
              </w:rPr>
              <w:t xml:space="preserve"> </w:t>
            </w:r>
            <w:r w:rsidRPr="00A75F03">
              <w:rPr>
                <w:rFonts w:cstheme="minorHAnsi"/>
                <w:b/>
                <w:bCs/>
              </w:rPr>
              <w:t>PM</w:t>
            </w:r>
          </w:p>
        </w:tc>
        <w:tc>
          <w:tcPr>
            <w:tcW w:w="2004" w:type="dxa"/>
            <w:shd w:val="clear" w:color="auto" w:fill="auto"/>
          </w:tcPr>
          <w:p w:rsidR="00BC2CA7" w:rsidRPr="00A75F03" w:rsidP="000E56B3" w14:paraId="2F074EE9" w14:textId="6EA1B6AE">
            <w:pPr>
              <w:pStyle w:val="NoSpacing"/>
              <w:rPr>
                <w:rFonts w:cstheme="minorHAnsi"/>
                <w:b/>
                <w:bCs/>
              </w:rPr>
            </w:pPr>
            <w:r w:rsidRPr="00A75F03">
              <w:rPr>
                <w:rFonts w:cstheme="minorHAnsi"/>
                <w:b/>
                <w:bCs/>
              </w:rPr>
              <w:t># Participants</w:t>
            </w:r>
          </w:p>
        </w:tc>
        <w:tc>
          <w:tcPr>
            <w:tcW w:w="1544" w:type="dxa"/>
            <w:tcBorders>
              <w:top w:val="single" w:sz="4" w:space="0" w:color="auto"/>
              <w:bottom w:val="single" w:sz="4" w:space="0" w:color="auto"/>
            </w:tcBorders>
            <w:shd w:val="clear" w:color="auto" w:fill="auto"/>
          </w:tcPr>
          <w:p w:rsidR="00BC2CA7" w:rsidRPr="0069394F" w:rsidP="000E56B3" w14:paraId="466B01E8" w14:textId="1011E0D5">
            <w:pPr>
              <w:pStyle w:val="NoSpacing"/>
              <w:rPr>
                <w:rFonts w:cstheme="minorHAnsi"/>
              </w:rPr>
            </w:pPr>
          </w:p>
        </w:tc>
        <w:tc>
          <w:tcPr>
            <w:tcW w:w="275" w:type="dxa"/>
            <w:tcBorders>
              <w:right w:val="single" w:sz="4" w:space="0" w:color="auto"/>
            </w:tcBorders>
          </w:tcPr>
          <w:p w:rsidR="00BC2CA7" w:rsidRPr="00BC768A" w:rsidP="000E56B3" w14:paraId="1C82CCD9" w14:textId="77777777">
            <w:pPr>
              <w:pStyle w:val="NoSpacing"/>
              <w:rPr>
                <w:rFonts w:cstheme="minorHAnsi"/>
              </w:rPr>
            </w:pPr>
          </w:p>
        </w:tc>
      </w:tr>
      <w:tr w14:paraId="17D77EAB" w14:textId="181C3845" w:rsidTr="0069394F">
        <w:tblPrEx>
          <w:tblW w:w="9360" w:type="dxa"/>
          <w:tblLook w:val="04A0"/>
        </w:tblPrEx>
        <w:tc>
          <w:tcPr>
            <w:tcW w:w="263" w:type="dxa"/>
            <w:tcBorders>
              <w:left w:val="single" w:sz="4" w:space="0" w:color="auto"/>
            </w:tcBorders>
          </w:tcPr>
          <w:p w:rsidR="00BC2CA7" w:rsidRPr="00A75F03" w:rsidP="000E56B3" w14:paraId="3D131450" w14:textId="77777777">
            <w:pPr>
              <w:pStyle w:val="NoSpacing"/>
              <w:rPr>
                <w:rFonts w:cstheme="minorHAnsi"/>
                <w:b/>
                <w:bCs/>
              </w:rPr>
            </w:pPr>
          </w:p>
        </w:tc>
        <w:tc>
          <w:tcPr>
            <w:tcW w:w="1936" w:type="dxa"/>
            <w:tcBorders>
              <w:left w:val="nil"/>
            </w:tcBorders>
          </w:tcPr>
          <w:p w:rsidR="00BC2CA7" w:rsidRPr="00A75F03" w:rsidP="000E56B3" w14:paraId="16C63819" w14:textId="19D28A5F">
            <w:pPr>
              <w:pStyle w:val="NoSpacing"/>
              <w:rPr>
                <w:rFonts w:cstheme="minorHAnsi"/>
                <w:b/>
                <w:bCs/>
              </w:rPr>
            </w:pPr>
            <w:r w:rsidRPr="00A75F03">
              <w:rPr>
                <w:rFonts w:cstheme="minorHAnsi"/>
                <w:b/>
                <w:bCs/>
              </w:rPr>
              <w:t>End Time</w:t>
            </w:r>
          </w:p>
        </w:tc>
        <w:tc>
          <w:tcPr>
            <w:tcW w:w="1835" w:type="dxa"/>
            <w:tcBorders>
              <w:top w:val="single" w:sz="4" w:space="0" w:color="auto"/>
              <w:bottom w:val="single" w:sz="4" w:space="0" w:color="auto"/>
            </w:tcBorders>
          </w:tcPr>
          <w:p w:rsidR="00BC2CA7" w:rsidRPr="00A75F03" w:rsidP="000E56B3" w14:paraId="4D62DD84" w14:textId="2E8E74A5">
            <w:pPr>
              <w:pStyle w:val="NoSpacing"/>
              <w:rPr>
                <w:rFonts w:cstheme="minorHAnsi"/>
                <w:b/>
                <w:bCs/>
              </w:rPr>
            </w:pPr>
            <w:r>
              <w:rPr>
                <w:rFonts w:cstheme="minorHAnsi"/>
                <w:i/>
                <w:iCs/>
              </w:rPr>
              <w:t>[</w:t>
            </w:r>
            <w:r w:rsidRPr="00A545A2">
              <w:rPr>
                <w:rFonts w:cstheme="minorHAnsi"/>
                <w:i/>
                <w:iCs/>
              </w:rPr>
              <w:t>00:00</w:t>
            </w:r>
            <w:r>
              <w:rPr>
                <w:rFonts w:cstheme="minorHAnsi"/>
                <w:i/>
                <w:iCs/>
              </w:rPr>
              <w:t>]</w:t>
            </w:r>
          </w:p>
        </w:tc>
        <w:tc>
          <w:tcPr>
            <w:tcW w:w="1503" w:type="dxa"/>
          </w:tcPr>
          <w:p w:rsidR="00BC2CA7" w:rsidRPr="00A75F03" w:rsidP="000E56B3" w14:paraId="64D8E0E6" w14:textId="432E61E4">
            <w:pPr>
              <w:pStyle w:val="NoSpacing"/>
              <w:rPr>
                <w:rFonts w:cstheme="minorHAnsi"/>
                <w:b/>
                <w:bCs/>
              </w:rPr>
            </w:pPr>
            <w:r w:rsidRPr="00A75F03">
              <w:rPr>
                <w:rFonts w:cstheme="minorHAnsi"/>
                <w:b/>
                <w:bCs/>
              </w:rPr>
              <w:t>AM</w:t>
            </w:r>
            <w:r>
              <w:rPr>
                <w:rFonts w:cstheme="minorHAnsi"/>
                <w:b/>
                <w:bCs/>
              </w:rPr>
              <w:t xml:space="preserve"> </w:t>
            </w:r>
            <w:r w:rsidRPr="00A75F03">
              <w:rPr>
                <w:rFonts w:cstheme="minorHAnsi"/>
                <w:b/>
                <w:bCs/>
              </w:rPr>
              <w:t>/</w:t>
            </w:r>
            <w:r>
              <w:rPr>
                <w:rFonts w:cstheme="minorHAnsi"/>
                <w:b/>
                <w:bCs/>
              </w:rPr>
              <w:t xml:space="preserve"> </w:t>
            </w:r>
            <w:r w:rsidRPr="00A75F03">
              <w:rPr>
                <w:rFonts w:cstheme="minorHAnsi"/>
                <w:b/>
                <w:bCs/>
              </w:rPr>
              <w:t>PM</w:t>
            </w:r>
          </w:p>
        </w:tc>
        <w:tc>
          <w:tcPr>
            <w:tcW w:w="2004" w:type="dxa"/>
            <w:shd w:val="clear" w:color="auto" w:fill="auto"/>
          </w:tcPr>
          <w:p w:rsidR="00BC2CA7" w:rsidRPr="00A75F03" w:rsidP="000E56B3" w14:paraId="71A32BB1" w14:textId="7215A4FB">
            <w:pPr>
              <w:pStyle w:val="NoSpacing"/>
              <w:rPr>
                <w:rFonts w:cstheme="minorHAnsi"/>
                <w:b/>
                <w:bCs/>
              </w:rPr>
            </w:pPr>
          </w:p>
        </w:tc>
        <w:tc>
          <w:tcPr>
            <w:tcW w:w="1544" w:type="dxa"/>
            <w:tcBorders>
              <w:top w:val="single" w:sz="4" w:space="0" w:color="auto"/>
            </w:tcBorders>
            <w:shd w:val="clear" w:color="auto" w:fill="auto"/>
          </w:tcPr>
          <w:p w:rsidR="00BC2CA7" w:rsidRPr="0069394F" w:rsidP="000E56B3" w14:paraId="1BD00EE1" w14:textId="0B160F99">
            <w:pPr>
              <w:pStyle w:val="NoSpacing"/>
              <w:rPr>
                <w:rFonts w:cstheme="minorHAnsi"/>
              </w:rPr>
            </w:pPr>
          </w:p>
        </w:tc>
        <w:tc>
          <w:tcPr>
            <w:tcW w:w="275" w:type="dxa"/>
            <w:tcBorders>
              <w:right w:val="single" w:sz="4" w:space="0" w:color="auto"/>
            </w:tcBorders>
          </w:tcPr>
          <w:p w:rsidR="00BC2CA7" w:rsidRPr="00BC768A" w:rsidP="000E56B3" w14:paraId="0DA76624" w14:textId="77777777">
            <w:pPr>
              <w:pStyle w:val="NoSpacing"/>
              <w:rPr>
                <w:rFonts w:cstheme="minorHAnsi"/>
              </w:rPr>
            </w:pPr>
          </w:p>
        </w:tc>
      </w:tr>
      <w:tr w14:paraId="488168F0" w14:textId="3A4ECA0C" w:rsidTr="0069394F">
        <w:tblPrEx>
          <w:tblW w:w="9360" w:type="dxa"/>
          <w:tblLook w:val="04A0"/>
        </w:tblPrEx>
        <w:tc>
          <w:tcPr>
            <w:tcW w:w="263" w:type="dxa"/>
            <w:tcBorders>
              <w:left w:val="single" w:sz="4" w:space="0" w:color="auto"/>
            </w:tcBorders>
          </w:tcPr>
          <w:p w:rsidR="00BC2CA7" w:rsidRPr="00A75F03" w:rsidP="000E56B3" w14:paraId="26A23172" w14:textId="77777777">
            <w:pPr>
              <w:pStyle w:val="NoSpacing"/>
              <w:rPr>
                <w:rFonts w:cstheme="minorHAnsi"/>
                <w:b/>
                <w:bCs/>
              </w:rPr>
            </w:pPr>
          </w:p>
        </w:tc>
        <w:tc>
          <w:tcPr>
            <w:tcW w:w="1936" w:type="dxa"/>
            <w:tcBorders>
              <w:left w:val="nil"/>
            </w:tcBorders>
          </w:tcPr>
          <w:p w:rsidR="00BC2CA7" w:rsidRPr="00A75F03" w:rsidP="000E56B3" w14:paraId="4123310D" w14:textId="57EFD3EE">
            <w:pPr>
              <w:pStyle w:val="NoSpacing"/>
              <w:rPr>
                <w:rFonts w:cstheme="minorHAnsi"/>
                <w:b/>
                <w:bCs/>
              </w:rPr>
            </w:pPr>
            <w:r w:rsidRPr="00A75F03">
              <w:rPr>
                <w:rFonts w:cstheme="minorHAnsi"/>
                <w:b/>
                <w:bCs/>
              </w:rPr>
              <w:t>Location</w:t>
            </w:r>
          </w:p>
        </w:tc>
        <w:tc>
          <w:tcPr>
            <w:tcW w:w="1835" w:type="dxa"/>
            <w:tcBorders>
              <w:top w:val="single" w:sz="4" w:space="0" w:color="auto"/>
            </w:tcBorders>
          </w:tcPr>
          <w:p w:rsidR="00BC2CA7" w:rsidRPr="00A545A2" w:rsidP="000E56B3" w14:paraId="7E1D8BC5" w14:textId="77777777">
            <w:pPr>
              <w:pStyle w:val="NoSpacing"/>
              <w:rPr>
                <w:rFonts w:cstheme="minorHAnsi"/>
              </w:rPr>
            </w:pPr>
            <w:r w:rsidRPr="00A545A2">
              <w:rPr>
                <w:rFonts w:cstheme="minorHAnsi"/>
              </w:rPr>
              <w:t>□ Virtual</w:t>
            </w:r>
          </w:p>
        </w:tc>
        <w:tc>
          <w:tcPr>
            <w:tcW w:w="1503" w:type="dxa"/>
          </w:tcPr>
          <w:p w:rsidR="00BC2CA7" w:rsidRPr="00A545A2" w:rsidP="000E56B3" w14:paraId="4E8812C8" w14:textId="77777777">
            <w:pPr>
              <w:pStyle w:val="NoSpacing"/>
              <w:rPr>
                <w:rFonts w:cstheme="minorHAnsi"/>
              </w:rPr>
            </w:pPr>
            <w:r w:rsidRPr="00A545A2">
              <w:rPr>
                <w:rFonts w:cstheme="minorHAnsi"/>
              </w:rPr>
              <w:t>□ In-person</w:t>
            </w:r>
          </w:p>
        </w:tc>
        <w:tc>
          <w:tcPr>
            <w:tcW w:w="2004" w:type="dxa"/>
          </w:tcPr>
          <w:p w:rsidR="00BC2CA7" w:rsidRPr="00A75F03" w:rsidP="000E56B3" w14:paraId="5F95D5D8" w14:textId="77777777">
            <w:pPr>
              <w:pStyle w:val="NoSpacing"/>
              <w:rPr>
                <w:rFonts w:cstheme="minorHAnsi"/>
                <w:b/>
                <w:bCs/>
              </w:rPr>
            </w:pPr>
          </w:p>
        </w:tc>
        <w:tc>
          <w:tcPr>
            <w:tcW w:w="1544" w:type="dxa"/>
          </w:tcPr>
          <w:p w:rsidR="00BC2CA7" w:rsidRPr="00A75F03" w:rsidP="000E56B3" w14:paraId="1239A526" w14:textId="77777777">
            <w:pPr>
              <w:pStyle w:val="NoSpacing"/>
              <w:rPr>
                <w:rFonts w:cstheme="minorHAnsi"/>
                <w:b/>
                <w:bCs/>
              </w:rPr>
            </w:pPr>
          </w:p>
        </w:tc>
        <w:tc>
          <w:tcPr>
            <w:tcW w:w="275" w:type="dxa"/>
            <w:tcBorders>
              <w:right w:val="single" w:sz="4" w:space="0" w:color="auto"/>
            </w:tcBorders>
          </w:tcPr>
          <w:p w:rsidR="00BC2CA7" w:rsidRPr="00A75F03" w:rsidP="000E56B3" w14:paraId="7BAA10E3" w14:textId="77777777">
            <w:pPr>
              <w:pStyle w:val="NoSpacing"/>
              <w:rPr>
                <w:rFonts w:cstheme="minorHAnsi"/>
                <w:b/>
                <w:bCs/>
              </w:rPr>
            </w:pPr>
          </w:p>
        </w:tc>
      </w:tr>
      <w:tr w14:paraId="42A6B378" w14:textId="3B8A53DC" w:rsidTr="0069394F">
        <w:tblPrEx>
          <w:tblW w:w="9360" w:type="dxa"/>
          <w:tblLook w:val="04A0"/>
        </w:tblPrEx>
        <w:tc>
          <w:tcPr>
            <w:tcW w:w="263" w:type="dxa"/>
            <w:tcBorders>
              <w:left w:val="single" w:sz="4" w:space="0" w:color="auto"/>
            </w:tcBorders>
          </w:tcPr>
          <w:p w:rsidR="00BC2CA7" w:rsidRPr="00BC2CA7" w:rsidP="000E56B3" w14:paraId="51CA9FD1" w14:textId="77777777">
            <w:pPr>
              <w:pStyle w:val="NoSpacing"/>
              <w:rPr>
                <w:rFonts w:cstheme="minorHAnsi"/>
                <w:b/>
                <w:bCs/>
                <w:u w:val="single"/>
              </w:rPr>
            </w:pPr>
          </w:p>
        </w:tc>
        <w:tc>
          <w:tcPr>
            <w:tcW w:w="1936" w:type="dxa"/>
            <w:tcBorders>
              <w:left w:val="nil"/>
            </w:tcBorders>
          </w:tcPr>
          <w:p w:rsidR="00BC2CA7" w:rsidRPr="0069394F" w:rsidP="000E56B3" w14:paraId="7FD8B541" w14:textId="2414ECBC">
            <w:pPr>
              <w:pStyle w:val="NoSpacing"/>
              <w:rPr>
                <w:rFonts w:cstheme="minorHAnsi"/>
                <w:b/>
                <w:bCs/>
                <w:u w:val="single"/>
              </w:rPr>
            </w:pPr>
            <w:r w:rsidRPr="0069394F">
              <w:rPr>
                <w:rFonts w:cstheme="minorHAnsi"/>
                <w:b/>
                <w:bCs/>
                <w:u w:val="single"/>
              </w:rPr>
              <w:t>Discussion team</w:t>
            </w:r>
          </w:p>
        </w:tc>
        <w:tc>
          <w:tcPr>
            <w:tcW w:w="1835" w:type="dxa"/>
          </w:tcPr>
          <w:p w:rsidR="00BC2CA7" w:rsidRPr="0069394F" w:rsidP="000E56B3" w14:paraId="37AE686A" w14:textId="637FD161">
            <w:pPr>
              <w:pStyle w:val="NoSpacing"/>
              <w:rPr>
                <w:rFonts w:cstheme="minorHAnsi"/>
                <w:b/>
                <w:bCs/>
                <w:u w:val="single"/>
              </w:rPr>
            </w:pPr>
            <w:r w:rsidRPr="0069394F">
              <w:rPr>
                <w:rFonts w:cstheme="minorHAnsi"/>
                <w:b/>
                <w:bCs/>
                <w:u w:val="single"/>
              </w:rPr>
              <w:t>Role</w:t>
            </w:r>
          </w:p>
        </w:tc>
        <w:tc>
          <w:tcPr>
            <w:tcW w:w="1503" w:type="dxa"/>
          </w:tcPr>
          <w:p w:rsidR="00BC2CA7" w:rsidRPr="0069394F" w:rsidP="000E56B3" w14:paraId="38E87044" w14:textId="5EFFFE23">
            <w:pPr>
              <w:pStyle w:val="NoSpacing"/>
              <w:rPr>
                <w:rFonts w:cstheme="minorHAnsi"/>
                <w:b/>
                <w:bCs/>
                <w:u w:val="single"/>
              </w:rPr>
            </w:pPr>
          </w:p>
        </w:tc>
        <w:tc>
          <w:tcPr>
            <w:tcW w:w="2004" w:type="dxa"/>
          </w:tcPr>
          <w:p w:rsidR="00BC2CA7" w:rsidRPr="00A75F03" w:rsidP="000E56B3" w14:paraId="37CA510E" w14:textId="1958656F">
            <w:pPr>
              <w:pStyle w:val="NoSpacing"/>
              <w:rPr>
                <w:rFonts w:cstheme="minorHAnsi"/>
                <w:b/>
                <w:bCs/>
              </w:rPr>
            </w:pPr>
            <w:r w:rsidRPr="00A545A2">
              <w:rPr>
                <w:rFonts w:cstheme="minorHAnsi"/>
                <w:b/>
                <w:bCs/>
                <w:u w:val="single"/>
              </w:rPr>
              <w:t>Discussion team</w:t>
            </w:r>
          </w:p>
        </w:tc>
        <w:tc>
          <w:tcPr>
            <w:tcW w:w="1544" w:type="dxa"/>
          </w:tcPr>
          <w:p w:rsidR="00BC2CA7" w:rsidRPr="00A75F03" w:rsidP="000E56B3" w14:paraId="679462FF" w14:textId="6F381C01">
            <w:pPr>
              <w:pStyle w:val="NoSpacing"/>
              <w:rPr>
                <w:rFonts w:cstheme="minorHAnsi"/>
                <w:b/>
                <w:bCs/>
              </w:rPr>
            </w:pPr>
            <w:r w:rsidRPr="00A545A2">
              <w:rPr>
                <w:rFonts w:cstheme="minorHAnsi"/>
                <w:b/>
                <w:bCs/>
                <w:u w:val="single"/>
              </w:rPr>
              <w:t>Role</w:t>
            </w:r>
          </w:p>
        </w:tc>
        <w:tc>
          <w:tcPr>
            <w:tcW w:w="275" w:type="dxa"/>
            <w:tcBorders>
              <w:right w:val="single" w:sz="4" w:space="0" w:color="auto"/>
            </w:tcBorders>
          </w:tcPr>
          <w:p w:rsidR="00BC2CA7" w:rsidRPr="00A545A2" w:rsidP="000E56B3" w14:paraId="44BFEFEB" w14:textId="77777777">
            <w:pPr>
              <w:pStyle w:val="NoSpacing"/>
              <w:rPr>
                <w:rFonts w:cstheme="minorHAnsi"/>
                <w:b/>
                <w:bCs/>
                <w:u w:val="single"/>
              </w:rPr>
            </w:pPr>
          </w:p>
        </w:tc>
      </w:tr>
      <w:tr w14:paraId="3690DE30" w14:textId="4FD1777B" w:rsidTr="0069394F">
        <w:tblPrEx>
          <w:tblW w:w="9360" w:type="dxa"/>
          <w:tblLook w:val="04A0"/>
        </w:tblPrEx>
        <w:tc>
          <w:tcPr>
            <w:tcW w:w="263" w:type="dxa"/>
            <w:tcBorders>
              <w:left w:val="single" w:sz="4" w:space="0" w:color="auto"/>
            </w:tcBorders>
          </w:tcPr>
          <w:p w:rsidR="00BC2CA7" w:rsidRPr="00BC2CA7" w:rsidP="000E56B3" w14:paraId="3D17936C" w14:textId="77777777">
            <w:pPr>
              <w:pStyle w:val="NoSpacing"/>
              <w:ind w:left="76"/>
              <w:rPr>
                <w:rFonts w:cstheme="minorHAnsi"/>
                <w:i/>
                <w:iCs/>
                <w:noProof/>
              </w:rPr>
            </w:pPr>
          </w:p>
        </w:tc>
        <w:tc>
          <w:tcPr>
            <w:tcW w:w="1936" w:type="dxa"/>
            <w:tcBorders>
              <w:left w:val="nil"/>
            </w:tcBorders>
          </w:tcPr>
          <w:p w:rsidR="00BC2CA7" w:rsidRPr="0069394F" w:rsidP="0069394F" w14:paraId="103FCC7A" w14:textId="171FE16B">
            <w:pPr>
              <w:pStyle w:val="NoSpacing"/>
              <w:ind w:left="76"/>
              <w:rPr>
                <w:rFonts w:cstheme="minorHAnsi"/>
                <w:i/>
                <w:iCs/>
                <w:noProof/>
              </w:rPr>
            </w:pPr>
            <w:r w:rsidRPr="0069394F">
              <w:rPr>
                <w:rFonts w:cstheme="minorHAnsi"/>
                <w:i/>
                <w:iCs/>
                <w:noProof/>
              </w:rPr>
              <w:t>[name]</w:t>
            </w:r>
          </w:p>
        </w:tc>
        <w:tc>
          <w:tcPr>
            <w:tcW w:w="1835" w:type="dxa"/>
          </w:tcPr>
          <w:p w:rsidR="00BC2CA7" w:rsidRPr="0069394F" w:rsidP="0069394F" w14:paraId="7A941B8A" w14:textId="44B76182">
            <w:pPr>
              <w:pStyle w:val="NoSpacing"/>
              <w:ind w:left="57"/>
              <w:rPr>
                <w:rFonts w:cstheme="minorHAnsi"/>
              </w:rPr>
            </w:pPr>
            <w:r w:rsidRPr="0069394F">
              <w:rPr>
                <w:rFonts w:cstheme="minorHAnsi"/>
              </w:rPr>
              <w:t>Moderator</w:t>
            </w:r>
          </w:p>
        </w:tc>
        <w:tc>
          <w:tcPr>
            <w:tcW w:w="1503" w:type="dxa"/>
          </w:tcPr>
          <w:p w:rsidR="00BC2CA7" w:rsidRPr="00A75F03" w:rsidP="000E56B3" w14:paraId="1EF17851" w14:textId="77777777">
            <w:pPr>
              <w:pStyle w:val="NoSpacing"/>
              <w:rPr>
                <w:rFonts w:cstheme="minorHAnsi"/>
                <w:b/>
                <w:bCs/>
              </w:rPr>
            </w:pPr>
          </w:p>
        </w:tc>
        <w:tc>
          <w:tcPr>
            <w:tcW w:w="2004" w:type="dxa"/>
          </w:tcPr>
          <w:p w:rsidR="00BC2CA7" w:rsidRPr="00A75F03" w:rsidP="0069394F" w14:paraId="3FB4BCB9" w14:textId="2F9BA213">
            <w:pPr>
              <w:pStyle w:val="NoSpacing"/>
              <w:ind w:left="84"/>
              <w:rPr>
                <w:rFonts w:cstheme="minorHAnsi"/>
                <w:b/>
                <w:bCs/>
              </w:rPr>
            </w:pPr>
            <w:r w:rsidRPr="00A545A2">
              <w:rPr>
                <w:rFonts w:cstheme="minorHAnsi"/>
                <w:i/>
                <w:iCs/>
                <w:noProof/>
              </w:rPr>
              <w:t>[name]</w:t>
            </w:r>
          </w:p>
        </w:tc>
        <w:tc>
          <w:tcPr>
            <w:tcW w:w="1544" w:type="dxa"/>
          </w:tcPr>
          <w:p w:rsidR="00BC2CA7" w:rsidRPr="0069394F" w:rsidP="0069394F" w14:paraId="13B8E0B3" w14:textId="00A57093">
            <w:pPr>
              <w:pStyle w:val="NoSpacing"/>
              <w:ind w:left="89"/>
              <w:rPr>
                <w:rFonts w:cstheme="minorHAnsi"/>
              </w:rPr>
            </w:pPr>
            <w:r w:rsidRPr="0069394F">
              <w:rPr>
                <w:rFonts w:cstheme="minorHAnsi"/>
              </w:rPr>
              <w:t>Technician</w:t>
            </w:r>
          </w:p>
        </w:tc>
        <w:tc>
          <w:tcPr>
            <w:tcW w:w="275" w:type="dxa"/>
            <w:tcBorders>
              <w:right w:val="single" w:sz="4" w:space="0" w:color="auto"/>
            </w:tcBorders>
          </w:tcPr>
          <w:p w:rsidR="00BC2CA7" w:rsidRPr="00BC768A" w:rsidP="000E56B3" w14:paraId="31E1955B" w14:textId="77777777">
            <w:pPr>
              <w:pStyle w:val="NoSpacing"/>
              <w:ind w:left="89"/>
              <w:rPr>
                <w:rFonts w:cstheme="minorHAnsi"/>
              </w:rPr>
            </w:pPr>
          </w:p>
        </w:tc>
      </w:tr>
      <w:tr w14:paraId="75EA9942" w14:textId="3EBA0D7A" w:rsidTr="0069394F">
        <w:tblPrEx>
          <w:tblW w:w="9360" w:type="dxa"/>
          <w:tblLook w:val="04A0"/>
        </w:tblPrEx>
        <w:tc>
          <w:tcPr>
            <w:tcW w:w="263" w:type="dxa"/>
            <w:tcBorders>
              <w:left w:val="single" w:sz="4" w:space="0" w:color="auto"/>
            </w:tcBorders>
          </w:tcPr>
          <w:p w:rsidR="00BC2CA7" w:rsidRPr="00A545A2" w:rsidP="000E56B3" w14:paraId="2495F3C5" w14:textId="77777777">
            <w:pPr>
              <w:pStyle w:val="NoSpacing"/>
              <w:ind w:left="76"/>
              <w:rPr>
                <w:rFonts w:cstheme="minorHAnsi"/>
                <w:i/>
                <w:iCs/>
                <w:noProof/>
              </w:rPr>
            </w:pPr>
          </w:p>
        </w:tc>
        <w:tc>
          <w:tcPr>
            <w:tcW w:w="1936" w:type="dxa"/>
            <w:tcBorders>
              <w:left w:val="nil"/>
            </w:tcBorders>
          </w:tcPr>
          <w:p w:rsidR="00BC2CA7" w:rsidRPr="00A75F03" w:rsidP="0069394F" w14:paraId="6EA8A2E3" w14:textId="0A8828E8">
            <w:pPr>
              <w:pStyle w:val="NoSpacing"/>
              <w:ind w:left="76"/>
              <w:rPr>
                <w:rFonts w:cstheme="minorHAnsi"/>
                <w:b/>
                <w:bCs/>
                <w:noProof/>
              </w:rPr>
            </w:pPr>
            <w:r w:rsidRPr="00A545A2">
              <w:rPr>
                <w:rFonts w:cstheme="minorHAnsi"/>
                <w:i/>
                <w:iCs/>
                <w:noProof/>
              </w:rPr>
              <w:t>[name]</w:t>
            </w:r>
          </w:p>
        </w:tc>
        <w:tc>
          <w:tcPr>
            <w:tcW w:w="1835" w:type="dxa"/>
          </w:tcPr>
          <w:p w:rsidR="00BC2CA7" w:rsidRPr="0069394F" w:rsidP="0069394F" w14:paraId="567DDB4B" w14:textId="30E5FCFA">
            <w:pPr>
              <w:pStyle w:val="NoSpacing"/>
              <w:ind w:left="57"/>
              <w:rPr>
                <w:rFonts w:cstheme="minorHAnsi"/>
              </w:rPr>
            </w:pPr>
            <w:r w:rsidRPr="0069394F">
              <w:rPr>
                <w:rFonts w:cstheme="minorHAnsi"/>
              </w:rPr>
              <w:t>Moderator</w:t>
            </w:r>
          </w:p>
        </w:tc>
        <w:tc>
          <w:tcPr>
            <w:tcW w:w="1503" w:type="dxa"/>
          </w:tcPr>
          <w:p w:rsidR="00BC2CA7" w:rsidRPr="00A75F03" w:rsidP="000E56B3" w14:paraId="3552BDC3" w14:textId="77777777">
            <w:pPr>
              <w:pStyle w:val="NoSpacing"/>
              <w:rPr>
                <w:rFonts w:cstheme="minorHAnsi"/>
                <w:b/>
                <w:bCs/>
              </w:rPr>
            </w:pPr>
          </w:p>
        </w:tc>
        <w:tc>
          <w:tcPr>
            <w:tcW w:w="2004" w:type="dxa"/>
          </w:tcPr>
          <w:p w:rsidR="00BC2CA7" w:rsidRPr="00A75F03" w:rsidP="0069394F" w14:paraId="2FABE799" w14:textId="4C27C23D">
            <w:pPr>
              <w:pStyle w:val="NoSpacing"/>
              <w:ind w:left="84"/>
              <w:rPr>
                <w:rFonts w:cstheme="minorHAnsi"/>
                <w:b/>
                <w:bCs/>
              </w:rPr>
            </w:pPr>
            <w:r w:rsidRPr="00A545A2">
              <w:rPr>
                <w:rFonts w:cstheme="minorHAnsi"/>
                <w:i/>
                <w:iCs/>
                <w:noProof/>
              </w:rPr>
              <w:t>[name]</w:t>
            </w:r>
          </w:p>
        </w:tc>
        <w:tc>
          <w:tcPr>
            <w:tcW w:w="1544" w:type="dxa"/>
          </w:tcPr>
          <w:p w:rsidR="00BC2CA7" w:rsidRPr="0069394F" w:rsidP="0069394F" w14:paraId="70E0AA1A" w14:textId="2E3A2B12">
            <w:pPr>
              <w:pStyle w:val="NoSpacing"/>
              <w:ind w:left="89"/>
              <w:rPr>
                <w:rFonts w:cstheme="minorHAnsi"/>
              </w:rPr>
            </w:pPr>
            <w:r w:rsidRPr="0069394F">
              <w:rPr>
                <w:rFonts w:cstheme="minorHAnsi"/>
              </w:rPr>
              <w:t>Observer</w:t>
            </w:r>
          </w:p>
        </w:tc>
        <w:tc>
          <w:tcPr>
            <w:tcW w:w="275" w:type="dxa"/>
            <w:tcBorders>
              <w:right w:val="single" w:sz="4" w:space="0" w:color="auto"/>
            </w:tcBorders>
          </w:tcPr>
          <w:p w:rsidR="00BC2CA7" w:rsidRPr="00BC768A" w:rsidP="000E56B3" w14:paraId="02A3D2EC" w14:textId="77777777">
            <w:pPr>
              <w:pStyle w:val="NoSpacing"/>
              <w:ind w:left="89"/>
              <w:rPr>
                <w:rFonts w:cstheme="minorHAnsi"/>
              </w:rPr>
            </w:pPr>
          </w:p>
        </w:tc>
      </w:tr>
      <w:tr w14:paraId="212241D9" w14:textId="0A992C1A" w:rsidTr="0069394F">
        <w:tblPrEx>
          <w:tblW w:w="9360" w:type="dxa"/>
          <w:tblLook w:val="04A0"/>
        </w:tblPrEx>
        <w:tc>
          <w:tcPr>
            <w:tcW w:w="263" w:type="dxa"/>
            <w:tcBorders>
              <w:left w:val="single" w:sz="4" w:space="0" w:color="auto"/>
            </w:tcBorders>
          </w:tcPr>
          <w:p w:rsidR="00BC2CA7" w:rsidRPr="00A545A2" w:rsidP="000E56B3" w14:paraId="3D6A8F0B" w14:textId="77777777">
            <w:pPr>
              <w:pStyle w:val="NoSpacing"/>
              <w:ind w:left="76"/>
              <w:rPr>
                <w:rFonts w:cstheme="minorHAnsi"/>
                <w:i/>
                <w:iCs/>
                <w:noProof/>
              </w:rPr>
            </w:pPr>
          </w:p>
        </w:tc>
        <w:tc>
          <w:tcPr>
            <w:tcW w:w="1936" w:type="dxa"/>
            <w:tcBorders>
              <w:left w:val="nil"/>
            </w:tcBorders>
          </w:tcPr>
          <w:p w:rsidR="00BC2CA7" w:rsidRPr="00A75F03" w:rsidP="0069394F" w14:paraId="2BB30394" w14:textId="121EA9F3">
            <w:pPr>
              <w:pStyle w:val="NoSpacing"/>
              <w:ind w:left="76"/>
              <w:rPr>
                <w:rFonts w:cstheme="minorHAnsi"/>
                <w:i/>
                <w:iCs/>
              </w:rPr>
            </w:pPr>
            <w:r w:rsidRPr="00A545A2">
              <w:rPr>
                <w:rFonts w:cstheme="minorHAnsi"/>
                <w:i/>
                <w:iCs/>
                <w:noProof/>
              </w:rPr>
              <w:t>[name]</w:t>
            </w:r>
          </w:p>
        </w:tc>
        <w:tc>
          <w:tcPr>
            <w:tcW w:w="1835" w:type="dxa"/>
          </w:tcPr>
          <w:p w:rsidR="00BC2CA7" w:rsidRPr="0069394F" w:rsidP="0069394F" w14:paraId="0D9D1252" w14:textId="142A63CE">
            <w:pPr>
              <w:pStyle w:val="NoSpacing"/>
              <w:ind w:left="57"/>
              <w:rPr>
                <w:rFonts w:cstheme="minorHAnsi"/>
              </w:rPr>
            </w:pPr>
            <w:r w:rsidRPr="0069394F">
              <w:rPr>
                <w:rFonts w:cstheme="minorHAnsi"/>
              </w:rPr>
              <w:t>Moderator</w:t>
            </w:r>
          </w:p>
        </w:tc>
        <w:tc>
          <w:tcPr>
            <w:tcW w:w="1503" w:type="dxa"/>
          </w:tcPr>
          <w:p w:rsidR="00BC2CA7" w:rsidRPr="00A75F03" w:rsidP="000E56B3" w14:paraId="5DD48730" w14:textId="77777777">
            <w:pPr>
              <w:pStyle w:val="NoSpacing"/>
              <w:rPr>
                <w:rFonts w:cstheme="minorHAnsi"/>
                <w:b/>
                <w:bCs/>
              </w:rPr>
            </w:pPr>
          </w:p>
        </w:tc>
        <w:tc>
          <w:tcPr>
            <w:tcW w:w="2004" w:type="dxa"/>
          </w:tcPr>
          <w:p w:rsidR="00BC2CA7" w:rsidRPr="00A75F03" w:rsidP="0069394F" w14:paraId="3B058B60" w14:textId="09E2202E">
            <w:pPr>
              <w:pStyle w:val="NoSpacing"/>
              <w:ind w:left="84"/>
              <w:rPr>
                <w:rFonts w:cstheme="minorHAnsi"/>
                <w:i/>
                <w:iCs/>
              </w:rPr>
            </w:pPr>
            <w:r w:rsidRPr="00A545A2">
              <w:rPr>
                <w:rFonts w:cstheme="minorHAnsi"/>
                <w:i/>
                <w:iCs/>
                <w:noProof/>
              </w:rPr>
              <w:t>[name]</w:t>
            </w:r>
          </w:p>
        </w:tc>
        <w:tc>
          <w:tcPr>
            <w:tcW w:w="1544" w:type="dxa"/>
          </w:tcPr>
          <w:p w:rsidR="00BC2CA7" w:rsidRPr="0069394F" w:rsidP="0069394F" w14:paraId="5EC0AFB9" w14:textId="16AD80F9">
            <w:pPr>
              <w:pStyle w:val="NoSpacing"/>
              <w:ind w:left="89"/>
              <w:rPr>
                <w:rFonts w:cstheme="minorHAnsi"/>
              </w:rPr>
            </w:pPr>
            <w:r w:rsidRPr="0069394F">
              <w:rPr>
                <w:rFonts w:cstheme="minorHAnsi"/>
              </w:rPr>
              <w:t>Observer</w:t>
            </w:r>
          </w:p>
        </w:tc>
        <w:tc>
          <w:tcPr>
            <w:tcW w:w="275" w:type="dxa"/>
            <w:tcBorders>
              <w:right w:val="single" w:sz="4" w:space="0" w:color="auto"/>
            </w:tcBorders>
          </w:tcPr>
          <w:p w:rsidR="00BC2CA7" w:rsidRPr="00BC768A" w:rsidP="000E56B3" w14:paraId="313DA7E1" w14:textId="77777777">
            <w:pPr>
              <w:pStyle w:val="NoSpacing"/>
              <w:ind w:left="89"/>
              <w:rPr>
                <w:rFonts w:cstheme="minorHAnsi"/>
              </w:rPr>
            </w:pPr>
          </w:p>
        </w:tc>
      </w:tr>
      <w:tr w14:paraId="56FCC3B3" w14:textId="79A8C782" w:rsidTr="0069394F">
        <w:tblPrEx>
          <w:tblW w:w="9360" w:type="dxa"/>
          <w:tblLook w:val="04A0"/>
        </w:tblPrEx>
        <w:tc>
          <w:tcPr>
            <w:tcW w:w="263" w:type="dxa"/>
            <w:tcBorders>
              <w:left w:val="single" w:sz="4" w:space="0" w:color="auto"/>
            </w:tcBorders>
          </w:tcPr>
          <w:p w:rsidR="00BC2CA7" w:rsidRPr="00A545A2" w:rsidP="000E56B3" w14:paraId="2E8EADC8" w14:textId="77777777">
            <w:pPr>
              <w:pStyle w:val="NoSpacing"/>
              <w:ind w:left="76"/>
              <w:rPr>
                <w:rFonts w:cstheme="minorHAnsi"/>
                <w:i/>
                <w:iCs/>
                <w:noProof/>
              </w:rPr>
            </w:pPr>
          </w:p>
        </w:tc>
        <w:tc>
          <w:tcPr>
            <w:tcW w:w="1936" w:type="dxa"/>
            <w:tcBorders>
              <w:left w:val="nil"/>
            </w:tcBorders>
          </w:tcPr>
          <w:p w:rsidR="00BC2CA7" w:rsidRPr="0069394F" w:rsidP="0069394F" w14:paraId="353F24AA" w14:textId="2D5EF2A0">
            <w:pPr>
              <w:pStyle w:val="NoSpacing"/>
              <w:ind w:left="76"/>
              <w:rPr>
                <w:rFonts w:cstheme="minorHAnsi"/>
                <w:b/>
                <w:bCs/>
              </w:rPr>
            </w:pPr>
            <w:r w:rsidRPr="00A545A2">
              <w:rPr>
                <w:rFonts w:cstheme="minorHAnsi"/>
                <w:i/>
                <w:iCs/>
                <w:noProof/>
              </w:rPr>
              <w:t>[name]</w:t>
            </w:r>
          </w:p>
        </w:tc>
        <w:tc>
          <w:tcPr>
            <w:tcW w:w="1835" w:type="dxa"/>
          </w:tcPr>
          <w:p w:rsidR="00BC2CA7" w:rsidRPr="0069394F" w:rsidP="0069394F" w14:paraId="526E5F5B" w14:textId="13F46B13">
            <w:pPr>
              <w:pStyle w:val="NoSpacing"/>
              <w:ind w:left="57"/>
              <w:rPr>
                <w:rFonts w:cstheme="minorHAnsi"/>
              </w:rPr>
            </w:pPr>
            <w:r w:rsidRPr="0069394F">
              <w:rPr>
                <w:rFonts w:cstheme="minorHAnsi"/>
              </w:rPr>
              <w:t>Note-Taker</w:t>
            </w:r>
          </w:p>
        </w:tc>
        <w:tc>
          <w:tcPr>
            <w:tcW w:w="1503" w:type="dxa"/>
          </w:tcPr>
          <w:p w:rsidR="00BC2CA7" w:rsidRPr="00A75F03" w:rsidP="000E56B3" w14:paraId="6F4CF87A" w14:textId="77777777">
            <w:pPr>
              <w:pStyle w:val="NoSpacing"/>
              <w:rPr>
                <w:rFonts w:cstheme="minorHAnsi"/>
                <w:b/>
                <w:bCs/>
              </w:rPr>
            </w:pPr>
          </w:p>
        </w:tc>
        <w:tc>
          <w:tcPr>
            <w:tcW w:w="2004" w:type="dxa"/>
          </w:tcPr>
          <w:p w:rsidR="00BC2CA7" w:rsidRPr="00A75F03" w:rsidP="0069394F" w14:paraId="5795535C" w14:textId="0A1D3E0B">
            <w:pPr>
              <w:pStyle w:val="NoSpacing"/>
              <w:ind w:left="84"/>
              <w:rPr>
                <w:rFonts w:cstheme="minorHAnsi"/>
                <w:i/>
                <w:iCs/>
              </w:rPr>
            </w:pPr>
            <w:r w:rsidRPr="00A545A2">
              <w:rPr>
                <w:rFonts w:cstheme="minorHAnsi"/>
                <w:i/>
                <w:iCs/>
                <w:noProof/>
              </w:rPr>
              <w:t>[name]</w:t>
            </w:r>
          </w:p>
        </w:tc>
        <w:tc>
          <w:tcPr>
            <w:tcW w:w="1544" w:type="dxa"/>
          </w:tcPr>
          <w:p w:rsidR="00BC2CA7" w:rsidRPr="0069394F" w:rsidP="0069394F" w14:paraId="16ABC6F8" w14:textId="197B8ECF">
            <w:pPr>
              <w:pStyle w:val="NoSpacing"/>
              <w:ind w:left="89"/>
              <w:rPr>
                <w:rFonts w:cstheme="minorHAnsi"/>
                <w:i/>
                <w:iCs/>
              </w:rPr>
            </w:pPr>
            <w:r w:rsidRPr="0069394F">
              <w:rPr>
                <w:rFonts w:cstheme="minorHAnsi"/>
                <w:i/>
                <w:iCs/>
              </w:rPr>
              <w:t>[Role]</w:t>
            </w:r>
          </w:p>
        </w:tc>
        <w:tc>
          <w:tcPr>
            <w:tcW w:w="275" w:type="dxa"/>
            <w:tcBorders>
              <w:right w:val="single" w:sz="4" w:space="0" w:color="auto"/>
            </w:tcBorders>
          </w:tcPr>
          <w:p w:rsidR="00BC2CA7" w:rsidRPr="00BC768A" w:rsidP="000E56B3" w14:paraId="5AFAAFB9" w14:textId="77777777">
            <w:pPr>
              <w:pStyle w:val="NoSpacing"/>
              <w:ind w:left="89"/>
              <w:rPr>
                <w:rFonts w:cstheme="minorHAnsi"/>
                <w:i/>
                <w:iCs/>
              </w:rPr>
            </w:pPr>
          </w:p>
        </w:tc>
      </w:tr>
      <w:tr w14:paraId="7DD51A24" w14:textId="55701E4F" w:rsidTr="0069394F">
        <w:tblPrEx>
          <w:tblW w:w="9360" w:type="dxa"/>
          <w:tblLook w:val="04A0"/>
        </w:tblPrEx>
        <w:tc>
          <w:tcPr>
            <w:tcW w:w="263" w:type="dxa"/>
            <w:tcBorders>
              <w:left w:val="single" w:sz="4" w:space="0" w:color="auto"/>
            </w:tcBorders>
          </w:tcPr>
          <w:p w:rsidR="00BC2CA7" w:rsidRPr="00A545A2" w:rsidP="000E56B3" w14:paraId="5BF60EA5" w14:textId="77777777">
            <w:pPr>
              <w:pStyle w:val="NoSpacing"/>
              <w:ind w:left="76"/>
              <w:rPr>
                <w:rFonts w:cstheme="minorHAnsi"/>
                <w:i/>
                <w:iCs/>
                <w:noProof/>
              </w:rPr>
            </w:pPr>
          </w:p>
        </w:tc>
        <w:tc>
          <w:tcPr>
            <w:tcW w:w="1936" w:type="dxa"/>
            <w:tcBorders>
              <w:left w:val="nil"/>
              <w:bottom w:val="single" w:sz="4" w:space="0" w:color="auto"/>
            </w:tcBorders>
          </w:tcPr>
          <w:p w:rsidR="00BC2CA7" w:rsidRPr="00A75F03" w:rsidP="0069394F" w14:paraId="1BF6A5D6" w14:textId="21913DA1">
            <w:pPr>
              <w:pStyle w:val="NoSpacing"/>
              <w:ind w:left="76"/>
              <w:rPr>
                <w:rFonts w:cstheme="minorHAnsi"/>
                <w:i/>
                <w:iCs/>
              </w:rPr>
            </w:pPr>
            <w:r w:rsidRPr="00A545A2">
              <w:rPr>
                <w:rFonts w:cstheme="minorHAnsi"/>
                <w:i/>
                <w:iCs/>
                <w:noProof/>
              </w:rPr>
              <w:t>[name]</w:t>
            </w:r>
          </w:p>
        </w:tc>
        <w:tc>
          <w:tcPr>
            <w:tcW w:w="1835" w:type="dxa"/>
            <w:tcBorders>
              <w:bottom w:val="single" w:sz="4" w:space="0" w:color="auto"/>
            </w:tcBorders>
          </w:tcPr>
          <w:p w:rsidR="00BC2CA7" w:rsidRPr="0069394F" w:rsidP="0069394F" w14:paraId="6044D46A" w14:textId="38F232B1">
            <w:pPr>
              <w:pStyle w:val="NoSpacing"/>
              <w:ind w:left="57"/>
              <w:rPr>
                <w:rFonts w:cstheme="minorHAnsi"/>
              </w:rPr>
            </w:pPr>
            <w:r w:rsidRPr="0069394F">
              <w:rPr>
                <w:rFonts w:cstheme="minorHAnsi"/>
              </w:rPr>
              <w:t>Note-Taker</w:t>
            </w:r>
          </w:p>
        </w:tc>
        <w:tc>
          <w:tcPr>
            <w:tcW w:w="1503" w:type="dxa"/>
            <w:tcBorders>
              <w:bottom w:val="single" w:sz="4" w:space="0" w:color="auto"/>
            </w:tcBorders>
          </w:tcPr>
          <w:p w:rsidR="00BC2CA7" w:rsidRPr="00A75F03" w:rsidP="000E56B3" w14:paraId="4B95BFE6" w14:textId="77777777">
            <w:pPr>
              <w:pStyle w:val="NoSpacing"/>
              <w:rPr>
                <w:rFonts w:cstheme="minorHAnsi"/>
                <w:b/>
                <w:bCs/>
              </w:rPr>
            </w:pPr>
          </w:p>
        </w:tc>
        <w:tc>
          <w:tcPr>
            <w:tcW w:w="2004" w:type="dxa"/>
            <w:tcBorders>
              <w:bottom w:val="single" w:sz="4" w:space="0" w:color="auto"/>
            </w:tcBorders>
          </w:tcPr>
          <w:p w:rsidR="00BC2CA7" w:rsidRPr="00A75F03" w:rsidP="0069394F" w14:paraId="672ACC68" w14:textId="799C8C4C">
            <w:pPr>
              <w:pStyle w:val="NoSpacing"/>
              <w:ind w:left="84"/>
              <w:rPr>
                <w:rFonts w:cstheme="minorHAnsi"/>
                <w:i/>
                <w:iCs/>
              </w:rPr>
            </w:pPr>
            <w:r w:rsidRPr="00A545A2">
              <w:rPr>
                <w:rFonts w:cstheme="minorHAnsi"/>
                <w:i/>
                <w:iCs/>
                <w:noProof/>
              </w:rPr>
              <w:t>[name]</w:t>
            </w:r>
          </w:p>
        </w:tc>
        <w:tc>
          <w:tcPr>
            <w:tcW w:w="1544" w:type="dxa"/>
            <w:tcBorders>
              <w:bottom w:val="single" w:sz="4" w:space="0" w:color="auto"/>
            </w:tcBorders>
          </w:tcPr>
          <w:p w:rsidR="00BC2CA7" w:rsidRPr="00A75F03" w:rsidP="0069394F" w14:paraId="6FF0A41F" w14:textId="3FA65C62">
            <w:pPr>
              <w:pStyle w:val="NoSpacing"/>
              <w:ind w:left="89"/>
              <w:rPr>
                <w:rFonts w:cstheme="minorHAnsi"/>
                <w:b/>
                <w:bCs/>
              </w:rPr>
            </w:pPr>
            <w:r w:rsidRPr="00A545A2">
              <w:rPr>
                <w:rFonts w:cstheme="minorHAnsi"/>
                <w:i/>
                <w:iCs/>
              </w:rPr>
              <w:t>[Role]</w:t>
            </w:r>
          </w:p>
        </w:tc>
        <w:tc>
          <w:tcPr>
            <w:tcW w:w="275" w:type="dxa"/>
            <w:tcBorders>
              <w:right w:val="single" w:sz="4" w:space="0" w:color="auto"/>
            </w:tcBorders>
          </w:tcPr>
          <w:p w:rsidR="00BC2CA7" w:rsidRPr="00A545A2" w:rsidP="000E56B3" w14:paraId="4947A7B2" w14:textId="77777777">
            <w:pPr>
              <w:pStyle w:val="NoSpacing"/>
              <w:ind w:left="89"/>
              <w:rPr>
                <w:rFonts w:cstheme="minorHAnsi"/>
                <w:i/>
                <w:iCs/>
              </w:rPr>
            </w:pPr>
          </w:p>
        </w:tc>
      </w:tr>
      <w:tr w14:paraId="29FC63DE" w14:textId="3130BABB" w:rsidTr="0069394F">
        <w:tblPrEx>
          <w:tblW w:w="9360" w:type="dxa"/>
          <w:tblLook w:val="04A0"/>
        </w:tblPrEx>
        <w:tc>
          <w:tcPr>
            <w:tcW w:w="263" w:type="dxa"/>
            <w:tcBorders>
              <w:left w:val="single" w:sz="4" w:space="0" w:color="auto"/>
            </w:tcBorders>
          </w:tcPr>
          <w:p w:rsidR="00BC2CA7" w:rsidRPr="00BC2CA7" w:rsidP="000E56B3" w14:paraId="0B95C070" w14:textId="77777777">
            <w:pPr>
              <w:pStyle w:val="NoSpacing"/>
              <w:ind w:left="76"/>
              <w:rPr>
                <w:rFonts w:cstheme="minorHAnsi"/>
                <w:b/>
                <w:bCs/>
                <w:noProof/>
              </w:rPr>
            </w:pPr>
          </w:p>
        </w:tc>
        <w:tc>
          <w:tcPr>
            <w:tcW w:w="1936" w:type="dxa"/>
            <w:tcBorders>
              <w:top w:val="single" w:sz="4" w:space="0" w:color="auto"/>
              <w:left w:val="nil"/>
            </w:tcBorders>
          </w:tcPr>
          <w:p w:rsidR="00BC2CA7" w:rsidRPr="0069394F" w:rsidP="000E56B3" w14:paraId="0B531702" w14:textId="6D8B1446">
            <w:pPr>
              <w:pStyle w:val="NoSpacing"/>
              <w:ind w:left="76"/>
              <w:rPr>
                <w:rFonts w:cstheme="minorHAnsi"/>
                <w:b/>
                <w:bCs/>
                <w:noProof/>
              </w:rPr>
            </w:pPr>
            <w:r w:rsidRPr="0069394F">
              <w:rPr>
                <w:rFonts w:cstheme="minorHAnsi"/>
                <w:b/>
                <w:bCs/>
                <w:noProof/>
              </w:rPr>
              <w:t>Notes</w:t>
            </w:r>
          </w:p>
        </w:tc>
        <w:tc>
          <w:tcPr>
            <w:tcW w:w="1835" w:type="dxa"/>
            <w:tcBorders>
              <w:top w:val="single" w:sz="4" w:space="0" w:color="auto"/>
            </w:tcBorders>
          </w:tcPr>
          <w:p w:rsidR="00BC2CA7" w:rsidRPr="00FA4D27" w:rsidP="000E56B3" w14:paraId="0DA66CD0" w14:textId="77777777">
            <w:pPr>
              <w:pStyle w:val="NoSpacing"/>
              <w:ind w:left="57"/>
              <w:rPr>
                <w:rFonts w:cstheme="minorHAnsi"/>
              </w:rPr>
            </w:pPr>
          </w:p>
        </w:tc>
        <w:tc>
          <w:tcPr>
            <w:tcW w:w="1503" w:type="dxa"/>
            <w:tcBorders>
              <w:top w:val="single" w:sz="4" w:space="0" w:color="auto"/>
            </w:tcBorders>
          </w:tcPr>
          <w:p w:rsidR="00BC2CA7" w:rsidRPr="00A75F03" w:rsidP="000E56B3" w14:paraId="44A92D2C" w14:textId="77777777">
            <w:pPr>
              <w:pStyle w:val="NoSpacing"/>
              <w:rPr>
                <w:rFonts w:cstheme="minorHAnsi"/>
                <w:b/>
                <w:bCs/>
              </w:rPr>
            </w:pPr>
          </w:p>
        </w:tc>
        <w:tc>
          <w:tcPr>
            <w:tcW w:w="2004" w:type="dxa"/>
            <w:tcBorders>
              <w:top w:val="single" w:sz="4" w:space="0" w:color="auto"/>
            </w:tcBorders>
          </w:tcPr>
          <w:p w:rsidR="00BC2CA7" w:rsidRPr="00A545A2" w:rsidP="000E56B3" w14:paraId="2936C102" w14:textId="77777777">
            <w:pPr>
              <w:pStyle w:val="NoSpacing"/>
              <w:ind w:left="84"/>
              <w:rPr>
                <w:rFonts w:cstheme="minorHAnsi"/>
                <w:i/>
                <w:iCs/>
                <w:noProof/>
              </w:rPr>
            </w:pPr>
          </w:p>
        </w:tc>
        <w:tc>
          <w:tcPr>
            <w:tcW w:w="1544" w:type="dxa"/>
            <w:tcBorders>
              <w:top w:val="single" w:sz="4" w:space="0" w:color="auto"/>
            </w:tcBorders>
          </w:tcPr>
          <w:p w:rsidR="00BC2CA7" w:rsidRPr="00A545A2" w:rsidP="000E56B3" w14:paraId="34974344" w14:textId="77777777">
            <w:pPr>
              <w:pStyle w:val="NoSpacing"/>
              <w:ind w:left="89"/>
              <w:rPr>
                <w:rFonts w:cstheme="minorHAnsi"/>
                <w:i/>
                <w:iCs/>
              </w:rPr>
            </w:pPr>
          </w:p>
        </w:tc>
        <w:tc>
          <w:tcPr>
            <w:tcW w:w="275" w:type="dxa"/>
            <w:tcBorders>
              <w:right w:val="single" w:sz="4" w:space="0" w:color="auto"/>
            </w:tcBorders>
          </w:tcPr>
          <w:p w:rsidR="00BC2CA7" w:rsidRPr="00A545A2" w:rsidP="000E56B3" w14:paraId="357862DD" w14:textId="77777777">
            <w:pPr>
              <w:pStyle w:val="NoSpacing"/>
              <w:ind w:left="89"/>
              <w:rPr>
                <w:rFonts w:cstheme="minorHAnsi"/>
                <w:i/>
                <w:iCs/>
              </w:rPr>
            </w:pPr>
          </w:p>
        </w:tc>
      </w:tr>
      <w:tr w14:paraId="29EB9512" w14:textId="77777777" w:rsidTr="0069394F">
        <w:tblPrEx>
          <w:tblW w:w="9360" w:type="dxa"/>
          <w:tblLook w:val="04A0"/>
        </w:tblPrEx>
        <w:tc>
          <w:tcPr>
            <w:tcW w:w="263" w:type="dxa"/>
            <w:tcBorders>
              <w:left w:val="single" w:sz="4" w:space="0" w:color="auto"/>
              <w:bottom w:val="single" w:sz="4" w:space="0" w:color="auto"/>
            </w:tcBorders>
          </w:tcPr>
          <w:p w:rsidR="00BC2CA7" w:rsidRPr="002F7DC8" w:rsidP="000E56B3" w14:paraId="24FE6C42" w14:textId="77777777">
            <w:pPr>
              <w:pStyle w:val="NoSpacing"/>
              <w:ind w:left="76"/>
              <w:rPr>
                <w:rFonts w:cstheme="minorHAnsi"/>
                <w:b/>
                <w:bCs/>
                <w:noProof/>
              </w:rPr>
            </w:pPr>
          </w:p>
        </w:tc>
        <w:tc>
          <w:tcPr>
            <w:tcW w:w="1936" w:type="dxa"/>
            <w:tcBorders>
              <w:left w:val="nil"/>
              <w:bottom w:val="single" w:sz="4" w:space="0" w:color="auto"/>
            </w:tcBorders>
          </w:tcPr>
          <w:p w:rsidR="00BC2CA7" w:rsidRPr="002F7DC8" w:rsidP="000E56B3" w14:paraId="730B75CF" w14:textId="7967FA68">
            <w:pPr>
              <w:pStyle w:val="NoSpacing"/>
              <w:ind w:left="76"/>
              <w:rPr>
                <w:rFonts w:cstheme="minorHAnsi"/>
                <w:b/>
                <w:bCs/>
                <w:noProof/>
              </w:rPr>
            </w:pPr>
          </w:p>
        </w:tc>
        <w:tc>
          <w:tcPr>
            <w:tcW w:w="1835" w:type="dxa"/>
            <w:tcBorders>
              <w:bottom w:val="single" w:sz="4" w:space="0" w:color="auto"/>
            </w:tcBorders>
          </w:tcPr>
          <w:p w:rsidR="00BC2CA7" w:rsidRPr="00FA4D27" w:rsidP="000E56B3" w14:paraId="19B3873A" w14:textId="77777777">
            <w:pPr>
              <w:pStyle w:val="NoSpacing"/>
              <w:ind w:left="57"/>
              <w:rPr>
                <w:rFonts w:cstheme="minorHAnsi"/>
              </w:rPr>
            </w:pPr>
          </w:p>
        </w:tc>
        <w:tc>
          <w:tcPr>
            <w:tcW w:w="1503" w:type="dxa"/>
            <w:tcBorders>
              <w:bottom w:val="single" w:sz="4" w:space="0" w:color="auto"/>
            </w:tcBorders>
          </w:tcPr>
          <w:p w:rsidR="00BC2CA7" w:rsidRPr="00A75F03" w:rsidP="000E56B3" w14:paraId="17578DD2" w14:textId="77777777">
            <w:pPr>
              <w:pStyle w:val="NoSpacing"/>
              <w:rPr>
                <w:rFonts w:cstheme="minorHAnsi"/>
                <w:b/>
                <w:bCs/>
              </w:rPr>
            </w:pPr>
          </w:p>
        </w:tc>
        <w:tc>
          <w:tcPr>
            <w:tcW w:w="2004" w:type="dxa"/>
            <w:tcBorders>
              <w:bottom w:val="single" w:sz="4" w:space="0" w:color="auto"/>
            </w:tcBorders>
          </w:tcPr>
          <w:p w:rsidR="00BC2CA7" w:rsidRPr="00A545A2" w:rsidP="000E56B3" w14:paraId="14E86B49" w14:textId="77777777">
            <w:pPr>
              <w:pStyle w:val="NoSpacing"/>
              <w:ind w:left="84"/>
              <w:rPr>
                <w:rFonts w:cstheme="minorHAnsi"/>
                <w:i/>
                <w:iCs/>
                <w:noProof/>
              </w:rPr>
            </w:pPr>
          </w:p>
        </w:tc>
        <w:tc>
          <w:tcPr>
            <w:tcW w:w="1544" w:type="dxa"/>
            <w:tcBorders>
              <w:bottom w:val="single" w:sz="4" w:space="0" w:color="auto"/>
            </w:tcBorders>
          </w:tcPr>
          <w:p w:rsidR="00BC2CA7" w:rsidRPr="00A545A2" w:rsidP="000E56B3" w14:paraId="336899A0" w14:textId="77777777">
            <w:pPr>
              <w:pStyle w:val="NoSpacing"/>
              <w:ind w:left="89"/>
              <w:rPr>
                <w:rFonts w:cstheme="minorHAnsi"/>
                <w:i/>
                <w:iCs/>
              </w:rPr>
            </w:pPr>
          </w:p>
        </w:tc>
        <w:tc>
          <w:tcPr>
            <w:tcW w:w="275" w:type="dxa"/>
            <w:tcBorders>
              <w:bottom w:val="single" w:sz="4" w:space="0" w:color="auto"/>
              <w:right w:val="single" w:sz="4" w:space="0" w:color="auto"/>
            </w:tcBorders>
          </w:tcPr>
          <w:p w:rsidR="00BC2CA7" w:rsidRPr="00A545A2" w:rsidP="000E56B3" w14:paraId="4EDA5B40" w14:textId="77777777">
            <w:pPr>
              <w:pStyle w:val="NoSpacing"/>
              <w:ind w:left="89"/>
              <w:rPr>
                <w:rFonts w:cstheme="minorHAnsi"/>
                <w:i/>
                <w:iCs/>
              </w:rPr>
            </w:pPr>
          </w:p>
        </w:tc>
      </w:tr>
    </w:tbl>
    <w:p w:rsidR="00BF1BE6" w:rsidP="000E56B3" w14:paraId="13A962CC" w14:textId="77777777">
      <w:pPr>
        <w:spacing w:after="0" w:line="240" w:lineRule="auto"/>
        <w:sectPr w:rsidSect="0069394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333083" w:rsidP="0069394F" w14:paraId="16251622" w14:textId="60166E73">
      <w:pPr>
        <w:pStyle w:val="Heading2"/>
        <w:spacing w:before="0" w:after="0" w:line="240" w:lineRule="auto"/>
        <w:jc w:val="center"/>
      </w:pPr>
      <w:r w:rsidRPr="003B30DF">
        <w:t>Session structure &amp; agenda</w:t>
      </w:r>
    </w:p>
    <w:p w:rsidR="00333083" w:rsidP="000E56B3" w14:paraId="434F999E" w14:textId="77777777">
      <w:pPr>
        <w:spacing w:after="0" w:line="240" w:lineRule="auto"/>
      </w:pPr>
    </w:p>
    <w:p w:rsidR="00196AD5" w:rsidRPr="00196AD5" w:rsidP="000E56B3" w14:paraId="5EE9DE5B" w14:textId="171257F9">
      <w:pPr>
        <w:spacing w:after="0" w:line="240" w:lineRule="auto"/>
      </w:pPr>
      <w:r>
        <w:t>The</w:t>
      </w:r>
      <w:r>
        <w:t xml:space="preserve"> </w:t>
      </w:r>
      <w:r w:rsidRPr="61BB3F95">
        <w:rPr>
          <w:b/>
          <w:bCs/>
        </w:rPr>
        <w:t>60-minute</w:t>
      </w:r>
      <w:r>
        <w:t xml:space="preserve"> </w:t>
      </w:r>
      <w:r w:rsidR="00C461D4">
        <w:t>session</w:t>
      </w:r>
      <w:r>
        <w:t xml:space="preserve"> will follow the structure below</w:t>
      </w:r>
      <w:r w:rsidR="00BD4F05">
        <w:t>. The duration of each</w:t>
      </w:r>
      <w:r w:rsidR="000228A4">
        <w:t xml:space="preserve"> segment </w:t>
      </w:r>
      <w:r w:rsidR="00003065">
        <w:t xml:space="preserve">is expected to differ from </w:t>
      </w:r>
      <w:r w:rsidR="00817004">
        <w:t xml:space="preserve">what is noted in the outline. The moderator will </w:t>
      </w:r>
      <w:r w:rsidR="00300639">
        <w:t xml:space="preserve">direct the discussion </w:t>
      </w:r>
      <w:r w:rsidR="00817004">
        <w:t>accordingly</w:t>
      </w:r>
      <w:r w:rsidR="00300639">
        <w:t xml:space="preserve"> to ensure the session is no longer than a total of 60 minutes.</w:t>
      </w:r>
    </w:p>
    <w:p w:rsidR="00196AD5" w:rsidP="000E56B3" w14:paraId="4D0420E0" w14:textId="77777777">
      <w:pPr>
        <w:spacing w:after="0" w:line="240" w:lineRule="auto"/>
      </w:pPr>
    </w:p>
    <w:p w:rsidR="00A20D7D" w:rsidP="0069394F" w14:paraId="672E0703" w14:textId="748E3666">
      <w:pPr>
        <w:pStyle w:val="Heading3"/>
        <w:spacing w:before="0" w:after="0" w:line="240" w:lineRule="auto"/>
      </w:pPr>
      <w:r>
        <w:t>Outline</w:t>
      </w:r>
    </w:p>
    <w:p w:rsidR="000E5A7A" w:rsidP="000E56B3" w14:paraId="7BD73DFB" w14:textId="77777777">
      <w:pPr>
        <w:spacing w:after="0" w:line="240" w:lineRule="auto"/>
        <w:rPr>
          <w:b/>
          <w:bCs/>
        </w:rPr>
      </w:pPr>
    </w:p>
    <w:p w:rsidR="004916F2" w:rsidRPr="00196AD5" w:rsidP="000E56B3" w14:paraId="6D3C53A3" w14:textId="676DD6D3">
      <w:pPr>
        <w:spacing w:after="0" w:line="240" w:lineRule="auto"/>
        <w:rPr>
          <w:b/>
          <w:bCs/>
        </w:rPr>
      </w:pPr>
      <w:r w:rsidRPr="0D80A232">
        <w:rPr>
          <w:b/>
          <w:bCs/>
        </w:rPr>
        <w:t xml:space="preserve">1. Welcome &amp; Introductions </w:t>
      </w:r>
      <w:r>
        <w:t>(</w:t>
      </w:r>
      <w:r w:rsidR="408C5B9E">
        <w:t>5</w:t>
      </w:r>
      <w:r>
        <w:t xml:space="preserve"> minutes)</w:t>
      </w:r>
    </w:p>
    <w:p w:rsidR="004916F2" w:rsidRPr="00196AD5" w:rsidP="000E56B3" w14:paraId="3E6198C3" w14:textId="35C5BB1B">
      <w:pPr>
        <w:numPr>
          <w:ilvl w:val="0"/>
          <w:numId w:val="10"/>
        </w:numPr>
        <w:spacing w:after="0" w:line="240" w:lineRule="auto"/>
      </w:pPr>
      <w:r>
        <w:t>Welcome and describe the</w:t>
      </w:r>
      <w:r w:rsidRPr="00196AD5">
        <w:t xml:space="preserve"> </w:t>
      </w:r>
      <w:r>
        <w:t>purpose</w:t>
      </w:r>
      <w:r w:rsidRPr="00196AD5">
        <w:t xml:space="preserve"> of the session.</w:t>
      </w:r>
      <w:r w:rsidR="009D4287">
        <w:t xml:space="preserve"> </w:t>
      </w:r>
      <w:r w:rsidRPr="00471BC8" w:rsidR="009D4287">
        <w:rPr>
          <w:rFonts w:cstheme="minorHAnsi"/>
          <w:i/>
          <w:iCs/>
        </w:rPr>
        <w:t xml:space="preserve">Moderator: </w:t>
      </w:r>
      <w:r w:rsidR="00946BAE">
        <w:rPr>
          <w:rFonts w:cstheme="minorHAnsi"/>
          <w:i/>
          <w:iCs/>
        </w:rPr>
        <w:t>__________</w:t>
      </w:r>
    </w:p>
    <w:p w:rsidR="004916F2" w:rsidRPr="00196AD5" w:rsidP="000E56B3" w14:paraId="412E571E" w14:textId="5246DA95">
      <w:pPr>
        <w:numPr>
          <w:ilvl w:val="0"/>
          <w:numId w:val="10"/>
        </w:numPr>
        <w:spacing w:after="0" w:line="240" w:lineRule="auto"/>
        <w:rPr>
          <w:i/>
          <w:iCs/>
        </w:rPr>
      </w:pPr>
      <w:r>
        <w:t xml:space="preserve">Introduce </w:t>
      </w:r>
      <w:r w:rsidR="00BA5105">
        <w:t>moderators, note-takers</w:t>
      </w:r>
      <w:r>
        <w:t>, and participants.</w:t>
      </w:r>
      <w:r w:rsidR="009D4287">
        <w:t xml:space="preserve"> </w:t>
      </w:r>
      <w:r w:rsidRPr="0D80A232" w:rsidR="009D4287">
        <w:rPr>
          <w:i/>
          <w:iCs/>
        </w:rPr>
        <w:t xml:space="preserve">Moderator: </w:t>
      </w:r>
      <w:r w:rsidR="00946BAE">
        <w:rPr>
          <w:rFonts w:cstheme="minorHAnsi"/>
          <w:i/>
          <w:iCs/>
        </w:rPr>
        <w:t>__________</w:t>
      </w:r>
    </w:p>
    <w:p w:rsidR="004916F2" w:rsidRPr="00C035D8" w:rsidP="000E56B3" w14:paraId="29D0F16B" w14:textId="033C6B70">
      <w:pPr>
        <w:numPr>
          <w:ilvl w:val="0"/>
          <w:numId w:val="10"/>
        </w:numPr>
        <w:spacing w:after="0" w:line="240" w:lineRule="auto"/>
      </w:pPr>
      <w:r>
        <w:rPr>
          <w:rFonts w:cstheme="minorHAnsi"/>
        </w:rPr>
        <w:t>Review ground r</w:t>
      </w:r>
      <w:r w:rsidRPr="00A75F03">
        <w:rPr>
          <w:rFonts w:cstheme="minorHAnsi"/>
        </w:rPr>
        <w:t>ules</w:t>
      </w:r>
      <w:r>
        <w:rPr>
          <w:rFonts w:cstheme="minorHAnsi"/>
        </w:rPr>
        <w:t xml:space="preserve"> </w:t>
      </w:r>
      <w:r w:rsidR="000D7CED">
        <w:rPr>
          <w:rFonts w:cstheme="minorHAnsi"/>
        </w:rPr>
        <w:t>and affirm participation</w:t>
      </w:r>
      <w:r>
        <w:rPr>
          <w:rFonts w:cstheme="minorHAnsi"/>
        </w:rPr>
        <w:t>.</w:t>
      </w:r>
      <w:r w:rsidR="003B4A84">
        <w:t xml:space="preserve"> </w:t>
      </w:r>
      <w:r w:rsidRPr="00471BC8" w:rsidR="003B4A84">
        <w:rPr>
          <w:rFonts w:cstheme="minorHAnsi"/>
          <w:i/>
          <w:iCs/>
        </w:rPr>
        <w:t xml:space="preserve">Moderator: </w:t>
      </w:r>
      <w:r w:rsidR="00946BAE">
        <w:rPr>
          <w:rFonts w:cstheme="minorHAnsi"/>
          <w:i/>
          <w:iCs/>
        </w:rPr>
        <w:t>__________</w:t>
      </w:r>
    </w:p>
    <w:p w:rsidR="00205E46" w:rsidP="000E56B3" w14:paraId="09F595F9" w14:textId="3FF24AFB">
      <w:pPr>
        <w:spacing w:after="0" w:line="240" w:lineRule="auto"/>
        <w:rPr>
          <w:b/>
          <w:bCs/>
        </w:rPr>
      </w:pPr>
      <w:r w:rsidRPr="0D80A232">
        <w:rPr>
          <w:b/>
          <w:bCs/>
        </w:rPr>
        <w:t xml:space="preserve">2. Introductory </w:t>
      </w:r>
      <w:r w:rsidRPr="0D80A232">
        <w:rPr>
          <w:b/>
          <w:bCs/>
        </w:rPr>
        <w:t>questions</w:t>
      </w:r>
      <w:r w:rsidRPr="0D80A232">
        <w:t xml:space="preserve"> (5 minutes)</w:t>
      </w:r>
      <w:r w:rsidR="003B4A84">
        <w:t>.</w:t>
      </w:r>
      <w:r w:rsidR="009D4287">
        <w:t xml:space="preserve"> </w:t>
      </w:r>
      <w:r w:rsidRPr="0D80A232" w:rsidR="009D4287">
        <w:rPr>
          <w:i/>
          <w:iCs/>
        </w:rPr>
        <w:t xml:space="preserve">Moderator: </w:t>
      </w:r>
      <w:r w:rsidR="008D11CB">
        <w:rPr>
          <w:rFonts w:cstheme="minorHAnsi"/>
          <w:i/>
          <w:iCs/>
        </w:rPr>
        <w:t>__________</w:t>
      </w:r>
    </w:p>
    <w:p w:rsidR="004916F2" w:rsidP="000E56B3" w14:paraId="2E36CCA2" w14:textId="4D3347DE">
      <w:pPr>
        <w:spacing w:after="0" w:line="240" w:lineRule="auto"/>
      </w:pPr>
      <w:r w:rsidRPr="0D80A232">
        <w:rPr>
          <w:b/>
          <w:bCs/>
        </w:rPr>
        <w:t xml:space="preserve">3. </w:t>
      </w:r>
      <w:r w:rsidRPr="0D80A232" w:rsidR="00900A0A">
        <w:rPr>
          <w:b/>
          <w:bCs/>
        </w:rPr>
        <w:t>Transition question</w:t>
      </w:r>
      <w:r w:rsidRPr="0D80A232" w:rsidR="00900A0A">
        <w:t xml:space="preserve"> (</w:t>
      </w:r>
      <w:r w:rsidRPr="0D80A232">
        <w:t>1</w:t>
      </w:r>
      <w:r w:rsidRPr="0D80A232" w:rsidR="00900A0A">
        <w:t>0 minutes)</w:t>
      </w:r>
      <w:r w:rsidR="003B4A84">
        <w:t>.</w:t>
      </w:r>
      <w:r w:rsidR="009D4287">
        <w:t xml:space="preserve"> </w:t>
      </w:r>
      <w:r w:rsidRPr="0D80A232" w:rsidR="009D4287">
        <w:rPr>
          <w:i/>
          <w:iCs/>
        </w:rPr>
        <w:t xml:space="preserve">Moderator: </w:t>
      </w:r>
      <w:r w:rsidR="008D11CB">
        <w:rPr>
          <w:rFonts w:cstheme="minorHAnsi"/>
          <w:i/>
          <w:iCs/>
        </w:rPr>
        <w:t>__________</w:t>
      </w:r>
    </w:p>
    <w:p w:rsidR="00900A0A" w:rsidRPr="00D3611B" w:rsidP="000E56B3" w14:paraId="6AB2ED77" w14:textId="4358E178">
      <w:pPr>
        <w:spacing w:after="0" w:line="240" w:lineRule="auto"/>
      </w:pPr>
      <w:r w:rsidRPr="0D80A232">
        <w:rPr>
          <w:b/>
          <w:bCs/>
        </w:rPr>
        <w:t>4</w:t>
      </w:r>
      <w:r w:rsidRPr="0D80A232">
        <w:rPr>
          <w:b/>
          <w:bCs/>
        </w:rPr>
        <w:t>. Key questions</w:t>
      </w:r>
      <w:r w:rsidRPr="0D80A232">
        <w:t xml:space="preserve"> (</w:t>
      </w:r>
      <w:r w:rsidRPr="0D80A232" w:rsidR="5C3498A4">
        <w:t>39</w:t>
      </w:r>
      <w:r w:rsidRPr="0D80A232">
        <w:t xml:space="preserve"> minutes)</w:t>
      </w:r>
      <w:r w:rsidR="003B4A84">
        <w:t>.</w:t>
      </w:r>
      <w:r w:rsidR="009D4287">
        <w:t xml:space="preserve"> </w:t>
      </w:r>
      <w:r w:rsidRPr="0D80A232" w:rsidR="009D4287">
        <w:rPr>
          <w:i/>
          <w:iCs/>
        </w:rPr>
        <w:t xml:space="preserve">Moderator: </w:t>
      </w:r>
      <w:r w:rsidR="008D11CB">
        <w:rPr>
          <w:rFonts w:cstheme="minorHAnsi"/>
          <w:i/>
          <w:iCs/>
        </w:rPr>
        <w:t>__________</w:t>
      </w:r>
    </w:p>
    <w:p w:rsidR="00900A0A" w:rsidP="000E56B3" w14:paraId="7D3F9601" w14:textId="43CE9FEC">
      <w:pPr>
        <w:spacing w:after="0" w:line="240" w:lineRule="auto"/>
      </w:pPr>
      <w:r w:rsidRPr="0D80A232">
        <w:rPr>
          <w:b/>
          <w:bCs/>
        </w:rPr>
        <w:t>5</w:t>
      </w:r>
      <w:r w:rsidRPr="0D80A232">
        <w:rPr>
          <w:b/>
          <w:bCs/>
        </w:rPr>
        <w:t xml:space="preserve">. Closing </w:t>
      </w:r>
      <w:r>
        <w:t>(</w:t>
      </w:r>
      <w:r w:rsidR="77189B9D">
        <w:t>1</w:t>
      </w:r>
      <w:r>
        <w:t xml:space="preserve"> minute)</w:t>
      </w:r>
      <w:r w:rsidR="003B4A84">
        <w:t>.</w:t>
      </w:r>
      <w:r w:rsidR="009D4287">
        <w:t xml:space="preserve"> </w:t>
      </w:r>
      <w:r w:rsidRPr="0D80A232" w:rsidR="009D4287">
        <w:rPr>
          <w:i/>
          <w:iCs/>
        </w:rPr>
        <w:t xml:space="preserve">Moderator: </w:t>
      </w:r>
      <w:r w:rsidR="008D11CB">
        <w:rPr>
          <w:rFonts w:cstheme="minorHAnsi"/>
          <w:i/>
          <w:iCs/>
        </w:rPr>
        <w:t>__________</w:t>
      </w:r>
    </w:p>
    <w:p w:rsidR="004916F2" w:rsidP="000E56B3" w14:paraId="6865ADBE" w14:textId="77777777">
      <w:pPr>
        <w:spacing w:after="0" w:line="240" w:lineRule="auto"/>
      </w:pPr>
    </w:p>
    <w:p w:rsidR="004916F2" w:rsidRPr="00196AD5" w:rsidP="0069394F" w14:paraId="181EB617" w14:textId="04951AF3">
      <w:pPr>
        <w:pStyle w:val="Heading3"/>
        <w:spacing w:before="0" w:after="0" w:line="240" w:lineRule="auto"/>
      </w:pPr>
      <w:r>
        <w:t>Abbreviated s</w:t>
      </w:r>
      <w:r w:rsidR="00A20D7D">
        <w:t>cript</w:t>
      </w:r>
    </w:p>
    <w:p w:rsidR="000E5A7A" w:rsidP="000E56B3" w14:paraId="3BE53B64" w14:textId="77777777">
      <w:pPr>
        <w:spacing w:after="0" w:line="240" w:lineRule="auto"/>
        <w:rPr>
          <w:rFonts w:eastAsia="Calibri Light"/>
          <w:i/>
          <w:iCs/>
          <w:color w:val="000000" w:themeColor="text1"/>
        </w:rPr>
      </w:pPr>
    </w:p>
    <w:p w:rsidR="257BE6DA" w:rsidP="0069394F" w14:paraId="73E526FF" w14:textId="63046D62">
      <w:pPr>
        <w:spacing w:after="0" w:line="240" w:lineRule="auto"/>
        <w:rPr>
          <w:rFonts w:eastAsia="Calibri Light"/>
          <w:color w:val="000000" w:themeColor="text1"/>
        </w:rPr>
      </w:pPr>
      <w:r w:rsidRPr="0D80A232">
        <w:rPr>
          <w:rFonts w:eastAsia="Calibri Light"/>
          <w:i/>
          <w:iCs/>
          <w:color w:val="000000" w:themeColor="text1"/>
        </w:rPr>
        <w:t>Start recording</w:t>
      </w:r>
    </w:p>
    <w:p w:rsidR="000E5A7A" w:rsidP="000E56B3" w14:paraId="5326B6C9" w14:textId="77777777">
      <w:pPr>
        <w:pBdr>
          <w:bottom w:val="single" w:sz="4" w:space="1" w:color="auto"/>
        </w:pBdr>
        <w:spacing w:after="0" w:line="240" w:lineRule="auto"/>
        <w:rPr>
          <w:b/>
          <w:bCs/>
        </w:rPr>
      </w:pPr>
    </w:p>
    <w:p w:rsidR="00196AD5" w:rsidRPr="00471BC8" w:rsidP="0069394F" w14:paraId="2F5C1D76" w14:textId="17632F9F">
      <w:pPr>
        <w:pBdr>
          <w:bottom w:val="single" w:sz="4" w:space="1" w:color="auto"/>
        </w:pBdr>
        <w:spacing w:after="0" w:line="240" w:lineRule="auto"/>
        <w:rPr>
          <w:i/>
          <w:iCs/>
        </w:rPr>
      </w:pPr>
      <w:r w:rsidRPr="0D80A232">
        <w:rPr>
          <w:b/>
          <w:bCs/>
        </w:rPr>
        <w:t>1. Welcome &amp; Introductions</w:t>
      </w:r>
      <w:r w:rsidRPr="0D80A232" w:rsidR="009851FF">
        <w:rPr>
          <w:b/>
          <w:bCs/>
        </w:rPr>
        <w:t xml:space="preserve"> </w:t>
      </w:r>
      <w:r w:rsidR="009851FF">
        <w:t>(</w:t>
      </w:r>
      <w:r w:rsidR="056B0033">
        <w:t>5</w:t>
      </w:r>
      <w:r w:rsidR="009851FF">
        <w:t xml:space="preserve"> minutes)</w:t>
      </w:r>
    </w:p>
    <w:p w:rsidR="00471BC8" w:rsidP="000E56B3" w14:paraId="4FCD1FFA" w14:textId="77777777">
      <w:pPr>
        <w:spacing w:after="0" w:line="240" w:lineRule="auto"/>
        <w:rPr>
          <w:rFonts w:cstheme="minorHAnsi"/>
          <w:b/>
          <w:bCs/>
        </w:rPr>
      </w:pPr>
    </w:p>
    <w:p w:rsidR="002963C7" w:rsidRPr="00196AD5" w:rsidP="000E56B3" w14:paraId="7074FFCC" w14:textId="538616F7">
      <w:pPr>
        <w:spacing w:after="0" w:line="240" w:lineRule="auto"/>
        <w:ind w:left="360"/>
        <w:rPr>
          <w:rFonts w:cstheme="minorHAnsi"/>
          <w:b/>
          <w:bCs/>
          <w:i/>
          <w:iCs/>
        </w:rPr>
      </w:pPr>
      <w:r w:rsidRPr="008F4929">
        <w:rPr>
          <w:i/>
          <w:iCs/>
        </w:rPr>
        <w:t>Welcome and describe the</w:t>
      </w:r>
      <w:r w:rsidRPr="00196AD5">
        <w:rPr>
          <w:i/>
          <w:iCs/>
        </w:rPr>
        <w:t xml:space="preserve"> </w:t>
      </w:r>
      <w:r w:rsidRPr="008F4929">
        <w:rPr>
          <w:i/>
          <w:iCs/>
        </w:rPr>
        <w:t>purpose</w:t>
      </w:r>
      <w:r w:rsidRPr="00196AD5">
        <w:rPr>
          <w:i/>
          <w:iCs/>
        </w:rPr>
        <w:t xml:space="preserve"> of the session.</w:t>
      </w:r>
    </w:p>
    <w:p w:rsidR="00DE4E7F" w:rsidRPr="00575CB6" w:rsidP="000E56B3" w14:paraId="0E3083D7" w14:textId="0A74ED59">
      <w:pPr>
        <w:pStyle w:val="ListParagraph"/>
        <w:numPr>
          <w:ilvl w:val="0"/>
          <w:numId w:val="23"/>
        </w:numPr>
        <w:spacing w:after="0" w:line="240" w:lineRule="auto"/>
      </w:pPr>
      <w:r w:rsidRPr="0D80A232">
        <w:rPr>
          <w:i/>
          <w:iCs/>
        </w:rPr>
        <w:t>Script</w:t>
      </w:r>
      <w:r w:rsidRPr="0D80A232">
        <w:t>:</w:t>
      </w:r>
      <w:r w:rsidRPr="0D80A232" w:rsidR="00D3611B">
        <w:t xml:space="preserve"> </w:t>
      </w:r>
      <w:r w:rsidRPr="0D80A232" w:rsidR="0029089B">
        <w:t>Welcome and t</w:t>
      </w:r>
      <w:r w:rsidRPr="0D80A232" w:rsidR="008D752D">
        <w:t xml:space="preserve">hank you for joining. </w:t>
      </w:r>
      <w:r w:rsidRPr="0D80A232" w:rsidR="00C05531">
        <w:t>The purpose of today’s session is to</w:t>
      </w:r>
      <w:r w:rsidRPr="0D80A232" w:rsidR="008D752D">
        <w:t xml:space="preserve"> explore how</w:t>
      </w:r>
      <w:r w:rsidRPr="0D80A232">
        <w:t xml:space="preserve"> </w:t>
      </w:r>
      <w:r w:rsidRPr="0D80A232" w:rsidR="0073490F">
        <w:t>safe and quality care in acute care hospitals</w:t>
      </w:r>
      <w:r w:rsidRPr="0D80A232" w:rsidR="005B2E5C">
        <w:t xml:space="preserve"> </w:t>
      </w:r>
      <w:r w:rsidRPr="0D80A232" w:rsidR="00E9278D">
        <w:t>can be</w:t>
      </w:r>
      <w:r w:rsidRPr="0D80A232" w:rsidR="005B2E5C">
        <w:t xml:space="preserve"> </w:t>
      </w:r>
      <w:r w:rsidRPr="0D80A232">
        <w:t>disrupt</w:t>
      </w:r>
      <w:r w:rsidRPr="0D80A232" w:rsidR="005B2E5C">
        <w:t>ed</w:t>
      </w:r>
      <w:r w:rsidRPr="0D80A232">
        <w:t xml:space="preserve"> by crises, shocks, and other stressors</w:t>
      </w:r>
      <w:r w:rsidRPr="0D80A232" w:rsidR="00F35175">
        <w:t xml:space="preserve">. </w:t>
      </w:r>
      <w:r w:rsidRPr="0D80A232" w:rsidR="00C36C75">
        <w:t>W</w:t>
      </w:r>
      <w:r w:rsidRPr="0D80A232" w:rsidR="00F35175">
        <w:t>e will</w:t>
      </w:r>
      <w:r w:rsidRPr="0D80A232" w:rsidR="000A6E03">
        <w:t xml:space="preserve"> first</w:t>
      </w:r>
      <w:r w:rsidRPr="0D80A232" w:rsidR="00F35175">
        <w:t xml:space="preserve"> </w:t>
      </w:r>
      <w:r w:rsidRPr="0D80A232" w:rsidR="008A0419">
        <w:t>discuss</w:t>
      </w:r>
      <w:r w:rsidRPr="0D80A232">
        <w:t xml:space="preserve"> </w:t>
      </w:r>
      <w:r w:rsidRPr="0D80A232" w:rsidR="006F2F81">
        <w:t>experiences of disruption and</w:t>
      </w:r>
      <w:r w:rsidRPr="0D80A232" w:rsidR="000A6E03">
        <w:t xml:space="preserve"> then</w:t>
      </w:r>
      <w:r w:rsidRPr="0D80A232" w:rsidR="006F2F81">
        <w:t xml:space="preserve"> </w:t>
      </w:r>
      <w:r w:rsidRPr="0D80A232" w:rsidR="008128B9">
        <w:t>use of</w:t>
      </w:r>
      <w:r w:rsidRPr="0D80A232" w:rsidR="00B13E19">
        <w:t xml:space="preserve"> </w:t>
      </w:r>
      <w:r w:rsidRPr="0D80A232">
        <w:t>data to enhance surveillance, situational awareness, and decision-making during such times.</w:t>
      </w:r>
      <w:r w:rsidR="00E36D28">
        <w:t xml:space="preserve"> </w:t>
      </w:r>
      <w:r w:rsidRPr="64722CEC" w:rsidR="00E36D28">
        <w:t>We will then discuss strategies for strengthening systems resilience during times of stress and the role of public health in supporting resilience.</w:t>
      </w:r>
    </w:p>
    <w:p w:rsidR="00213D19" w:rsidRPr="00213D19" w:rsidP="00213D19" w14:paraId="49580E27" w14:textId="77777777">
      <w:pPr>
        <w:pStyle w:val="ListParagraph"/>
        <w:spacing w:after="0" w:line="240" w:lineRule="auto"/>
      </w:pPr>
    </w:p>
    <w:p w:rsidR="00213D19" w:rsidRPr="00196AD5" w:rsidP="00213D19" w14:paraId="2E12F0D2" w14:textId="77777777">
      <w:pPr>
        <w:spacing w:after="0" w:line="240" w:lineRule="auto"/>
        <w:ind w:left="360"/>
        <w:rPr>
          <w:i/>
          <w:iCs/>
        </w:rPr>
      </w:pPr>
      <w:r w:rsidRPr="0D80A232">
        <w:rPr>
          <w:i/>
          <w:iCs/>
        </w:rPr>
        <w:t xml:space="preserve">Introduce </w:t>
      </w:r>
      <w:r>
        <w:rPr>
          <w:i/>
          <w:iCs/>
        </w:rPr>
        <w:t>moderator(s), notetaker(s), and any other member(s) of the team conducting the session</w:t>
      </w:r>
      <w:r w:rsidRPr="0D80A232">
        <w:rPr>
          <w:i/>
          <w:iCs/>
        </w:rPr>
        <w:t>.</w:t>
      </w:r>
    </w:p>
    <w:p w:rsidR="7505414C" w:rsidP="000E56B3" w14:paraId="2F6C2528" w14:textId="3B9B3CEA">
      <w:pPr>
        <w:pStyle w:val="ListParagraph"/>
        <w:numPr>
          <w:ilvl w:val="0"/>
          <w:numId w:val="23"/>
        </w:numPr>
        <w:spacing w:after="0" w:line="240" w:lineRule="auto"/>
      </w:pPr>
      <w:r w:rsidRPr="38C91198">
        <w:rPr>
          <w:i/>
          <w:iCs/>
        </w:rPr>
        <w:t>Script</w:t>
      </w:r>
      <w:r w:rsidRPr="38C91198">
        <w:t xml:space="preserve">: While </w:t>
      </w:r>
      <w:r w:rsidR="009565FA">
        <w:t>[</w:t>
      </w:r>
      <w:r w:rsidRPr="00EE0357" w:rsidR="00EE0357">
        <w:rPr>
          <w:i/>
          <w:iCs/>
        </w:rPr>
        <w:t>DHQP/</w:t>
      </w:r>
      <w:r w:rsidR="002C340A">
        <w:rPr>
          <w:i/>
          <w:iCs/>
        </w:rPr>
        <w:t>this division</w:t>
      </w:r>
      <w:r w:rsidR="009565FA">
        <w:t>]</w:t>
      </w:r>
      <w:r w:rsidRPr="38C91198">
        <w:t xml:space="preserve"> has a particular focus on infection prevention and control, antibiotic stewardship, and antimicrobial resistance, we also welcome considerations of falls, medication safety, and other measures of healthcare quality processes and outcomes in the context of disruptions caused by stress on healthcare systems.</w:t>
      </w:r>
    </w:p>
    <w:p w:rsidR="0D80A232" w:rsidP="000E56B3" w14:paraId="08D083E2" w14:textId="7E6E6999">
      <w:pPr>
        <w:spacing w:after="0" w:line="240" w:lineRule="auto"/>
        <w:ind w:left="360"/>
        <w:rPr>
          <w:i/>
          <w:iCs/>
        </w:rPr>
      </w:pPr>
    </w:p>
    <w:p w:rsidR="008F4929" w:rsidRPr="00AE7FE7" w:rsidP="000E56B3" w14:paraId="44B66E76" w14:textId="31732DBF">
      <w:pPr>
        <w:spacing w:after="0" w:line="240" w:lineRule="auto"/>
        <w:ind w:left="360"/>
      </w:pPr>
      <w:r w:rsidRPr="0D80A232">
        <w:rPr>
          <w:i/>
          <w:iCs/>
        </w:rPr>
        <w:t>Introduce participants.</w:t>
      </w:r>
    </w:p>
    <w:p w:rsidR="008F4929" w:rsidRPr="00AE7FE7" w:rsidP="000E56B3" w14:paraId="252FF932" w14:textId="6AC4EC56">
      <w:pPr>
        <w:pStyle w:val="ListParagraph"/>
        <w:numPr>
          <w:ilvl w:val="0"/>
          <w:numId w:val="22"/>
        </w:numPr>
        <w:spacing w:after="0" w:line="240" w:lineRule="auto"/>
      </w:pPr>
      <w:r w:rsidRPr="61BB3F95">
        <w:rPr>
          <w:i/>
          <w:iCs/>
        </w:rPr>
        <w:t>Script</w:t>
      </w:r>
      <w:r>
        <w:t xml:space="preserve">: </w:t>
      </w:r>
      <w:r w:rsidRPr="61BB3F95" w:rsidR="00AE7FE7">
        <w:rPr>
          <w:rFonts w:eastAsia="Calibri Light"/>
          <w:color w:val="000000" w:themeColor="text1"/>
        </w:rPr>
        <w:t xml:space="preserve">We will go in alphabetical order as the names present in the participant list. </w:t>
      </w:r>
      <w:r w:rsidRPr="61BB3F95" w:rsidR="00AE7FE7">
        <w:rPr>
          <w:rFonts w:eastAsia="Calibri Light"/>
          <w:b/>
          <w:bCs/>
          <w:color w:val="000000" w:themeColor="text1"/>
        </w:rPr>
        <w:t>When it is your turn, tell us your</w:t>
      </w:r>
      <w:r w:rsidRPr="61BB3F95" w:rsidR="00AE7FE7">
        <w:rPr>
          <w:rFonts w:eastAsia="Calibri Light"/>
          <w:color w:val="000000" w:themeColor="text1"/>
        </w:rPr>
        <w:t xml:space="preserve"> first </w:t>
      </w:r>
      <w:r w:rsidRPr="61BB3F95" w:rsidR="00AE7FE7">
        <w:rPr>
          <w:rFonts w:eastAsia="Calibri Light"/>
          <w:b/>
          <w:bCs/>
          <w:color w:val="000000" w:themeColor="text1"/>
        </w:rPr>
        <w:t>name</w:t>
      </w:r>
      <w:r w:rsidRPr="61BB3F95" w:rsidR="00AE7FE7">
        <w:rPr>
          <w:rFonts w:eastAsia="Calibri Light"/>
          <w:color w:val="000000" w:themeColor="text1"/>
        </w:rPr>
        <w:t>,</w:t>
      </w:r>
      <w:r w:rsidRPr="61BB3F95" w:rsidR="4D06FE34">
        <w:rPr>
          <w:rFonts w:eastAsia="Calibri Light"/>
          <w:b/>
          <w:bCs/>
          <w:color w:val="000000" w:themeColor="text1"/>
        </w:rPr>
        <w:t xml:space="preserve"> how long you’ve been in your current role,</w:t>
      </w:r>
      <w:r w:rsidRPr="61BB3F95" w:rsidR="00AE7FE7">
        <w:rPr>
          <w:rFonts w:eastAsia="Calibri Light"/>
          <w:color w:val="000000" w:themeColor="text1"/>
        </w:rPr>
        <w:t xml:space="preserve"> </w:t>
      </w:r>
      <w:r w:rsidRPr="61BB3F95" w:rsidR="0D23DF17">
        <w:rPr>
          <w:rFonts w:eastAsia="Calibri Light"/>
          <w:b/>
          <w:bCs/>
          <w:color w:val="000000" w:themeColor="text1"/>
        </w:rPr>
        <w:t>and two of your primary responsibilities</w:t>
      </w:r>
      <w:r w:rsidRPr="61BB3F95" w:rsidR="00AE7FE7">
        <w:rPr>
          <w:rFonts w:eastAsia="Calibri Light"/>
          <w:color w:val="000000" w:themeColor="text1"/>
        </w:rPr>
        <w:t>.</w:t>
      </w:r>
    </w:p>
    <w:p w:rsidR="008F4929" w:rsidP="000E56B3" w14:paraId="59DCAE29" w14:textId="77777777">
      <w:pPr>
        <w:spacing w:after="0" w:line="240" w:lineRule="auto"/>
        <w:rPr>
          <w:rFonts w:cstheme="minorHAnsi"/>
        </w:rPr>
      </w:pPr>
    </w:p>
    <w:p w:rsidR="00575CB6" w:rsidP="000E56B3" w14:paraId="66D6AD44" w14:textId="59F798B2">
      <w:pPr>
        <w:spacing w:after="0" w:line="240" w:lineRule="auto"/>
        <w:ind w:left="360"/>
        <w:rPr>
          <w:i/>
          <w:iCs/>
        </w:rPr>
      </w:pPr>
      <w:r w:rsidRPr="61BB3F95">
        <w:rPr>
          <w:i/>
          <w:iCs/>
        </w:rPr>
        <w:t xml:space="preserve">Review ground rules </w:t>
      </w:r>
      <w:r w:rsidRPr="000D7CED" w:rsidR="000D7CED">
        <w:rPr>
          <w:i/>
          <w:iCs/>
        </w:rPr>
        <w:t>and affirm participation</w:t>
      </w:r>
      <w:r w:rsidRPr="61BB3F95">
        <w:rPr>
          <w:i/>
          <w:iCs/>
        </w:rPr>
        <w:t>.</w:t>
      </w:r>
    </w:p>
    <w:p w:rsidR="00F815EE" w:rsidRPr="00E26120" w:rsidP="000E56B3" w14:paraId="074A58BB" w14:textId="2A28FA8E">
      <w:pPr>
        <w:pStyle w:val="ListParagraph"/>
        <w:numPr>
          <w:ilvl w:val="0"/>
          <w:numId w:val="24"/>
        </w:numPr>
        <w:spacing w:after="0" w:line="240" w:lineRule="auto"/>
        <w:rPr>
          <w:rFonts w:cstheme="minorHAnsi"/>
        </w:rPr>
      </w:pPr>
      <w:r w:rsidRPr="00E26120">
        <w:rPr>
          <w:i/>
          <w:iCs/>
        </w:rPr>
        <w:t xml:space="preserve">Note to </w:t>
      </w:r>
      <w:r w:rsidRPr="00E26120" w:rsidR="00A003FD">
        <w:rPr>
          <w:i/>
          <w:iCs/>
        </w:rPr>
        <w:t>discussion</w:t>
      </w:r>
      <w:r w:rsidRPr="00E26120" w:rsidR="000B11EB">
        <w:rPr>
          <w:i/>
          <w:iCs/>
        </w:rPr>
        <w:t xml:space="preserve"> </w:t>
      </w:r>
      <w:r w:rsidRPr="00E26120">
        <w:rPr>
          <w:i/>
          <w:iCs/>
        </w:rPr>
        <w:t>team: the Appendix contains a fuller list of ground rules and consent principles that can be shared with the participants. Anything shared before and/or during will be at the discretion of the team</w:t>
      </w:r>
      <w:r w:rsidRPr="00E26120" w:rsidR="000B11EB">
        <w:rPr>
          <w:i/>
          <w:iCs/>
        </w:rPr>
        <w:t xml:space="preserve"> leading the </w:t>
      </w:r>
      <w:r w:rsidRPr="00E26120" w:rsidR="009400B5">
        <w:rPr>
          <w:i/>
          <w:iCs/>
        </w:rPr>
        <w:t>discussion</w:t>
      </w:r>
      <w:r w:rsidRPr="00E26120">
        <w:rPr>
          <w:i/>
          <w:iCs/>
        </w:rPr>
        <w:t>.</w:t>
      </w:r>
      <w:r w:rsidRPr="00E26120" w:rsidR="00E26120">
        <w:rPr>
          <w:i/>
          <w:iCs/>
        </w:rPr>
        <w:t xml:space="preserve"> </w:t>
      </w:r>
      <w:r w:rsidRPr="00A545A2" w:rsidR="00291437">
        <w:rPr>
          <w:i/>
          <w:iCs/>
        </w:rPr>
        <w:t>If participants participated in a previous focus group</w:t>
      </w:r>
      <w:r w:rsidR="00291437">
        <w:rPr>
          <w:i/>
          <w:iCs/>
        </w:rPr>
        <w:t xml:space="preserve">, </w:t>
      </w:r>
      <w:r w:rsidR="00C357A8">
        <w:rPr>
          <w:i/>
          <w:iCs/>
        </w:rPr>
        <w:t xml:space="preserve">consider </w:t>
      </w:r>
      <w:r w:rsidR="00291437">
        <w:rPr>
          <w:i/>
          <w:iCs/>
        </w:rPr>
        <w:t>p</w:t>
      </w:r>
      <w:r w:rsidRPr="00E26120" w:rsidR="00E26120">
        <w:rPr>
          <w:i/>
          <w:iCs/>
        </w:rPr>
        <w:t>araphras</w:t>
      </w:r>
      <w:r w:rsidR="00C357A8">
        <w:rPr>
          <w:i/>
          <w:iCs/>
        </w:rPr>
        <w:t>ing</w:t>
      </w:r>
      <w:r w:rsidRPr="00E26120" w:rsidR="00E26120">
        <w:rPr>
          <w:i/>
          <w:iCs/>
        </w:rPr>
        <w:t>.</w:t>
      </w:r>
    </w:p>
    <w:p w:rsidR="00F815EE" w:rsidRPr="00F815EE" w:rsidP="000E56B3" w14:paraId="2E1A7319" w14:textId="77777777">
      <w:pPr>
        <w:pStyle w:val="ListParagraph"/>
        <w:numPr>
          <w:ilvl w:val="0"/>
          <w:numId w:val="24"/>
        </w:numPr>
        <w:spacing w:after="0" w:line="240" w:lineRule="auto"/>
        <w:rPr>
          <w:rFonts w:eastAsia="Calibri Light"/>
          <w:i/>
          <w:iCs/>
          <w:color w:val="000000" w:themeColor="text1"/>
        </w:rPr>
      </w:pPr>
      <w:r>
        <w:rPr>
          <w:i/>
          <w:iCs/>
        </w:rPr>
        <w:t>Optional s</w:t>
      </w:r>
      <w:r w:rsidRPr="00B03902">
        <w:rPr>
          <w:i/>
          <w:iCs/>
        </w:rPr>
        <w:t xml:space="preserve">cript: </w:t>
      </w:r>
      <w:r w:rsidRPr="00893615">
        <w:t xml:space="preserve">Your participation is voluntary. </w:t>
      </w:r>
      <w:r>
        <w:t>Because</w:t>
      </w:r>
      <w:r w:rsidRPr="00893615">
        <w:t xml:space="preserve"> we don’t want to miss any of your comments</w:t>
      </w:r>
      <w:r>
        <w:t>, w</w:t>
      </w:r>
      <w:r w:rsidRPr="00893615">
        <w:t>e will audio and video record today’s discussion. To help ensure confidentiality, please do not share the comments or identities of participants outside of this group.</w:t>
      </w:r>
    </w:p>
    <w:p w:rsidR="007334B3" w:rsidRPr="00B03902" w:rsidP="000E56B3" w14:paraId="144F2FDE" w14:textId="2D1C2FC0">
      <w:pPr>
        <w:pStyle w:val="ListParagraph"/>
        <w:numPr>
          <w:ilvl w:val="0"/>
          <w:numId w:val="24"/>
        </w:numPr>
        <w:spacing w:after="0" w:line="240" w:lineRule="auto"/>
        <w:rPr>
          <w:rFonts w:eastAsia="Calibri Light"/>
          <w:i/>
          <w:iCs/>
          <w:color w:val="000000" w:themeColor="text1"/>
        </w:rPr>
      </w:pPr>
      <w:r>
        <w:rPr>
          <w:i/>
          <w:iCs/>
        </w:rPr>
        <w:t>Script:</w:t>
      </w:r>
      <w:r>
        <w:t xml:space="preserve"> </w:t>
      </w:r>
      <w:r w:rsidRPr="00893615" w:rsidR="4F1B04DE">
        <w:t xml:space="preserve">If you no longer </w:t>
      </w:r>
      <w:r w:rsidRPr="00893615" w:rsidR="00FF40A9">
        <w:t xml:space="preserve">wish </w:t>
      </w:r>
      <w:r w:rsidRPr="00893615" w:rsidR="4F1B04DE">
        <w:t xml:space="preserve">to participate, </w:t>
      </w:r>
      <w:r w:rsidRPr="00893615" w:rsidR="3145210A">
        <w:t xml:space="preserve">you may leave the meeting now. </w:t>
      </w:r>
      <w:r w:rsidRPr="00B03902" w:rsidR="320F0587">
        <w:rPr>
          <w:i/>
          <w:iCs/>
        </w:rPr>
        <w:t>[pause]</w:t>
      </w:r>
    </w:p>
    <w:p w:rsidR="00575CB6" w:rsidRPr="002C34CD" w:rsidP="000E56B3" w14:paraId="5970A8B1" w14:textId="3CEC2713">
      <w:pPr>
        <w:pStyle w:val="ListParagraph"/>
        <w:numPr>
          <w:ilvl w:val="0"/>
          <w:numId w:val="24"/>
        </w:numPr>
        <w:spacing w:after="0" w:line="240" w:lineRule="auto"/>
        <w:rPr>
          <w:rFonts w:eastAsia="Calibri Light"/>
          <w:i/>
          <w:iCs/>
          <w:color w:val="000000" w:themeColor="text1"/>
        </w:rPr>
      </w:pPr>
      <w:r w:rsidRPr="61BB3F95">
        <w:rPr>
          <w:i/>
          <w:iCs/>
        </w:rPr>
        <w:t>Script:</w:t>
      </w:r>
      <w:r>
        <w:rPr>
          <w:i/>
          <w:iCs/>
        </w:rPr>
        <w:t xml:space="preserve"> </w:t>
      </w:r>
      <w:r w:rsidRPr="00893615" w:rsidR="002C34CD">
        <w:t>S</w:t>
      </w:r>
      <w:r w:rsidRPr="00893615" w:rsidR="51080C76">
        <w:t>ome</w:t>
      </w:r>
      <w:r w:rsidRPr="00893615" w:rsidR="5F309FAC">
        <w:t xml:space="preserve"> key ground rules: please use the “raise hand” feature when you’d</w:t>
      </w:r>
      <w:r w:rsidRPr="00893615" w:rsidR="10DBE418">
        <w:t xml:space="preserve"> like to speak, keep your camera on if possible, and participate – not everyone has to answer each question, but </w:t>
      </w:r>
      <w:r w:rsidRPr="00893615" w:rsidR="706C9226">
        <w:t>i</w:t>
      </w:r>
      <w:r w:rsidRPr="00893615" w:rsidR="706C9226">
        <w:rPr>
          <w:rFonts w:eastAsia="Calibri Light"/>
          <w:color w:val="000000" w:themeColor="text1"/>
        </w:rPr>
        <w:t xml:space="preserve">f you’re speaking a lot, </w:t>
      </w:r>
      <w:r w:rsidRPr="00893615" w:rsidR="250C9F7A">
        <w:rPr>
          <w:rFonts w:eastAsia="Calibri Light"/>
          <w:color w:val="000000" w:themeColor="text1"/>
        </w:rPr>
        <w:t xml:space="preserve">we </w:t>
      </w:r>
      <w:r w:rsidRPr="00893615" w:rsidR="706C9226">
        <w:rPr>
          <w:rFonts w:eastAsia="Calibri Light"/>
          <w:color w:val="000000" w:themeColor="text1"/>
        </w:rPr>
        <w:t xml:space="preserve">may ask you to give others a chance, and if you aren’t saying much, </w:t>
      </w:r>
      <w:r w:rsidRPr="00893615" w:rsidR="100E8726">
        <w:rPr>
          <w:rFonts w:eastAsia="Calibri Light"/>
          <w:color w:val="000000" w:themeColor="text1"/>
        </w:rPr>
        <w:t>we</w:t>
      </w:r>
      <w:r w:rsidRPr="00893615" w:rsidR="706C9226">
        <w:rPr>
          <w:rFonts w:eastAsia="Calibri Light"/>
          <w:color w:val="000000" w:themeColor="text1"/>
        </w:rPr>
        <w:t xml:space="preserve"> may call on you to share your thoughts. </w:t>
      </w:r>
      <w:r w:rsidRPr="00893615" w:rsidR="3C050E9C">
        <w:rPr>
          <w:rFonts w:eastAsia="Calibri Light"/>
          <w:color w:val="000000" w:themeColor="text1"/>
        </w:rPr>
        <w:t>We also encourage you to use the chat to share any additional information.</w:t>
      </w:r>
    </w:p>
    <w:p w:rsidR="001C56A0" w:rsidRPr="001C56A0" w:rsidP="000E56B3" w14:paraId="24E91694" w14:textId="77777777">
      <w:pPr>
        <w:spacing w:after="0" w:line="240" w:lineRule="auto"/>
        <w:rPr>
          <w:rFonts w:cstheme="minorHAnsi"/>
        </w:rPr>
      </w:pPr>
    </w:p>
    <w:p w:rsidR="00335BE6" w:rsidRPr="00A75F03" w:rsidP="000E56B3" w14:paraId="02C466B0" w14:textId="373DDB23">
      <w:pPr>
        <w:spacing w:after="0" w:line="240" w:lineRule="auto"/>
        <w:ind w:left="360"/>
        <w:rPr>
          <w:rFonts w:eastAsia="Calibri Light"/>
          <w:i/>
          <w:iCs/>
          <w:color w:val="000000" w:themeColor="text1"/>
        </w:rPr>
      </w:pPr>
      <w:r w:rsidRPr="0D80A232">
        <w:rPr>
          <w:rFonts w:eastAsia="Calibri Light"/>
          <w:i/>
          <w:iCs/>
          <w:color w:val="000000" w:themeColor="text1"/>
        </w:rPr>
        <w:t>Script:</w:t>
      </w:r>
      <w:r w:rsidRPr="0D80A232">
        <w:rPr>
          <w:rFonts w:eastAsia="Calibri Light"/>
          <w:color w:val="000000" w:themeColor="text1"/>
        </w:rPr>
        <w:t xml:space="preserve"> Let’s begin.</w:t>
      </w:r>
    </w:p>
    <w:p w:rsidR="00335BE6" w:rsidRPr="00D3611B" w:rsidP="000E56B3" w14:paraId="4C1FE7C8" w14:textId="42FC41F3">
      <w:pPr>
        <w:pStyle w:val="ListParagraph"/>
        <w:spacing w:after="0" w:line="240" w:lineRule="auto"/>
        <w:ind w:hanging="360"/>
        <w:rPr>
          <w:i/>
          <w:iCs/>
        </w:rPr>
      </w:pPr>
    </w:p>
    <w:p w:rsidR="00335BE6" w:rsidRPr="00D3611B" w:rsidP="000E56B3" w14:paraId="6B2F15B9" w14:textId="631CC856">
      <w:pPr>
        <w:pStyle w:val="ListParagraph"/>
        <w:spacing w:after="0" w:line="240" w:lineRule="auto"/>
        <w:ind w:left="360"/>
      </w:pPr>
      <w:r w:rsidRPr="0D80A232">
        <w:rPr>
          <w:i/>
          <w:iCs/>
        </w:rPr>
        <w:t xml:space="preserve">Script: </w:t>
      </w:r>
      <w:r w:rsidRPr="0D80A232">
        <w:t>Healthcare systems in the U.S. operate in a complex environment characterized by many challenges that stress their capabilities, including the threat of emerging infections, seasonal surges of respiratory diseases, impacts of natural disasters, and evolving demographics of both the healthcare workforce and patient populations. To promote safety, quality, and value, it is important to work together towards strengthening the resilience of healthcare systems in response to these current and future stressors.</w:t>
      </w:r>
    </w:p>
    <w:p w:rsidR="00335BE6" w:rsidRPr="00D3611B" w:rsidP="000E56B3" w14:paraId="69D09A82" w14:textId="4158AD50">
      <w:pPr>
        <w:spacing w:after="0" w:line="240" w:lineRule="auto"/>
      </w:pPr>
    </w:p>
    <w:p w:rsidR="00DE4E7F" w:rsidRPr="00D3611B" w:rsidP="0069394F" w14:paraId="008AE1A4" w14:textId="223EF6D1">
      <w:pPr>
        <w:pBdr>
          <w:bottom w:val="single" w:sz="4" w:space="1" w:color="auto"/>
        </w:pBdr>
        <w:spacing w:after="0" w:line="240" w:lineRule="auto"/>
      </w:pPr>
      <w:r w:rsidRPr="38C91198">
        <w:rPr>
          <w:b/>
          <w:bCs/>
        </w:rPr>
        <w:t xml:space="preserve">2. </w:t>
      </w:r>
      <w:r w:rsidRPr="38C91198" w:rsidR="002C024F">
        <w:rPr>
          <w:b/>
          <w:bCs/>
        </w:rPr>
        <w:t>Introductory questions</w:t>
      </w:r>
      <w:r w:rsidRPr="38C91198" w:rsidR="009851FF">
        <w:rPr>
          <w:b/>
          <w:bCs/>
        </w:rPr>
        <w:t xml:space="preserve"> </w:t>
      </w:r>
      <w:r w:rsidR="009851FF">
        <w:t>(</w:t>
      </w:r>
      <w:r w:rsidR="0014034F">
        <w:t>5</w:t>
      </w:r>
      <w:r w:rsidR="009851FF">
        <w:t xml:space="preserve"> minutes)</w:t>
      </w:r>
    </w:p>
    <w:p w:rsidR="00DE4E7F" w:rsidRPr="0069394F" w:rsidP="000E56B3" w14:paraId="60A3081A" w14:textId="407442ED">
      <w:pPr>
        <w:pStyle w:val="ListParagraph"/>
        <w:numPr>
          <w:ilvl w:val="0"/>
          <w:numId w:val="18"/>
        </w:numPr>
        <w:spacing w:after="0" w:line="240" w:lineRule="auto"/>
        <w:ind w:left="720" w:hanging="360"/>
        <w:rPr>
          <w:b/>
          <w:bCs/>
        </w:rPr>
      </w:pPr>
      <w:r w:rsidRPr="0069394F">
        <w:rPr>
          <w:i/>
          <w:iCs/>
        </w:rPr>
        <w:t>Question</w:t>
      </w:r>
      <w:r w:rsidRPr="0069394F">
        <w:t xml:space="preserve">: </w:t>
      </w:r>
      <w:r w:rsidRPr="0069394F" w:rsidR="002E4B21">
        <w:rPr>
          <w:b/>
          <w:bCs/>
        </w:rPr>
        <w:t xml:space="preserve">What </w:t>
      </w:r>
      <w:r w:rsidRPr="008F6618" w:rsidR="002E4B21">
        <w:rPr>
          <w:i/>
          <w:iCs/>
        </w:rPr>
        <w:t>[word/phrase]</w:t>
      </w:r>
      <w:r w:rsidRPr="0069394F" w:rsidR="002E4B21">
        <w:rPr>
          <w:b/>
          <w:bCs/>
        </w:rPr>
        <w:t xml:space="preserve"> comes to mind when you hear “healthcare systems resilience?”</w:t>
      </w:r>
    </w:p>
    <w:p w:rsidR="004E56B5" w:rsidRPr="004E56B5" w:rsidP="000E56B3" w14:paraId="33DF775C" w14:textId="13488823">
      <w:pPr>
        <w:pStyle w:val="ListParagraph"/>
        <w:numPr>
          <w:ilvl w:val="1"/>
          <w:numId w:val="18"/>
        </w:numPr>
        <w:spacing w:after="0" w:line="240" w:lineRule="auto"/>
        <w:rPr>
          <w:i/>
          <w:iCs/>
        </w:rPr>
      </w:pPr>
      <w:r w:rsidRPr="0D80A232">
        <w:rPr>
          <w:i/>
          <w:iCs/>
        </w:rPr>
        <w:t xml:space="preserve">Moderator provides brief description </w:t>
      </w:r>
      <w:r w:rsidR="004264E3">
        <w:rPr>
          <w:i/>
          <w:iCs/>
        </w:rPr>
        <w:t xml:space="preserve">based on the following script </w:t>
      </w:r>
      <w:r w:rsidRPr="0D80A232">
        <w:rPr>
          <w:i/>
          <w:iCs/>
        </w:rPr>
        <w:t>after participants respond</w:t>
      </w:r>
      <w:r w:rsidR="004264E3">
        <w:rPr>
          <w:i/>
          <w:iCs/>
        </w:rPr>
        <w:t>:</w:t>
      </w:r>
    </w:p>
    <w:p w:rsidR="3AAC5AC0" w:rsidP="000E56B3" w14:paraId="01C4F850" w14:textId="51A2C666">
      <w:pPr>
        <w:pStyle w:val="ListParagraph"/>
        <w:numPr>
          <w:ilvl w:val="1"/>
          <w:numId w:val="18"/>
        </w:numPr>
        <w:spacing w:after="0" w:line="240" w:lineRule="auto"/>
        <w:rPr>
          <w:rFonts w:ascii="Calibri" w:eastAsia="Calibri" w:hAnsi="Calibri" w:cs="Calibri"/>
          <w:b/>
          <w:bCs/>
        </w:rPr>
      </w:pPr>
      <w:r w:rsidRPr="0069394F">
        <w:rPr>
          <w:rFonts w:ascii="Calibri" w:eastAsia="Calibri" w:hAnsi="Calibri" w:cs="Calibri"/>
          <w:i/>
          <w:iCs/>
        </w:rPr>
        <w:t>Script</w:t>
      </w:r>
      <w:r>
        <w:rPr>
          <w:rFonts w:ascii="Calibri" w:eastAsia="Calibri" w:hAnsi="Calibri" w:cs="Calibri"/>
        </w:rPr>
        <w:t xml:space="preserve">: </w:t>
      </w:r>
      <w:r w:rsidRPr="38C91198">
        <w:rPr>
          <w:rFonts w:ascii="Calibri" w:eastAsia="Calibri" w:hAnsi="Calibri" w:cs="Calibri"/>
        </w:rPr>
        <w:t xml:space="preserve">For our discussion today, we’ll be focusing on healthcare systems resilience. This concept isn’t particularly new but is increasingly represented across a number of growing fields and approaches, including resilience engineering, human factors engineering and ergonomics, and high-reliability organizations. In simple terms, </w:t>
      </w:r>
      <w:r w:rsidRPr="38C91198">
        <w:rPr>
          <w:rFonts w:ascii="Calibri" w:eastAsia="Calibri" w:hAnsi="Calibri" w:cs="Calibri"/>
          <w:b/>
          <w:bCs/>
        </w:rPr>
        <w:t>healthcare systems resilience is about how well these systems can: Prepare for and prevent disruptions, Absorb and adapt during challenges, and Recover and learn from crises, shocks, and other stressors.</w:t>
      </w:r>
    </w:p>
    <w:p w:rsidR="006803A5" w:rsidRPr="006803A5" w:rsidP="000E56B3" w14:paraId="7E80869C" w14:textId="77777777">
      <w:pPr>
        <w:spacing w:after="0" w:line="240" w:lineRule="auto"/>
        <w:rPr>
          <w:rFonts w:cstheme="minorHAnsi"/>
        </w:rPr>
      </w:pPr>
    </w:p>
    <w:p w:rsidR="001D1CE2" w:rsidRPr="0069394F" w:rsidP="000E56B3" w14:paraId="339E8DAF" w14:textId="6091B02E">
      <w:pPr>
        <w:pStyle w:val="ListParagraph"/>
        <w:numPr>
          <w:ilvl w:val="0"/>
          <w:numId w:val="18"/>
        </w:numPr>
        <w:spacing w:after="0" w:line="240" w:lineRule="auto"/>
        <w:ind w:left="720" w:hanging="360"/>
        <w:rPr>
          <w:b/>
          <w:bCs/>
        </w:rPr>
      </w:pPr>
      <w:r w:rsidRPr="00A545A2">
        <w:rPr>
          <w:i/>
          <w:iCs/>
        </w:rPr>
        <w:t>Question</w:t>
      </w:r>
      <w:r w:rsidRPr="00A545A2">
        <w:t xml:space="preserve">: </w:t>
      </w:r>
      <w:r w:rsidRPr="0069394F" w:rsidR="591CC0C8">
        <w:rPr>
          <w:b/>
          <w:bCs/>
        </w:rPr>
        <w:t>Besides COVID-19, w</w:t>
      </w:r>
      <w:r w:rsidRPr="0069394F" w:rsidR="003910AA">
        <w:rPr>
          <w:b/>
          <w:bCs/>
        </w:rPr>
        <w:t>hat are examples of crises, shocks, or stressors</w:t>
      </w:r>
      <w:r w:rsidRPr="0069394F" w:rsidR="004D7E90">
        <w:rPr>
          <w:b/>
          <w:bCs/>
        </w:rPr>
        <w:t xml:space="preserve"> </w:t>
      </w:r>
      <w:r w:rsidRPr="0069394F" w:rsidR="00482266">
        <w:rPr>
          <w:b/>
          <w:bCs/>
        </w:rPr>
        <w:t>experienced by</w:t>
      </w:r>
      <w:r w:rsidRPr="0069394F" w:rsidR="004D7E90">
        <w:rPr>
          <w:b/>
          <w:bCs/>
        </w:rPr>
        <w:t xml:space="preserve"> </w:t>
      </w:r>
      <w:r w:rsidRPr="0069394F" w:rsidR="009B719A">
        <w:rPr>
          <w:b/>
          <w:bCs/>
        </w:rPr>
        <w:t>hospitals</w:t>
      </w:r>
      <w:r w:rsidRPr="0069394F" w:rsidR="003910AA">
        <w:rPr>
          <w:b/>
          <w:bCs/>
        </w:rPr>
        <w:t xml:space="preserve"> </w:t>
      </w:r>
      <w:r w:rsidRPr="0069394F" w:rsidR="00D46D09">
        <w:rPr>
          <w:b/>
          <w:bCs/>
        </w:rPr>
        <w:t xml:space="preserve">and systems </w:t>
      </w:r>
      <w:r w:rsidRPr="0069394F" w:rsidR="003910AA">
        <w:rPr>
          <w:b/>
          <w:bCs/>
        </w:rPr>
        <w:t>that have the potential to disrupt safe and effective healthcare?</w:t>
      </w:r>
    </w:p>
    <w:p w:rsidR="004E56B5" w:rsidRPr="004E56B5" w:rsidP="000E56B3" w14:paraId="58E546D3" w14:textId="7F0B8929">
      <w:pPr>
        <w:pStyle w:val="ListParagraph"/>
        <w:numPr>
          <w:ilvl w:val="1"/>
          <w:numId w:val="18"/>
        </w:numPr>
        <w:spacing w:after="0" w:line="240" w:lineRule="auto"/>
        <w:rPr>
          <w:i/>
          <w:iCs/>
        </w:rPr>
      </w:pPr>
      <w:r w:rsidRPr="0D80A232">
        <w:rPr>
          <w:i/>
          <w:iCs/>
        </w:rPr>
        <w:t xml:space="preserve">Moderator provides examples </w:t>
      </w:r>
      <w:r w:rsidR="0061159B">
        <w:rPr>
          <w:i/>
          <w:iCs/>
        </w:rPr>
        <w:t xml:space="preserve">based on the following script </w:t>
      </w:r>
      <w:r w:rsidRPr="0D80A232">
        <w:rPr>
          <w:i/>
          <w:iCs/>
        </w:rPr>
        <w:t>after participants respond</w:t>
      </w:r>
    </w:p>
    <w:p w:rsidR="6F23DE6F" w:rsidP="000E56B3" w14:paraId="752CEA5F" w14:textId="3A62D9C2">
      <w:pPr>
        <w:pStyle w:val="ListParagraph"/>
        <w:numPr>
          <w:ilvl w:val="1"/>
          <w:numId w:val="18"/>
        </w:numPr>
        <w:spacing w:after="0" w:line="240" w:lineRule="auto"/>
        <w:rPr>
          <w:rFonts w:ascii="Calibri" w:eastAsia="Calibri" w:hAnsi="Calibri" w:cs="Calibri"/>
        </w:rPr>
      </w:pPr>
      <w:r w:rsidRPr="1BA914BF">
        <w:rPr>
          <w:rFonts w:ascii="Calibri" w:eastAsia="Calibri" w:hAnsi="Calibri" w:cs="Calibri"/>
          <w:i/>
          <w:iCs/>
        </w:rPr>
        <w:t>Script</w:t>
      </w:r>
      <w:r w:rsidRPr="1BA914BF">
        <w:rPr>
          <w:rFonts w:ascii="Calibri" w:eastAsia="Calibri" w:hAnsi="Calibri" w:cs="Calibri"/>
        </w:rPr>
        <w:t xml:space="preserve">: </w:t>
      </w:r>
      <w:r w:rsidRPr="1BA914BF" w:rsidR="6B531B37">
        <w:rPr>
          <w:rFonts w:ascii="Calibri" w:eastAsia="Calibri" w:hAnsi="Calibri" w:cs="Calibri"/>
        </w:rPr>
        <w:t xml:space="preserve">Other </w:t>
      </w:r>
      <w:r w:rsidRPr="1BA914BF" w:rsidR="6B531B37">
        <w:rPr>
          <w:rFonts w:ascii="Calibri" w:eastAsia="Calibri" w:hAnsi="Calibri" w:cs="Calibri"/>
          <w:b/>
          <w:bCs/>
        </w:rPr>
        <w:t>examples</w:t>
      </w:r>
      <w:r w:rsidRPr="1BA914BF" w:rsidR="6B531B37">
        <w:rPr>
          <w:rFonts w:ascii="Calibri" w:eastAsia="Calibri" w:hAnsi="Calibri" w:cs="Calibri"/>
        </w:rPr>
        <w:t xml:space="preserve"> we might think about </w:t>
      </w:r>
      <w:r w:rsidRPr="1BA914BF" w:rsidR="6B531B37">
        <w:rPr>
          <w:rFonts w:ascii="Calibri" w:eastAsia="Calibri" w:hAnsi="Calibri" w:cs="Calibri"/>
          <w:b/>
          <w:bCs/>
        </w:rPr>
        <w:t>include</w:t>
      </w:r>
      <w:r w:rsidRPr="1BA914BF" w:rsidR="6B531B37">
        <w:rPr>
          <w:rFonts w:ascii="Calibri" w:eastAsia="Calibri" w:hAnsi="Calibri" w:cs="Calibri"/>
        </w:rPr>
        <w:t xml:space="preserve"> </w:t>
      </w:r>
      <w:r w:rsidRPr="1BA914BF" w:rsidR="6B531B37">
        <w:rPr>
          <w:rFonts w:ascii="Calibri" w:eastAsia="Calibri" w:hAnsi="Calibri" w:cs="Calibri"/>
          <w:b/>
          <w:bCs/>
        </w:rPr>
        <w:t>weather events</w:t>
      </w:r>
      <w:r w:rsidRPr="1BA914BF" w:rsidR="6B531B37">
        <w:rPr>
          <w:rFonts w:ascii="Calibri" w:eastAsia="Calibri" w:hAnsi="Calibri" w:cs="Calibri"/>
        </w:rPr>
        <w:t xml:space="preserve"> like hurricanes, floods, or fires; </w:t>
      </w:r>
      <w:r w:rsidRPr="1BA914BF" w:rsidR="6B531B37">
        <w:rPr>
          <w:rFonts w:ascii="Calibri" w:eastAsia="Calibri" w:hAnsi="Calibri" w:cs="Calibri"/>
          <w:b/>
          <w:bCs/>
        </w:rPr>
        <w:t>interruptions in utilities</w:t>
      </w:r>
      <w:r w:rsidRPr="1BA914BF" w:rsidR="6B531B37">
        <w:rPr>
          <w:rFonts w:ascii="Calibri" w:eastAsia="Calibri" w:hAnsi="Calibri" w:cs="Calibri"/>
        </w:rPr>
        <w:t xml:space="preserve"> like water supply (e.g., water main break) or electrical outage; </w:t>
      </w:r>
      <w:r w:rsidRPr="1BA914BF" w:rsidR="6B531B37">
        <w:rPr>
          <w:rFonts w:ascii="Calibri" w:eastAsia="Calibri" w:hAnsi="Calibri" w:cs="Calibri"/>
          <w:b/>
          <w:bCs/>
        </w:rPr>
        <w:t>disruptions in information technology</w:t>
      </w:r>
      <w:r w:rsidRPr="1BA914BF" w:rsidR="6B531B37">
        <w:rPr>
          <w:rFonts w:ascii="Calibri" w:eastAsia="Calibri" w:hAnsi="Calibri" w:cs="Calibri"/>
        </w:rPr>
        <w:t xml:space="preserve"> or cyberattacks; and </w:t>
      </w:r>
      <w:r w:rsidRPr="1BA914BF" w:rsidR="6B531B37">
        <w:rPr>
          <w:rFonts w:ascii="Calibri" w:eastAsia="Calibri" w:hAnsi="Calibri" w:cs="Calibri"/>
          <w:color w:val="000000" w:themeColor="text1"/>
        </w:rPr>
        <w:t xml:space="preserve">seasonal respiratory diseases, </w:t>
      </w:r>
      <w:r w:rsidRPr="1BA914BF" w:rsidR="6B531B37">
        <w:rPr>
          <w:rFonts w:ascii="Calibri" w:eastAsia="Calibri" w:hAnsi="Calibri" w:cs="Calibri"/>
          <w:b/>
          <w:bCs/>
          <w:color w:val="000000" w:themeColor="text1"/>
        </w:rPr>
        <w:t>and</w:t>
      </w:r>
      <w:r w:rsidRPr="1BA914BF" w:rsidR="6B531B37">
        <w:rPr>
          <w:rFonts w:ascii="Calibri" w:eastAsia="Calibri" w:hAnsi="Calibri" w:cs="Calibri"/>
          <w:color w:val="000000" w:themeColor="text1"/>
        </w:rPr>
        <w:t xml:space="preserve"> </w:t>
      </w:r>
      <w:r w:rsidRPr="1BA914BF" w:rsidR="6B531B37">
        <w:rPr>
          <w:rFonts w:ascii="Calibri" w:eastAsia="Calibri" w:hAnsi="Calibri" w:cs="Calibri"/>
        </w:rPr>
        <w:t xml:space="preserve">emerging infectious </w:t>
      </w:r>
      <w:r w:rsidRPr="1BA914BF" w:rsidR="6B531B37">
        <w:rPr>
          <w:rFonts w:ascii="Calibri" w:eastAsia="Calibri" w:hAnsi="Calibri" w:cs="Calibri"/>
          <w:b/>
          <w:bCs/>
        </w:rPr>
        <w:t>disease outbreaks originating in the community</w:t>
      </w:r>
      <w:r w:rsidRPr="1BA914BF" w:rsidR="6B531B37">
        <w:rPr>
          <w:rFonts w:ascii="Calibri" w:eastAsia="Calibri" w:hAnsi="Calibri" w:cs="Calibri"/>
        </w:rPr>
        <w:t>, like COVID-19.</w:t>
      </w:r>
      <w:r w:rsidRPr="1BA914BF" w:rsidR="512FE7F1">
        <w:rPr>
          <w:rFonts w:ascii="Calibri" w:eastAsia="Calibri" w:hAnsi="Calibri" w:cs="Calibri"/>
        </w:rPr>
        <w:t xml:space="preserve"> Longer-term trends, including changes in the healthcare workforce and patient population, can also stress existing systems resulting in disruptions to safe and quality care.</w:t>
      </w:r>
    </w:p>
    <w:p w:rsidR="002E4B21" w:rsidP="000E56B3" w14:paraId="758D39C7" w14:textId="39C1FE49">
      <w:pPr>
        <w:spacing w:after="0" w:line="240" w:lineRule="auto"/>
      </w:pPr>
    </w:p>
    <w:p w:rsidR="00A4133C" w:rsidRPr="0069394F" w:rsidP="0069394F" w14:paraId="2AA0A025" w14:textId="551FA790">
      <w:pPr>
        <w:spacing w:after="0" w:line="240" w:lineRule="auto"/>
        <w:ind w:firstLine="360"/>
        <w:rPr>
          <w:i/>
          <w:iCs/>
        </w:rPr>
      </w:pPr>
      <w:r w:rsidRPr="0069394F">
        <w:rPr>
          <w:i/>
          <w:iCs/>
        </w:rPr>
        <w:t xml:space="preserve">If participants participated in a previous </w:t>
      </w:r>
      <w:r w:rsidR="00B40555">
        <w:rPr>
          <w:i/>
          <w:iCs/>
        </w:rPr>
        <w:t>session</w:t>
      </w:r>
      <w:r w:rsidRPr="0069394F">
        <w:rPr>
          <w:i/>
          <w:iCs/>
        </w:rPr>
        <w:t>:</w:t>
      </w:r>
    </w:p>
    <w:p w:rsidR="00A4133C" w:rsidRPr="0069394F" w:rsidP="0069394F" w14:paraId="23F6A7DE" w14:textId="32399AEF">
      <w:pPr>
        <w:pStyle w:val="ListParagraph"/>
        <w:numPr>
          <w:ilvl w:val="0"/>
          <w:numId w:val="40"/>
        </w:numPr>
        <w:spacing w:after="0" w:line="240" w:lineRule="auto"/>
        <w:rPr>
          <w:rFonts w:eastAsiaTheme="minorEastAsia"/>
        </w:rPr>
      </w:pPr>
      <w:r w:rsidRPr="0069394F">
        <w:rPr>
          <w:rFonts w:eastAsiaTheme="minorEastAsia"/>
          <w:i/>
          <w:iCs/>
        </w:rPr>
        <w:t xml:space="preserve">Script: </w:t>
      </w:r>
      <w:r w:rsidRPr="0069394F">
        <w:rPr>
          <w:rFonts w:eastAsiaTheme="minorEastAsia"/>
        </w:rPr>
        <w:t xml:space="preserve">For our discussion today, we’ll </w:t>
      </w:r>
      <w:r w:rsidR="00B40555">
        <w:rPr>
          <w:rFonts w:eastAsiaTheme="minorEastAsia"/>
        </w:rPr>
        <w:t>continue</w:t>
      </w:r>
      <w:r w:rsidRPr="0069394F">
        <w:rPr>
          <w:rFonts w:eastAsiaTheme="minorEastAsia"/>
        </w:rPr>
        <w:t xml:space="preserve"> focusing on healthcare systems resilience. As described in the last session, this concept isn’t particularly new but is increasingly represented across a number of growing fields and approaches, including resilience engineering, human factors engineering and ergonomics, and high-reliability organizations. In simple terms, </w:t>
      </w:r>
      <w:r w:rsidRPr="0069394F">
        <w:rPr>
          <w:rFonts w:eastAsiaTheme="minorEastAsia"/>
          <w:b/>
          <w:bCs/>
        </w:rPr>
        <w:t xml:space="preserve">healthcare systems resilience is about how well these systems can: Prepare for and prevent </w:t>
      </w:r>
      <w:r w:rsidRPr="0069394F">
        <w:rPr>
          <w:rFonts w:eastAsiaTheme="minorEastAsia"/>
          <w:b/>
          <w:bCs/>
        </w:rPr>
        <w:t>disruptions, Absorb and adapt during challenges, and Recover and learn from crises, shocks, and other stressors.</w:t>
      </w:r>
    </w:p>
    <w:p w:rsidR="00A4133C" w:rsidP="000E56B3" w14:paraId="4892A299" w14:textId="77777777">
      <w:pPr>
        <w:spacing w:after="0" w:line="240" w:lineRule="auto"/>
        <w:ind w:left="1080"/>
        <w:rPr>
          <w:rFonts w:eastAsiaTheme="minorEastAsia"/>
        </w:rPr>
      </w:pPr>
    </w:p>
    <w:p w:rsidR="00A4133C" w:rsidRPr="0069394F" w:rsidP="0069394F" w14:paraId="3C74B534" w14:textId="77777777">
      <w:pPr>
        <w:pStyle w:val="ListParagraph"/>
        <w:numPr>
          <w:ilvl w:val="0"/>
          <w:numId w:val="40"/>
        </w:numPr>
        <w:spacing w:after="0" w:line="240" w:lineRule="auto"/>
        <w:rPr>
          <w:rFonts w:eastAsiaTheme="minorEastAsia"/>
        </w:rPr>
      </w:pPr>
      <w:r w:rsidRPr="0069394F">
        <w:rPr>
          <w:rFonts w:eastAsiaTheme="minorEastAsia"/>
          <w:i/>
          <w:iCs/>
        </w:rPr>
        <w:t>Script</w:t>
      </w:r>
      <w:r w:rsidRPr="0069394F">
        <w:rPr>
          <w:rFonts w:eastAsiaTheme="minorEastAsia"/>
        </w:rPr>
        <w:t>: During the previous session, we discussed examples of crises, shocks, or stressors that have the potential to disrupt safe and effective healthcare.</w:t>
      </w:r>
    </w:p>
    <w:p w:rsidR="00A4133C" w:rsidRPr="00AF18CB" w:rsidP="000E56B3" w14:paraId="64585BC3" w14:textId="00116ED6">
      <w:pPr>
        <w:pStyle w:val="ListParagraph"/>
        <w:numPr>
          <w:ilvl w:val="1"/>
          <w:numId w:val="18"/>
        </w:numPr>
        <w:spacing w:after="0" w:line="240" w:lineRule="auto"/>
        <w:rPr>
          <w:rFonts w:eastAsiaTheme="minorEastAsia"/>
          <w:i/>
          <w:iCs/>
        </w:rPr>
      </w:pPr>
      <w:r w:rsidRPr="0069394F">
        <w:rPr>
          <w:rFonts w:eastAsiaTheme="minorEastAsia"/>
          <w:i/>
          <w:iCs/>
        </w:rPr>
        <w:t xml:space="preserve">Script: </w:t>
      </w:r>
      <w:r w:rsidRPr="64722CEC">
        <w:rPr>
          <w:rFonts w:eastAsiaTheme="minorEastAsia"/>
        </w:rPr>
        <w:t xml:space="preserve">Examples of such stressors included: </w:t>
      </w:r>
      <w:r w:rsidRPr="64722CEC">
        <w:rPr>
          <w:rFonts w:eastAsiaTheme="minorEastAsia"/>
          <w:i/>
          <w:iCs/>
        </w:rPr>
        <w:t>[Provide a summary of responses to Transition question 1]</w:t>
      </w:r>
    </w:p>
    <w:p w:rsidR="00A4133C" w:rsidP="0069394F" w14:paraId="683A9EDD" w14:textId="1D2EAAC8">
      <w:pPr>
        <w:pStyle w:val="ListParagraph"/>
        <w:numPr>
          <w:ilvl w:val="1"/>
          <w:numId w:val="18"/>
        </w:numPr>
        <w:spacing w:after="0" w:line="240" w:lineRule="auto"/>
      </w:pPr>
      <w:r w:rsidRPr="0069394F">
        <w:rPr>
          <w:rFonts w:eastAsiaTheme="minorEastAsia"/>
          <w:i/>
          <w:iCs/>
        </w:rPr>
        <w:t xml:space="preserve">Script: </w:t>
      </w:r>
      <w:r w:rsidRPr="0073252E">
        <w:rPr>
          <w:rFonts w:eastAsiaTheme="minorEastAsia"/>
        </w:rPr>
        <w:t>Does anyone have additional examples that we haven’t yet covered?</w:t>
      </w:r>
    </w:p>
    <w:p w:rsidR="00A4133C" w:rsidP="000E56B3" w14:paraId="2CDA7BE9" w14:textId="77777777">
      <w:pPr>
        <w:spacing w:after="0" w:line="240" w:lineRule="auto"/>
      </w:pPr>
    </w:p>
    <w:p w:rsidR="00251D5B" w:rsidRPr="0069394F" w:rsidP="000E56B3" w14:paraId="34EC4475" w14:textId="5B1E5260">
      <w:pPr>
        <w:spacing w:after="0" w:line="240" w:lineRule="auto"/>
        <w:rPr>
          <w:i/>
          <w:iCs/>
        </w:rPr>
      </w:pPr>
      <w:r w:rsidRPr="0069394F">
        <w:rPr>
          <w:i/>
          <w:iCs/>
        </w:rPr>
        <w:t>The transition and key questions</w:t>
      </w:r>
      <w:r w:rsidRPr="0069394F" w:rsidR="00D5705A">
        <w:rPr>
          <w:i/>
          <w:iCs/>
        </w:rPr>
        <w:t xml:space="preserve"> </w:t>
      </w:r>
      <w:r w:rsidRPr="0069394F" w:rsidR="00705948">
        <w:rPr>
          <w:i/>
          <w:iCs/>
        </w:rPr>
        <w:t xml:space="preserve">are phrased </w:t>
      </w:r>
      <w:r w:rsidRPr="0069394F" w:rsidR="00C33BBF">
        <w:rPr>
          <w:i/>
          <w:iCs/>
        </w:rPr>
        <w:t>differently depending on the participant group. Phrasing for participants employed by h</w:t>
      </w:r>
      <w:r w:rsidRPr="0069394F">
        <w:rPr>
          <w:i/>
          <w:iCs/>
        </w:rPr>
        <w:t xml:space="preserve">ealthcare </w:t>
      </w:r>
      <w:r w:rsidRPr="0069394F" w:rsidR="00C33BBF">
        <w:rPr>
          <w:i/>
          <w:iCs/>
        </w:rPr>
        <w:t>o</w:t>
      </w:r>
      <w:r w:rsidRPr="0069394F">
        <w:rPr>
          <w:i/>
          <w:iCs/>
        </w:rPr>
        <w:t>rganizations</w:t>
      </w:r>
      <w:r w:rsidRPr="0069394F" w:rsidR="00C33BBF">
        <w:rPr>
          <w:i/>
          <w:iCs/>
        </w:rPr>
        <w:t xml:space="preserve"> is </w:t>
      </w:r>
      <w:r w:rsidRPr="0069394F" w:rsidR="000474B3">
        <w:rPr>
          <w:i/>
          <w:iCs/>
        </w:rPr>
        <w:t>labeled</w:t>
      </w:r>
      <w:r w:rsidRPr="0069394F" w:rsidR="00C33BBF">
        <w:rPr>
          <w:i/>
          <w:iCs/>
        </w:rPr>
        <w:t xml:space="preserve"> “</w:t>
      </w:r>
      <w:r w:rsidR="003A7E74">
        <w:rPr>
          <w:i/>
          <w:iCs/>
          <w:u w:val="single"/>
        </w:rPr>
        <w:t>F</w:t>
      </w:r>
      <w:r w:rsidRPr="0069394F" w:rsidR="00C33BBF">
        <w:rPr>
          <w:i/>
          <w:iCs/>
          <w:u w:val="single"/>
        </w:rPr>
        <w:t>acility</w:t>
      </w:r>
      <w:r w:rsidRPr="0069394F" w:rsidR="00C33BBF">
        <w:rPr>
          <w:i/>
          <w:iCs/>
        </w:rPr>
        <w:t xml:space="preserve">.” Phrasing for participants </w:t>
      </w:r>
      <w:r w:rsidR="00447021">
        <w:rPr>
          <w:i/>
          <w:iCs/>
        </w:rPr>
        <w:t xml:space="preserve">not directly </w:t>
      </w:r>
      <w:r w:rsidRPr="0069394F" w:rsidR="00C33BBF">
        <w:rPr>
          <w:i/>
          <w:iCs/>
        </w:rPr>
        <w:t>employed by</w:t>
      </w:r>
      <w:r w:rsidR="00447021">
        <w:rPr>
          <w:i/>
          <w:iCs/>
        </w:rPr>
        <w:t xml:space="preserve"> healthcare</w:t>
      </w:r>
      <w:r w:rsidRPr="0069394F" w:rsidR="00C33BBF">
        <w:rPr>
          <w:i/>
          <w:iCs/>
        </w:rPr>
        <w:t xml:space="preserve"> </w:t>
      </w:r>
      <w:r w:rsidRPr="0069394F" w:rsidR="000474B3">
        <w:rPr>
          <w:i/>
          <w:iCs/>
        </w:rPr>
        <w:t xml:space="preserve">organizations </w:t>
      </w:r>
      <w:r w:rsidR="00447021">
        <w:rPr>
          <w:i/>
          <w:iCs/>
        </w:rPr>
        <w:t>but provide relevant subject matter e</w:t>
      </w:r>
      <w:r w:rsidR="00EC1715">
        <w:rPr>
          <w:i/>
          <w:iCs/>
        </w:rPr>
        <w:t>x</w:t>
      </w:r>
      <w:r w:rsidR="00447021">
        <w:rPr>
          <w:i/>
          <w:iCs/>
        </w:rPr>
        <w:t>perti</w:t>
      </w:r>
      <w:r w:rsidR="00EC1715">
        <w:rPr>
          <w:i/>
          <w:iCs/>
        </w:rPr>
        <w:t>se</w:t>
      </w:r>
      <w:r w:rsidRPr="0069394F" w:rsidR="000474B3">
        <w:rPr>
          <w:i/>
          <w:iCs/>
        </w:rPr>
        <w:t xml:space="preserve"> is labeled “</w:t>
      </w:r>
      <w:r w:rsidR="00EC34DF">
        <w:rPr>
          <w:i/>
          <w:iCs/>
          <w:u w:val="single"/>
        </w:rPr>
        <w:t>Expert</w:t>
      </w:r>
      <w:r w:rsidRPr="0069394F" w:rsidR="000474B3">
        <w:rPr>
          <w:i/>
          <w:iCs/>
        </w:rPr>
        <w:t>.”</w:t>
      </w:r>
    </w:p>
    <w:p w:rsidR="00E107FA" w:rsidP="000E56B3" w14:paraId="2DE4EF87" w14:textId="77777777">
      <w:pPr>
        <w:spacing w:after="0" w:line="240" w:lineRule="auto"/>
      </w:pPr>
    </w:p>
    <w:p w:rsidR="0014034F" w:rsidP="0069394F" w14:paraId="7082A2EF" w14:textId="33601382">
      <w:pPr>
        <w:pBdr>
          <w:bottom w:val="single" w:sz="4" w:space="1" w:color="auto"/>
        </w:pBdr>
        <w:spacing w:after="0" w:line="240" w:lineRule="auto"/>
      </w:pPr>
      <w:r w:rsidRPr="121FB0AC">
        <w:rPr>
          <w:b/>
          <w:bCs/>
        </w:rPr>
        <w:t>3. Transition question</w:t>
      </w:r>
      <w:r w:rsidRPr="121FB0AC">
        <w:t xml:space="preserve"> (10 minutes)</w:t>
      </w:r>
    </w:p>
    <w:p w:rsidR="008964BB" w:rsidRPr="0069394F" w:rsidP="000E56B3" w14:paraId="105F8647" w14:textId="51FCDFBC">
      <w:pPr>
        <w:pStyle w:val="ListParagraph"/>
        <w:numPr>
          <w:ilvl w:val="0"/>
          <w:numId w:val="30"/>
        </w:numPr>
        <w:spacing w:after="0" w:line="240" w:lineRule="auto"/>
        <w:rPr>
          <w:i/>
          <w:iCs/>
        </w:rPr>
      </w:pPr>
      <w:r>
        <w:rPr>
          <w:i/>
          <w:iCs/>
        </w:rPr>
        <w:t>Instructions: s</w:t>
      </w:r>
      <w:r w:rsidRPr="0069394F">
        <w:rPr>
          <w:i/>
          <w:iCs/>
        </w:rPr>
        <w:t>elect one</w:t>
      </w:r>
      <w:r w:rsidR="00D87BFF">
        <w:rPr>
          <w:i/>
          <w:iCs/>
        </w:rPr>
        <w:t xml:space="preserve"> of the following two questions</w:t>
      </w:r>
      <w:r w:rsidR="0086547D">
        <w:rPr>
          <w:i/>
          <w:iCs/>
        </w:rPr>
        <w:t>:</w:t>
      </w:r>
    </w:p>
    <w:p w:rsidR="00076A26" w:rsidP="000E56B3" w14:paraId="1E7D7BEE" w14:textId="354B0332">
      <w:pPr>
        <w:pStyle w:val="ListParagraph"/>
        <w:numPr>
          <w:ilvl w:val="0"/>
          <w:numId w:val="30"/>
        </w:numPr>
        <w:spacing w:after="0" w:line="240" w:lineRule="auto"/>
      </w:pPr>
      <w:r w:rsidRPr="1BA914BF">
        <w:rPr>
          <w:i/>
          <w:iCs/>
        </w:rPr>
        <w:t>D</w:t>
      </w:r>
      <w:r w:rsidRPr="1BA914BF" w:rsidR="00864DB0">
        <w:rPr>
          <w:i/>
          <w:iCs/>
        </w:rPr>
        <w:t>isruptions</w:t>
      </w:r>
      <w:r w:rsidRPr="1BA914BF">
        <w:rPr>
          <w:i/>
          <w:iCs/>
        </w:rPr>
        <w:t xml:space="preserve"> question</w:t>
      </w:r>
      <w:r w:rsidRPr="1BA914BF" w:rsidR="00F66708">
        <w:rPr>
          <w:i/>
          <w:iCs/>
        </w:rPr>
        <w:t xml:space="preserve"> 1</w:t>
      </w:r>
      <w:r w:rsidR="003A7E74">
        <w:t xml:space="preserve">: </w:t>
      </w:r>
      <w:r>
        <w:t xml:space="preserve">Think back to a time when </w:t>
      </w:r>
      <w:r w:rsidR="00211056">
        <w:t>[</w:t>
      </w:r>
      <w:r w:rsidRPr="1BA914BF" w:rsidR="00D00129">
        <w:rPr>
          <w:i/>
          <w:iCs/>
          <w:u w:val="single"/>
        </w:rPr>
        <w:t>Facility</w:t>
      </w:r>
      <w:r w:rsidR="00D00129">
        <w:t xml:space="preserve">: </w:t>
      </w:r>
      <w:r w:rsidRPr="1BA914BF">
        <w:rPr>
          <w:i/>
          <w:iCs/>
        </w:rPr>
        <w:t>your</w:t>
      </w:r>
      <w:r w:rsidRPr="1BA914BF" w:rsidR="00D00129">
        <w:rPr>
          <w:i/>
          <w:iCs/>
        </w:rPr>
        <w:t xml:space="preserve"> </w:t>
      </w:r>
      <w:r w:rsidRPr="1BA914BF" w:rsidR="00211056">
        <w:rPr>
          <w:i/>
          <w:iCs/>
        </w:rPr>
        <w:t>/</w:t>
      </w:r>
      <w:r w:rsidRPr="1BA914BF" w:rsidR="00D00129">
        <w:rPr>
          <w:i/>
          <w:iCs/>
        </w:rPr>
        <w:t xml:space="preserve"> </w:t>
      </w:r>
      <w:r w:rsidRPr="1BA914BF" w:rsidR="312E749E">
        <w:rPr>
          <w:i/>
          <w:iCs/>
          <w:u w:val="single"/>
        </w:rPr>
        <w:t>Expert</w:t>
      </w:r>
      <w:r w:rsidRPr="1BA914BF" w:rsidR="00D00129">
        <w:rPr>
          <w:i/>
          <w:iCs/>
        </w:rPr>
        <w:t xml:space="preserve">: </w:t>
      </w:r>
      <w:r w:rsidRPr="1BA914BF" w:rsidR="00211056">
        <w:rPr>
          <w:i/>
          <w:iCs/>
        </w:rPr>
        <w:t>a</w:t>
      </w:r>
      <w:r w:rsidR="00211056">
        <w:t>]</w:t>
      </w:r>
      <w:r>
        <w:t xml:space="preserve"> hospital or healthcare system faced a crisis, shock, or significant stressor.</w:t>
      </w:r>
    </w:p>
    <w:p w:rsidR="00076A26" w:rsidP="000E56B3" w14:paraId="4F082B5B" w14:textId="59C75BAC">
      <w:pPr>
        <w:pStyle w:val="ListParagraph"/>
        <w:numPr>
          <w:ilvl w:val="1"/>
          <w:numId w:val="30"/>
        </w:numPr>
        <w:spacing w:after="0" w:line="240" w:lineRule="auto"/>
      </w:pPr>
      <w:r w:rsidRPr="0069394F">
        <w:rPr>
          <w:i/>
          <w:iCs/>
        </w:rPr>
        <w:t xml:space="preserve">Script: </w:t>
      </w:r>
      <w:r>
        <w:t>Please briefly describe</w:t>
      </w:r>
      <w:r w:rsidRPr="38C91198">
        <w:t xml:space="preserve"> the event, when it happen</w:t>
      </w:r>
      <w:r>
        <w:t>ed</w:t>
      </w:r>
      <w:r w:rsidRPr="38C91198">
        <w:t>, and who it impact</w:t>
      </w:r>
      <w:r>
        <w:t>ed</w:t>
      </w:r>
      <w:r w:rsidRPr="38C91198">
        <w:t>?</w:t>
      </w:r>
    </w:p>
    <w:p w:rsidR="00076A26" w:rsidRPr="00C81AE2" w:rsidP="000E56B3" w14:paraId="0774305B" w14:textId="54C9B554">
      <w:pPr>
        <w:pStyle w:val="ListParagraph"/>
        <w:numPr>
          <w:ilvl w:val="1"/>
          <w:numId w:val="30"/>
        </w:numPr>
        <w:spacing w:after="0" w:line="240" w:lineRule="auto"/>
        <w:rPr>
          <w:rFonts w:cstheme="minorHAnsi"/>
          <w:i/>
          <w:iCs/>
        </w:rPr>
      </w:pPr>
      <w:r w:rsidRPr="00A545A2">
        <w:rPr>
          <w:i/>
          <w:iCs/>
        </w:rPr>
        <w:t xml:space="preserve">Script: </w:t>
      </w:r>
      <w:r w:rsidRPr="006B2B8E">
        <w:rPr>
          <w:rFonts w:cstheme="minorHAnsi"/>
        </w:rPr>
        <w:t>How did th</w:t>
      </w:r>
      <w:r>
        <w:rPr>
          <w:rFonts w:cstheme="minorHAnsi"/>
        </w:rPr>
        <w:t>is</w:t>
      </w:r>
      <w:r w:rsidRPr="006B2B8E">
        <w:rPr>
          <w:rFonts w:cstheme="minorHAnsi"/>
        </w:rPr>
        <w:t xml:space="preserve"> </w:t>
      </w:r>
      <w:r>
        <w:rPr>
          <w:rFonts w:cstheme="minorHAnsi"/>
        </w:rPr>
        <w:t>stressor</w:t>
      </w:r>
      <w:r w:rsidRPr="006B2B8E">
        <w:rPr>
          <w:rFonts w:cstheme="minorHAnsi"/>
        </w:rPr>
        <w:t xml:space="preserve"> disrupt operations and processes to maintain continuity of safe and effective care?</w:t>
      </w:r>
    </w:p>
    <w:p w:rsidR="00076A26" w:rsidRPr="00B46A89" w:rsidP="000E56B3" w14:paraId="0F6FD4ED" w14:textId="77777777">
      <w:pPr>
        <w:pStyle w:val="ListParagraph"/>
        <w:numPr>
          <w:ilvl w:val="1"/>
          <w:numId w:val="30"/>
        </w:numPr>
        <w:spacing w:after="0" w:line="240" w:lineRule="auto"/>
        <w:rPr>
          <w:i/>
          <w:iCs/>
        </w:rPr>
      </w:pPr>
      <w:r w:rsidRPr="38C91198">
        <w:rPr>
          <w:i/>
          <w:iCs/>
        </w:rPr>
        <w:t>Moderator prompts further details as needed</w:t>
      </w:r>
    </w:p>
    <w:p w:rsidR="00076A26" w:rsidP="0069394F" w14:paraId="48407337" w14:textId="77777777">
      <w:pPr>
        <w:pStyle w:val="ListParagraph"/>
        <w:spacing w:after="0" w:line="240" w:lineRule="auto"/>
        <w:rPr>
          <w:rFonts w:eastAsiaTheme="minorEastAsia"/>
          <w:b/>
          <w:bCs/>
        </w:rPr>
      </w:pPr>
    </w:p>
    <w:p w:rsidR="00280248" w:rsidRPr="00C42916" w:rsidP="1BA914BF" w14:paraId="535B5430" w14:textId="095B47D3">
      <w:pPr>
        <w:pStyle w:val="ListParagraph"/>
        <w:numPr>
          <w:ilvl w:val="0"/>
          <w:numId w:val="30"/>
        </w:numPr>
        <w:spacing w:after="0" w:line="240" w:lineRule="auto"/>
        <w:rPr>
          <w:rFonts w:eastAsiaTheme="minorEastAsia"/>
          <w:b/>
          <w:bCs/>
        </w:rPr>
      </w:pPr>
      <w:r w:rsidRPr="1BA914BF">
        <w:rPr>
          <w:i/>
          <w:iCs/>
        </w:rPr>
        <w:t>D</w:t>
      </w:r>
      <w:r w:rsidRPr="1BA914BF" w:rsidR="00864DB0">
        <w:rPr>
          <w:i/>
          <w:iCs/>
        </w:rPr>
        <w:t>isruptions</w:t>
      </w:r>
      <w:r w:rsidRPr="1BA914BF">
        <w:rPr>
          <w:i/>
          <w:iCs/>
        </w:rPr>
        <w:t xml:space="preserve"> question</w:t>
      </w:r>
      <w:r w:rsidRPr="1BA914BF" w:rsidR="00F66708">
        <w:rPr>
          <w:i/>
          <w:iCs/>
        </w:rPr>
        <w:t xml:space="preserve"> 2</w:t>
      </w:r>
      <w:r w:rsidRPr="1BA914BF" w:rsidR="00C30D68">
        <w:rPr>
          <w:i/>
          <w:iCs/>
        </w:rPr>
        <w:t xml:space="preserve">: </w:t>
      </w:r>
      <w:r w:rsidRPr="1BA914BF">
        <w:rPr>
          <w:rFonts w:eastAsiaTheme="minorEastAsia"/>
          <w:b/>
          <w:bCs/>
        </w:rPr>
        <w:t>Stress on</w:t>
      </w:r>
      <w:r w:rsidRPr="1BA914BF">
        <w:rPr>
          <w:rFonts w:eastAsiaTheme="minorEastAsia"/>
        </w:rPr>
        <w:t xml:space="preserve"> healthcare </w:t>
      </w:r>
      <w:r w:rsidRPr="1BA914BF">
        <w:rPr>
          <w:rFonts w:eastAsiaTheme="minorEastAsia"/>
          <w:b/>
          <w:bCs/>
        </w:rPr>
        <w:t>systems can disrupt</w:t>
      </w:r>
      <w:r w:rsidRPr="1BA914BF">
        <w:rPr>
          <w:rFonts w:eastAsiaTheme="minorEastAsia"/>
        </w:rPr>
        <w:t xml:space="preserve"> essential services like provision of </w:t>
      </w:r>
      <w:r w:rsidRPr="1BA914BF">
        <w:rPr>
          <w:rFonts w:eastAsiaTheme="minorEastAsia"/>
          <w:b/>
          <w:bCs/>
        </w:rPr>
        <w:t>safe, quality care.</w:t>
      </w:r>
      <w:r w:rsidRPr="1BA914BF">
        <w:rPr>
          <w:rFonts w:eastAsiaTheme="minorEastAsia"/>
        </w:rPr>
        <w:t xml:space="preserve"> </w:t>
      </w:r>
      <w:r w:rsidRPr="1BA914BF">
        <w:rPr>
          <w:rFonts w:eastAsiaTheme="minorEastAsia"/>
          <w:b/>
          <w:bCs/>
        </w:rPr>
        <w:t>Responding</w:t>
      </w:r>
      <w:r w:rsidRPr="1BA914BF">
        <w:rPr>
          <w:rFonts w:eastAsiaTheme="minorEastAsia"/>
        </w:rPr>
        <w:t xml:space="preserve"> to such stress </w:t>
      </w:r>
      <w:r w:rsidRPr="1BA914BF">
        <w:rPr>
          <w:rFonts w:eastAsiaTheme="minorEastAsia"/>
          <w:b/>
          <w:bCs/>
        </w:rPr>
        <w:t xml:space="preserve">may require </w:t>
      </w:r>
      <w:r w:rsidRPr="1BA914BF" w:rsidR="0005011D">
        <w:rPr>
          <w:rFonts w:eastAsiaTheme="minorEastAsia"/>
          <w:b/>
          <w:bCs/>
        </w:rPr>
        <w:t xml:space="preserve"> adjustments </w:t>
      </w:r>
      <w:r w:rsidRPr="1BA914BF" w:rsidR="00140F64">
        <w:rPr>
          <w:rFonts w:eastAsiaTheme="minorEastAsia"/>
          <w:b/>
          <w:bCs/>
        </w:rPr>
        <w:t>of</w:t>
      </w:r>
      <w:r w:rsidRPr="1BA914BF" w:rsidR="00F24805">
        <w:rPr>
          <w:rFonts w:eastAsiaTheme="minorEastAsia"/>
        </w:rPr>
        <w:t xml:space="preserve"> </w:t>
      </w:r>
      <w:r w:rsidRPr="1BA914BF">
        <w:rPr>
          <w:rFonts w:eastAsiaTheme="minorEastAsia"/>
        </w:rPr>
        <w:t xml:space="preserve">operational resources in the form of </w:t>
      </w:r>
      <w:r w:rsidRPr="1BA914BF">
        <w:rPr>
          <w:rFonts w:eastAsiaTheme="minorEastAsia"/>
          <w:b/>
          <w:bCs/>
        </w:rPr>
        <w:t>Staff, Space, Supplies, and</w:t>
      </w:r>
      <w:r w:rsidRPr="1BA914BF">
        <w:rPr>
          <w:rFonts w:eastAsiaTheme="minorEastAsia"/>
        </w:rPr>
        <w:t xml:space="preserve"> their integration within </w:t>
      </w:r>
      <w:r w:rsidRPr="1BA914BF">
        <w:rPr>
          <w:rFonts w:eastAsiaTheme="minorEastAsia"/>
          <w:b/>
          <w:bCs/>
        </w:rPr>
        <w:t>Sequence/Systems/Processes</w:t>
      </w:r>
      <w:r w:rsidRPr="1BA914BF">
        <w:rPr>
          <w:rFonts w:eastAsiaTheme="minorEastAsia"/>
        </w:rPr>
        <w:t>.</w:t>
      </w:r>
      <w:bookmarkStart w:id="0" w:name="_Toc197445073"/>
      <w:r w:rsidRPr="1BA914BF">
        <w:rPr>
          <w:rFonts w:eastAsiaTheme="minorEastAsia"/>
        </w:rPr>
        <w:t xml:space="preserve"> </w:t>
      </w:r>
      <w:r w:rsidRPr="1BA914BF">
        <w:rPr>
          <w:rFonts w:eastAsiaTheme="minorEastAsia"/>
          <w:b/>
          <w:bCs/>
        </w:rPr>
        <w:t xml:space="preserve">Think back to a time when </w:t>
      </w:r>
      <w:r w:rsidRPr="1BA914BF" w:rsidR="00CB1C8A">
        <w:rPr>
          <w:rFonts w:eastAsiaTheme="minorEastAsia"/>
          <w:i/>
          <w:iCs/>
        </w:rPr>
        <w:t>[</w:t>
      </w:r>
      <w:r w:rsidRPr="1BA914BF" w:rsidR="00FD4E9A">
        <w:rPr>
          <w:rFonts w:eastAsiaTheme="minorEastAsia"/>
          <w:i/>
          <w:iCs/>
          <w:u w:val="single"/>
        </w:rPr>
        <w:t>Facility</w:t>
      </w:r>
      <w:r w:rsidRPr="1BA914BF" w:rsidR="00FD4E9A">
        <w:rPr>
          <w:rFonts w:eastAsiaTheme="minorEastAsia"/>
          <w:i/>
          <w:iCs/>
        </w:rPr>
        <w:t xml:space="preserve">: </w:t>
      </w:r>
      <w:r w:rsidRPr="1BA914BF" w:rsidR="00CB1C8A">
        <w:rPr>
          <w:rFonts w:eastAsiaTheme="minorEastAsia"/>
          <w:i/>
          <w:iCs/>
        </w:rPr>
        <w:t>your</w:t>
      </w:r>
      <w:r w:rsidRPr="1BA914BF" w:rsidR="00D73361">
        <w:rPr>
          <w:rFonts w:eastAsiaTheme="minorEastAsia"/>
          <w:i/>
          <w:iCs/>
        </w:rPr>
        <w:t xml:space="preserve"> </w:t>
      </w:r>
      <w:r w:rsidRPr="1BA914BF" w:rsidR="00CB1C8A">
        <w:rPr>
          <w:rFonts w:eastAsiaTheme="minorEastAsia"/>
          <w:i/>
          <w:iCs/>
        </w:rPr>
        <w:t>/</w:t>
      </w:r>
      <w:r w:rsidRPr="1BA914BF" w:rsidR="00D73361">
        <w:rPr>
          <w:rFonts w:eastAsiaTheme="minorEastAsia"/>
          <w:i/>
          <w:iCs/>
        </w:rPr>
        <w:t xml:space="preserve"> </w:t>
      </w:r>
      <w:r w:rsidR="00EC34DF">
        <w:rPr>
          <w:i/>
          <w:iCs/>
          <w:u w:val="single"/>
        </w:rPr>
        <w:t>Expert</w:t>
      </w:r>
      <w:r w:rsidRPr="1BA914BF" w:rsidR="00FD4E9A">
        <w:rPr>
          <w:i/>
          <w:iCs/>
        </w:rPr>
        <w:t>:</w:t>
      </w:r>
      <w:r w:rsidRPr="1BA914BF" w:rsidR="00AF32D6">
        <w:rPr>
          <w:rFonts w:eastAsiaTheme="minorEastAsia"/>
          <w:i/>
          <w:iCs/>
        </w:rPr>
        <w:t xml:space="preserve"> </w:t>
      </w:r>
      <w:r w:rsidRPr="1BA914BF" w:rsidR="001222F5">
        <w:rPr>
          <w:rFonts w:eastAsiaTheme="minorEastAsia"/>
          <w:i/>
          <w:iCs/>
        </w:rPr>
        <w:t>a</w:t>
      </w:r>
      <w:r w:rsidRPr="1BA914BF" w:rsidR="00CB1C8A">
        <w:rPr>
          <w:rFonts w:eastAsiaTheme="minorEastAsia"/>
          <w:i/>
          <w:iCs/>
        </w:rPr>
        <w:t>]</w:t>
      </w:r>
      <w:r w:rsidRPr="1BA914BF">
        <w:rPr>
          <w:rFonts w:eastAsiaTheme="minorEastAsia"/>
          <w:i/>
          <w:iCs/>
        </w:rPr>
        <w:t xml:space="preserve"> </w:t>
      </w:r>
      <w:r w:rsidRPr="1BA914BF">
        <w:rPr>
          <w:rFonts w:eastAsiaTheme="minorEastAsia"/>
        </w:rPr>
        <w:t>hospital</w:t>
      </w:r>
      <w:r w:rsidRPr="1BA914BF" w:rsidR="755D5B0C">
        <w:rPr>
          <w:rFonts w:eastAsiaTheme="minorEastAsia"/>
        </w:rPr>
        <w:t xml:space="preserve"> or system</w:t>
      </w:r>
      <w:r w:rsidRPr="1BA914BF" w:rsidR="00973192">
        <w:rPr>
          <w:rFonts w:eastAsiaTheme="minorEastAsia"/>
        </w:rPr>
        <w:t xml:space="preserve"> </w:t>
      </w:r>
      <w:r w:rsidRPr="1BA914BF">
        <w:rPr>
          <w:rFonts w:eastAsiaTheme="minorEastAsia"/>
          <w:b/>
          <w:bCs/>
        </w:rPr>
        <w:t>faced a crisis, shock, or significant stressor</w:t>
      </w:r>
      <w:r w:rsidRPr="1BA914BF">
        <w:rPr>
          <w:rFonts w:eastAsiaTheme="minorEastAsia"/>
        </w:rPr>
        <w:t xml:space="preserve">. </w:t>
      </w:r>
      <w:r w:rsidRPr="1BA914BF">
        <w:rPr>
          <w:rFonts w:eastAsiaTheme="minorEastAsia"/>
          <w:b/>
          <w:bCs/>
        </w:rPr>
        <w:t>This</w:t>
      </w:r>
      <w:r w:rsidRPr="1BA914BF">
        <w:rPr>
          <w:rFonts w:eastAsiaTheme="minorEastAsia"/>
        </w:rPr>
        <w:t xml:space="preserve"> </w:t>
      </w:r>
      <w:r w:rsidRPr="1BA914BF" w:rsidR="00846054">
        <w:rPr>
          <w:rFonts w:eastAsiaTheme="minorEastAsia"/>
          <w:i/>
          <w:iCs/>
        </w:rPr>
        <w:t xml:space="preserve">can be the same stressor that you shared previously or something new and </w:t>
      </w:r>
      <w:r w:rsidRPr="1BA914BF">
        <w:rPr>
          <w:rFonts w:eastAsiaTheme="minorEastAsia"/>
          <w:b/>
          <w:bCs/>
        </w:rPr>
        <w:t>does not need to be COVID-19</w:t>
      </w:r>
      <w:r w:rsidRPr="1BA914BF">
        <w:rPr>
          <w:rFonts w:eastAsiaTheme="minorEastAsia"/>
        </w:rPr>
        <w:t xml:space="preserve">. Please </w:t>
      </w:r>
      <w:r w:rsidRPr="1BA914BF">
        <w:rPr>
          <w:rFonts w:eastAsiaTheme="minorEastAsia"/>
          <w:b/>
          <w:bCs/>
        </w:rPr>
        <w:t>share how</w:t>
      </w:r>
      <w:r w:rsidRPr="1BA914BF">
        <w:rPr>
          <w:rFonts w:eastAsiaTheme="minorEastAsia"/>
        </w:rPr>
        <w:t xml:space="preserve"> one or more of </w:t>
      </w:r>
      <w:r w:rsidRPr="1BA914BF">
        <w:rPr>
          <w:rFonts w:eastAsiaTheme="minorEastAsia"/>
          <w:b/>
          <w:bCs/>
        </w:rPr>
        <w:t>the 4Ss</w:t>
      </w:r>
      <w:r w:rsidRPr="1BA914BF">
        <w:rPr>
          <w:rFonts w:eastAsiaTheme="minorEastAsia"/>
        </w:rPr>
        <w:t xml:space="preserve"> (i.e., Staff, Space, Supplies, or Sequence/Systems/processes) </w:t>
      </w:r>
      <w:r w:rsidRPr="1BA914BF">
        <w:rPr>
          <w:rFonts w:eastAsiaTheme="minorEastAsia"/>
          <w:i/>
          <w:iCs/>
        </w:rPr>
        <w:t>[was/were]</w:t>
      </w:r>
      <w:r w:rsidRPr="1BA914BF">
        <w:rPr>
          <w:rFonts w:eastAsiaTheme="minorEastAsia"/>
          <w:b/>
          <w:bCs/>
        </w:rPr>
        <w:t xml:space="preserve"> affected</w:t>
      </w:r>
      <w:r w:rsidRPr="1BA914BF">
        <w:rPr>
          <w:rFonts w:eastAsiaTheme="minorEastAsia"/>
        </w:rPr>
        <w:t>.</w:t>
      </w:r>
    </w:p>
    <w:bookmarkEnd w:id="0"/>
    <w:p w:rsidR="00280248" w:rsidP="000E56B3" w14:paraId="71B9950B" w14:textId="642C179E">
      <w:pPr>
        <w:pStyle w:val="ListParagraph"/>
        <w:numPr>
          <w:ilvl w:val="1"/>
          <w:numId w:val="30"/>
        </w:numPr>
        <w:spacing w:after="0" w:line="240" w:lineRule="auto"/>
        <w:rPr>
          <w:rFonts w:eastAsiaTheme="minorEastAsia"/>
        </w:rPr>
      </w:pPr>
      <w:r w:rsidRPr="00A545A2">
        <w:rPr>
          <w:i/>
          <w:iCs/>
        </w:rPr>
        <w:t xml:space="preserve">Script: </w:t>
      </w:r>
      <w:r w:rsidRPr="64722CEC">
        <w:rPr>
          <w:rFonts w:eastAsiaTheme="minorEastAsia"/>
        </w:rPr>
        <w:t>What was the event, when did it happen, and who did it impact?</w:t>
      </w:r>
    </w:p>
    <w:p w:rsidR="00280248" w:rsidRPr="00C81AE2" w:rsidP="000E56B3" w14:paraId="7797BE81" w14:textId="12E71EC2">
      <w:pPr>
        <w:pStyle w:val="ListParagraph"/>
        <w:numPr>
          <w:ilvl w:val="1"/>
          <w:numId w:val="30"/>
        </w:numPr>
        <w:spacing w:after="0" w:line="240" w:lineRule="auto"/>
        <w:rPr>
          <w:rFonts w:eastAsiaTheme="minorEastAsia"/>
          <w:i/>
          <w:iCs/>
        </w:rPr>
      </w:pPr>
      <w:r w:rsidRPr="00A545A2">
        <w:rPr>
          <w:i/>
          <w:iCs/>
        </w:rPr>
        <w:t xml:space="preserve">Script: </w:t>
      </w:r>
      <w:r w:rsidRPr="64722CEC">
        <w:rPr>
          <w:rFonts w:eastAsiaTheme="minorEastAsia"/>
        </w:rPr>
        <w:t>How did this stressor disrupt operations and processes to maintain continuity of safe and effective care?</w:t>
      </w:r>
    </w:p>
    <w:p w:rsidR="00280248" w:rsidRPr="00B46A89" w:rsidP="000E56B3" w14:paraId="13745047" w14:textId="77777777">
      <w:pPr>
        <w:pStyle w:val="ListParagraph"/>
        <w:numPr>
          <w:ilvl w:val="1"/>
          <w:numId w:val="30"/>
        </w:numPr>
        <w:spacing w:after="0" w:line="240" w:lineRule="auto"/>
        <w:rPr>
          <w:rFonts w:eastAsiaTheme="minorEastAsia"/>
          <w:i/>
          <w:iCs/>
        </w:rPr>
      </w:pPr>
      <w:r w:rsidRPr="64722CEC">
        <w:rPr>
          <w:rFonts w:eastAsiaTheme="minorEastAsia"/>
          <w:i/>
          <w:iCs/>
        </w:rPr>
        <w:t>Moderator prompts further details as needed</w:t>
      </w:r>
    </w:p>
    <w:p w:rsidR="0014034F" w:rsidRPr="00243AC3" w:rsidP="000E56B3" w14:paraId="05482B34" w14:textId="77777777">
      <w:pPr>
        <w:spacing w:after="0" w:line="240" w:lineRule="auto"/>
        <w:rPr>
          <w:rFonts w:cstheme="minorHAnsi"/>
        </w:rPr>
      </w:pPr>
    </w:p>
    <w:p w:rsidR="004436C0" w:rsidRPr="00D3611B" w:rsidP="0069394F" w14:paraId="5F63B93A" w14:textId="4DB6040A">
      <w:pPr>
        <w:pBdr>
          <w:bottom w:val="single" w:sz="4" w:space="1" w:color="auto"/>
        </w:pBdr>
        <w:spacing w:after="0" w:line="240" w:lineRule="auto"/>
      </w:pPr>
      <w:r w:rsidRPr="61BB3F95">
        <w:rPr>
          <w:b/>
          <w:bCs/>
        </w:rPr>
        <w:t>4</w:t>
      </w:r>
      <w:r w:rsidRPr="61BB3F95">
        <w:rPr>
          <w:b/>
          <w:bCs/>
        </w:rPr>
        <w:t>. Key questions</w:t>
      </w:r>
      <w:r w:rsidRPr="61BB3F95" w:rsidR="009851FF">
        <w:rPr>
          <w:b/>
          <w:bCs/>
        </w:rPr>
        <w:t xml:space="preserve"> </w:t>
      </w:r>
      <w:r w:rsidR="009851FF">
        <w:t>(</w:t>
      </w:r>
      <w:r w:rsidR="2E8875E3">
        <w:t>39</w:t>
      </w:r>
      <w:r w:rsidR="009851FF">
        <w:t xml:space="preserve"> minutes)</w:t>
      </w:r>
    </w:p>
    <w:p w:rsidR="00B620EC" w:rsidRPr="00B620EC" w:rsidP="000E56B3" w14:paraId="634FAF8A" w14:textId="6FA40561">
      <w:pPr>
        <w:pStyle w:val="ListParagraph"/>
        <w:numPr>
          <w:ilvl w:val="0"/>
          <w:numId w:val="18"/>
        </w:numPr>
        <w:spacing w:after="0" w:line="240" w:lineRule="auto"/>
        <w:ind w:left="720" w:hanging="360"/>
        <w:rPr>
          <w:i/>
          <w:iCs/>
        </w:rPr>
      </w:pPr>
      <w:r w:rsidRPr="0069394F">
        <w:rPr>
          <w:i/>
          <w:iCs/>
        </w:rPr>
        <w:t>Data question 1</w:t>
      </w:r>
    </w:p>
    <w:p w:rsidR="00874BD7" w:rsidRPr="00243AC3" w:rsidP="000E56B3" w14:paraId="55CC28DB" w14:textId="31C2A7D4">
      <w:pPr>
        <w:pStyle w:val="ListParagraph"/>
        <w:numPr>
          <w:ilvl w:val="0"/>
          <w:numId w:val="18"/>
        </w:numPr>
        <w:spacing w:after="0" w:line="240" w:lineRule="auto"/>
        <w:ind w:left="720" w:hanging="360"/>
      </w:pPr>
      <w:r w:rsidRPr="00A545A2">
        <w:rPr>
          <w:rFonts w:eastAsiaTheme="minorEastAsia"/>
          <w:i/>
          <w:iCs/>
          <w:u w:val="single"/>
        </w:rPr>
        <w:t>Facility</w:t>
      </w:r>
      <w:r w:rsidR="00554C8C">
        <w:t xml:space="preserve">: </w:t>
      </w:r>
      <w:r>
        <w:t>What data are collected and monitored in your organization to identify early warning signs and navigate through system stress?</w:t>
      </w:r>
    </w:p>
    <w:p w:rsidR="00243AC3" w:rsidRPr="00243AC3" w:rsidP="000E56B3" w14:paraId="32EF4F5D" w14:textId="3FCC09E4">
      <w:pPr>
        <w:pStyle w:val="ListParagraph"/>
        <w:numPr>
          <w:ilvl w:val="0"/>
          <w:numId w:val="18"/>
        </w:numPr>
        <w:spacing w:after="0" w:line="240" w:lineRule="auto"/>
        <w:ind w:left="720" w:hanging="360"/>
      </w:pPr>
      <w:r>
        <w:rPr>
          <w:i/>
          <w:iCs/>
          <w:u w:val="single"/>
        </w:rPr>
        <w:t>Expert</w:t>
      </w:r>
      <w:r w:rsidR="00554C8C">
        <w:t xml:space="preserve">: </w:t>
      </w:r>
      <w:r w:rsidR="00495B5D">
        <w:t xml:space="preserve">What data </w:t>
      </w:r>
      <w:r w:rsidR="00CE559B">
        <w:t xml:space="preserve">do </w:t>
      </w:r>
      <w:r w:rsidR="008403DB">
        <w:t>you observe hospitals</w:t>
      </w:r>
      <w:r w:rsidR="00495B5D">
        <w:t xml:space="preserve"> </w:t>
      </w:r>
      <w:r w:rsidR="00BE04BE">
        <w:t>or</w:t>
      </w:r>
      <w:r w:rsidR="00AA4884">
        <w:t xml:space="preserve"> health</w:t>
      </w:r>
      <w:r w:rsidR="00BE04BE">
        <w:t xml:space="preserve"> systems </w:t>
      </w:r>
      <w:r w:rsidR="00495B5D">
        <w:t>collect</w:t>
      </w:r>
      <w:r w:rsidR="008403DB">
        <w:t>ing</w:t>
      </w:r>
      <w:r w:rsidR="00495B5D">
        <w:t xml:space="preserve"> and monitor</w:t>
      </w:r>
      <w:r w:rsidR="008403DB">
        <w:t>ing</w:t>
      </w:r>
      <w:r w:rsidR="00495B5D">
        <w:t xml:space="preserve"> to identify early warning signs and navigate through system stress?</w:t>
      </w:r>
    </w:p>
    <w:p w:rsidR="00B46A89" w:rsidP="000E56B3" w14:paraId="65EB4A95" w14:textId="77777777">
      <w:pPr>
        <w:pStyle w:val="ListParagraph"/>
        <w:numPr>
          <w:ilvl w:val="1"/>
          <w:numId w:val="18"/>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E257E6" w:rsidRPr="00B46A89" w:rsidP="000E56B3" w14:paraId="5B1A109A" w14:textId="77777777">
      <w:pPr>
        <w:spacing w:after="0" w:line="240" w:lineRule="auto"/>
        <w:ind w:left="360"/>
        <w:rPr>
          <w:rFonts w:cstheme="minorHAnsi"/>
        </w:rPr>
      </w:pPr>
    </w:p>
    <w:p w:rsidR="001A5EB5" w:rsidRPr="00A545A2" w:rsidP="000E56B3" w14:paraId="42E3741B" w14:textId="6261E229">
      <w:pPr>
        <w:pStyle w:val="ListParagraph"/>
        <w:numPr>
          <w:ilvl w:val="0"/>
          <w:numId w:val="18"/>
        </w:numPr>
        <w:spacing w:after="0" w:line="240" w:lineRule="auto"/>
        <w:ind w:left="720" w:hanging="360"/>
      </w:pPr>
      <w:r>
        <w:rPr>
          <w:i/>
          <w:iCs/>
        </w:rPr>
        <w:t>Data question 2</w:t>
      </w:r>
    </w:p>
    <w:p w:rsidR="00C019C0" w:rsidRPr="00E257E6" w:rsidP="000E56B3" w14:paraId="7EC0164B" w14:textId="3EAF9942">
      <w:pPr>
        <w:pStyle w:val="ListParagraph"/>
        <w:numPr>
          <w:ilvl w:val="0"/>
          <w:numId w:val="18"/>
        </w:numPr>
        <w:spacing w:after="0" w:line="240" w:lineRule="auto"/>
        <w:ind w:left="720" w:hanging="360"/>
      </w:pPr>
      <w:r w:rsidRPr="00A545A2">
        <w:rPr>
          <w:rFonts w:eastAsiaTheme="minorEastAsia"/>
          <w:i/>
          <w:iCs/>
          <w:u w:val="single"/>
        </w:rPr>
        <w:t>Facility</w:t>
      </w:r>
      <w:r>
        <w:t>: What are the current data gaps at your organization, if any, that hinder your ability to detect and respond to disruptions?</w:t>
      </w:r>
    </w:p>
    <w:p w:rsidR="00243AC3" w:rsidRPr="00E257E6" w:rsidP="000E56B3" w14:paraId="5EBF89B6" w14:textId="11A440FB">
      <w:pPr>
        <w:pStyle w:val="ListParagraph"/>
        <w:numPr>
          <w:ilvl w:val="0"/>
          <w:numId w:val="18"/>
        </w:numPr>
        <w:spacing w:after="0" w:line="240" w:lineRule="auto"/>
        <w:ind w:left="720" w:hanging="360"/>
      </w:pPr>
      <w:r>
        <w:rPr>
          <w:i/>
          <w:iCs/>
          <w:u w:val="single"/>
        </w:rPr>
        <w:t>Expert</w:t>
      </w:r>
      <w:r w:rsidR="00C019C0">
        <w:t xml:space="preserve">: </w:t>
      </w:r>
      <w:r w:rsidR="00495B5D">
        <w:t>What are current data gaps</w:t>
      </w:r>
      <w:r w:rsidR="214D29C6">
        <w:t>, if any,</w:t>
      </w:r>
      <w:r w:rsidR="00495B5D">
        <w:t xml:space="preserve"> that hinder </w:t>
      </w:r>
      <w:r w:rsidR="00A774C8">
        <w:t xml:space="preserve">the </w:t>
      </w:r>
      <w:r w:rsidR="00495B5D">
        <w:t>ability</w:t>
      </w:r>
      <w:r w:rsidR="00A774C8">
        <w:t xml:space="preserve"> of hospitals </w:t>
      </w:r>
      <w:r w:rsidR="00BE04BE">
        <w:t>and</w:t>
      </w:r>
      <w:r w:rsidR="00AA4884">
        <w:t xml:space="preserve"> health</w:t>
      </w:r>
      <w:r w:rsidR="00BE04BE">
        <w:t xml:space="preserve"> systems</w:t>
      </w:r>
      <w:r w:rsidR="00D46D09">
        <w:t xml:space="preserve"> </w:t>
      </w:r>
      <w:r w:rsidR="00495B5D">
        <w:t>to detect and respond to disruptions?</w:t>
      </w:r>
    </w:p>
    <w:p w:rsidR="00E257E6" w:rsidP="000E56B3" w14:paraId="55203E45" w14:textId="77777777">
      <w:pPr>
        <w:pStyle w:val="ListParagraph"/>
        <w:numPr>
          <w:ilvl w:val="1"/>
          <w:numId w:val="18"/>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E257E6" w:rsidRPr="00B46A89" w:rsidP="000E56B3" w14:paraId="02A98E51" w14:textId="77777777">
      <w:pPr>
        <w:spacing w:after="0" w:line="240" w:lineRule="auto"/>
        <w:ind w:left="360"/>
        <w:rPr>
          <w:rFonts w:cstheme="minorHAnsi"/>
        </w:rPr>
      </w:pPr>
    </w:p>
    <w:p w:rsidR="00F41B4B" w:rsidRPr="00E257E6" w:rsidP="000E56B3" w14:paraId="7EABB5D7" w14:textId="4FE2A7D1">
      <w:pPr>
        <w:pStyle w:val="ListParagraph"/>
        <w:numPr>
          <w:ilvl w:val="0"/>
          <w:numId w:val="18"/>
        </w:numPr>
        <w:spacing w:after="0" w:line="240" w:lineRule="auto"/>
        <w:ind w:left="720" w:hanging="360"/>
      </w:pPr>
      <w:r w:rsidRPr="0069394F">
        <w:rPr>
          <w:i/>
          <w:iCs/>
        </w:rPr>
        <w:t>Data question 3</w:t>
      </w:r>
      <w:r w:rsidRPr="00B620EC">
        <w:rPr>
          <w:i/>
          <w:iCs/>
        </w:rPr>
        <w:t xml:space="preserve">: </w:t>
      </w:r>
      <w:r w:rsidR="00495B5D">
        <w:t xml:space="preserve">What specific measures or indicators would you recommend </w:t>
      </w:r>
      <w:r w:rsidR="007E65C1">
        <w:t xml:space="preserve">to </w:t>
      </w:r>
      <w:r w:rsidR="00495B5D">
        <w:t xml:space="preserve">public health </w:t>
      </w:r>
      <w:r w:rsidRPr="00913B37" w:rsidR="00DB3068">
        <w:t>organizations</w:t>
      </w:r>
      <w:r w:rsidRPr="00913B37" w:rsidR="006479A9">
        <w:t xml:space="preserve"> for</w:t>
      </w:r>
      <w:r w:rsidR="00DB3068">
        <w:t xml:space="preserve"> </w:t>
      </w:r>
      <w:r w:rsidR="00495B5D">
        <w:t>monitoring and understanding healthcare systems resilience at a regional, state, or national level?</w:t>
      </w:r>
    </w:p>
    <w:p w:rsidR="00E257E6" w:rsidP="000E56B3" w14:paraId="20ADC5F8" w14:textId="77777777">
      <w:pPr>
        <w:pStyle w:val="ListParagraph"/>
        <w:numPr>
          <w:ilvl w:val="1"/>
          <w:numId w:val="18"/>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F41B4B" w:rsidP="000E56B3" w14:paraId="737C3223" w14:textId="77777777">
      <w:pPr>
        <w:spacing w:after="0" w:line="240" w:lineRule="auto"/>
      </w:pPr>
    </w:p>
    <w:p w:rsidR="006E5308" w:rsidP="000E56B3" w14:paraId="7F7197D3" w14:textId="454CEC6B">
      <w:pPr>
        <w:pStyle w:val="ListParagraph"/>
        <w:numPr>
          <w:ilvl w:val="0"/>
          <w:numId w:val="25"/>
        </w:numPr>
        <w:spacing w:after="0" w:line="240" w:lineRule="auto"/>
      </w:pPr>
      <w:r>
        <w:rPr>
          <w:i/>
          <w:iCs/>
        </w:rPr>
        <w:t>Data question 4</w:t>
      </w:r>
      <w:r w:rsidRPr="00A545A2" w:rsidR="00C30D68">
        <w:rPr>
          <w:i/>
          <w:iCs/>
        </w:rPr>
        <w:t xml:space="preserve">: </w:t>
      </w:r>
      <w:r>
        <w:t xml:space="preserve">What do you consider to be the biggest threats to </w:t>
      </w:r>
      <w:r w:rsidR="00506C8D">
        <w:t xml:space="preserve">the resilience of </w:t>
      </w:r>
      <w:r w:rsidRPr="0069394F" w:rsidR="00506C8D">
        <w:rPr>
          <w:i/>
          <w:iCs/>
        </w:rPr>
        <w:t>[</w:t>
      </w:r>
      <w:r w:rsidRPr="00A545A2" w:rsidR="00DC5BEA">
        <w:rPr>
          <w:rFonts w:eastAsiaTheme="minorEastAsia"/>
          <w:i/>
          <w:iCs/>
          <w:u w:val="single"/>
        </w:rPr>
        <w:t>Facility</w:t>
      </w:r>
      <w:r w:rsidR="00DC5BEA">
        <w:rPr>
          <w:i/>
          <w:iCs/>
        </w:rPr>
        <w:t xml:space="preserve">: </w:t>
      </w:r>
      <w:r w:rsidRPr="0069394F">
        <w:rPr>
          <w:i/>
          <w:iCs/>
        </w:rPr>
        <w:t>your</w:t>
      </w:r>
      <w:r w:rsidR="00DC5BEA">
        <w:rPr>
          <w:i/>
          <w:iCs/>
        </w:rPr>
        <w:t xml:space="preserve"> organization</w:t>
      </w:r>
      <w:r w:rsidR="00D73361">
        <w:rPr>
          <w:i/>
          <w:iCs/>
        </w:rPr>
        <w:t xml:space="preserve"> / </w:t>
      </w:r>
      <w:r w:rsidR="00EC34DF">
        <w:rPr>
          <w:i/>
          <w:iCs/>
          <w:u w:val="single"/>
        </w:rPr>
        <w:t>Expert</w:t>
      </w:r>
      <w:r w:rsidR="00AE7D20">
        <w:rPr>
          <w:i/>
          <w:iCs/>
        </w:rPr>
        <w:t>:</w:t>
      </w:r>
      <w:r>
        <w:t xml:space="preserve"> </w:t>
      </w:r>
      <w:r w:rsidR="2FAA2387">
        <w:t>hospital and health systems</w:t>
      </w:r>
      <w:r>
        <w:t xml:space="preserve"> in the next five years, and </w:t>
      </w:r>
      <w:r w:rsidR="00043294">
        <w:t>what data and data systems are needed</w:t>
      </w:r>
      <w:r>
        <w:t xml:space="preserve"> to meet these challenges?</w:t>
      </w:r>
    </w:p>
    <w:p w:rsidR="00020A93" w:rsidRPr="00020A93" w:rsidP="000E56B3" w14:paraId="03ED081A" w14:textId="658FC207">
      <w:pPr>
        <w:pStyle w:val="ListParagraph"/>
        <w:numPr>
          <w:ilvl w:val="1"/>
          <w:numId w:val="25"/>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6E5308" w:rsidP="000E56B3" w14:paraId="2D28D369" w14:textId="77777777">
      <w:pPr>
        <w:spacing w:after="0" w:line="240" w:lineRule="auto"/>
      </w:pPr>
    </w:p>
    <w:p w:rsidR="00C30D68" w:rsidRPr="0069394F" w:rsidP="000E56B3" w14:paraId="7948D4A6" w14:textId="2C0A9B08">
      <w:pPr>
        <w:pStyle w:val="ListParagraph"/>
        <w:numPr>
          <w:ilvl w:val="0"/>
          <w:numId w:val="18"/>
        </w:numPr>
        <w:spacing w:after="0" w:line="240" w:lineRule="auto"/>
        <w:ind w:left="720" w:hanging="360"/>
      </w:pPr>
      <w:r>
        <w:rPr>
          <w:i/>
          <w:iCs/>
        </w:rPr>
        <w:t>Strateg</w:t>
      </w:r>
      <w:r w:rsidR="00B620EC">
        <w:rPr>
          <w:i/>
          <w:iCs/>
        </w:rPr>
        <w:t>y question 1</w:t>
      </w:r>
    </w:p>
    <w:p w:rsidR="004E2103" w:rsidP="000E56B3" w14:paraId="07998AE5" w14:textId="1F3CC471">
      <w:pPr>
        <w:pStyle w:val="ListParagraph"/>
        <w:numPr>
          <w:ilvl w:val="0"/>
          <w:numId w:val="18"/>
        </w:numPr>
        <w:spacing w:after="0" w:line="240" w:lineRule="auto"/>
        <w:ind w:left="720" w:hanging="360"/>
      </w:pPr>
      <w:r w:rsidRPr="00A545A2">
        <w:rPr>
          <w:rFonts w:eastAsiaTheme="minorEastAsia"/>
          <w:i/>
          <w:iCs/>
          <w:u w:val="single"/>
        </w:rPr>
        <w:t>Facility</w:t>
      </w:r>
      <w:r w:rsidR="004B0B2D">
        <w:t xml:space="preserve">: </w:t>
      </w:r>
      <w:r w:rsidRPr="64722CEC">
        <w:t>Following your organization’s experience responding to the COVID-19 pandemic (or another stressor), what strategies have you considered or implemented to strengthen resilience for future disruptions?</w:t>
      </w:r>
    </w:p>
    <w:p w:rsidR="00E6701B" w:rsidP="000E56B3" w14:paraId="05EBEDA2" w14:textId="3316A980">
      <w:pPr>
        <w:pStyle w:val="ListParagraph"/>
        <w:numPr>
          <w:ilvl w:val="0"/>
          <w:numId w:val="18"/>
        </w:numPr>
        <w:spacing w:after="0" w:line="240" w:lineRule="auto"/>
        <w:ind w:left="720" w:hanging="360"/>
      </w:pPr>
      <w:r>
        <w:rPr>
          <w:i/>
          <w:iCs/>
          <w:u w:val="single"/>
        </w:rPr>
        <w:t>Expert</w:t>
      </w:r>
      <w:r w:rsidR="004B0B2D">
        <w:t xml:space="preserve">: </w:t>
      </w:r>
      <w:r>
        <w:t xml:space="preserve">Following the COVID-19 pandemic (or another stressor), what strategies have you </w:t>
      </w:r>
      <w:r w:rsidR="00B5350E">
        <w:t xml:space="preserve">seen hospitals </w:t>
      </w:r>
      <w:r>
        <w:t>consider</w:t>
      </w:r>
      <w:r w:rsidR="00B5350E">
        <w:t>ing</w:t>
      </w:r>
      <w:r>
        <w:t xml:space="preserve"> or implement</w:t>
      </w:r>
      <w:r w:rsidR="00B5350E">
        <w:t>ing</w:t>
      </w:r>
      <w:r>
        <w:t xml:space="preserve"> to strengthen resilience for future disruptions?</w:t>
      </w:r>
    </w:p>
    <w:p w:rsidR="00E6701B" w:rsidRPr="00BD7E1B" w:rsidP="000E56B3" w14:paraId="47080F48" w14:textId="77777777">
      <w:pPr>
        <w:pStyle w:val="ListParagraph"/>
        <w:numPr>
          <w:ilvl w:val="1"/>
          <w:numId w:val="18"/>
        </w:numPr>
        <w:spacing w:after="0" w:line="240" w:lineRule="auto"/>
      </w:pPr>
      <w:r w:rsidRPr="64722CEC">
        <w:rPr>
          <w:i/>
          <w:iCs/>
        </w:rPr>
        <w:t>Moderator prompts further details as needed</w:t>
      </w:r>
    </w:p>
    <w:p w:rsidR="00E6701B" w:rsidP="000E56B3" w14:paraId="1B3F162C" w14:textId="77777777">
      <w:pPr>
        <w:pStyle w:val="ListParagraph"/>
        <w:numPr>
          <w:ilvl w:val="1"/>
          <w:numId w:val="18"/>
        </w:numPr>
        <w:spacing w:after="0" w:line="240" w:lineRule="auto"/>
        <w:rPr>
          <w:i/>
          <w:iCs/>
        </w:rPr>
      </w:pPr>
      <w:r w:rsidRPr="69830D21">
        <w:rPr>
          <w:i/>
          <w:iCs/>
        </w:rPr>
        <w:t>Encourage participants to share different types of stressors</w:t>
      </w:r>
    </w:p>
    <w:p w:rsidR="00E6701B" w:rsidRPr="00021CA7" w:rsidP="000E56B3" w14:paraId="5E4267BB" w14:textId="77777777">
      <w:pPr>
        <w:spacing w:after="0" w:line="240" w:lineRule="auto"/>
        <w:ind w:left="360"/>
        <w:rPr>
          <w:rFonts w:cstheme="minorHAnsi"/>
        </w:rPr>
      </w:pPr>
    </w:p>
    <w:p w:rsidR="00E6701B" w:rsidRPr="00A2056E" w:rsidP="000E56B3" w14:paraId="3492514B" w14:textId="07716B2B">
      <w:pPr>
        <w:pStyle w:val="ListParagraph"/>
        <w:numPr>
          <w:ilvl w:val="0"/>
          <w:numId w:val="18"/>
        </w:numPr>
        <w:spacing w:after="0" w:line="240" w:lineRule="auto"/>
        <w:ind w:left="720" w:hanging="360"/>
      </w:pPr>
      <w:r w:rsidRPr="00936251">
        <w:rPr>
          <w:i/>
          <w:iCs/>
        </w:rPr>
        <w:t>Strategy q</w:t>
      </w:r>
      <w:r w:rsidRPr="00936251" w:rsidR="00515E7C">
        <w:rPr>
          <w:i/>
          <w:iCs/>
        </w:rPr>
        <w:t>uestion</w:t>
      </w:r>
      <w:r w:rsidRPr="00936251">
        <w:rPr>
          <w:i/>
          <w:iCs/>
        </w:rPr>
        <w:t xml:space="preserve"> 2</w:t>
      </w:r>
      <w:r w:rsidRPr="00936251" w:rsidR="00515E7C">
        <w:rPr>
          <w:i/>
          <w:iCs/>
        </w:rPr>
        <w:t xml:space="preserve">: </w:t>
      </w:r>
      <w:r w:rsidRPr="61BB3F95">
        <w:t>What challenges or barriers have you</w:t>
      </w:r>
      <w:r w:rsidR="00D73361">
        <w:t xml:space="preserve"> [</w:t>
      </w:r>
      <w:r w:rsidRPr="00936251" w:rsidR="00FD4E9A">
        <w:rPr>
          <w:rFonts w:eastAsiaTheme="minorEastAsia"/>
          <w:i/>
          <w:iCs/>
          <w:u w:val="single"/>
        </w:rPr>
        <w:t>Facility</w:t>
      </w:r>
      <w:r w:rsidR="001735B3">
        <w:t>: encountered</w:t>
      </w:r>
      <w:r w:rsidR="00D73361">
        <w:t xml:space="preserve"> / </w:t>
      </w:r>
      <w:r w:rsidR="00EC34DF">
        <w:rPr>
          <w:i/>
          <w:iCs/>
          <w:u w:val="single"/>
        </w:rPr>
        <w:t>Expert</w:t>
      </w:r>
      <w:r w:rsidR="001735B3">
        <w:t>:</w:t>
      </w:r>
      <w:r w:rsidRPr="61BB3F95" w:rsidR="00820134">
        <w:t xml:space="preserve"> observed among hospitals</w:t>
      </w:r>
      <w:r w:rsidR="00D46D09">
        <w:t xml:space="preserve"> and </w:t>
      </w:r>
      <w:r w:rsidR="0028602A">
        <w:t xml:space="preserve">health </w:t>
      </w:r>
      <w:r w:rsidR="00D46D09">
        <w:t>systems</w:t>
      </w:r>
      <w:r w:rsidR="00D73361">
        <w:t xml:space="preserve">] </w:t>
      </w:r>
      <w:r w:rsidRPr="61BB3F95">
        <w:t>when trying to develop or implement strategies to strengthen resilience for future disruptions?</w:t>
      </w:r>
    </w:p>
    <w:p w:rsidR="00E6701B" w:rsidRPr="0069394F" w:rsidP="0069394F" w14:paraId="74423572" w14:textId="17573D61">
      <w:pPr>
        <w:pStyle w:val="ListParagraph"/>
        <w:numPr>
          <w:ilvl w:val="1"/>
          <w:numId w:val="18"/>
        </w:numPr>
        <w:spacing w:after="0" w:line="240" w:lineRule="auto"/>
        <w:rPr>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E6701B" w:rsidP="000E56B3" w14:paraId="2B09532C" w14:textId="77777777">
      <w:pPr>
        <w:spacing w:after="0" w:line="240" w:lineRule="auto"/>
      </w:pPr>
    </w:p>
    <w:p w:rsidR="006A2E55" w:rsidRPr="00E257E6" w:rsidP="00593779" w14:paraId="605E7153" w14:textId="23572A5A">
      <w:pPr>
        <w:pStyle w:val="ListParagraph"/>
        <w:numPr>
          <w:ilvl w:val="0"/>
          <w:numId w:val="18"/>
        </w:numPr>
        <w:spacing w:after="0" w:line="240" w:lineRule="auto"/>
        <w:ind w:left="720" w:hanging="360"/>
      </w:pPr>
      <w:r w:rsidRPr="002464E8">
        <w:rPr>
          <w:i/>
          <w:iCs/>
        </w:rPr>
        <w:t>Support question 1</w:t>
      </w:r>
      <w:r w:rsidRPr="002464E8" w:rsidR="002464E8">
        <w:rPr>
          <w:i/>
          <w:iCs/>
        </w:rPr>
        <w:t xml:space="preserve">: </w:t>
      </w:r>
      <w:r w:rsidRPr="64722CEC">
        <w:t xml:space="preserve">What kind of support from external partners–such as </w:t>
      </w:r>
      <w:r w:rsidR="0095767E">
        <w:t xml:space="preserve">governmental </w:t>
      </w:r>
      <w:r w:rsidRPr="64722CEC">
        <w:t>public health</w:t>
      </w:r>
      <w:r w:rsidR="0095767E">
        <w:t xml:space="preserve"> organizations</w:t>
      </w:r>
      <w:r w:rsidRPr="64722CEC">
        <w:t xml:space="preserve">, national or state hospital associations, or community or professional organizations – would strengthen </w:t>
      </w:r>
      <w:r w:rsidR="005457BF">
        <w:t xml:space="preserve">the </w:t>
      </w:r>
      <w:r w:rsidRPr="64722CEC">
        <w:t>current ability</w:t>
      </w:r>
      <w:r w:rsidR="005457BF">
        <w:t xml:space="preserve"> of [</w:t>
      </w:r>
      <w:r w:rsidRPr="002464E8" w:rsidR="005457BF">
        <w:rPr>
          <w:i/>
          <w:iCs/>
          <w:u w:val="single"/>
        </w:rPr>
        <w:t>Facility</w:t>
      </w:r>
      <w:r w:rsidR="005457BF">
        <w:t>: your organization</w:t>
      </w:r>
      <w:r w:rsidR="00E04593">
        <w:t xml:space="preserve"> / </w:t>
      </w:r>
      <w:r w:rsidRPr="002464E8" w:rsidR="00E04593">
        <w:rPr>
          <w:i/>
          <w:iCs/>
          <w:u w:val="single"/>
        </w:rPr>
        <w:t>Expert</w:t>
      </w:r>
      <w:r w:rsidR="00E04593">
        <w:t xml:space="preserve">: </w:t>
      </w:r>
      <w:r w:rsidR="00B243D7">
        <w:t>US hospitals and health systems</w:t>
      </w:r>
      <w:r w:rsidR="005457BF">
        <w:t>]</w:t>
      </w:r>
      <w:r w:rsidRPr="64722CEC">
        <w:t xml:space="preserve"> in responding to disruptions, monitoring signals, learning from experiences, and anticipating system stress</w:t>
      </w:r>
      <w:r>
        <w:t>?</w:t>
      </w:r>
    </w:p>
    <w:p w:rsidR="006A2E55" w:rsidP="0069394F" w14:paraId="02BA8AF2" w14:textId="16E1F7D8">
      <w:pPr>
        <w:pStyle w:val="ListParagraph"/>
        <w:numPr>
          <w:ilvl w:val="1"/>
          <w:numId w:val="18"/>
        </w:numPr>
        <w:spacing w:after="0" w:line="240" w:lineRule="auto"/>
      </w:pPr>
      <w:r w:rsidRPr="0050510F">
        <w:rPr>
          <w:rFonts w:cstheme="minorHAnsi"/>
          <w:i/>
          <w:iCs/>
        </w:rPr>
        <w:t>Moderator prompts further details as needed</w:t>
      </w:r>
    </w:p>
    <w:p w:rsidR="006A2E55" w:rsidP="000E56B3" w14:paraId="16944A22" w14:textId="77777777">
      <w:pPr>
        <w:spacing w:after="0" w:line="240" w:lineRule="auto"/>
      </w:pPr>
    </w:p>
    <w:p w:rsidR="00E6701B" w:rsidP="000E56B3" w14:paraId="1FC88319" w14:textId="6BE0406B">
      <w:pPr>
        <w:pStyle w:val="ListParagraph"/>
        <w:numPr>
          <w:ilvl w:val="0"/>
          <w:numId w:val="25"/>
        </w:numPr>
        <w:spacing w:after="0" w:line="240" w:lineRule="auto"/>
      </w:pPr>
      <w:r>
        <w:rPr>
          <w:i/>
          <w:iCs/>
        </w:rPr>
        <w:t>Support q</w:t>
      </w:r>
      <w:r w:rsidR="00515E7C">
        <w:rPr>
          <w:i/>
          <w:iCs/>
        </w:rPr>
        <w:t>uestion</w:t>
      </w:r>
      <w:r>
        <w:rPr>
          <w:i/>
          <w:iCs/>
        </w:rPr>
        <w:t xml:space="preserve"> </w:t>
      </w:r>
      <w:r w:rsidR="00936251">
        <w:rPr>
          <w:i/>
          <w:iCs/>
        </w:rPr>
        <w:t>2</w:t>
      </w:r>
      <w:r w:rsidRPr="00A545A2" w:rsidR="00515E7C">
        <w:rPr>
          <w:i/>
          <w:iCs/>
        </w:rPr>
        <w:t>:</w:t>
      </w:r>
      <w:r w:rsidR="00515E7C">
        <w:rPr>
          <w:i/>
          <w:iCs/>
        </w:rPr>
        <w:t xml:space="preserve"> </w:t>
      </w:r>
      <w:r w:rsidRPr="006E5308">
        <w:t xml:space="preserve">What do you consider to be the biggest threats to </w:t>
      </w:r>
      <w:r w:rsidR="00E77FD0">
        <w:t>the</w:t>
      </w:r>
      <w:r w:rsidRPr="006E5308">
        <w:t xml:space="preserve"> resilience</w:t>
      </w:r>
      <w:r w:rsidR="00E77FD0">
        <w:t xml:space="preserve"> of </w:t>
      </w:r>
      <w:r w:rsidRPr="0069394F" w:rsidR="00892069">
        <w:rPr>
          <w:i/>
          <w:iCs/>
        </w:rPr>
        <w:t>[</w:t>
      </w:r>
      <w:r w:rsidRPr="00A545A2" w:rsidR="00FD4E9A">
        <w:rPr>
          <w:rFonts w:eastAsiaTheme="minorEastAsia"/>
          <w:i/>
          <w:iCs/>
          <w:u w:val="single"/>
        </w:rPr>
        <w:t>Facility</w:t>
      </w:r>
      <w:r w:rsidRPr="0069394F" w:rsidR="00FD4E9A">
        <w:rPr>
          <w:rFonts w:eastAsiaTheme="minorEastAsia"/>
          <w:i/>
          <w:iCs/>
        </w:rPr>
        <w:t>:</w:t>
      </w:r>
      <w:r w:rsidRPr="00FD4E9A" w:rsidR="00FD4E9A">
        <w:rPr>
          <w:i/>
          <w:iCs/>
        </w:rPr>
        <w:t xml:space="preserve"> </w:t>
      </w:r>
      <w:r w:rsidRPr="0069394F" w:rsidR="00892069">
        <w:rPr>
          <w:i/>
          <w:iCs/>
        </w:rPr>
        <w:t>your organization</w:t>
      </w:r>
      <w:r w:rsidR="00D73361">
        <w:rPr>
          <w:i/>
          <w:iCs/>
        </w:rPr>
        <w:t xml:space="preserve"> </w:t>
      </w:r>
      <w:r w:rsidRPr="0069394F" w:rsidR="00892069">
        <w:rPr>
          <w:i/>
          <w:iCs/>
        </w:rPr>
        <w:t>/</w:t>
      </w:r>
      <w:r w:rsidR="00D73361">
        <w:rPr>
          <w:i/>
          <w:iCs/>
        </w:rPr>
        <w:t xml:space="preserve"> </w:t>
      </w:r>
      <w:r w:rsidR="00EC34DF">
        <w:rPr>
          <w:i/>
          <w:iCs/>
          <w:u w:val="single"/>
        </w:rPr>
        <w:t>Expert</w:t>
      </w:r>
      <w:r w:rsidR="00FD4E9A">
        <w:rPr>
          <w:i/>
          <w:iCs/>
        </w:rPr>
        <w:t xml:space="preserve">: </w:t>
      </w:r>
      <w:r w:rsidRPr="0069394F" w:rsidR="00E77FD0">
        <w:rPr>
          <w:i/>
          <w:iCs/>
        </w:rPr>
        <w:t>hospitals</w:t>
      </w:r>
      <w:r w:rsidRPr="0069394F" w:rsidR="00892069">
        <w:rPr>
          <w:i/>
          <w:iCs/>
        </w:rPr>
        <w:t xml:space="preserve"> and </w:t>
      </w:r>
      <w:r w:rsidR="00715D72">
        <w:rPr>
          <w:i/>
          <w:iCs/>
        </w:rPr>
        <w:t xml:space="preserve">health </w:t>
      </w:r>
      <w:r w:rsidRPr="0069394F" w:rsidR="00892069">
        <w:rPr>
          <w:i/>
          <w:iCs/>
        </w:rPr>
        <w:t>systems]</w:t>
      </w:r>
      <w:r w:rsidRPr="006E5308">
        <w:t xml:space="preserve"> in the next five years, and </w:t>
      </w:r>
      <w:r>
        <w:t>what strategies and support are needed</w:t>
      </w:r>
      <w:r w:rsidRPr="006E5308">
        <w:t xml:space="preserve"> to meet these challenges?</w:t>
      </w:r>
    </w:p>
    <w:p w:rsidR="00E6701B" w:rsidRPr="00020A93" w:rsidP="000E56B3" w14:paraId="6A5A0DD4" w14:textId="77777777">
      <w:pPr>
        <w:pStyle w:val="ListParagraph"/>
        <w:numPr>
          <w:ilvl w:val="1"/>
          <w:numId w:val="25"/>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67E1ABA" w:rsidP="000E56B3" w14:paraId="56171B45" w14:textId="32D88F8B">
      <w:pPr>
        <w:spacing w:after="0" w:line="240" w:lineRule="auto"/>
      </w:pPr>
    </w:p>
    <w:p w:rsidR="00F41B4B" w:rsidP="0069394F" w14:paraId="4DC01BBE" w14:textId="21631706">
      <w:pPr>
        <w:pBdr>
          <w:bottom w:val="single" w:sz="4" w:space="1" w:color="auto"/>
        </w:pBdr>
        <w:spacing w:after="0" w:line="240" w:lineRule="auto"/>
      </w:pPr>
      <w:r w:rsidRPr="0D80A232">
        <w:rPr>
          <w:b/>
          <w:bCs/>
        </w:rPr>
        <w:t>5</w:t>
      </w:r>
      <w:r w:rsidRPr="0D80A232">
        <w:rPr>
          <w:b/>
          <w:bCs/>
        </w:rPr>
        <w:t xml:space="preserve">. </w:t>
      </w:r>
      <w:r w:rsidRPr="0D80A232" w:rsidR="00BA3DB6">
        <w:rPr>
          <w:b/>
          <w:bCs/>
        </w:rPr>
        <w:t>C</w:t>
      </w:r>
      <w:r w:rsidRPr="0D80A232" w:rsidR="001A3C50">
        <w:rPr>
          <w:b/>
          <w:bCs/>
        </w:rPr>
        <w:t>losing</w:t>
      </w:r>
      <w:r w:rsidRPr="0D80A232" w:rsidR="00E05D36">
        <w:rPr>
          <w:b/>
          <w:bCs/>
        </w:rPr>
        <w:t xml:space="preserve"> &amp; next steps</w:t>
      </w:r>
      <w:r w:rsidRPr="0D80A232" w:rsidR="009851FF">
        <w:rPr>
          <w:b/>
          <w:bCs/>
        </w:rPr>
        <w:t xml:space="preserve"> </w:t>
      </w:r>
      <w:r w:rsidR="009851FF">
        <w:t>(</w:t>
      </w:r>
      <w:r w:rsidR="47BBA4E4">
        <w:t>1</w:t>
      </w:r>
      <w:r w:rsidR="009851FF">
        <w:t xml:space="preserve"> minute)</w:t>
      </w:r>
    </w:p>
    <w:p w:rsidR="00A072CC" w:rsidP="000E56B3" w14:paraId="62084A74" w14:textId="71F15573">
      <w:pPr>
        <w:numPr>
          <w:ilvl w:val="0"/>
          <w:numId w:val="16"/>
        </w:numPr>
        <w:spacing w:after="0" w:line="240" w:lineRule="auto"/>
      </w:pPr>
      <w:r w:rsidRPr="006E5308">
        <w:rPr>
          <w:i/>
          <w:iCs/>
        </w:rPr>
        <w:t>E</w:t>
      </w:r>
      <w:r w:rsidRPr="006E5308" w:rsidR="00BA3DB6">
        <w:rPr>
          <w:i/>
          <w:iCs/>
        </w:rPr>
        <w:t>nding question</w:t>
      </w:r>
      <w:r w:rsidR="006E5308">
        <w:t xml:space="preserve">: </w:t>
      </w:r>
      <w:r w:rsidRPr="006E5308">
        <w:rPr>
          <w:rFonts w:cstheme="minorHAnsi"/>
        </w:rPr>
        <w:t>What final thoughts or key takeaways would you like to share before we close?</w:t>
      </w:r>
    </w:p>
    <w:p w:rsidR="0089681F" w:rsidRPr="00020A93" w:rsidP="000E56B3" w14:paraId="6115CD50" w14:textId="77777777">
      <w:pPr>
        <w:pStyle w:val="ListParagraph"/>
        <w:numPr>
          <w:ilvl w:val="1"/>
          <w:numId w:val="16"/>
        </w:numPr>
        <w:spacing w:after="0" w:line="240" w:lineRule="auto"/>
        <w:rPr>
          <w:rFonts w:cstheme="minorHAnsi"/>
          <w:i/>
          <w:iCs/>
        </w:rPr>
      </w:pPr>
      <w:r w:rsidRPr="00727538">
        <w:rPr>
          <w:rFonts w:cstheme="minorHAnsi"/>
          <w:i/>
          <w:iCs/>
        </w:rPr>
        <w:t xml:space="preserve">Moderator prompts </w:t>
      </w:r>
      <w:r>
        <w:rPr>
          <w:rFonts w:cstheme="minorHAnsi"/>
          <w:i/>
          <w:iCs/>
        </w:rPr>
        <w:t>further</w:t>
      </w:r>
      <w:r w:rsidRPr="00727538">
        <w:rPr>
          <w:rFonts w:cstheme="minorHAnsi"/>
          <w:i/>
          <w:iCs/>
        </w:rPr>
        <w:t xml:space="preserve"> details as needed</w:t>
      </w:r>
    </w:p>
    <w:p w:rsidR="00055608" w:rsidRPr="00055608" w:rsidP="000E56B3" w14:paraId="7B178C31" w14:textId="77777777">
      <w:pPr>
        <w:spacing w:after="0" w:line="240" w:lineRule="auto"/>
      </w:pPr>
    </w:p>
    <w:p w:rsidR="00F41B4B" w:rsidP="0069394F" w14:paraId="7111AD48" w14:textId="2BF84043">
      <w:pPr>
        <w:pStyle w:val="ListParagraph"/>
        <w:numPr>
          <w:ilvl w:val="0"/>
          <w:numId w:val="25"/>
        </w:numPr>
        <w:spacing w:after="0" w:line="240" w:lineRule="auto"/>
      </w:pPr>
      <w:r w:rsidRPr="00FA232C">
        <w:rPr>
          <w:i/>
          <w:iCs/>
        </w:rPr>
        <w:t>Script</w:t>
      </w:r>
      <w:r>
        <w:t xml:space="preserve">: </w:t>
      </w:r>
      <w:r w:rsidR="003513C8">
        <w:t xml:space="preserve">Thank you for taking the time to speak with us today. </w:t>
      </w:r>
      <w:r w:rsidR="009205C7">
        <w:t>T</w:t>
      </w:r>
      <w:r w:rsidR="003513C8">
        <w:t xml:space="preserve">he thoughts you have shared will benefit efforts </w:t>
      </w:r>
      <w:r w:rsidR="004F4D70">
        <w:t xml:space="preserve">and inform public health’s role in </w:t>
      </w:r>
      <w:r w:rsidR="003513C8">
        <w:t>strengthen</w:t>
      </w:r>
      <w:r w:rsidR="004851CE">
        <w:t>ing</w:t>
      </w:r>
      <w:r w:rsidR="003513C8">
        <w:t xml:space="preserve"> the resilience of US healthcare </w:t>
      </w:r>
      <w:r w:rsidR="00A931FF">
        <w:t>systems</w:t>
      </w:r>
      <w:r w:rsidR="003513C8">
        <w:t>.</w:t>
      </w:r>
      <w:r w:rsidR="00434501">
        <w:t xml:space="preserve"> </w:t>
      </w:r>
      <w:r>
        <w:t>If you have any additional thoughts after today’s session, please feel free to reach out. Thank you again for your participation.</w:t>
      </w:r>
    </w:p>
    <w:p w:rsidR="00816484" w:rsidP="000E56B3" w14:paraId="419EC9D8" w14:textId="77777777">
      <w:pPr>
        <w:spacing w:after="0" w:line="240" w:lineRule="auto"/>
        <w:sectPr>
          <w:pgSz w:w="12240" w:h="15840"/>
          <w:pgMar w:top="1440" w:right="1440" w:bottom="1440" w:left="1440" w:header="720" w:footer="720" w:gutter="0"/>
          <w:cols w:space="720"/>
          <w:docGrid w:linePitch="360"/>
        </w:sectPr>
      </w:pPr>
    </w:p>
    <w:p w:rsidR="007619D4" w:rsidRPr="007619D4" w:rsidP="0069394F" w14:paraId="172EAF23" w14:textId="50D42898">
      <w:pPr>
        <w:pStyle w:val="Heading2"/>
        <w:spacing w:before="0" w:after="0" w:line="240" w:lineRule="auto"/>
        <w:jc w:val="center"/>
      </w:pPr>
      <w:r w:rsidRPr="003B30DF">
        <w:t>Appendix</w:t>
      </w:r>
    </w:p>
    <w:p w:rsidR="00CD490E" w:rsidP="000E56B3" w14:paraId="1C35461F" w14:textId="6DC61F9B">
      <w:pPr>
        <w:spacing w:after="0" w:line="240" w:lineRule="auto"/>
      </w:pPr>
      <w:r w:rsidRPr="00C16548">
        <w:rPr>
          <w:i/>
          <w:iCs/>
        </w:rPr>
        <w:t>Description</w:t>
      </w:r>
      <w:r>
        <w:t xml:space="preserve">: </w:t>
      </w:r>
      <w:r w:rsidR="002C51BD">
        <w:t>T</w:t>
      </w:r>
      <w:r w:rsidR="007344C3">
        <w:t xml:space="preserve">he following ground rules and </w:t>
      </w:r>
      <w:r>
        <w:t xml:space="preserve">principles of informed </w:t>
      </w:r>
      <w:r w:rsidR="007344C3">
        <w:t xml:space="preserve">consent may be shared with the </w:t>
      </w:r>
      <w:r w:rsidR="002C51BD">
        <w:t>participants according to the discretion of the team</w:t>
      </w:r>
      <w:r w:rsidR="000B11EB">
        <w:t xml:space="preserve"> leading the </w:t>
      </w:r>
      <w:r w:rsidR="009400B5">
        <w:t>discussion</w:t>
      </w:r>
      <w:r w:rsidR="002C51BD">
        <w:t xml:space="preserve">. These may be shared orally at the beginning of a session or </w:t>
      </w:r>
      <w:r w:rsidR="00281AC7">
        <w:t>shared as a document</w:t>
      </w:r>
      <w:r w:rsidR="00150286">
        <w:t xml:space="preserve"> </w:t>
      </w:r>
      <w:r>
        <w:t>before</w:t>
      </w:r>
      <w:r w:rsidR="00150286">
        <w:t xml:space="preserve"> the session.</w:t>
      </w:r>
    </w:p>
    <w:p w:rsidR="00F66708" w:rsidP="0069394F" w14:paraId="0D530835" w14:textId="77777777">
      <w:pPr>
        <w:spacing w:after="0" w:line="240" w:lineRule="auto"/>
      </w:pPr>
    </w:p>
    <w:p w:rsidR="00582BED" w:rsidRPr="00A75F03" w:rsidP="0069394F" w14:paraId="698B3921" w14:textId="54CECA57">
      <w:pPr>
        <w:pStyle w:val="Heading3"/>
        <w:spacing w:before="0" w:after="0" w:line="240" w:lineRule="auto"/>
      </w:pPr>
      <w:r w:rsidRPr="00A75F03">
        <w:t>Ground rules</w:t>
      </w:r>
    </w:p>
    <w:p w:rsidR="00582BED" w:rsidRPr="00A75F03" w:rsidP="000E56B3" w14:paraId="43D68EEE" w14:textId="77777777">
      <w:pPr>
        <w:pStyle w:val="ListParagraph"/>
        <w:numPr>
          <w:ilvl w:val="1"/>
          <w:numId w:val="27"/>
        </w:numPr>
        <w:spacing w:after="0" w:line="240" w:lineRule="auto"/>
        <w:rPr>
          <w:rFonts w:eastAsia="Calibri Light" w:cstheme="minorHAnsi"/>
          <w:color w:val="000000" w:themeColor="text1"/>
        </w:rPr>
      </w:pPr>
      <w:r w:rsidRPr="00A75F03">
        <w:rPr>
          <w:rFonts w:eastAsia="Calibri Light" w:cstheme="minorHAnsi"/>
          <w:color w:val="000000" w:themeColor="text1"/>
        </w:rPr>
        <w:t>We expect differing points of view, so please share your perspective, even if it differs from others.</w:t>
      </w:r>
    </w:p>
    <w:p w:rsidR="00582BED" w:rsidRPr="00A75F03" w:rsidP="000E56B3" w14:paraId="193608C5" w14:textId="77777777">
      <w:pPr>
        <w:pStyle w:val="ListParagraph"/>
        <w:numPr>
          <w:ilvl w:val="1"/>
          <w:numId w:val="27"/>
        </w:numPr>
        <w:spacing w:after="0" w:line="240" w:lineRule="auto"/>
        <w:rPr>
          <w:rFonts w:cstheme="minorHAnsi"/>
        </w:rPr>
      </w:pPr>
      <w:r w:rsidRPr="00A75F03">
        <w:rPr>
          <w:rFonts w:eastAsia="Calibri Light" w:cstheme="minorHAnsi"/>
          <w:color w:val="000000" w:themeColor="text1"/>
        </w:rPr>
        <w:t xml:space="preserve">Since we are having these discussions online, we will need to talk one at a time. </w:t>
      </w:r>
      <w:r w:rsidRPr="00A75F03">
        <w:rPr>
          <w:rFonts w:eastAsia="Calibri Light" w:cstheme="minorHAnsi"/>
        </w:rPr>
        <w:t>Please use the raise hand feature when you would like to speak, and keep your microphone muted when you are not speaking. We encourage you to keep your camera on and feel free to add comments in the chat.</w:t>
      </w:r>
    </w:p>
    <w:p w:rsidR="00582BED" w:rsidRPr="00A75F03" w:rsidP="000E56B3" w14:paraId="48FB2BE8" w14:textId="77777777">
      <w:pPr>
        <w:pStyle w:val="ListParagraph"/>
        <w:numPr>
          <w:ilvl w:val="1"/>
          <w:numId w:val="27"/>
        </w:numPr>
        <w:spacing w:after="0" w:line="240" w:lineRule="auto"/>
        <w:rPr>
          <w:rFonts w:cstheme="minorHAnsi"/>
        </w:rPr>
      </w:pPr>
      <w:r w:rsidRPr="00A75F03">
        <w:rPr>
          <w:rFonts w:eastAsia="Calibri Light" w:cstheme="minorHAnsi"/>
          <w:color w:val="000000" w:themeColor="text1"/>
        </w:rPr>
        <w:t xml:space="preserve">Not everyone has to answer each question, but it’s important that everyone participates throughout this </w:t>
      </w:r>
      <w:r w:rsidRPr="00A75F03">
        <w:rPr>
          <w:rFonts w:eastAsia="Calibri Light" w:cstheme="minorHAnsi"/>
        </w:rPr>
        <w:t xml:space="preserve">conversation. </w:t>
      </w:r>
      <w:r w:rsidRPr="00A75F03">
        <w:rPr>
          <w:rFonts w:eastAsia="Calibri Light" w:cstheme="minorHAnsi"/>
          <w:color w:val="000000" w:themeColor="text1"/>
        </w:rPr>
        <w:t>If you’re speaking a lot, I may ask you to give others a chance, and if you aren’t saying much, I may call on you to share your thoughts.</w:t>
      </w:r>
    </w:p>
    <w:p w:rsidR="00582BED" w:rsidRPr="00A75F03" w:rsidP="000E56B3" w14:paraId="66D041EA" w14:textId="77777777">
      <w:pPr>
        <w:pStyle w:val="ListParagraph"/>
        <w:numPr>
          <w:ilvl w:val="1"/>
          <w:numId w:val="27"/>
        </w:numPr>
        <w:spacing w:after="0" w:line="240" w:lineRule="auto"/>
        <w:rPr>
          <w:rFonts w:eastAsia="Calibri Light" w:cstheme="minorHAnsi"/>
          <w:color w:val="000000" w:themeColor="text1"/>
        </w:rPr>
      </w:pPr>
      <w:r w:rsidRPr="00A75F03">
        <w:rPr>
          <w:rFonts w:eastAsia="Calibri Light" w:cstheme="minorHAnsi"/>
          <w:color w:val="000000" w:themeColor="text1"/>
        </w:rPr>
        <w:t xml:space="preserve">If you have any technical issues, like trouble seeing the screen or hearing, please let us </w:t>
      </w:r>
      <w:r w:rsidRPr="00A75F03">
        <w:rPr>
          <w:rFonts w:eastAsia="Calibri Light" w:cstheme="minorHAnsi"/>
        </w:rPr>
        <w:t xml:space="preserve">know by typing in the chat. </w:t>
      </w:r>
      <w:r w:rsidRPr="00A75F03">
        <w:rPr>
          <w:rFonts w:eastAsia="Calibri Light" w:cstheme="minorHAnsi"/>
          <w:color w:val="000000" w:themeColor="text1"/>
        </w:rPr>
        <w:t>We have a technician available to help.</w:t>
      </w:r>
    </w:p>
    <w:p w:rsidR="00582BED" w:rsidRPr="00A75F03" w:rsidP="000E56B3" w14:paraId="5E7D97A8" w14:textId="77777777">
      <w:pPr>
        <w:pStyle w:val="ListParagraph"/>
        <w:numPr>
          <w:ilvl w:val="1"/>
          <w:numId w:val="27"/>
        </w:numPr>
        <w:spacing w:after="0" w:line="240" w:lineRule="auto"/>
        <w:rPr>
          <w:rFonts w:eastAsia="Calibri Light" w:cstheme="minorHAnsi"/>
          <w:color w:val="000000" w:themeColor="text1"/>
        </w:rPr>
      </w:pPr>
      <w:r w:rsidRPr="00A75F03">
        <w:rPr>
          <w:rFonts w:eastAsia="Calibri Light" w:cstheme="minorHAnsi"/>
          <w:color w:val="000000" w:themeColor="text1"/>
        </w:rPr>
        <w:t>Please silence your cell phones and do your best to be fully present without working on other tasks or checking emails. If you need to take a call or step away, you don’t need to ask for permission. Just do so and return as quickly as possible.</w:t>
      </w:r>
    </w:p>
    <w:p w:rsidR="00582BED" w:rsidRPr="00A75F03" w:rsidP="000E56B3" w14:paraId="132FE638" w14:textId="77777777">
      <w:pPr>
        <w:pStyle w:val="ListParagraph"/>
        <w:numPr>
          <w:ilvl w:val="1"/>
          <w:numId w:val="27"/>
        </w:numPr>
        <w:spacing w:after="0" w:line="240" w:lineRule="auto"/>
        <w:rPr>
          <w:rFonts w:eastAsia="Calibri Light" w:cstheme="minorHAnsi"/>
          <w:color w:val="000000" w:themeColor="text1"/>
        </w:rPr>
      </w:pPr>
      <w:r w:rsidRPr="00A75F03">
        <w:rPr>
          <w:rFonts w:eastAsia="Calibri Light" w:cstheme="minorHAnsi"/>
          <w:color w:val="000000" w:themeColor="text1"/>
        </w:rPr>
        <w:t xml:space="preserve">We’re recording the session because we don’t want to miss any of your comments. People say really helpful things in these discussions, and we can't write fast enough to get them all down. We will be on a first name basis, and we won't use names </w:t>
      </w:r>
      <w:r>
        <w:rPr>
          <w:rFonts w:eastAsia="Calibri Light" w:cstheme="minorHAnsi"/>
          <w:color w:val="000000" w:themeColor="text1"/>
        </w:rPr>
        <w:t xml:space="preserve">of participants or their affiliated organizations </w:t>
      </w:r>
      <w:r w:rsidRPr="00A75F03">
        <w:rPr>
          <w:rFonts w:eastAsia="Calibri Light" w:cstheme="minorHAnsi"/>
          <w:color w:val="000000" w:themeColor="text1"/>
        </w:rPr>
        <w:t>in our reports. We will keep what you say confidential.</w:t>
      </w:r>
    </w:p>
    <w:p w:rsidR="00582BED" w:rsidP="000E56B3" w14:paraId="2F9FB22F" w14:textId="77777777">
      <w:pPr>
        <w:pStyle w:val="ListParagraph"/>
        <w:spacing w:after="0" w:line="240" w:lineRule="auto"/>
        <w:rPr>
          <w:rFonts w:eastAsia="Calibri Light" w:cstheme="minorHAnsi"/>
          <w:color w:val="000000" w:themeColor="text1"/>
        </w:rPr>
      </w:pPr>
      <w:r w:rsidRPr="00A75F03">
        <w:rPr>
          <w:rFonts w:eastAsia="Calibri Light" w:cstheme="minorHAnsi"/>
          <w:color w:val="000000" w:themeColor="text1"/>
        </w:rPr>
        <w:t xml:space="preserve">I’ve got several questions to ask, but my main role is to listen. We will find this session more engaging if we treat it like a conversation. Feel free to follow up on what others say or share different points of view. You don’t need to address all your comments to </w:t>
      </w:r>
      <w:r>
        <w:rPr>
          <w:rFonts w:eastAsia="Calibri Light" w:cstheme="minorHAnsi"/>
          <w:color w:val="000000" w:themeColor="text1"/>
        </w:rPr>
        <w:t>the moderators</w:t>
      </w:r>
      <w:r w:rsidRPr="00A75F03">
        <w:rPr>
          <w:rFonts w:eastAsia="Calibri Light" w:cstheme="minorHAnsi"/>
          <w:color w:val="000000" w:themeColor="text1"/>
        </w:rPr>
        <w:t>.</w:t>
      </w:r>
    </w:p>
    <w:p w:rsidR="00F66708" w:rsidRPr="00A75F03" w:rsidP="0069394F" w14:paraId="0580D712" w14:textId="77777777">
      <w:pPr>
        <w:pStyle w:val="ListParagraph"/>
        <w:spacing w:after="0" w:line="240" w:lineRule="auto"/>
        <w:rPr>
          <w:rFonts w:cstheme="minorHAnsi"/>
        </w:rPr>
      </w:pPr>
    </w:p>
    <w:p w:rsidR="00582BED" w:rsidRPr="00A75F03" w:rsidP="0069394F" w14:paraId="1C8385A0" w14:textId="77777777">
      <w:pPr>
        <w:pStyle w:val="Heading3"/>
        <w:spacing w:before="0" w:after="0" w:line="240" w:lineRule="auto"/>
        <w:rPr>
          <w:rFonts w:eastAsia="Calibri"/>
        </w:rPr>
      </w:pPr>
      <w:r w:rsidRPr="00A75F03">
        <w:rPr>
          <w:rFonts w:eastAsia="Calibri"/>
        </w:rPr>
        <w:t>Informed consent</w:t>
      </w:r>
    </w:p>
    <w:p w:rsidR="00582BED" w:rsidRPr="00A75F03" w:rsidP="000E56B3" w14:paraId="221D3A29" w14:textId="4B3BCB9B">
      <w:pPr>
        <w:numPr>
          <w:ilvl w:val="1"/>
          <w:numId w:val="26"/>
        </w:numPr>
        <w:spacing w:after="0" w:line="240" w:lineRule="auto"/>
      </w:pPr>
      <w:r w:rsidRPr="0D80A232">
        <w:t>Protect</w:t>
      </w:r>
      <w:r w:rsidRPr="0D80A232" w:rsidR="78AC85B3">
        <w:t>ing</w:t>
      </w:r>
      <w:r w:rsidRPr="0D80A232">
        <w:t xml:space="preserve"> your privacy is our priority. Nothing you say will be reported with your name. We will use first names only during the discussion.</w:t>
      </w:r>
    </w:p>
    <w:p w:rsidR="00582BED" w:rsidRPr="00A75F03" w:rsidP="000E56B3" w14:paraId="564CFD1A" w14:textId="77777777">
      <w:pPr>
        <w:numPr>
          <w:ilvl w:val="1"/>
          <w:numId w:val="26"/>
        </w:numPr>
        <w:spacing w:after="0" w:line="240" w:lineRule="auto"/>
        <w:rPr>
          <w:rFonts w:cstheme="minorHAnsi"/>
        </w:rPr>
      </w:pPr>
      <w:bookmarkStart w:id="1" w:name="_Hlk200110888"/>
      <w:r w:rsidRPr="00A75F03">
        <w:rPr>
          <w:rFonts w:cstheme="minorHAnsi"/>
        </w:rPr>
        <w:t xml:space="preserve">Your participation is voluntary. </w:t>
      </w:r>
      <w:bookmarkEnd w:id="1"/>
      <w:r w:rsidRPr="00A75F03">
        <w:rPr>
          <w:rFonts w:cstheme="minorHAnsi"/>
        </w:rPr>
        <w:t>You do not have to answer any questions you find uncomfortable, and you can leave at any time without penalty.</w:t>
      </w:r>
    </w:p>
    <w:p w:rsidR="00582BED" w:rsidRPr="00A75F03" w:rsidP="000E56B3" w14:paraId="6296AFDA" w14:textId="77777777">
      <w:pPr>
        <w:numPr>
          <w:ilvl w:val="1"/>
          <w:numId w:val="26"/>
        </w:numPr>
        <w:spacing w:after="0" w:line="240" w:lineRule="auto"/>
        <w:rPr>
          <w:rFonts w:cstheme="minorHAnsi"/>
        </w:rPr>
      </w:pPr>
      <w:r w:rsidRPr="00A75F03">
        <w:rPr>
          <w:rFonts w:cstheme="minorHAnsi"/>
        </w:rPr>
        <w:t>A few colleagues are present virtually to observe and take notes. We will keep all collected data confidential and will not share your personal information outside the project team.</w:t>
      </w:r>
    </w:p>
    <w:p w:rsidR="00582BED" w:rsidRPr="00A75F03" w:rsidP="000E56B3" w14:paraId="49E51D21" w14:textId="77777777">
      <w:pPr>
        <w:numPr>
          <w:ilvl w:val="1"/>
          <w:numId w:val="26"/>
        </w:numPr>
        <w:spacing w:after="0" w:line="240" w:lineRule="auto"/>
        <w:rPr>
          <w:rFonts w:cstheme="minorHAnsi"/>
        </w:rPr>
      </w:pPr>
      <w:r w:rsidRPr="00A75F03">
        <w:rPr>
          <w:rFonts w:cstheme="minorHAnsi"/>
        </w:rPr>
        <w:t>Please do not share the comments or identities of participants outside of this group. However, we cannot guarantee that all participants will keep the discussion private.</w:t>
      </w:r>
    </w:p>
    <w:p w:rsidR="00582BED" w:rsidRPr="00A75F03" w:rsidP="000E56B3" w14:paraId="759B5A25" w14:textId="3A38CC8A">
      <w:pPr>
        <w:numPr>
          <w:ilvl w:val="1"/>
          <w:numId w:val="26"/>
        </w:numPr>
        <w:spacing w:after="0" w:line="240" w:lineRule="auto"/>
        <w:rPr>
          <w:rFonts w:cstheme="minorHAnsi"/>
        </w:rPr>
      </w:pPr>
      <w:r w:rsidRPr="0D80A232">
        <w:t>We will audio and video record today’s discussion for transcription purposes. Recording helps us maintain an accurate record since we are speaking with multiple groups. The recordings will be stored in securely and only accessible by authorized members of the project team.</w:t>
      </w:r>
      <w:r w:rsidR="00FA6E07">
        <w:t xml:space="preserve"> </w:t>
      </w:r>
      <w:r w:rsidRPr="00FA6E07" w:rsidR="00FA6E07">
        <w:t>Once the transcription is complete, the recordings will be destroyed in accordance with CDC data retention and security policies.</w:t>
      </w:r>
    </w:p>
    <w:p w:rsidR="00582BED" w:rsidRPr="00A75F03" w:rsidP="000E56B3" w14:paraId="5E1E09A3" w14:textId="64B77245">
      <w:pPr>
        <w:numPr>
          <w:ilvl w:val="1"/>
          <w:numId w:val="26"/>
        </w:numPr>
        <w:spacing w:after="0" w:line="240" w:lineRule="auto"/>
        <w:rPr>
          <w:rFonts w:cstheme="minorHAnsi"/>
        </w:rPr>
      </w:pPr>
      <w:r w:rsidRPr="00A75F03">
        <w:rPr>
          <w:rFonts w:cstheme="minorHAnsi"/>
        </w:rPr>
        <w:t xml:space="preserve">There are no anticipated risks from participation in this </w:t>
      </w:r>
      <w:r w:rsidR="005B56DE">
        <w:rPr>
          <w:rFonts w:cstheme="minorHAnsi"/>
        </w:rPr>
        <w:t>session</w:t>
      </w:r>
      <w:r w:rsidRPr="00A75F03" w:rsidR="005B56DE">
        <w:rPr>
          <w:rFonts w:cstheme="minorHAnsi"/>
        </w:rPr>
        <w:t xml:space="preserve"> </w:t>
      </w:r>
      <w:r w:rsidRPr="00A75F03">
        <w:rPr>
          <w:rFonts w:cstheme="minorHAnsi"/>
        </w:rPr>
        <w:t>beyond those of a typical conversation.</w:t>
      </w:r>
    </w:p>
    <w:p w:rsidR="00F111E7" w:rsidRPr="00F111E7" w:rsidP="000E56B3" w14:paraId="5F132D0C" w14:textId="2860A011">
      <w:pPr>
        <w:numPr>
          <w:ilvl w:val="1"/>
          <w:numId w:val="26"/>
        </w:numPr>
        <w:spacing w:after="0" w:line="240" w:lineRule="auto"/>
        <w:rPr>
          <w:rFonts w:cstheme="minorHAnsi"/>
        </w:rPr>
      </w:pPr>
      <w:r w:rsidRPr="0D80A232">
        <w:t>Participation may not benefit you personally, but it may contribute to advancing knowledge and strengthening the resilience of U.S. healthcare systems in the future.</w:t>
      </w:r>
      <w:r>
        <w:br w:type="page"/>
      </w:r>
    </w:p>
    <w:p w:rsidR="00F111E7" w:rsidRPr="00E7089F" w:rsidP="0069394F" w14:paraId="36C579B3" w14:textId="6459AB72">
      <w:pPr>
        <w:pStyle w:val="Heading3"/>
        <w:spacing w:before="0" w:after="0" w:line="240" w:lineRule="auto"/>
      </w:pPr>
      <w:r>
        <w:t>Additional script snippets</w:t>
      </w:r>
    </w:p>
    <w:p w:rsidR="00F66708" w:rsidP="000E56B3" w14:paraId="724A3318" w14:textId="77777777">
      <w:pPr>
        <w:spacing w:after="0" w:line="240" w:lineRule="auto"/>
        <w:rPr>
          <w:rFonts w:eastAsia="Calibri Light" w:cstheme="minorHAnsi"/>
          <w:color w:val="000000" w:themeColor="text1"/>
        </w:rPr>
      </w:pPr>
    </w:p>
    <w:p w:rsidR="00F111E7" w:rsidP="000E56B3" w14:paraId="50DA9221" w14:textId="6CA7AFBC">
      <w:pPr>
        <w:spacing w:after="0" w:line="240" w:lineRule="auto"/>
        <w:rPr>
          <w:rFonts w:eastAsia="Calibri Light" w:cstheme="minorHAnsi"/>
          <w:color w:val="000000" w:themeColor="text1"/>
        </w:rPr>
      </w:pPr>
      <w:r>
        <w:rPr>
          <w:rFonts w:eastAsia="Calibri Light" w:cstheme="minorHAnsi"/>
          <w:color w:val="000000" w:themeColor="text1"/>
        </w:rPr>
        <w:t xml:space="preserve">The following snippets of scripts provide additional options for the team </w:t>
      </w:r>
      <w:r w:rsidR="005B56DE">
        <w:rPr>
          <w:rFonts w:eastAsia="Calibri Light" w:cstheme="minorHAnsi"/>
          <w:color w:val="000000" w:themeColor="text1"/>
        </w:rPr>
        <w:t xml:space="preserve">leading this discussion </w:t>
      </w:r>
      <w:r>
        <w:rPr>
          <w:rFonts w:eastAsia="Calibri Light" w:cstheme="minorHAnsi"/>
          <w:color w:val="000000" w:themeColor="text1"/>
        </w:rPr>
        <w:t>to consider. In particular, the “Perspective considerations” could be used in addressing questions from participants about how to respond to questions.</w:t>
      </w:r>
    </w:p>
    <w:p w:rsidR="00F111E7" w:rsidRPr="00A75F03" w:rsidP="000E56B3" w14:paraId="6C24EE7A" w14:textId="77777777">
      <w:pPr>
        <w:spacing w:after="0" w:line="240" w:lineRule="auto"/>
        <w:rPr>
          <w:rFonts w:eastAsia="Calibri Light" w:cstheme="minorHAnsi"/>
          <w:color w:val="000000" w:themeColor="text1"/>
        </w:rPr>
      </w:pPr>
    </w:p>
    <w:p w:rsidR="00F111E7" w:rsidRPr="00A75F03" w:rsidP="000E56B3" w14:paraId="5FDDAD23" w14:textId="77777777">
      <w:pPr>
        <w:spacing w:after="0" w:line="240" w:lineRule="auto"/>
        <w:rPr>
          <w:rFonts w:eastAsia="Calibri Light" w:cstheme="minorHAnsi"/>
          <w:i/>
          <w:iCs/>
          <w:color w:val="000000" w:themeColor="text1"/>
        </w:rPr>
      </w:pPr>
      <w:r w:rsidRPr="00A75F03">
        <w:rPr>
          <w:rFonts w:eastAsia="Calibri Light" w:cstheme="minorHAnsi"/>
          <w:i/>
          <w:iCs/>
          <w:color w:val="000000" w:themeColor="text1"/>
        </w:rPr>
        <w:t>Affirm consent to participate</w:t>
      </w:r>
    </w:p>
    <w:p w:rsidR="00F111E7" w:rsidRPr="00D4226D" w:rsidP="000E56B3" w14:paraId="56480A6E" w14:textId="77777777">
      <w:pPr>
        <w:pStyle w:val="ListParagraph"/>
        <w:numPr>
          <w:ilvl w:val="0"/>
          <w:numId w:val="29"/>
        </w:numPr>
        <w:spacing w:after="0" w:line="240" w:lineRule="auto"/>
        <w:rPr>
          <w:rFonts w:cstheme="minorHAnsi"/>
          <w:b/>
          <w:bCs/>
          <w:iCs/>
        </w:rPr>
      </w:pPr>
      <w:r w:rsidRPr="00D4226D">
        <w:rPr>
          <w:rFonts w:cstheme="minorHAnsi"/>
          <w:b/>
          <w:bCs/>
          <w:iCs/>
        </w:rPr>
        <w:t>By remaining in this discussion, you indicate your consent to participate.</w:t>
      </w:r>
    </w:p>
    <w:p w:rsidR="00F111E7" w:rsidRPr="00D4226D" w:rsidP="000E56B3" w14:paraId="24C4FB53" w14:textId="77777777">
      <w:pPr>
        <w:pStyle w:val="ListParagraph"/>
        <w:numPr>
          <w:ilvl w:val="0"/>
          <w:numId w:val="29"/>
        </w:numPr>
        <w:spacing w:after="0" w:line="240" w:lineRule="auto"/>
        <w:rPr>
          <w:rFonts w:cstheme="minorHAnsi"/>
          <w:b/>
          <w:bCs/>
          <w:i/>
        </w:rPr>
      </w:pPr>
      <w:r w:rsidRPr="00D4226D">
        <w:rPr>
          <w:rFonts w:cstheme="minorHAnsi"/>
          <w:b/>
          <w:bCs/>
          <w:iCs/>
        </w:rPr>
        <w:t>If you do not consent to participate, you may leave at this time.</w:t>
      </w:r>
    </w:p>
    <w:p w:rsidR="00F111E7" w:rsidRPr="00A75F03" w:rsidP="000E56B3" w14:paraId="33EA5F11" w14:textId="77777777">
      <w:pPr>
        <w:pStyle w:val="ListParagraph"/>
        <w:spacing w:after="0" w:line="240" w:lineRule="auto"/>
        <w:rPr>
          <w:rFonts w:cstheme="minorHAnsi"/>
          <w:i/>
        </w:rPr>
      </w:pPr>
      <w:r w:rsidRPr="00A75F03">
        <w:rPr>
          <w:rFonts w:cstheme="minorHAnsi"/>
          <w:i/>
        </w:rPr>
        <w:t>[Pause for participants to exit]</w:t>
      </w:r>
    </w:p>
    <w:p w:rsidR="00F111E7" w:rsidRPr="00A75F03" w:rsidP="000E56B3" w14:paraId="414DE6B1" w14:textId="77777777">
      <w:pPr>
        <w:pStyle w:val="ListParagraph"/>
        <w:numPr>
          <w:ilvl w:val="0"/>
          <w:numId w:val="29"/>
        </w:numPr>
        <w:spacing w:after="0" w:line="240" w:lineRule="auto"/>
        <w:rPr>
          <w:rFonts w:eastAsia="Calibri Light" w:cstheme="minorHAnsi"/>
          <w:color w:val="000000" w:themeColor="text1"/>
        </w:rPr>
      </w:pPr>
      <w:r w:rsidRPr="00A75F03">
        <w:rPr>
          <w:rFonts w:cstheme="minorHAnsi"/>
        </w:rPr>
        <w:t>You can also choose to withdraw at any point during our discussion</w:t>
      </w:r>
      <w:r w:rsidRPr="00A75F03">
        <w:rPr>
          <w:rFonts w:cstheme="minorHAnsi"/>
          <w:snapToGrid w:val="0"/>
        </w:rPr>
        <w:t>.</w:t>
      </w:r>
    </w:p>
    <w:p w:rsidR="00F111E7" w:rsidP="000E56B3" w14:paraId="6497F422" w14:textId="77777777">
      <w:pPr>
        <w:spacing w:after="0" w:line="240" w:lineRule="auto"/>
      </w:pPr>
    </w:p>
    <w:p w:rsidR="00F111E7" w:rsidRPr="00F15247" w:rsidP="000E56B3" w14:paraId="347DA268" w14:textId="77777777">
      <w:pPr>
        <w:spacing w:after="0" w:line="240" w:lineRule="auto"/>
        <w:rPr>
          <w:i/>
          <w:iCs/>
        </w:rPr>
      </w:pPr>
      <w:r>
        <w:rPr>
          <w:i/>
          <w:iCs/>
        </w:rPr>
        <w:t>P</w:t>
      </w:r>
      <w:r w:rsidRPr="00F15247">
        <w:rPr>
          <w:i/>
          <w:iCs/>
        </w:rPr>
        <w:t>erspective</w:t>
      </w:r>
      <w:r>
        <w:rPr>
          <w:i/>
          <w:iCs/>
        </w:rPr>
        <w:t xml:space="preserve"> considerations</w:t>
      </w:r>
    </w:p>
    <w:p w:rsidR="00F111E7" w:rsidRPr="001E6523" w:rsidP="000E56B3" w14:paraId="52CC3264" w14:textId="77777777">
      <w:pPr>
        <w:pStyle w:val="ListParagraph"/>
        <w:numPr>
          <w:ilvl w:val="0"/>
          <w:numId w:val="24"/>
        </w:numPr>
        <w:spacing w:after="0" w:line="240" w:lineRule="auto"/>
        <w:rPr>
          <w:rFonts w:cstheme="minorHAnsi"/>
          <w:i/>
          <w:iCs/>
        </w:rPr>
      </w:pPr>
      <w:r w:rsidRPr="001E6523">
        <w:rPr>
          <w:rFonts w:cstheme="minorHAnsi"/>
          <w:snapToGrid w:val="0"/>
        </w:rPr>
        <w:t xml:space="preserve">While you were selected because of your current role, </w:t>
      </w:r>
      <w:r w:rsidRPr="001E6523">
        <w:rPr>
          <w:rFonts w:cstheme="minorHAnsi"/>
          <w:b/>
          <w:bCs/>
          <w:snapToGrid w:val="0"/>
        </w:rPr>
        <w:t>please feel free to draw on experiences</w:t>
      </w:r>
      <w:r w:rsidRPr="001E6523">
        <w:rPr>
          <w:rFonts w:cstheme="minorHAnsi"/>
          <w:snapToGrid w:val="0"/>
        </w:rPr>
        <w:t xml:space="preserve"> you’ve had </w:t>
      </w:r>
      <w:r w:rsidRPr="001E6523">
        <w:rPr>
          <w:rFonts w:cstheme="minorHAnsi"/>
          <w:b/>
          <w:bCs/>
          <w:snapToGrid w:val="0"/>
        </w:rPr>
        <w:t xml:space="preserve">in other roles and </w:t>
      </w:r>
      <w:r w:rsidRPr="001E6523">
        <w:rPr>
          <w:rFonts w:cstheme="minorHAnsi"/>
          <w:snapToGrid w:val="0"/>
        </w:rPr>
        <w:t>in other</w:t>
      </w:r>
      <w:r w:rsidRPr="001E6523">
        <w:rPr>
          <w:rFonts w:cstheme="minorHAnsi"/>
          <w:b/>
          <w:bCs/>
          <w:snapToGrid w:val="0"/>
        </w:rPr>
        <w:t xml:space="preserve"> organizations</w:t>
      </w:r>
      <w:r w:rsidRPr="001E6523">
        <w:rPr>
          <w:rFonts w:cstheme="minorHAnsi"/>
          <w:snapToGrid w:val="0"/>
        </w:rPr>
        <w:t xml:space="preserve">. </w:t>
      </w:r>
      <w:r w:rsidRPr="001E6523">
        <w:rPr>
          <w:rFonts w:cstheme="minorHAnsi"/>
          <w:b/>
          <w:bCs/>
          <w:snapToGrid w:val="0"/>
        </w:rPr>
        <w:t>If you do</w:t>
      </w:r>
      <w:r w:rsidRPr="001E6523">
        <w:rPr>
          <w:rFonts w:cstheme="minorHAnsi"/>
          <w:snapToGrid w:val="0"/>
        </w:rPr>
        <w:t xml:space="preserve"> speak to these other experiences, </w:t>
      </w:r>
      <w:r w:rsidRPr="001E6523">
        <w:rPr>
          <w:rFonts w:cstheme="minorHAnsi"/>
          <w:b/>
          <w:bCs/>
          <w:snapToGrid w:val="0"/>
        </w:rPr>
        <w:t>please</w:t>
      </w:r>
      <w:r w:rsidRPr="001E6523">
        <w:rPr>
          <w:rFonts w:cstheme="minorHAnsi"/>
          <w:snapToGrid w:val="0"/>
        </w:rPr>
        <w:t xml:space="preserve"> include that it was for a prior role and/or organization so we can </w:t>
      </w:r>
      <w:r w:rsidRPr="001E6523">
        <w:rPr>
          <w:rFonts w:cstheme="minorHAnsi"/>
          <w:b/>
          <w:bCs/>
          <w:snapToGrid w:val="0"/>
        </w:rPr>
        <w:t>note this context</w:t>
      </w:r>
      <w:r w:rsidRPr="001E6523">
        <w:rPr>
          <w:rFonts w:cstheme="minorHAnsi"/>
          <w:snapToGrid w:val="0"/>
        </w:rPr>
        <w:t xml:space="preserve"> during the analytic phase.</w:t>
      </w:r>
    </w:p>
    <w:p w:rsidR="00F111E7" w:rsidRPr="00F66708" w:rsidP="0069394F" w14:paraId="52C59B0F" w14:textId="088F9A94">
      <w:pPr>
        <w:pStyle w:val="ListParagraph"/>
        <w:numPr>
          <w:ilvl w:val="0"/>
          <w:numId w:val="24"/>
        </w:numPr>
        <w:spacing w:after="0" w:line="240" w:lineRule="auto"/>
        <w:rPr>
          <w:rFonts w:cstheme="minorHAnsi"/>
        </w:rPr>
      </w:pPr>
      <w:r w:rsidRPr="00F66708">
        <w:rPr>
          <w:rFonts w:cstheme="minorHAnsi"/>
          <w:bCs/>
          <w:iCs/>
        </w:rPr>
        <w:t>Infection Prevention and Control is a major focus of DHQP’s portfolio, which includes surveillance, technical assistance, training, and other support.</w:t>
      </w:r>
      <w:r w:rsidRPr="00F66708">
        <w:rPr>
          <w:rFonts w:eastAsia="Calibri Light" w:cstheme="minorHAnsi"/>
          <w:iCs/>
          <w:color w:val="000000" w:themeColor="text1"/>
        </w:rPr>
        <w:t xml:space="preserve"> </w:t>
      </w:r>
      <w:r w:rsidRPr="00F66708">
        <w:rPr>
          <w:rFonts w:eastAsia="Calibri Light" w:cstheme="minorHAnsi"/>
          <w:b/>
          <w:bCs/>
          <w:iCs/>
          <w:color w:val="000000" w:themeColor="text1"/>
        </w:rPr>
        <w:t>As we embark on these discussions,</w:t>
      </w:r>
      <w:r w:rsidRPr="00F66708">
        <w:rPr>
          <w:rFonts w:eastAsia="Calibri Light" w:cstheme="minorHAnsi"/>
          <w:iCs/>
          <w:color w:val="000000" w:themeColor="text1"/>
        </w:rPr>
        <w:t xml:space="preserve"> it is important to recognize that safe, quality care extends beyond infections. </w:t>
      </w:r>
      <w:r w:rsidRPr="00F66708">
        <w:rPr>
          <w:rFonts w:cstheme="minorHAnsi"/>
          <w:b/>
          <w:iCs/>
        </w:rPr>
        <w:t>We welcome considerations</w:t>
      </w:r>
      <w:r w:rsidRPr="00F66708">
        <w:rPr>
          <w:rFonts w:cstheme="minorHAnsi"/>
          <w:bCs/>
          <w:iCs/>
        </w:rPr>
        <w:t xml:space="preserve"> not only </w:t>
      </w:r>
      <w:r w:rsidRPr="00F66708">
        <w:rPr>
          <w:rFonts w:cstheme="minorHAnsi"/>
          <w:b/>
          <w:iCs/>
        </w:rPr>
        <w:t>o</w:t>
      </w:r>
      <w:r w:rsidRPr="00F66708">
        <w:rPr>
          <w:rFonts w:eastAsia="Calibri Light" w:cstheme="minorHAnsi"/>
          <w:b/>
          <w:iCs/>
          <w:color w:val="000000" w:themeColor="text1"/>
        </w:rPr>
        <w:t>f IPC</w:t>
      </w:r>
      <w:r w:rsidRPr="00F66708">
        <w:rPr>
          <w:rFonts w:eastAsia="Calibri Light" w:cstheme="minorHAnsi"/>
          <w:b/>
          <w:bCs/>
          <w:iCs/>
          <w:color w:val="000000" w:themeColor="text1"/>
        </w:rPr>
        <w:t>,</w:t>
      </w:r>
      <w:r w:rsidRPr="00F66708">
        <w:rPr>
          <w:rFonts w:eastAsia="Calibri Light" w:cstheme="minorHAnsi"/>
          <w:iCs/>
          <w:color w:val="000000" w:themeColor="text1"/>
        </w:rPr>
        <w:t xml:space="preserve"> but also of </w:t>
      </w:r>
      <w:r w:rsidRPr="00F66708">
        <w:rPr>
          <w:rFonts w:eastAsia="Calibri Light" w:cstheme="minorHAnsi"/>
          <w:b/>
          <w:bCs/>
          <w:iCs/>
          <w:color w:val="000000" w:themeColor="text1"/>
        </w:rPr>
        <w:t>falls, medication safety, and other measures of healthcare quality processes and outcomes</w:t>
      </w:r>
      <w:r w:rsidRPr="00F66708">
        <w:rPr>
          <w:rFonts w:eastAsia="Calibri Light" w:cstheme="minorHAnsi"/>
          <w:iCs/>
          <w:color w:val="000000" w:themeColor="text1"/>
        </w:rPr>
        <w:t xml:space="preserve"> in the context of disruptions caused by stress on healthcare systems.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CAA" w:rsidRPr="0069394F" w:rsidP="0069394F" w14:paraId="64F6012B" w14:textId="68B9FA1E">
    <w:pPr>
      <w:pStyle w:val="Header"/>
      <w:jc w:val="right"/>
      <w:rPr>
        <w:sz w:val="16"/>
        <w:szCs w:val="16"/>
      </w:rPr>
    </w:pPr>
    <w:r w:rsidRPr="0069394F">
      <w:rPr>
        <w:sz w:val="16"/>
        <w:szCs w:val="16"/>
      </w:rPr>
      <w:t>CDC NCEZID</w:t>
    </w:r>
    <w:r w:rsidR="00BD2809">
      <w:rPr>
        <w:sz w:val="16"/>
        <w:szCs w:val="16"/>
      </w:rPr>
      <w:t xml:space="preserve"> DHQP</w:t>
    </w:r>
    <w:r w:rsidRPr="0069394F">
      <w:rPr>
        <w:sz w:val="16"/>
        <w:szCs w:val="16"/>
      </w:rPr>
      <w:t xml:space="preserve"> Healthcare Systems Resilience</w:t>
    </w:r>
    <w:r w:rsidR="00BB3009">
      <w:rPr>
        <w:sz w:val="16"/>
        <w:szCs w:val="16"/>
      </w:rPr>
      <w:t xml:space="preserve"> </w:t>
    </w:r>
    <w:r w:rsidR="008510B1">
      <w:rPr>
        <w:sz w:val="16"/>
        <w:szCs w:val="16"/>
      </w:rPr>
      <w:t>Discussion Guide</w:t>
    </w:r>
    <w:r w:rsidR="009009D8">
      <w:rPr>
        <w:sz w:val="16"/>
        <w:szCs w:val="16"/>
      </w:rPr>
      <w:t xml:space="preserve"> </w:t>
    </w:r>
    <w:r w:rsidR="00C861B8">
      <w:rPr>
        <w:sz w:val="16"/>
        <w:szCs w:val="16"/>
      </w:rPr>
      <w:t>|</w:t>
    </w:r>
    <w:r w:rsidR="00C334E5">
      <w:rPr>
        <w:sz w:val="16"/>
        <w:szCs w:val="16"/>
      </w:rPr>
      <w:t xml:space="preserve"> </w:t>
    </w:r>
    <w:r w:rsidRPr="0069394F">
      <w:rPr>
        <w:sz w:val="16"/>
        <w:szCs w:val="16"/>
      </w:rPr>
      <w:t xml:space="preserve">Page </w:t>
    </w:r>
    <w:r w:rsidRPr="0069394F">
      <w:rPr>
        <w:sz w:val="16"/>
        <w:szCs w:val="16"/>
      </w:rPr>
      <w:fldChar w:fldCharType="begin"/>
    </w:r>
    <w:r w:rsidRPr="0069394F">
      <w:rPr>
        <w:sz w:val="16"/>
        <w:szCs w:val="16"/>
      </w:rPr>
      <w:instrText xml:space="preserve"> PAGE  \* Arabic  \* MERGEFORMAT </w:instrText>
    </w:r>
    <w:r w:rsidRPr="0069394F">
      <w:rPr>
        <w:sz w:val="16"/>
        <w:szCs w:val="16"/>
      </w:rPr>
      <w:fldChar w:fldCharType="separate"/>
    </w:r>
    <w:r w:rsidRPr="0069394F">
      <w:rPr>
        <w:noProof/>
        <w:sz w:val="16"/>
        <w:szCs w:val="16"/>
      </w:rPr>
      <w:t>3</w:t>
    </w:r>
    <w:r w:rsidRPr="0069394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990" w:rsidRPr="0069394F" w:rsidP="0069394F" w14:paraId="20603623" w14:textId="0EAAC7DA">
    <w:pPr>
      <w:pStyle w:val="Footer"/>
      <w:pBdr>
        <w:top w:val="single" w:sz="4" w:space="1" w:color="auto"/>
      </w:pBdr>
      <w:rPr>
        <w:sz w:val="16"/>
        <w:szCs w:val="16"/>
      </w:rPr>
    </w:pPr>
    <w:r w:rsidRPr="0069394F">
      <w:rPr>
        <w:sz w:val="16"/>
        <w:szCs w:val="16"/>
      </w:rPr>
      <w:t xml:space="preserve">Public reporting burden of this collection of information is estimated to average </w:t>
    </w:r>
    <w:r w:rsidR="00E62EC4">
      <w:rPr>
        <w:sz w:val="16"/>
        <w:szCs w:val="16"/>
      </w:rPr>
      <w:t>60</w:t>
    </w:r>
    <w:r w:rsidRPr="0069394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02A" w:rsidRPr="0069394F" w:rsidP="00C7202A" w14:paraId="19FD8ADF" w14:textId="77777777">
    <w:pPr>
      <w:pStyle w:val="Header"/>
      <w:jc w:val="right"/>
      <w:rPr>
        <w:bCs/>
        <w:sz w:val="20"/>
        <w:szCs w:val="20"/>
      </w:rPr>
    </w:pPr>
    <w:r w:rsidRPr="0069394F">
      <w:rPr>
        <w:bCs/>
        <w:sz w:val="20"/>
        <w:szCs w:val="20"/>
      </w:rPr>
      <w:t>Form Approved</w:t>
    </w:r>
  </w:p>
  <w:p w:rsidR="00C7202A" w:rsidRPr="0069394F" w:rsidP="00C7202A" w14:paraId="2EC54FA0" w14:textId="77777777">
    <w:pPr>
      <w:pStyle w:val="Header"/>
      <w:jc w:val="right"/>
      <w:rPr>
        <w:bCs/>
        <w:sz w:val="20"/>
        <w:szCs w:val="20"/>
      </w:rPr>
    </w:pPr>
    <w:r w:rsidRPr="0069394F">
      <w:rPr>
        <w:bCs/>
        <w:sz w:val="20"/>
        <w:szCs w:val="20"/>
      </w:rPr>
      <w:t>OMB Control No.: 0920-1154</w:t>
    </w:r>
  </w:p>
  <w:p w:rsidR="00C7202A" w:rsidRPr="00C7202A" w:rsidP="00C7202A" w14:paraId="4381FF7C" w14:textId="23F99388">
    <w:pPr>
      <w:pStyle w:val="Header"/>
      <w:jc w:val="right"/>
      <w:rPr>
        <w:sz w:val="20"/>
        <w:szCs w:val="20"/>
      </w:rPr>
    </w:pPr>
    <w:r w:rsidRPr="0069394F">
      <w:rPr>
        <w:bCs/>
        <w:sz w:val="20"/>
        <w:szCs w:val="20"/>
      </w:rPr>
      <w:t>Expiration date: 03/31/2026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364" w:rsidRPr="0069394F" w:rsidP="0069394F" w14:paraId="6CA1EA70" w14:textId="77777777">
    <w:pPr>
      <w:pStyle w:val="Header"/>
      <w:jc w:val="right"/>
      <w:rPr>
        <w:bCs/>
        <w:sz w:val="20"/>
        <w:szCs w:val="20"/>
      </w:rPr>
    </w:pPr>
    <w:r w:rsidRPr="0069394F">
      <w:rPr>
        <w:bCs/>
        <w:sz w:val="20"/>
        <w:szCs w:val="20"/>
      </w:rPr>
      <w:t>Form Approved</w:t>
    </w:r>
  </w:p>
  <w:p w:rsidR="00B87364" w:rsidRPr="0069394F" w:rsidP="0069394F" w14:paraId="1AABAD25" w14:textId="77777777">
    <w:pPr>
      <w:pStyle w:val="Header"/>
      <w:jc w:val="right"/>
      <w:rPr>
        <w:bCs/>
        <w:sz w:val="20"/>
        <w:szCs w:val="20"/>
      </w:rPr>
    </w:pPr>
    <w:r w:rsidRPr="0069394F">
      <w:rPr>
        <w:bCs/>
        <w:sz w:val="20"/>
        <w:szCs w:val="20"/>
      </w:rPr>
      <w:t>OMB Control No.: 0920-1154</w:t>
    </w:r>
  </w:p>
  <w:p w:rsidR="006B76A0" w:rsidRPr="0069394F" w:rsidP="0069394F" w14:paraId="537801E4" w14:textId="68AB8C4E">
    <w:pPr>
      <w:pStyle w:val="Header"/>
      <w:jc w:val="right"/>
      <w:rPr>
        <w:sz w:val="20"/>
        <w:szCs w:val="20"/>
      </w:rPr>
    </w:pPr>
    <w:r w:rsidRPr="0069394F">
      <w:rPr>
        <w:bCs/>
        <w:sz w:val="20"/>
        <w:szCs w:val="20"/>
      </w:rP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D48AD"/>
    <w:multiLevelType w:val="hybridMultilevel"/>
    <w:tmpl w:val="98A68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82A2A"/>
    <w:multiLevelType w:val="hybridMultilevel"/>
    <w:tmpl w:val="78D4BA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DB04D78"/>
    <w:multiLevelType w:val="hybridMultilevel"/>
    <w:tmpl w:val="6EF8C1D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3F27A6"/>
    <w:multiLevelType w:val="hybridMultilevel"/>
    <w:tmpl w:val="A7B08FDA"/>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720921"/>
    <w:multiLevelType w:val="hybridMultilevel"/>
    <w:tmpl w:val="CB865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64A99"/>
    <w:multiLevelType w:val="hybridMultilevel"/>
    <w:tmpl w:val="17C2C2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564C5"/>
    <w:multiLevelType w:val="hybridMultilevel"/>
    <w:tmpl w:val="4692AD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7B5B7DA"/>
    <w:multiLevelType w:val="hybridMultilevel"/>
    <w:tmpl w:val="E27E7C2E"/>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7C92CFB"/>
    <w:multiLevelType w:val="hybridMultilevel"/>
    <w:tmpl w:val="BAE0B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E200A1"/>
    <w:multiLevelType w:val="hybridMultilevel"/>
    <w:tmpl w:val="B2668984"/>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0">
    <w:nsid w:val="20772566"/>
    <w:multiLevelType w:val="hybridMultilevel"/>
    <w:tmpl w:val="CFD6F75A"/>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56F69"/>
    <w:multiLevelType w:val="hybridMultilevel"/>
    <w:tmpl w:val="C750F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573AA5"/>
    <w:multiLevelType w:val="hybridMultilevel"/>
    <w:tmpl w:val="07E64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1824AC"/>
    <w:multiLevelType w:val="multilevel"/>
    <w:tmpl w:val="3B40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FCA787"/>
    <w:multiLevelType w:val="multilevel"/>
    <w:tmpl w:val="35BA6F6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A7161B0"/>
    <w:multiLevelType w:val="hybridMultilevel"/>
    <w:tmpl w:val="E06EA09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967293"/>
    <w:multiLevelType w:val="hybridMultilevel"/>
    <w:tmpl w:val="75D009D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B47E85"/>
    <w:multiLevelType w:val="hybridMultilevel"/>
    <w:tmpl w:val="FD0A205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AC02C2"/>
    <w:multiLevelType w:val="hybridMultilevel"/>
    <w:tmpl w:val="40763B3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A1E303"/>
    <w:multiLevelType w:val="hybridMultilevel"/>
    <w:tmpl w:val="0A047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4E31EB1"/>
    <w:multiLevelType w:val="hybridMultilevel"/>
    <w:tmpl w:val="A05679EA"/>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702AE35"/>
    <w:multiLevelType w:val="hybridMultilevel"/>
    <w:tmpl w:val="7242C9B4"/>
    <w:lvl w:ilvl="0">
      <w:start w:val="0"/>
      <w:numFmt w:val="bullet"/>
      <w:lvlText w:val="•"/>
      <w:lvlJc w:val="left"/>
      <w:pPr>
        <w:ind w:left="1080" w:hanging="72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7AB243F"/>
    <w:multiLevelType w:val="hybridMultilevel"/>
    <w:tmpl w:val="777C4D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D02557"/>
    <w:multiLevelType w:val="multilevel"/>
    <w:tmpl w:val="35BA6F6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7632EA"/>
    <w:multiLevelType w:val="hybridMultilevel"/>
    <w:tmpl w:val="9BBC171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D969E6"/>
    <w:multiLevelType w:val="hybridMultilevel"/>
    <w:tmpl w:val="F4261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F01B1A"/>
    <w:multiLevelType w:val="hybridMultilevel"/>
    <w:tmpl w:val="CD6C675C"/>
    <w:lvl w:ilvl="0">
      <w:start w:val="1"/>
      <w:numFmt w:val="bullet"/>
      <w:lvlText w:val="•"/>
      <w:lvlJc w:val="left"/>
      <w:pPr>
        <w:ind w:left="1080" w:hanging="72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AC5DFA"/>
    <w:multiLevelType w:val="hybridMultilevel"/>
    <w:tmpl w:val="295AA93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3078DF"/>
    <w:multiLevelType w:val="hybridMultilevel"/>
    <w:tmpl w:val="B374F2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624D3D"/>
    <w:multiLevelType w:val="multilevel"/>
    <w:tmpl w:val="E17E6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7D6220"/>
    <w:multiLevelType w:val="hybridMultilevel"/>
    <w:tmpl w:val="4A0C2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FF50E0"/>
    <w:multiLevelType w:val="hybridMultilevel"/>
    <w:tmpl w:val="BEA083E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2F5E34"/>
    <w:multiLevelType w:val="multilevel"/>
    <w:tmpl w:val="7D90662A"/>
    <w:lvl w:ilvl="0">
      <w:start w:val="1"/>
      <w:numFmt w:val="decimal"/>
      <w:pStyle w:val="StaffAssista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6982A47"/>
    <w:multiLevelType w:val="hybridMultilevel"/>
    <w:tmpl w:val="27DC7A30"/>
    <w:lvl w:ilvl="0">
      <w:start w:val="1"/>
      <w:numFmt w:val="bullet"/>
      <w:lvlText w:val="□"/>
      <w:lvlJc w:val="left"/>
      <w:pPr>
        <w:ind w:left="720" w:hanging="360"/>
      </w:pPr>
      <w:rPr>
        <w:rFonts w:ascii="Calibri" w:hAnsi="Calibri"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EA7A19"/>
    <w:multiLevelType w:val="hybridMultilevel"/>
    <w:tmpl w:val="F1D4E1A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B21751"/>
    <w:multiLevelType w:val="hybridMultilevel"/>
    <w:tmpl w:val="85965B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6DCE43E7"/>
    <w:multiLevelType w:val="hybridMultilevel"/>
    <w:tmpl w:val="6B540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EF2AC0"/>
    <w:multiLevelType w:val="hybridMultilevel"/>
    <w:tmpl w:val="80F018E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1E6A3C"/>
    <w:multiLevelType w:val="hybridMultilevel"/>
    <w:tmpl w:val="A1B8A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637F2D"/>
    <w:multiLevelType w:val="hybridMultilevel"/>
    <w:tmpl w:val="7A9E8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F855E7"/>
    <w:multiLevelType w:val="multilevel"/>
    <w:tmpl w:val="4B347A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D60242"/>
    <w:multiLevelType w:val="hybridMultilevel"/>
    <w:tmpl w:val="90E4FED2"/>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num w:numId="1" w16cid:durableId="1506507242">
    <w:abstractNumId w:val="19"/>
  </w:num>
  <w:num w:numId="2" w16cid:durableId="92866778">
    <w:abstractNumId w:val="3"/>
  </w:num>
  <w:num w:numId="3" w16cid:durableId="1760101890">
    <w:abstractNumId w:val="7"/>
  </w:num>
  <w:num w:numId="4" w16cid:durableId="609550999">
    <w:abstractNumId w:val="21"/>
  </w:num>
  <w:num w:numId="5" w16cid:durableId="1640259998">
    <w:abstractNumId w:val="20"/>
  </w:num>
  <w:num w:numId="6" w16cid:durableId="1161890933">
    <w:abstractNumId w:val="11"/>
  </w:num>
  <w:num w:numId="7" w16cid:durableId="1696229891">
    <w:abstractNumId w:val="32"/>
  </w:num>
  <w:num w:numId="8" w16cid:durableId="945192526">
    <w:abstractNumId w:val="25"/>
  </w:num>
  <w:num w:numId="9" w16cid:durableId="1638299365">
    <w:abstractNumId w:val="24"/>
  </w:num>
  <w:num w:numId="10" w16cid:durableId="1815566847">
    <w:abstractNumId w:val="13"/>
  </w:num>
  <w:num w:numId="11" w16cid:durableId="1280575039">
    <w:abstractNumId w:val="27"/>
  </w:num>
  <w:num w:numId="12" w16cid:durableId="2101950393">
    <w:abstractNumId w:val="38"/>
  </w:num>
  <w:num w:numId="13" w16cid:durableId="585388038">
    <w:abstractNumId w:val="16"/>
  </w:num>
  <w:num w:numId="14" w16cid:durableId="975259303">
    <w:abstractNumId w:val="17"/>
  </w:num>
  <w:num w:numId="15" w16cid:durableId="1474179969">
    <w:abstractNumId w:val="2"/>
  </w:num>
  <w:num w:numId="16" w16cid:durableId="978876268">
    <w:abstractNumId w:val="29"/>
  </w:num>
  <w:num w:numId="17" w16cid:durableId="1015303591">
    <w:abstractNumId w:val="26"/>
  </w:num>
  <w:num w:numId="18" w16cid:durableId="1879973416">
    <w:abstractNumId w:val="10"/>
  </w:num>
  <w:num w:numId="19" w16cid:durableId="414127907">
    <w:abstractNumId w:val="28"/>
  </w:num>
  <w:num w:numId="20" w16cid:durableId="1716614612">
    <w:abstractNumId w:val="5"/>
  </w:num>
  <w:num w:numId="21" w16cid:durableId="557596854">
    <w:abstractNumId w:val="22"/>
  </w:num>
  <w:num w:numId="22" w16cid:durableId="1939870252">
    <w:abstractNumId w:val="31"/>
  </w:num>
  <w:num w:numId="23" w16cid:durableId="508713997">
    <w:abstractNumId w:val="15"/>
  </w:num>
  <w:num w:numId="24" w16cid:durableId="1251619792">
    <w:abstractNumId w:val="37"/>
  </w:num>
  <w:num w:numId="25" w16cid:durableId="1889300756">
    <w:abstractNumId w:val="34"/>
  </w:num>
  <w:num w:numId="26" w16cid:durableId="811825951">
    <w:abstractNumId w:val="23"/>
  </w:num>
  <w:num w:numId="27" w16cid:durableId="309022566">
    <w:abstractNumId w:val="14"/>
  </w:num>
  <w:num w:numId="28" w16cid:durableId="1230337498">
    <w:abstractNumId w:val="36"/>
  </w:num>
  <w:num w:numId="29" w16cid:durableId="2071801891">
    <w:abstractNumId w:val="40"/>
  </w:num>
  <w:num w:numId="30" w16cid:durableId="793325292">
    <w:abstractNumId w:val="30"/>
  </w:num>
  <w:num w:numId="31" w16cid:durableId="1995913768">
    <w:abstractNumId w:val="6"/>
  </w:num>
  <w:num w:numId="32" w16cid:durableId="770128526">
    <w:abstractNumId w:val="1"/>
  </w:num>
  <w:num w:numId="33" w16cid:durableId="73859645">
    <w:abstractNumId w:val="35"/>
  </w:num>
  <w:num w:numId="34" w16cid:durableId="1633251424">
    <w:abstractNumId w:val="39"/>
  </w:num>
  <w:num w:numId="35" w16cid:durableId="1170951990">
    <w:abstractNumId w:val="4"/>
  </w:num>
  <w:num w:numId="36" w16cid:durableId="2112696457">
    <w:abstractNumId w:val="12"/>
  </w:num>
  <w:num w:numId="37" w16cid:durableId="2009554096">
    <w:abstractNumId w:val="18"/>
  </w:num>
  <w:num w:numId="38" w16cid:durableId="198590513">
    <w:abstractNumId w:val="33"/>
  </w:num>
  <w:num w:numId="39" w16cid:durableId="2092658542">
    <w:abstractNumId w:val="8"/>
  </w:num>
  <w:num w:numId="40" w16cid:durableId="306597249">
    <w:abstractNumId w:val="0"/>
  </w:num>
  <w:num w:numId="41" w16cid:durableId="1394352791">
    <w:abstractNumId w:val="9"/>
  </w:num>
  <w:num w:numId="42" w16cid:durableId="14010567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AF"/>
    <w:rsid w:val="00000F0F"/>
    <w:rsid w:val="00001B01"/>
    <w:rsid w:val="00003065"/>
    <w:rsid w:val="00003977"/>
    <w:rsid w:val="000071B6"/>
    <w:rsid w:val="0001220D"/>
    <w:rsid w:val="00014F1D"/>
    <w:rsid w:val="000153DE"/>
    <w:rsid w:val="0001687D"/>
    <w:rsid w:val="00020A93"/>
    <w:rsid w:val="00021CA7"/>
    <w:rsid w:val="00022127"/>
    <w:rsid w:val="000228A4"/>
    <w:rsid w:val="00026E4A"/>
    <w:rsid w:val="00027BF9"/>
    <w:rsid w:val="00027E2A"/>
    <w:rsid w:val="00040FE8"/>
    <w:rsid w:val="000421D4"/>
    <w:rsid w:val="00043294"/>
    <w:rsid w:val="000474B3"/>
    <w:rsid w:val="0005011D"/>
    <w:rsid w:val="00050ACD"/>
    <w:rsid w:val="00050ECC"/>
    <w:rsid w:val="00055608"/>
    <w:rsid w:val="00056996"/>
    <w:rsid w:val="000624AF"/>
    <w:rsid w:val="000625FB"/>
    <w:rsid w:val="00062E3E"/>
    <w:rsid w:val="00065922"/>
    <w:rsid w:val="00067842"/>
    <w:rsid w:val="00067864"/>
    <w:rsid w:val="000709A1"/>
    <w:rsid w:val="00076A26"/>
    <w:rsid w:val="00080F1B"/>
    <w:rsid w:val="000812A7"/>
    <w:rsid w:val="000821B6"/>
    <w:rsid w:val="00082207"/>
    <w:rsid w:val="00095E2B"/>
    <w:rsid w:val="000970B2"/>
    <w:rsid w:val="00097187"/>
    <w:rsid w:val="000A0360"/>
    <w:rsid w:val="000A07F0"/>
    <w:rsid w:val="000A0B69"/>
    <w:rsid w:val="000A0E79"/>
    <w:rsid w:val="000A1DCF"/>
    <w:rsid w:val="000A586A"/>
    <w:rsid w:val="000A6E03"/>
    <w:rsid w:val="000B0271"/>
    <w:rsid w:val="000B0568"/>
    <w:rsid w:val="000B11EB"/>
    <w:rsid w:val="000B205A"/>
    <w:rsid w:val="000B4D61"/>
    <w:rsid w:val="000C1CDF"/>
    <w:rsid w:val="000C2786"/>
    <w:rsid w:val="000C2D0D"/>
    <w:rsid w:val="000C4A81"/>
    <w:rsid w:val="000C4D62"/>
    <w:rsid w:val="000C56DA"/>
    <w:rsid w:val="000C6F1E"/>
    <w:rsid w:val="000C73C8"/>
    <w:rsid w:val="000C73DC"/>
    <w:rsid w:val="000C7F5C"/>
    <w:rsid w:val="000D11EA"/>
    <w:rsid w:val="000D3979"/>
    <w:rsid w:val="000D3981"/>
    <w:rsid w:val="000D7CED"/>
    <w:rsid w:val="000D7EF6"/>
    <w:rsid w:val="000E0B00"/>
    <w:rsid w:val="000E3BB4"/>
    <w:rsid w:val="000E3F84"/>
    <w:rsid w:val="000E56B3"/>
    <w:rsid w:val="000E5A7A"/>
    <w:rsid w:val="000E6325"/>
    <w:rsid w:val="000F2268"/>
    <w:rsid w:val="00100BD5"/>
    <w:rsid w:val="0010549D"/>
    <w:rsid w:val="00106998"/>
    <w:rsid w:val="001222F5"/>
    <w:rsid w:val="001233DC"/>
    <w:rsid w:val="00123A97"/>
    <w:rsid w:val="00125169"/>
    <w:rsid w:val="00131FBC"/>
    <w:rsid w:val="0014034F"/>
    <w:rsid w:val="00140F64"/>
    <w:rsid w:val="0014269F"/>
    <w:rsid w:val="00145DAF"/>
    <w:rsid w:val="00150286"/>
    <w:rsid w:val="001517D0"/>
    <w:rsid w:val="001566CB"/>
    <w:rsid w:val="0016378A"/>
    <w:rsid w:val="0016533A"/>
    <w:rsid w:val="00166D2B"/>
    <w:rsid w:val="001735B3"/>
    <w:rsid w:val="00173939"/>
    <w:rsid w:val="00174B1F"/>
    <w:rsid w:val="0017799C"/>
    <w:rsid w:val="001802A2"/>
    <w:rsid w:val="00187E93"/>
    <w:rsid w:val="00190CA6"/>
    <w:rsid w:val="00190F5C"/>
    <w:rsid w:val="001922D2"/>
    <w:rsid w:val="00196418"/>
    <w:rsid w:val="00196AD5"/>
    <w:rsid w:val="00196CCC"/>
    <w:rsid w:val="00197177"/>
    <w:rsid w:val="001A2990"/>
    <w:rsid w:val="001A38A9"/>
    <w:rsid w:val="001A3C50"/>
    <w:rsid w:val="001A3CCA"/>
    <w:rsid w:val="001A5047"/>
    <w:rsid w:val="001A524D"/>
    <w:rsid w:val="001A5EB5"/>
    <w:rsid w:val="001A65E1"/>
    <w:rsid w:val="001B500C"/>
    <w:rsid w:val="001B50B2"/>
    <w:rsid w:val="001C0A23"/>
    <w:rsid w:val="001C283B"/>
    <w:rsid w:val="001C3532"/>
    <w:rsid w:val="001C56A0"/>
    <w:rsid w:val="001C576B"/>
    <w:rsid w:val="001C6125"/>
    <w:rsid w:val="001C7A07"/>
    <w:rsid w:val="001C7E53"/>
    <w:rsid w:val="001D0AD6"/>
    <w:rsid w:val="001D1218"/>
    <w:rsid w:val="001D1CE2"/>
    <w:rsid w:val="001D6BC2"/>
    <w:rsid w:val="001E5765"/>
    <w:rsid w:val="001E6523"/>
    <w:rsid w:val="001F7CB9"/>
    <w:rsid w:val="00200E19"/>
    <w:rsid w:val="002039CE"/>
    <w:rsid w:val="0020550D"/>
    <w:rsid w:val="00205E39"/>
    <w:rsid w:val="00205E46"/>
    <w:rsid w:val="00210AAF"/>
    <w:rsid w:val="00211056"/>
    <w:rsid w:val="002111AB"/>
    <w:rsid w:val="00211B26"/>
    <w:rsid w:val="00213D19"/>
    <w:rsid w:val="00215B2C"/>
    <w:rsid w:val="002178DA"/>
    <w:rsid w:val="00222164"/>
    <w:rsid w:val="002229F2"/>
    <w:rsid w:val="002230F8"/>
    <w:rsid w:val="00225AC3"/>
    <w:rsid w:val="00227533"/>
    <w:rsid w:val="0023124F"/>
    <w:rsid w:val="00243AC3"/>
    <w:rsid w:val="00243D3A"/>
    <w:rsid w:val="002464E8"/>
    <w:rsid w:val="002469DF"/>
    <w:rsid w:val="00251D5B"/>
    <w:rsid w:val="00252683"/>
    <w:rsid w:val="002561D9"/>
    <w:rsid w:val="00256D9E"/>
    <w:rsid w:val="00260878"/>
    <w:rsid w:val="00262F12"/>
    <w:rsid w:val="0026563E"/>
    <w:rsid w:val="00265C73"/>
    <w:rsid w:val="00267B3E"/>
    <w:rsid w:val="002766AE"/>
    <w:rsid w:val="0027721A"/>
    <w:rsid w:val="00280248"/>
    <w:rsid w:val="00280AF3"/>
    <w:rsid w:val="00281AC7"/>
    <w:rsid w:val="002854F7"/>
    <w:rsid w:val="0028602A"/>
    <w:rsid w:val="002874B3"/>
    <w:rsid w:val="0029089B"/>
    <w:rsid w:val="00291437"/>
    <w:rsid w:val="00295B18"/>
    <w:rsid w:val="002963C7"/>
    <w:rsid w:val="002A065F"/>
    <w:rsid w:val="002A4CD1"/>
    <w:rsid w:val="002A51C4"/>
    <w:rsid w:val="002A5305"/>
    <w:rsid w:val="002A761E"/>
    <w:rsid w:val="002B1883"/>
    <w:rsid w:val="002B2AEC"/>
    <w:rsid w:val="002B5127"/>
    <w:rsid w:val="002C024F"/>
    <w:rsid w:val="002C1291"/>
    <w:rsid w:val="002C2B0D"/>
    <w:rsid w:val="002C340A"/>
    <w:rsid w:val="002C34CD"/>
    <w:rsid w:val="002C5042"/>
    <w:rsid w:val="002C51BD"/>
    <w:rsid w:val="002C62B1"/>
    <w:rsid w:val="002C7F63"/>
    <w:rsid w:val="002D0B29"/>
    <w:rsid w:val="002D644F"/>
    <w:rsid w:val="002D64CC"/>
    <w:rsid w:val="002E023A"/>
    <w:rsid w:val="002E2162"/>
    <w:rsid w:val="002E344B"/>
    <w:rsid w:val="002E34D1"/>
    <w:rsid w:val="002E4B21"/>
    <w:rsid w:val="002E6087"/>
    <w:rsid w:val="002E7A8F"/>
    <w:rsid w:val="002F55DF"/>
    <w:rsid w:val="002F6DFC"/>
    <w:rsid w:val="002F7DC8"/>
    <w:rsid w:val="00300639"/>
    <w:rsid w:val="00303633"/>
    <w:rsid w:val="00310506"/>
    <w:rsid w:val="0031239B"/>
    <w:rsid w:val="00315F76"/>
    <w:rsid w:val="0031626E"/>
    <w:rsid w:val="0032467F"/>
    <w:rsid w:val="00327619"/>
    <w:rsid w:val="00327C20"/>
    <w:rsid w:val="00330366"/>
    <w:rsid w:val="00331590"/>
    <w:rsid w:val="00331632"/>
    <w:rsid w:val="00333083"/>
    <w:rsid w:val="00333606"/>
    <w:rsid w:val="00333624"/>
    <w:rsid w:val="00335BE6"/>
    <w:rsid w:val="003426E2"/>
    <w:rsid w:val="00343A88"/>
    <w:rsid w:val="003445EB"/>
    <w:rsid w:val="00346717"/>
    <w:rsid w:val="003513C8"/>
    <w:rsid w:val="003518CB"/>
    <w:rsid w:val="0035411C"/>
    <w:rsid w:val="00357094"/>
    <w:rsid w:val="0035783B"/>
    <w:rsid w:val="003601AA"/>
    <w:rsid w:val="00361194"/>
    <w:rsid w:val="00363BE7"/>
    <w:rsid w:val="00364135"/>
    <w:rsid w:val="00365AE0"/>
    <w:rsid w:val="003720FD"/>
    <w:rsid w:val="003727FD"/>
    <w:rsid w:val="00372EBC"/>
    <w:rsid w:val="00374B9F"/>
    <w:rsid w:val="00374DA0"/>
    <w:rsid w:val="003828DD"/>
    <w:rsid w:val="00382EEA"/>
    <w:rsid w:val="00386851"/>
    <w:rsid w:val="003872CF"/>
    <w:rsid w:val="00387A98"/>
    <w:rsid w:val="003910AA"/>
    <w:rsid w:val="00392626"/>
    <w:rsid w:val="00393611"/>
    <w:rsid w:val="00394852"/>
    <w:rsid w:val="003A5717"/>
    <w:rsid w:val="003A7E74"/>
    <w:rsid w:val="003B30DF"/>
    <w:rsid w:val="003B49A8"/>
    <w:rsid w:val="003B4A84"/>
    <w:rsid w:val="003B63C1"/>
    <w:rsid w:val="003C10C6"/>
    <w:rsid w:val="003C21E6"/>
    <w:rsid w:val="003D196C"/>
    <w:rsid w:val="003D1976"/>
    <w:rsid w:val="003D1A5E"/>
    <w:rsid w:val="003D46F5"/>
    <w:rsid w:val="003E07AB"/>
    <w:rsid w:val="003E1535"/>
    <w:rsid w:val="003E1558"/>
    <w:rsid w:val="003E69F8"/>
    <w:rsid w:val="003F0589"/>
    <w:rsid w:val="003F1C5A"/>
    <w:rsid w:val="003F2C76"/>
    <w:rsid w:val="003F2DBC"/>
    <w:rsid w:val="003F42FB"/>
    <w:rsid w:val="003F775C"/>
    <w:rsid w:val="0040025A"/>
    <w:rsid w:val="004003FF"/>
    <w:rsid w:val="00405C90"/>
    <w:rsid w:val="0040625F"/>
    <w:rsid w:val="00413096"/>
    <w:rsid w:val="00421BE1"/>
    <w:rsid w:val="00423DE2"/>
    <w:rsid w:val="004264E3"/>
    <w:rsid w:val="0043033D"/>
    <w:rsid w:val="00434501"/>
    <w:rsid w:val="004345A0"/>
    <w:rsid w:val="004436C0"/>
    <w:rsid w:val="00444BF4"/>
    <w:rsid w:val="00445BEA"/>
    <w:rsid w:val="00447021"/>
    <w:rsid w:val="004509AF"/>
    <w:rsid w:val="00452EA9"/>
    <w:rsid w:val="00454304"/>
    <w:rsid w:val="00455202"/>
    <w:rsid w:val="0045664B"/>
    <w:rsid w:val="00463711"/>
    <w:rsid w:val="00470196"/>
    <w:rsid w:val="004702F6"/>
    <w:rsid w:val="00470AC8"/>
    <w:rsid w:val="00470C50"/>
    <w:rsid w:val="00471307"/>
    <w:rsid w:val="00471BC8"/>
    <w:rsid w:val="004731A6"/>
    <w:rsid w:val="004745AA"/>
    <w:rsid w:val="00475FDD"/>
    <w:rsid w:val="00476973"/>
    <w:rsid w:val="0047707B"/>
    <w:rsid w:val="00480055"/>
    <w:rsid w:val="00482266"/>
    <w:rsid w:val="004851CE"/>
    <w:rsid w:val="00485F48"/>
    <w:rsid w:val="004916F2"/>
    <w:rsid w:val="00493D55"/>
    <w:rsid w:val="00495B5D"/>
    <w:rsid w:val="004970F8"/>
    <w:rsid w:val="004A2194"/>
    <w:rsid w:val="004A4A07"/>
    <w:rsid w:val="004A527B"/>
    <w:rsid w:val="004A6462"/>
    <w:rsid w:val="004A667E"/>
    <w:rsid w:val="004B0B2D"/>
    <w:rsid w:val="004B1A9B"/>
    <w:rsid w:val="004B2EC3"/>
    <w:rsid w:val="004C113F"/>
    <w:rsid w:val="004C11F8"/>
    <w:rsid w:val="004C17D5"/>
    <w:rsid w:val="004C39BA"/>
    <w:rsid w:val="004C7AB1"/>
    <w:rsid w:val="004C7F8B"/>
    <w:rsid w:val="004D392E"/>
    <w:rsid w:val="004D77F2"/>
    <w:rsid w:val="004D7E90"/>
    <w:rsid w:val="004E166F"/>
    <w:rsid w:val="004E2103"/>
    <w:rsid w:val="004E3D27"/>
    <w:rsid w:val="004E4E8F"/>
    <w:rsid w:val="004E56B5"/>
    <w:rsid w:val="004F11B7"/>
    <w:rsid w:val="004F1704"/>
    <w:rsid w:val="004F4D70"/>
    <w:rsid w:val="004F64E9"/>
    <w:rsid w:val="004F6B43"/>
    <w:rsid w:val="004F7E5C"/>
    <w:rsid w:val="0050240B"/>
    <w:rsid w:val="0050510F"/>
    <w:rsid w:val="0050563C"/>
    <w:rsid w:val="00506C8D"/>
    <w:rsid w:val="00515E2B"/>
    <w:rsid w:val="00515E7C"/>
    <w:rsid w:val="00526BAC"/>
    <w:rsid w:val="0053151A"/>
    <w:rsid w:val="00540928"/>
    <w:rsid w:val="00542AC1"/>
    <w:rsid w:val="00542C85"/>
    <w:rsid w:val="00542F7B"/>
    <w:rsid w:val="00543E5E"/>
    <w:rsid w:val="005457BF"/>
    <w:rsid w:val="00546002"/>
    <w:rsid w:val="00551DB9"/>
    <w:rsid w:val="00553E08"/>
    <w:rsid w:val="00554C8C"/>
    <w:rsid w:val="0057511B"/>
    <w:rsid w:val="00575CB6"/>
    <w:rsid w:val="00582BED"/>
    <w:rsid w:val="005841E9"/>
    <w:rsid w:val="005861BA"/>
    <w:rsid w:val="00590F01"/>
    <w:rsid w:val="00591CFA"/>
    <w:rsid w:val="00593779"/>
    <w:rsid w:val="00593B8D"/>
    <w:rsid w:val="00595303"/>
    <w:rsid w:val="0059709F"/>
    <w:rsid w:val="005A11F3"/>
    <w:rsid w:val="005A6276"/>
    <w:rsid w:val="005B1E05"/>
    <w:rsid w:val="005B2E5C"/>
    <w:rsid w:val="005B56DE"/>
    <w:rsid w:val="005B5E5D"/>
    <w:rsid w:val="005C0134"/>
    <w:rsid w:val="005D0302"/>
    <w:rsid w:val="005D4465"/>
    <w:rsid w:val="005D4BCD"/>
    <w:rsid w:val="005D6596"/>
    <w:rsid w:val="005D6778"/>
    <w:rsid w:val="005E5170"/>
    <w:rsid w:val="005F1763"/>
    <w:rsid w:val="005F6D95"/>
    <w:rsid w:val="005F7AAE"/>
    <w:rsid w:val="00604B94"/>
    <w:rsid w:val="00607E9C"/>
    <w:rsid w:val="006105E5"/>
    <w:rsid w:val="0061159B"/>
    <w:rsid w:val="00613671"/>
    <w:rsid w:val="00615F14"/>
    <w:rsid w:val="00623270"/>
    <w:rsid w:val="00630949"/>
    <w:rsid w:val="00631D5E"/>
    <w:rsid w:val="00634FA3"/>
    <w:rsid w:val="006378D2"/>
    <w:rsid w:val="00639E8F"/>
    <w:rsid w:val="00641464"/>
    <w:rsid w:val="006429AF"/>
    <w:rsid w:val="00642BD8"/>
    <w:rsid w:val="00642F96"/>
    <w:rsid w:val="006479A9"/>
    <w:rsid w:val="00662C24"/>
    <w:rsid w:val="00663F44"/>
    <w:rsid w:val="0066415F"/>
    <w:rsid w:val="0067528F"/>
    <w:rsid w:val="00676AAB"/>
    <w:rsid w:val="006803A5"/>
    <w:rsid w:val="00681157"/>
    <w:rsid w:val="0068433F"/>
    <w:rsid w:val="006856D9"/>
    <w:rsid w:val="00692012"/>
    <w:rsid w:val="006934D0"/>
    <w:rsid w:val="0069394F"/>
    <w:rsid w:val="006948DD"/>
    <w:rsid w:val="00697650"/>
    <w:rsid w:val="006A2E55"/>
    <w:rsid w:val="006A7C06"/>
    <w:rsid w:val="006B027A"/>
    <w:rsid w:val="006B2B8E"/>
    <w:rsid w:val="006B6F04"/>
    <w:rsid w:val="006B76A0"/>
    <w:rsid w:val="006B7768"/>
    <w:rsid w:val="006C0643"/>
    <w:rsid w:val="006C0792"/>
    <w:rsid w:val="006C2B49"/>
    <w:rsid w:val="006C7B0D"/>
    <w:rsid w:val="006E3CE2"/>
    <w:rsid w:val="006E52B3"/>
    <w:rsid w:val="006E5308"/>
    <w:rsid w:val="006F15CB"/>
    <w:rsid w:val="006F2F16"/>
    <w:rsid w:val="006F2F81"/>
    <w:rsid w:val="006F43F6"/>
    <w:rsid w:val="00701F56"/>
    <w:rsid w:val="00704A48"/>
    <w:rsid w:val="007051DB"/>
    <w:rsid w:val="00705948"/>
    <w:rsid w:val="00706A89"/>
    <w:rsid w:val="00706E42"/>
    <w:rsid w:val="0070731E"/>
    <w:rsid w:val="00711807"/>
    <w:rsid w:val="0071337E"/>
    <w:rsid w:val="00713C6B"/>
    <w:rsid w:val="00715D72"/>
    <w:rsid w:val="00715FFF"/>
    <w:rsid w:val="00716275"/>
    <w:rsid w:val="00716455"/>
    <w:rsid w:val="0072025C"/>
    <w:rsid w:val="00723CCC"/>
    <w:rsid w:val="00726591"/>
    <w:rsid w:val="00727538"/>
    <w:rsid w:val="007306A5"/>
    <w:rsid w:val="00732082"/>
    <w:rsid w:val="0073252E"/>
    <w:rsid w:val="007334B3"/>
    <w:rsid w:val="007344C3"/>
    <w:rsid w:val="0073490F"/>
    <w:rsid w:val="00734A80"/>
    <w:rsid w:val="007372EF"/>
    <w:rsid w:val="00742131"/>
    <w:rsid w:val="007422BC"/>
    <w:rsid w:val="00742F3D"/>
    <w:rsid w:val="00746D69"/>
    <w:rsid w:val="0075569A"/>
    <w:rsid w:val="007556E4"/>
    <w:rsid w:val="00755BF7"/>
    <w:rsid w:val="007619D4"/>
    <w:rsid w:val="00764D99"/>
    <w:rsid w:val="00765920"/>
    <w:rsid w:val="00765D59"/>
    <w:rsid w:val="00772CD1"/>
    <w:rsid w:val="007740F2"/>
    <w:rsid w:val="00777F90"/>
    <w:rsid w:val="00792972"/>
    <w:rsid w:val="00793ADF"/>
    <w:rsid w:val="007966A4"/>
    <w:rsid w:val="007A1AB2"/>
    <w:rsid w:val="007A3CD3"/>
    <w:rsid w:val="007A486B"/>
    <w:rsid w:val="007A4E19"/>
    <w:rsid w:val="007B2043"/>
    <w:rsid w:val="007B5A47"/>
    <w:rsid w:val="007B73A5"/>
    <w:rsid w:val="007C16AF"/>
    <w:rsid w:val="007C16EC"/>
    <w:rsid w:val="007C362F"/>
    <w:rsid w:val="007C414A"/>
    <w:rsid w:val="007D2A1D"/>
    <w:rsid w:val="007D61FB"/>
    <w:rsid w:val="007E1F08"/>
    <w:rsid w:val="007E2269"/>
    <w:rsid w:val="007E3081"/>
    <w:rsid w:val="007E3871"/>
    <w:rsid w:val="007E38BC"/>
    <w:rsid w:val="007E4AFF"/>
    <w:rsid w:val="007E5CEA"/>
    <w:rsid w:val="007E65C1"/>
    <w:rsid w:val="007E77A4"/>
    <w:rsid w:val="007F5EFC"/>
    <w:rsid w:val="007F70CB"/>
    <w:rsid w:val="0080164F"/>
    <w:rsid w:val="0081012A"/>
    <w:rsid w:val="00810A99"/>
    <w:rsid w:val="008128B9"/>
    <w:rsid w:val="0081525B"/>
    <w:rsid w:val="008162C5"/>
    <w:rsid w:val="00816484"/>
    <w:rsid w:val="00817004"/>
    <w:rsid w:val="00817B00"/>
    <w:rsid w:val="00817F2E"/>
    <w:rsid w:val="00820134"/>
    <w:rsid w:val="0082083E"/>
    <w:rsid w:val="00821603"/>
    <w:rsid w:val="00822FBA"/>
    <w:rsid w:val="00826B39"/>
    <w:rsid w:val="00832719"/>
    <w:rsid w:val="00833186"/>
    <w:rsid w:val="00837811"/>
    <w:rsid w:val="008403DB"/>
    <w:rsid w:val="00840E67"/>
    <w:rsid w:val="0084363A"/>
    <w:rsid w:val="00846054"/>
    <w:rsid w:val="00846450"/>
    <w:rsid w:val="00847787"/>
    <w:rsid w:val="00847B18"/>
    <w:rsid w:val="008510B1"/>
    <w:rsid w:val="008514D3"/>
    <w:rsid w:val="00853029"/>
    <w:rsid w:val="00853842"/>
    <w:rsid w:val="00854E4E"/>
    <w:rsid w:val="00860A44"/>
    <w:rsid w:val="00864DB0"/>
    <w:rsid w:val="0086547D"/>
    <w:rsid w:val="008655E9"/>
    <w:rsid w:val="00867A14"/>
    <w:rsid w:val="00874BD7"/>
    <w:rsid w:val="008766CC"/>
    <w:rsid w:val="00881E6D"/>
    <w:rsid w:val="00882844"/>
    <w:rsid w:val="00885274"/>
    <w:rsid w:val="00892069"/>
    <w:rsid w:val="008929EB"/>
    <w:rsid w:val="00893615"/>
    <w:rsid w:val="00894132"/>
    <w:rsid w:val="008964BB"/>
    <w:rsid w:val="008965F0"/>
    <w:rsid w:val="00896713"/>
    <w:rsid w:val="0089681F"/>
    <w:rsid w:val="008A0419"/>
    <w:rsid w:val="008A0962"/>
    <w:rsid w:val="008A113E"/>
    <w:rsid w:val="008A11B7"/>
    <w:rsid w:val="008A12B5"/>
    <w:rsid w:val="008A2739"/>
    <w:rsid w:val="008A4255"/>
    <w:rsid w:val="008A4403"/>
    <w:rsid w:val="008A5002"/>
    <w:rsid w:val="008B1084"/>
    <w:rsid w:val="008B244B"/>
    <w:rsid w:val="008B3EC7"/>
    <w:rsid w:val="008B5358"/>
    <w:rsid w:val="008C3CED"/>
    <w:rsid w:val="008C4381"/>
    <w:rsid w:val="008D11CB"/>
    <w:rsid w:val="008D752D"/>
    <w:rsid w:val="008E0034"/>
    <w:rsid w:val="008E157E"/>
    <w:rsid w:val="008E1DB2"/>
    <w:rsid w:val="008E2A76"/>
    <w:rsid w:val="008E62AF"/>
    <w:rsid w:val="008F1511"/>
    <w:rsid w:val="008F2A95"/>
    <w:rsid w:val="008F2D43"/>
    <w:rsid w:val="008F4929"/>
    <w:rsid w:val="008F56C5"/>
    <w:rsid w:val="008F6618"/>
    <w:rsid w:val="009009D8"/>
    <w:rsid w:val="00900A0A"/>
    <w:rsid w:val="009024FF"/>
    <w:rsid w:val="00902ED6"/>
    <w:rsid w:val="00913B37"/>
    <w:rsid w:val="009170CC"/>
    <w:rsid w:val="009205C7"/>
    <w:rsid w:val="0092221F"/>
    <w:rsid w:val="00927EF1"/>
    <w:rsid w:val="00930272"/>
    <w:rsid w:val="00936251"/>
    <w:rsid w:val="00936F7D"/>
    <w:rsid w:val="009400B5"/>
    <w:rsid w:val="00941AA7"/>
    <w:rsid w:val="00943B16"/>
    <w:rsid w:val="009452B1"/>
    <w:rsid w:val="00946BAE"/>
    <w:rsid w:val="009526B3"/>
    <w:rsid w:val="00954DF4"/>
    <w:rsid w:val="0095521B"/>
    <w:rsid w:val="009565FA"/>
    <w:rsid w:val="0095767E"/>
    <w:rsid w:val="0095B327"/>
    <w:rsid w:val="00965549"/>
    <w:rsid w:val="00970F0A"/>
    <w:rsid w:val="00973192"/>
    <w:rsid w:val="00973EA7"/>
    <w:rsid w:val="00974980"/>
    <w:rsid w:val="00975CAA"/>
    <w:rsid w:val="00982270"/>
    <w:rsid w:val="009851FF"/>
    <w:rsid w:val="00987BA7"/>
    <w:rsid w:val="00987CC9"/>
    <w:rsid w:val="009903FA"/>
    <w:rsid w:val="0099212A"/>
    <w:rsid w:val="009935F3"/>
    <w:rsid w:val="009944AB"/>
    <w:rsid w:val="009A0617"/>
    <w:rsid w:val="009A115D"/>
    <w:rsid w:val="009A1A4B"/>
    <w:rsid w:val="009A49F8"/>
    <w:rsid w:val="009A628F"/>
    <w:rsid w:val="009B59A7"/>
    <w:rsid w:val="009B719A"/>
    <w:rsid w:val="009C33F5"/>
    <w:rsid w:val="009C3C45"/>
    <w:rsid w:val="009C7925"/>
    <w:rsid w:val="009D353D"/>
    <w:rsid w:val="009D3A08"/>
    <w:rsid w:val="009D4287"/>
    <w:rsid w:val="009D573E"/>
    <w:rsid w:val="009E319B"/>
    <w:rsid w:val="009F0150"/>
    <w:rsid w:val="009F038B"/>
    <w:rsid w:val="009F1ADB"/>
    <w:rsid w:val="009F5FC0"/>
    <w:rsid w:val="009F61B6"/>
    <w:rsid w:val="009F6CEC"/>
    <w:rsid w:val="00A003FD"/>
    <w:rsid w:val="00A03599"/>
    <w:rsid w:val="00A04D49"/>
    <w:rsid w:val="00A0684D"/>
    <w:rsid w:val="00A072CC"/>
    <w:rsid w:val="00A11348"/>
    <w:rsid w:val="00A15EC8"/>
    <w:rsid w:val="00A17935"/>
    <w:rsid w:val="00A2056E"/>
    <w:rsid w:val="00A20D7D"/>
    <w:rsid w:val="00A216F3"/>
    <w:rsid w:val="00A32E7C"/>
    <w:rsid w:val="00A342E7"/>
    <w:rsid w:val="00A35E04"/>
    <w:rsid w:val="00A40AE0"/>
    <w:rsid w:val="00A4133C"/>
    <w:rsid w:val="00A42DD9"/>
    <w:rsid w:val="00A456B8"/>
    <w:rsid w:val="00A4587F"/>
    <w:rsid w:val="00A545A2"/>
    <w:rsid w:val="00A56D86"/>
    <w:rsid w:val="00A573B2"/>
    <w:rsid w:val="00A576D0"/>
    <w:rsid w:val="00A60D02"/>
    <w:rsid w:val="00A61046"/>
    <w:rsid w:val="00A66E61"/>
    <w:rsid w:val="00A70EDE"/>
    <w:rsid w:val="00A75609"/>
    <w:rsid w:val="00A75F03"/>
    <w:rsid w:val="00A76B28"/>
    <w:rsid w:val="00A774C8"/>
    <w:rsid w:val="00A8039C"/>
    <w:rsid w:val="00A827CD"/>
    <w:rsid w:val="00A82B4D"/>
    <w:rsid w:val="00A867A8"/>
    <w:rsid w:val="00A931FF"/>
    <w:rsid w:val="00AA4884"/>
    <w:rsid w:val="00AA4FAA"/>
    <w:rsid w:val="00AA55D8"/>
    <w:rsid w:val="00AA56E9"/>
    <w:rsid w:val="00AB0488"/>
    <w:rsid w:val="00AB0CED"/>
    <w:rsid w:val="00AB3590"/>
    <w:rsid w:val="00AB4C64"/>
    <w:rsid w:val="00AB6051"/>
    <w:rsid w:val="00AC3EA0"/>
    <w:rsid w:val="00AC746D"/>
    <w:rsid w:val="00AD0792"/>
    <w:rsid w:val="00AD5D9C"/>
    <w:rsid w:val="00AD7ABB"/>
    <w:rsid w:val="00AE1811"/>
    <w:rsid w:val="00AE2BB8"/>
    <w:rsid w:val="00AE58EA"/>
    <w:rsid w:val="00AE7D20"/>
    <w:rsid w:val="00AE7FE7"/>
    <w:rsid w:val="00AF15A0"/>
    <w:rsid w:val="00AF18CB"/>
    <w:rsid w:val="00AF2C8C"/>
    <w:rsid w:val="00AF32D6"/>
    <w:rsid w:val="00B00FED"/>
    <w:rsid w:val="00B024D3"/>
    <w:rsid w:val="00B03902"/>
    <w:rsid w:val="00B10616"/>
    <w:rsid w:val="00B11076"/>
    <w:rsid w:val="00B13E19"/>
    <w:rsid w:val="00B16881"/>
    <w:rsid w:val="00B17885"/>
    <w:rsid w:val="00B22E1A"/>
    <w:rsid w:val="00B23D51"/>
    <w:rsid w:val="00B243D7"/>
    <w:rsid w:val="00B2506F"/>
    <w:rsid w:val="00B3210E"/>
    <w:rsid w:val="00B37232"/>
    <w:rsid w:val="00B40470"/>
    <w:rsid w:val="00B40555"/>
    <w:rsid w:val="00B41E52"/>
    <w:rsid w:val="00B43428"/>
    <w:rsid w:val="00B43C27"/>
    <w:rsid w:val="00B46A89"/>
    <w:rsid w:val="00B473B8"/>
    <w:rsid w:val="00B47ECB"/>
    <w:rsid w:val="00B50EBA"/>
    <w:rsid w:val="00B52753"/>
    <w:rsid w:val="00B5350E"/>
    <w:rsid w:val="00B5592B"/>
    <w:rsid w:val="00B60DB3"/>
    <w:rsid w:val="00B620EC"/>
    <w:rsid w:val="00B65F61"/>
    <w:rsid w:val="00B67558"/>
    <w:rsid w:val="00B70387"/>
    <w:rsid w:val="00B74ECD"/>
    <w:rsid w:val="00B8024E"/>
    <w:rsid w:val="00B80B60"/>
    <w:rsid w:val="00B8177E"/>
    <w:rsid w:val="00B86EE9"/>
    <w:rsid w:val="00B87364"/>
    <w:rsid w:val="00B92193"/>
    <w:rsid w:val="00B960B9"/>
    <w:rsid w:val="00B96BAA"/>
    <w:rsid w:val="00BA3DB6"/>
    <w:rsid w:val="00BA5105"/>
    <w:rsid w:val="00BB0563"/>
    <w:rsid w:val="00BB2B0C"/>
    <w:rsid w:val="00BB3009"/>
    <w:rsid w:val="00BC1192"/>
    <w:rsid w:val="00BC1FEB"/>
    <w:rsid w:val="00BC2CA7"/>
    <w:rsid w:val="00BC4395"/>
    <w:rsid w:val="00BC5714"/>
    <w:rsid w:val="00BC70A7"/>
    <w:rsid w:val="00BC768A"/>
    <w:rsid w:val="00BD24CE"/>
    <w:rsid w:val="00BD2809"/>
    <w:rsid w:val="00BD3115"/>
    <w:rsid w:val="00BD4F05"/>
    <w:rsid w:val="00BD70AB"/>
    <w:rsid w:val="00BD753E"/>
    <w:rsid w:val="00BD7E1B"/>
    <w:rsid w:val="00BE04BE"/>
    <w:rsid w:val="00BE0BD2"/>
    <w:rsid w:val="00BE2604"/>
    <w:rsid w:val="00BE4650"/>
    <w:rsid w:val="00BE52E6"/>
    <w:rsid w:val="00BF1BE6"/>
    <w:rsid w:val="00BF32DC"/>
    <w:rsid w:val="00BF4133"/>
    <w:rsid w:val="00BF4D12"/>
    <w:rsid w:val="00C00ACC"/>
    <w:rsid w:val="00C019C0"/>
    <w:rsid w:val="00C01B34"/>
    <w:rsid w:val="00C035D8"/>
    <w:rsid w:val="00C05531"/>
    <w:rsid w:val="00C05686"/>
    <w:rsid w:val="00C16548"/>
    <w:rsid w:val="00C1785A"/>
    <w:rsid w:val="00C17E6B"/>
    <w:rsid w:val="00C24A3E"/>
    <w:rsid w:val="00C24DCF"/>
    <w:rsid w:val="00C30D68"/>
    <w:rsid w:val="00C334E5"/>
    <w:rsid w:val="00C33BBF"/>
    <w:rsid w:val="00C357A8"/>
    <w:rsid w:val="00C36C75"/>
    <w:rsid w:val="00C40C67"/>
    <w:rsid w:val="00C41F6D"/>
    <w:rsid w:val="00C421D7"/>
    <w:rsid w:val="00C42916"/>
    <w:rsid w:val="00C42D55"/>
    <w:rsid w:val="00C43653"/>
    <w:rsid w:val="00C461D4"/>
    <w:rsid w:val="00C51CED"/>
    <w:rsid w:val="00C51D6E"/>
    <w:rsid w:val="00C5417C"/>
    <w:rsid w:val="00C547B0"/>
    <w:rsid w:val="00C641F1"/>
    <w:rsid w:val="00C65AD3"/>
    <w:rsid w:val="00C7202A"/>
    <w:rsid w:val="00C73F16"/>
    <w:rsid w:val="00C747D7"/>
    <w:rsid w:val="00C74DCB"/>
    <w:rsid w:val="00C758CD"/>
    <w:rsid w:val="00C777E9"/>
    <w:rsid w:val="00C81AE2"/>
    <w:rsid w:val="00C826A2"/>
    <w:rsid w:val="00C858FD"/>
    <w:rsid w:val="00C861B8"/>
    <w:rsid w:val="00C93DA8"/>
    <w:rsid w:val="00C96047"/>
    <w:rsid w:val="00CA47EF"/>
    <w:rsid w:val="00CA51E4"/>
    <w:rsid w:val="00CB1C8A"/>
    <w:rsid w:val="00CB399F"/>
    <w:rsid w:val="00CB4314"/>
    <w:rsid w:val="00CB6212"/>
    <w:rsid w:val="00CC050B"/>
    <w:rsid w:val="00CC0C81"/>
    <w:rsid w:val="00CC24DA"/>
    <w:rsid w:val="00CC4E65"/>
    <w:rsid w:val="00CC6339"/>
    <w:rsid w:val="00CD0418"/>
    <w:rsid w:val="00CD1203"/>
    <w:rsid w:val="00CD4359"/>
    <w:rsid w:val="00CD490E"/>
    <w:rsid w:val="00CD700F"/>
    <w:rsid w:val="00CD7284"/>
    <w:rsid w:val="00CE1678"/>
    <w:rsid w:val="00CE2991"/>
    <w:rsid w:val="00CE2E3C"/>
    <w:rsid w:val="00CE3307"/>
    <w:rsid w:val="00CE3353"/>
    <w:rsid w:val="00CE559B"/>
    <w:rsid w:val="00CF0765"/>
    <w:rsid w:val="00CF2073"/>
    <w:rsid w:val="00CF34AC"/>
    <w:rsid w:val="00CF592B"/>
    <w:rsid w:val="00CF7801"/>
    <w:rsid w:val="00D00129"/>
    <w:rsid w:val="00D032A5"/>
    <w:rsid w:val="00D03CAF"/>
    <w:rsid w:val="00D07462"/>
    <w:rsid w:val="00D10CCA"/>
    <w:rsid w:val="00D11849"/>
    <w:rsid w:val="00D14419"/>
    <w:rsid w:val="00D17E8A"/>
    <w:rsid w:val="00D217CA"/>
    <w:rsid w:val="00D31563"/>
    <w:rsid w:val="00D33D03"/>
    <w:rsid w:val="00D3611B"/>
    <w:rsid w:val="00D375C8"/>
    <w:rsid w:val="00D4171C"/>
    <w:rsid w:val="00D4226D"/>
    <w:rsid w:val="00D4417C"/>
    <w:rsid w:val="00D448F6"/>
    <w:rsid w:val="00D46D09"/>
    <w:rsid w:val="00D51AD6"/>
    <w:rsid w:val="00D5705A"/>
    <w:rsid w:val="00D575E8"/>
    <w:rsid w:val="00D637FF"/>
    <w:rsid w:val="00D6424D"/>
    <w:rsid w:val="00D66B7A"/>
    <w:rsid w:val="00D67DA2"/>
    <w:rsid w:val="00D73361"/>
    <w:rsid w:val="00D762D7"/>
    <w:rsid w:val="00D771AA"/>
    <w:rsid w:val="00D775C1"/>
    <w:rsid w:val="00D83D08"/>
    <w:rsid w:val="00D850E5"/>
    <w:rsid w:val="00D860A5"/>
    <w:rsid w:val="00D87BFF"/>
    <w:rsid w:val="00D914E7"/>
    <w:rsid w:val="00D92763"/>
    <w:rsid w:val="00D92B87"/>
    <w:rsid w:val="00D93D3E"/>
    <w:rsid w:val="00DA1E64"/>
    <w:rsid w:val="00DA26FE"/>
    <w:rsid w:val="00DA58D2"/>
    <w:rsid w:val="00DA63E2"/>
    <w:rsid w:val="00DA793B"/>
    <w:rsid w:val="00DB1097"/>
    <w:rsid w:val="00DB2218"/>
    <w:rsid w:val="00DB3068"/>
    <w:rsid w:val="00DB3578"/>
    <w:rsid w:val="00DB52A9"/>
    <w:rsid w:val="00DB5E28"/>
    <w:rsid w:val="00DC288A"/>
    <w:rsid w:val="00DC5BEA"/>
    <w:rsid w:val="00DD697B"/>
    <w:rsid w:val="00DD776B"/>
    <w:rsid w:val="00DE2BBA"/>
    <w:rsid w:val="00DE4E7F"/>
    <w:rsid w:val="00DF171B"/>
    <w:rsid w:val="00DF2EFD"/>
    <w:rsid w:val="00DF4550"/>
    <w:rsid w:val="00DF7D5F"/>
    <w:rsid w:val="00E010A6"/>
    <w:rsid w:val="00E023B2"/>
    <w:rsid w:val="00E0373B"/>
    <w:rsid w:val="00E04593"/>
    <w:rsid w:val="00E056D7"/>
    <w:rsid w:val="00E05D36"/>
    <w:rsid w:val="00E063D3"/>
    <w:rsid w:val="00E107FA"/>
    <w:rsid w:val="00E116BF"/>
    <w:rsid w:val="00E11DEA"/>
    <w:rsid w:val="00E12065"/>
    <w:rsid w:val="00E143A0"/>
    <w:rsid w:val="00E14EC4"/>
    <w:rsid w:val="00E257E6"/>
    <w:rsid w:val="00E26120"/>
    <w:rsid w:val="00E268AE"/>
    <w:rsid w:val="00E26DEE"/>
    <w:rsid w:val="00E26F2A"/>
    <w:rsid w:val="00E3089B"/>
    <w:rsid w:val="00E36D28"/>
    <w:rsid w:val="00E4104F"/>
    <w:rsid w:val="00E44EA5"/>
    <w:rsid w:val="00E50157"/>
    <w:rsid w:val="00E5115D"/>
    <w:rsid w:val="00E51636"/>
    <w:rsid w:val="00E51757"/>
    <w:rsid w:val="00E51F56"/>
    <w:rsid w:val="00E5437C"/>
    <w:rsid w:val="00E555B6"/>
    <w:rsid w:val="00E62EC4"/>
    <w:rsid w:val="00E6701B"/>
    <w:rsid w:val="00E7043A"/>
    <w:rsid w:val="00E7089F"/>
    <w:rsid w:val="00E73F23"/>
    <w:rsid w:val="00E77FD0"/>
    <w:rsid w:val="00E85A13"/>
    <w:rsid w:val="00E86FE7"/>
    <w:rsid w:val="00E9278D"/>
    <w:rsid w:val="00E96653"/>
    <w:rsid w:val="00E970D2"/>
    <w:rsid w:val="00EA0DFE"/>
    <w:rsid w:val="00EB0DF4"/>
    <w:rsid w:val="00EB2EBA"/>
    <w:rsid w:val="00EB3611"/>
    <w:rsid w:val="00EB518D"/>
    <w:rsid w:val="00EB5BFB"/>
    <w:rsid w:val="00EC04ED"/>
    <w:rsid w:val="00EC1715"/>
    <w:rsid w:val="00EC313C"/>
    <w:rsid w:val="00EC34DF"/>
    <w:rsid w:val="00ED0F68"/>
    <w:rsid w:val="00ED12FE"/>
    <w:rsid w:val="00ED4FB8"/>
    <w:rsid w:val="00ED5B8F"/>
    <w:rsid w:val="00ED6B8A"/>
    <w:rsid w:val="00ED78BD"/>
    <w:rsid w:val="00EE0357"/>
    <w:rsid w:val="00EE187A"/>
    <w:rsid w:val="00EE5C6B"/>
    <w:rsid w:val="00EE5E4E"/>
    <w:rsid w:val="00EE69ED"/>
    <w:rsid w:val="00EF2CA5"/>
    <w:rsid w:val="00EF347A"/>
    <w:rsid w:val="00EF3767"/>
    <w:rsid w:val="00EF4B7C"/>
    <w:rsid w:val="00EF7BDC"/>
    <w:rsid w:val="00F016B0"/>
    <w:rsid w:val="00F01CEC"/>
    <w:rsid w:val="00F02572"/>
    <w:rsid w:val="00F033BB"/>
    <w:rsid w:val="00F0428E"/>
    <w:rsid w:val="00F0554B"/>
    <w:rsid w:val="00F05E21"/>
    <w:rsid w:val="00F111E7"/>
    <w:rsid w:val="00F12ED4"/>
    <w:rsid w:val="00F149FA"/>
    <w:rsid w:val="00F15247"/>
    <w:rsid w:val="00F16A1C"/>
    <w:rsid w:val="00F222D3"/>
    <w:rsid w:val="00F24805"/>
    <w:rsid w:val="00F261D1"/>
    <w:rsid w:val="00F27958"/>
    <w:rsid w:val="00F31346"/>
    <w:rsid w:val="00F32F00"/>
    <w:rsid w:val="00F34A60"/>
    <w:rsid w:val="00F35175"/>
    <w:rsid w:val="00F35286"/>
    <w:rsid w:val="00F37275"/>
    <w:rsid w:val="00F41B4B"/>
    <w:rsid w:val="00F512C5"/>
    <w:rsid w:val="00F52687"/>
    <w:rsid w:val="00F52CC0"/>
    <w:rsid w:val="00F65886"/>
    <w:rsid w:val="00F66708"/>
    <w:rsid w:val="00F75563"/>
    <w:rsid w:val="00F764D0"/>
    <w:rsid w:val="00F76E22"/>
    <w:rsid w:val="00F815EE"/>
    <w:rsid w:val="00F831B4"/>
    <w:rsid w:val="00F901A9"/>
    <w:rsid w:val="00F90987"/>
    <w:rsid w:val="00F910D4"/>
    <w:rsid w:val="00F9429F"/>
    <w:rsid w:val="00F95439"/>
    <w:rsid w:val="00F964FD"/>
    <w:rsid w:val="00FA232C"/>
    <w:rsid w:val="00FA4D27"/>
    <w:rsid w:val="00FA6E07"/>
    <w:rsid w:val="00FB21EB"/>
    <w:rsid w:val="00FB2824"/>
    <w:rsid w:val="00FC0003"/>
    <w:rsid w:val="00FC0098"/>
    <w:rsid w:val="00FC3963"/>
    <w:rsid w:val="00FC4D6D"/>
    <w:rsid w:val="00FC65E4"/>
    <w:rsid w:val="00FD0079"/>
    <w:rsid w:val="00FD32D1"/>
    <w:rsid w:val="00FD42CB"/>
    <w:rsid w:val="00FD4E9A"/>
    <w:rsid w:val="00FD61AB"/>
    <w:rsid w:val="00FD7E5C"/>
    <w:rsid w:val="00FE05BA"/>
    <w:rsid w:val="00FE2C0C"/>
    <w:rsid w:val="00FE70D9"/>
    <w:rsid w:val="00FF2D13"/>
    <w:rsid w:val="00FF40A9"/>
    <w:rsid w:val="00FF4A0E"/>
    <w:rsid w:val="00FF4FB8"/>
    <w:rsid w:val="00FF67E1"/>
    <w:rsid w:val="0117DEF8"/>
    <w:rsid w:val="01B3950B"/>
    <w:rsid w:val="0291ECB4"/>
    <w:rsid w:val="02DBA55C"/>
    <w:rsid w:val="03061AC4"/>
    <w:rsid w:val="056B0033"/>
    <w:rsid w:val="067E1ABA"/>
    <w:rsid w:val="06A2CC6C"/>
    <w:rsid w:val="077B97A9"/>
    <w:rsid w:val="08438C6D"/>
    <w:rsid w:val="087731F0"/>
    <w:rsid w:val="09F32C07"/>
    <w:rsid w:val="0CC06575"/>
    <w:rsid w:val="0D23DF17"/>
    <w:rsid w:val="0D80A232"/>
    <w:rsid w:val="0E431CE3"/>
    <w:rsid w:val="0F487271"/>
    <w:rsid w:val="100E8726"/>
    <w:rsid w:val="10DBE418"/>
    <w:rsid w:val="115C8299"/>
    <w:rsid w:val="11DA54F0"/>
    <w:rsid w:val="121FB0AC"/>
    <w:rsid w:val="12490B69"/>
    <w:rsid w:val="13941A5F"/>
    <w:rsid w:val="139EFCCC"/>
    <w:rsid w:val="142EB44F"/>
    <w:rsid w:val="15177E6F"/>
    <w:rsid w:val="15412BF4"/>
    <w:rsid w:val="15600E73"/>
    <w:rsid w:val="16A7EC87"/>
    <w:rsid w:val="16EF9282"/>
    <w:rsid w:val="176C956D"/>
    <w:rsid w:val="17BBDC25"/>
    <w:rsid w:val="17BC8F4C"/>
    <w:rsid w:val="1811E3C2"/>
    <w:rsid w:val="1AD7307E"/>
    <w:rsid w:val="1B196A3D"/>
    <w:rsid w:val="1BA914BF"/>
    <w:rsid w:val="1D137A4F"/>
    <w:rsid w:val="1DAB12F0"/>
    <w:rsid w:val="1DDA7344"/>
    <w:rsid w:val="1E5F87C4"/>
    <w:rsid w:val="21316FF1"/>
    <w:rsid w:val="214D29C6"/>
    <w:rsid w:val="218A7B06"/>
    <w:rsid w:val="23685F6D"/>
    <w:rsid w:val="250C9F7A"/>
    <w:rsid w:val="257BE6DA"/>
    <w:rsid w:val="264DB695"/>
    <w:rsid w:val="2650653E"/>
    <w:rsid w:val="2660D735"/>
    <w:rsid w:val="26EC50EC"/>
    <w:rsid w:val="27C4AE14"/>
    <w:rsid w:val="27F3844D"/>
    <w:rsid w:val="2811E322"/>
    <w:rsid w:val="28EA36FB"/>
    <w:rsid w:val="2B149863"/>
    <w:rsid w:val="2B77327B"/>
    <w:rsid w:val="2B812877"/>
    <w:rsid w:val="2BB16BE6"/>
    <w:rsid w:val="2C5A7393"/>
    <w:rsid w:val="2E657A59"/>
    <w:rsid w:val="2E8875E3"/>
    <w:rsid w:val="2E94EA44"/>
    <w:rsid w:val="2EA23A92"/>
    <w:rsid w:val="2EF29D19"/>
    <w:rsid w:val="2F06CDEC"/>
    <w:rsid w:val="2F8CEB37"/>
    <w:rsid w:val="2FAA2387"/>
    <w:rsid w:val="2FCF64A5"/>
    <w:rsid w:val="30965128"/>
    <w:rsid w:val="30E37CEF"/>
    <w:rsid w:val="312E749E"/>
    <w:rsid w:val="3145210A"/>
    <w:rsid w:val="314B4EAE"/>
    <w:rsid w:val="320F0587"/>
    <w:rsid w:val="327C3A3E"/>
    <w:rsid w:val="333591FA"/>
    <w:rsid w:val="33810D67"/>
    <w:rsid w:val="338B0590"/>
    <w:rsid w:val="34AEDB95"/>
    <w:rsid w:val="35BE5F92"/>
    <w:rsid w:val="36845F0E"/>
    <w:rsid w:val="3695D6F4"/>
    <w:rsid w:val="370CA777"/>
    <w:rsid w:val="38C91198"/>
    <w:rsid w:val="39301673"/>
    <w:rsid w:val="39DBE37B"/>
    <w:rsid w:val="3A02206A"/>
    <w:rsid w:val="3A07EAAD"/>
    <w:rsid w:val="3A612196"/>
    <w:rsid w:val="3AAC5AC0"/>
    <w:rsid w:val="3AF057FC"/>
    <w:rsid w:val="3B579F83"/>
    <w:rsid w:val="3B975DF2"/>
    <w:rsid w:val="3C050E9C"/>
    <w:rsid w:val="3C0F55C0"/>
    <w:rsid w:val="3D1329CD"/>
    <w:rsid w:val="3DDAEF6E"/>
    <w:rsid w:val="3E710C70"/>
    <w:rsid w:val="3E87BE9E"/>
    <w:rsid w:val="3EA6B7CF"/>
    <w:rsid w:val="3ED87605"/>
    <w:rsid w:val="400CC6F9"/>
    <w:rsid w:val="400CEE5E"/>
    <w:rsid w:val="408C5B9E"/>
    <w:rsid w:val="410F82D0"/>
    <w:rsid w:val="4184D5A1"/>
    <w:rsid w:val="41AB6D8D"/>
    <w:rsid w:val="41C1CEA5"/>
    <w:rsid w:val="42560B5C"/>
    <w:rsid w:val="44AC6DC1"/>
    <w:rsid w:val="44B996FB"/>
    <w:rsid w:val="46AD1640"/>
    <w:rsid w:val="46FFA5D1"/>
    <w:rsid w:val="4704BB30"/>
    <w:rsid w:val="4724017C"/>
    <w:rsid w:val="47BBA4E4"/>
    <w:rsid w:val="47E739C0"/>
    <w:rsid w:val="4A6C3A96"/>
    <w:rsid w:val="4A8F3AE4"/>
    <w:rsid w:val="4ADF8CEF"/>
    <w:rsid w:val="4B586B17"/>
    <w:rsid w:val="4D06FE34"/>
    <w:rsid w:val="4D0ED95E"/>
    <w:rsid w:val="4D2264B1"/>
    <w:rsid w:val="4DAC6231"/>
    <w:rsid w:val="4DE90888"/>
    <w:rsid w:val="4EAED87E"/>
    <w:rsid w:val="4EAF53DB"/>
    <w:rsid w:val="4F02CF84"/>
    <w:rsid w:val="4F1B04DE"/>
    <w:rsid w:val="4F4DD0AB"/>
    <w:rsid w:val="4F7BCF60"/>
    <w:rsid w:val="4FDDCCBF"/>
    <w:rsid w:val="50B7DBDF"/>
    <w:rsid w:val="51080C76"/>
    <w:rsid w:val="512582F0"/>
    <w:rsid w:val="512FE7F1"/>
    <w:rsid w:val="5334731F"/>
    <w:rsid w:val="5342181B"/>
    <w:rsid w:val="535B1B94"/>
    <w:rsid w:val="54182F15"/>
    <w:rsid w:val="54245411"/>
    <w:rsid w:val="5508F6AA"/>
    <w:rsid w:val="554CA67D"/>
    <w:rsid w:val="5663F834"/>
    <w:rsid w:val="5721BCC0"/>
    <w:rsid w:val="576BC969"/>
    <w:rsid w:val="577D8E09"/>
    <w:rsid w:val="5799F8AC"/>
    <w:rsid w:val="57C05ECF"/>
    <w:rsid w:val="58423FD4"/>
    <w:rsid w:val="58836365"/>
    <w:rsid w:val="591CC0C8"/>
    <w:rsid w:val="5BF2DBAA"/>
    <w:rsid w:val="5C14FB2A"/>
    <w:rsid w:val="5C2AE399"/>
    <w:rsid w:val="5C3498A4"/>
    <w:rsid w:val="5CC7D86F"/>
    <w:rsid w:val="5D3436BF"/>
    <w:rsid w:val="5E3DEC94"/>
    <w:rsid w:val="5E741891"/>
    <w:rsid w:val="5F309FAC"/>
    <w:rsid w:val="5FF34DB2"/>
    <w:rsid w:val="60259A0B"/>
    <w:rsid w:val="60622540"/>
    <w:rsid w:val="616CD7C6"/>
    <w:rsid w:val="61B47BCA"/>
    <w:rsid w:val="61BB3F95"/>
    <w:rsid w:val="628B91D9"/>
    <w:rsid w:val="637CF24F"/>
    <w:rsid w:val="64722CEC"/>
    <w:rsid w:val="66BFAE4C"/>
    <w:rsid w:val="67B660B4"/>
    <w:rsid w:val="6885DB0E"/>
    <w:rsid w:val="689514A1"/>
    <w:rsid w:val="68B84E45"/>
    <w:rsid w:val="68CA96A1"/>
    <w:rsid w:val="6966DFA4"/>
    <w:rsid w:val="69830D21"/>
    <w:rsid w:val="6A7D22E9"/>
    <w:rsid w:val="6B13E037"/>
    <w:rsid w:val="6B4D8158"/>
    <w:rsid w:val="6B531B37"/>
    <w:rsid w:val="6B62AFEC"/>
    <w:rsid w:val="6BC74268"/>
    <w:rsid w:val="6BD50CDF"/>
    <w:rsid w:val="6C02F33B"/>
    <w:rsid w:val="6C50AF0F"/>
    <w:rsid w:val="6D3E6C1E"/>
    <w:rsid w:val="6DD83C8D"/>
    <w:rsid w:val="6EB844F4"/>
    <w:rsid w:val="6F23DE6F"/>
    <w:rsid w:val="705D1CC2"/>
    <w:rsid w:val="706C9226"/>
    <w:rsid w:val="711A754A"/>
    <w:rsid w:val="71378390"/>
    <w:rsid w:val="71956CD7"/>
    <w:rsid w:val="71D7BB5D"/>
    <w:rsid w:val="71FE0DF4"/>
    <w:rsid w:val="7304C46D"/>
    <w:rsid w:val="7332DB91"/>
    <w:rsid w:val="73A1ACA6"/>
    <w:rsid w:val="74AA7453"/>
    <w:rsid w:val="7505414C"/>
    <w:rsid w:val="751A5991"/>
    <w:rsid w:val="751EC8FA"/>
    <w:rsid w:val="755D5B0C"/>
    <w:rsid w:val="75E2F57A"/>
    <w:rsid w:val="75F64250"/>
    <w:rsid w:val="76FF8961"/>
    <w:rsid w:val="77189B9D"/>
    <w:rsid w:val="77C96425"/>
    <w:rsid w:val="787639C4"/>
    <w:rsid w:val="7880DC2F"/>
    <w:rsid w:val="78AC85B3"/>
    <w:rsid w:val="79236BBC"/>
    <w:rsid w:val="7933E0B0"/>
    <w:rsid w:val="79F47B30"/>
    <w:rsid w:val="7A5C02AE"/>
    <w:rsid w:val="7AD7EA9C"/>
    <w:rsid w:val="7B39D894"/>
    <w:rsid w:val="7B82D224"/>
    <w:rsid w:val="7C469878"/>
    <w:rsid w:val="7C9674D9"/>
    <w:rsid w:val="7ECD7415"/>
    <w:rsid w:val="7F996F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8EF6AE"/>
  <w15:chartTrackingRefBased/>
  <w15:docId w15:val="{FD30BA24-6DF1-4A40-B56C-D9260518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D19"/>
  </w:style>
  <w:style w:type="paragraph" w:styleId="Heading1">
    <w:name w:val="heading 1"/>
    <w:basedOn w:val="Normal"/>
    <w:next w:val="Normal"/>
    <w:link w:val="Heading1Char"/>
    <w:uiPriority w:val="9"/>
    <w:qFormat/>
    <w:rsid w:val="00542F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_Body"/>
    <w:basedOn w:val="BodyText"/>
    <w:link w:val="BodyChar"/>
    <w:autoRedefine/>
    <w:qFormat/>
    <w:rsid w:val="00542F7B"/>
    <w:pPr>
      <w:spacing w:after="0" w:line="240" w:lineRule="auto"/>
    </w:pPr>
  </w:style>
  <w:style w:type="character" w:customStyle="1" w:styleId="BodyChar">
    <w:name w:val="_Body Char"/>
    <w:basedOn w:val="BodyTextChar"/>
    <w:link w:val="Body"/>
    <w:rsid w:val="00542F7B"/>
  </w:style>
  <w:style w:type="paragraph" w:styleId="BodyText">
    <w:name w:val="Body Text"/>
    <w:basedOn w:val="Normal"/>
    <w:link w:val="BodyTextChar"/>
    <w:uiPriority w:val="99"/>
    <w:semiHidden/>
    <w:unhideWhenUsed/>
    <w:rsid w:val="00542F7B"/>
    <w:pPr>
      <w:spacing w:after="120"/>
    </w:pPr>
  </w:style>
  <w:style w:type="character" w:customStyle="1" w:styleId="BodyTextChar">
    <w:name w:val="Body Text Char"/>
    <w:basedOn w:val="DefaultParagraphFont"/>
    <w:link w:val="BodyText"/>
    <w:uiPriority w:val="99"/>
    <w:semiHidden/>
    <w:rsid w:val="00542F7B"/>
  </w:style>
  <w:style w:type="paragraph" w:customStyle="1" w:styleId="Level1">
    <w:name w:val="_Level1"/>
    <w:basedOn w:val="Heading1"/>
    <w:link w:val="Level1Char"/>
    <w:autoRedefine/>
    <w:qFormat/>
    <w:rsid w:val="00542F7B"/>
    <w:pPr>
      <w:spacing w:line="240" w:lineRule="auto"/>
      <w:jc w:val="center"/>
    </w:pPr>
    <w:rPr>
      <w:b/>
      <w:bCs/>
      <w:caps/>
      <w:sz w:val="24"/>
    </w:rPr>
  </w:style>
  <w:style w:type="character" w:customStyle="1" w:styleId="Level1Char">
    <w:name w:val="_Level1 Char"/>
    <w:basedOn w:val="DefaultParagraphFont"/>
    <w:link w:val="Level1"/>
    <w:rsid w:val="00542F7B"/>
    <w:rPr>
      <w:rFonts w:asciiTheme="majorHAnsi" w:eastAsiaTheme="majorEastAsia" w:hAnsiTheme="majorHAnsi" w:cstheme="majorBidi"/>
      <w:b/>
      <w:bCs/>
      <w:caps/>
      <w:color w:val="2F5496" w:themeColor="accent1" w:themeShade="BF"/>
      <w:sz w:val="24"/>
      <w:szCs w:val="32"/>
    </w:rPr>
  </w:style>
  <w:style w:type="character" w:customStyle="1" w:styleId="Heading1Char">
    <w:name w:val="Heading 1 Char"/>
    <w:basedOn w:val="DefaultParagraphFont"/>
    <w:link w:val="Heading1"/>
    <w:uiPriority w:val="9"/>
    <w:rsid w:val="00542F7B"/>
    <w:rPr>
      <w:rFonts w:asciiTheme="majorHAnsi" w:eastAsiaTheme="majorEastAsia" w:hAnsiTheme="majorHAnsi" w:cstheme="majorBidi"/>
      <w:color w:val="2F5496" w:themeColor="accent1" w:themeShade="BF"/>
      <w:sz w:val="32"/>
      <w:szCs w:val="32"/>
    </w:rPr>
  </w:style>
  <w:style w:type="paragraph" w:customStyle="1" w:styleId="Level2">
    <w:name w:val="_Level2"/>
    <w:basedOn w:val="Normal"/>
    <w:link w:val="Level2Char"/>
    <w:autoRedefine/>
    <w:qFormat/>
    <w:rsid w:val="00542F7B"/>
    <w:pPr>
      <w:spacing w:after="0" w:line="240" w:lineRule="auto"/>
      <w:outlineLvl w:val="1"/>
    </w:pPr>
    <w:rPr>
      <w:b/>
    </w:rPr>
  </w:style>
  <w:style w:type="character" w:customStyle="1" w:styleId="Level2Char">
    <w:name w:val="_Level2 Char"/>
    <w:basedOn w:val="DefaultParagraphFont"/>
    <w:link w:val="Level2"/>
    <w:rsid w:val="00542F7B"/>
    <w:rPr>
      <w:b/>
    </w:rPr>
  </w:style>
  <w:style w:type="paragraph" w:customStyle="1" w:styleId="Level3">
    <w:name w:val="_Level3"/>
    <w:basedOn w:val="Normal"/>
    <w:link w:val="Level3Char"/>
    <w:autoRedefine/>
    <w:qFormat/>
    <w:rsid w:val="00542F7B"/>
    <w:pPr>
      <w:spacing w:after="0" w:line="240" w:lineRule="auto"/>
      <w:outlineLvl w:val="2"/>
    </w:pPr>
    <w:rPr>
      <w:u w:val="single"/>
    </w:rPr>
  </w:style>
  <w:style w:type="character" w:customStyle="1" w:styleId="Level3Char">
    <w:name w:val="_Level3 Char"/>
    <w:basedOn w:val="DefaultParagraphFont"/>
    <w:link w:val="Level3"/>
    <w:rsid w:val="00542F7B"/>
    <w:rPr>
      <w:u w:val="single"/>
    </w:rPr>
  </w:style>
  <w:style w:type="paragraph" w:customStyle="1" w:styleId="Level4">
    <w:name w:val="_Level4"/>
    <w:basedOn w:val="Body"/>
    <w:link w:val="Level4Char"/>
    <w:autoRedefine/>
    <w:qFormat/>
    <w:rsid w:val="00542F7B"/>
    <w:pPr>
      <w:outlineLvl w:val="3"/>
    </w:pPr>
    <w:rPr>
      <w:i/>
    </w:rPr>
  </w:style>
  <w:style w:type="character" w:customStyle="1" w:styleId="Level4Char">
    <w:name w:val="_Level4 Char"/>
    <w:basedOn w:val="BodyChar"/>
    <w:link w:val="Level4"/>
    <w:rsid w:val="00542F7B"/>
    <w:rPr>
      <w:i/>
    </w:rPr>
  </w:style>
  <w:style w:type="paragraph" w:customStyle="1" w:styleId="StaffAssistance">
    <w:name w:val="_StaffAssistance"/>
    <w:basedOn w:val="Caption"/>
    <w:link w:val="StaffAssistanceChar"/>
    <w:autoRedefine/>
    <w:qFormat/>
    <w:rsid w:val="00542F7B"/>
    <w:pPr>
      <w:numPr>
        <w:numId w:val="7"/>
      </w:numPr>
      <w:spacing w:after="0"/>
      <w:ind w:hanging="360"/>
    </w:pPr>
    <w:rPr>
      <w:rFonts w:ascii="Calibri" w:hAnsi="Calibri"/>
    </w:rPr>
  </w:style>
  <w:style w:type="character" w:customStyle="1" w:styleId="StaffAssistanceChar">
    <w:name w:val="_StaffAssistance Char"/>
    <w:basedOn w:val="DefaultParagraphFont"/>
    <w:link w:val="StaffAssistance"/>
    <w:rsid w:val="00542F7B"/>
    <w:rPr>
      <w:rFonts w:ascii="Calibri" w:hAnsi="Calibri"/>
      <w:i/>
      <w:iCs/>
      <w:color w:val="44546A" w:themeColor="text2"/>
      <w:sz w:val="18"/>
      <w:szCs w:val="18"/>
    </w:rPr>
  </w:style>
  <w:style w:type="paragraph" w:styleId="Caption">
    <w:name w:val="caption"/>
    <w:basedOn w:val="Normal"/>
    <w:next w:val="Normal"/>
    <w:uiPriority w:val="35"/>
    <w:semiHidden/>
    <w:unhideWhenUsed/>
    <w:qFormat/>
    <w:rsid w:val="00542F7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D03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3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3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3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CAF"/>
    <w:rPr>
      <w:rFonts w:eastAsiaTheme="majorEastAsia" w:cstheme="majorBidi"/>
      <w:color w:val="272727" w:themeColor="text1" w:themeTint="D8"/>
    </w:rPr>
  </w:style>
  <w:style w:type="paragraph" w:styleId="Title">
    <w:name w:val="Title"/>
    <w:basedOn w:val="Normal"/>
    <w:next w:val="Normal"/>
    <w:link w:val="TitleChar"/>
    <w:uiPriority w:val="10"/>
    <w:qFormat/>
    <w:rsid w:val="00D0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CAF"/>
    <w:pPr>
      <w:spacing w:before="160"/>
      <w:jc w:val="center"/>
    </w:pPr>
    <w:rPr>
      <w:i/>
      <w:iCs/>
      <w:color w:val="404040" w:themeColor="text1" w:themeTint="BF"/>
    </w:rPr>
  </w:style>
  <w:style w:type="character" w:customStyle="1" w:styleId="QuoteChar">
    <w:name w:val="Quote Char"/>
    <w:basedOn w:val="DefaultParagraphFont"/>
    <w:link w:val="Quote"/>
    <w:uiPriority w:val="29"/>
    <w:rsid w:val="00D03CAF"/>
    <w:rPr>
      <w:i/>
      <w:iCs/>
      <w:color w:val="404040" w:themeColor="text1" w:themeTint="BF"/>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D03CAF"/>
    <w:pPr>
      <w:ind w:left="720"/>
      <w:contextualSpacing/>
    </w:pPr>
  </w:style>
  <w:style w:type="character" w:styleId="IntenseEmphasis">
    <w:name w:val="Intense Emphasis"/>
    <w:basedOn w:val="DefaultParagraphFont"/>
    <w:uiPriority w:val="21"/>
    <w:qFormat/>
    <w:rsid w:val="00D03CAF"/>
    <w:rPr>
      <w:i/>
      <w:iCs/>
      <w:color w:val="2F5496" w:themeColor="accent1" w:themeShade="BF"/>
    </w:rPr>
  </w:style>
  <w:style w:type="paragraph" w:styleId="IntenseQuote">
    <w:name w:val="Intense Quote"/>
    <w:basedOn w:val="Normal"/>
    <w:next w:val="Normal"/>
    <w:link w:val="IntenseQuoteChar"/>
    <w:uiPriority w:val="30"/>
    <w:qFormat/>
    <w:rsid w:val="00D0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CAF"/>
    <w:rPr>
      <w:i/>
      <w:iCs/>
      <w:color w:val="2F5496" w:themeColor="accent1" w:themeShade="BF"/>
    </w:rPr>
  </w:style>
  <w:style w:type="character" w:styleId="IntenseReference">
    <w:name w:val="Intense Reference"/>
    <w:basedOn w:val="DefaultParagraphFont"/>
    <w:uiPriority w:val="32"/>
    <w:qFormat/>
    <w:rsid w:val="00D03CAF"/>
    <w:rPr>
      <w:b/>
      <w:bCs/>
      <w:smallCaps/>
      <w:color w:val="2F5496" w:themeColor="accent1" w:themeShade="BF"/>
      <w:spacing w:val="5"/>
    </w:rPr>
  </w:style>
  <w:style w:type="paragraph" w:styleId="NoSpacing">
    <w:name w:val="No Spacing"/>
    <w:uiPriority w:val="1"/>
    <w:qFormat/>
    <w:rsid w:val="00D03CAF"/>
    <w:pPr>
      <w:spacing w:after="0" w:line="240" w:lineRule="auto"/>
    </w:pPr>
    <w:rPr>
      <w:kern w:val="0"/>
      <w14:ligatures w14:val="none"/>
    </w:rPr>
  </w:style>
  <w:style w:type="table" w:styleId="TableGrid">
    <w:name w:val="Table Grid"/>
    <w:basedOn w:val="TableNormal"/>
    <w:uiPriority w:val="39"/>
    <w:rsid w:val="00D03C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83"/>
  </w:style>
  <w:style w:type="paragraph" w:styleId="Footer">
    <w:name w:val="footer"/>
    <w:basedOn w:val="Normal"/>
    <w:link w:val="FooterChar"/>
    <w:uiPriority w:val="99"/>
    <w:unhideWhenUsed/>
    <w:rsid w:val="00333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083"/>
  </w:style>
  <w:style w:type="character" w:styleId="CommentReference">
    <w:name w:val="annotation reference"/>
    <w:basedOn w:val="DefaultParagraphFont"/>
    <w:uiPriority w:val="99"/>
    <w:semiHidden/>
    <w:unhideWhenUsed/>
    <w:rsid w:val="00196AD5"/>
    <w:rPr>
      <w:sz w:val="16"/>
      <w:szCs w:val="16"/>
    </w:rPr>
  </w:style>
  <w:style w:type="paragraph" w:styleId="CommentText">
    <w:name w:val="annotation text"/>
    <w:basedOn w:val="Normal"/>
    <w:link w:val="CommentTextChar"/>
    <w:uiPriority w:val="99"/>
    <w:unhideWhenUsed/>
    <w:rsid w:val="00196AD5"/>
    <w:pPr>
      <w:spacing w:line="240" w:lineRule="auto"/>
    </w:pPr>
    <w:rPr>
      <w:sz w:val="20"/>
      <w:szCs w:val="20"/>
    </w:rPr>
  </w:style>
  <w:style w:type="character" w:customStyle="1" w:styleId="CommentTextChar">
    <w:name w:val="Comment Text Char"/>
    <w:basedOn w:val="DefaultParagraphFont"/>
    <w:link w:val="CommentText"/>
    <w:uiPriority w:val="99"/>
    <w:rsid w:val="00196AD5"/>
    <w:rPr>
      <w:sz w:val="20"/>
      <w:szCs w:val="20"/>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713C6B"/>
  </w:style>
  <w:style w:type="paragraph" w:styleId="CommentSubject">
    <w:name w:val="annotation subject"/>
    <w:basedOn w:val="CommentText"/>
    <w:next w:val="CommentText"/>
    <w:link w:val="CommentSubjectChar"/>
    <w:uiPriority w:val="99"/>
    <w:semiHidden/>
    <w:unhideWhenUsed/>
    <w:rsid w:val="00423DE2"/>
    <w:rPr>
      <w:b/>
      <w:bCs/>
    </w:rPr>
  </w:style>
  <w:style w:type="character" w:customStyle="1" w:styleId="CommentSubjectChar">
    <w:name w:val="Comment Subject Char"/>
    <w:basedOn w:val="CommentTextChar"/>
    <w:link w:val="CommentSubject"/>
    <w:uiPriority w:val="99"/>
    <w:semiHidden/>
    <w:rsid w:val="00423DE2"/>
    <w:rPr>
      <w:b/>
      <w:bCs/>
      <w:sz w:val="20"/>
      <w:szCs w:val="20"/>
    </w:rPr>
  </w:style>
  <w:style w:type="paragraph" w:styleId="Revision">
    <w:name w:val="Revision"/>
    <w:hidden/>
    <w:uiPriority w:val="99"/>
    <w:semiHidden/>
    <w:rsid w:val="00820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d0188-0f86-4881-a1e3-202ce2a549ef" xsi:nil="true"/>
    <lcf76f155ced4ddcb4097134ff3c332f xmlns="eb13d751-44b1-4b4b-a382-4f644d9d24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8A5FC96F5D39419D44D8A4FA25465E" ma:contentTypeVersion="16" ma:contentTypeDescription="Create a new document." ma:contentTypeScope="" ma:versionID="23982d1ed7f57277274a6813fb7004db">
  <xsd:schema xmlns:xsd="http://www.w3.org/2001/XMLSchema" xmlns:xs="http://www.w3.org/2001/XMLSchema" xmlns:p="http://schemas.microsoft.com/office/2006/metadata/properties" xmlns:ns2="eb13d751-44b1-4b4b-a382-4f644d9d242b" xmlns:ns3="f8bd0188-0f86-4881-a1e3-202ce2a549ef" targetNamespace="http://schemas.microsoft.com/office/2006/metadata/properties" ma:root="true" ma:fieldsID="6131fd4e4344042df6ed3e2a3e505956" ns2:_="" ns3:_="">
    <xsd:import namespace="eb13d751-44b1-4b4b-a382-4f644d9d242b"/>
    <xsd:import namespace="f8bd0188-0f86-4881-a1e3-202ce2a54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d751-44b1-4b4b-a382-4f644d9d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d0188-0f86-4881-a1e3-202ce2a54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ea006-8376-4ac7-abf4-bbc8161f249c}" ma:internalName="TaxCatchAll" ma:showField="CatchAllData" ma:web="f8bd0188-0f86-4881-a1e3-202ce2a5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B276F-7A06-470D-8B7D-6086006C08D0}">
  <ds:schemaRefs>
    <ds:schemaRef ds:uri="http://schemas.openxmlformats.org/officeDocument/2006/bibliography"/>
  </ds:schemaRefs>
</ds:datastoreItem>
</file>

<file path=customXml/itemProps2.xml><?xml version="1.0" encoding="utf-8"?>
<ds:datastoreItem xmlns:ds="http://schemas.openxmlformats.org/officeDocument/2006/customXml" ds:itemID="{2E141D3D-9D5C-42EC-866D-BD02500A471A}">
  <ds:schemaRefs>
    <ds:schemaRef ds:uri="http://schemas.microsoft.com/sharepoint/v3/contenttype/forms"/>
  </ds:schemaRefs>
</ds:datastoreItem>
</file>

<file path=customXml/itemProps3.xml><?xml version="1.0" encoding="utf-8"?>
<ds:datastoreItem xmlns:ds="http://schemas.openxmlformats.org/officeDocument/2006/customXml" ds:itemID="{713033C2-ABD6-4265-A2CA-D72056153794}">
  <ds:schemaRefs>
    <ds:schemaRef ds:uri="http://schemas.microsoft.com/office/2006/metadata/properties"/>
    <ds:schemaRef ds:uri="http://schemas.microsoft.com/office/infopath/2007/PartnerControls"/>
    <ds:schemaRef ds:uri="f8bd0188-0f86-4881-a1e3-202ce2a549ef"/>
    <ds:schemaRef ds:uri="eb13d751-44b1-4b4b-a382-4f644d9d242b"/>
  </ds:schemaRefs>
</ds:datastoreItem>
</file>

<file path=customXml/itemProps4.xml><?xml version="1.0" encoding="utf-8"?>
<ds:datastoreItem xmlns:ds="http://schemas.openxmlformats.org/officeDocument/2006/customXml" ds:itemID="{7286D9D7-1DCD-457B-8394-8DA4CE7C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3d751-44b1-4b4b-a382-4f644d9d242b"/>
    <ds:schemaRef ds:uri="f8bd0188-0f86-4881-a1e3-202ce2a5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Sarah H. (CDC/NCEZID/DHQP/HSSRTB)</dc:creator>
  <cp:lastModifiedBy>Yi, Sarah H. (CDC/NCEZID/DHQP/HSSRTB)</cp:lastModifiedBy>
  <cp:revision>3</cp:revision>
  <dcterms:created xsi:type="dcterms:W3CDTF">2025-07-31T14:53:00Z</dcterms:created>
  <dcterms:modified xsi:type="dcterms:W3CDTF">2025-07-31T14:54:00Z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0x010100C78A5FC96F5D39419D44D8A4FA25465E</vt:lpwstr>
  </property>
  <property fmtid="{D5CDD505-2E9C-101B-9397-08002B2CF9AE}" pid="3" name="MediaServiceImageTags">
    <vt:lpwstr/>
  </property>
  <property fmtid="{D5CDD505-2E9C-101B-9397-08002B2CF9AE}" pid="4" name="MSIP_Label_7b94a7b8-f06c-4dfe-bdcc-9b548fd58c31_ActionId">
    <vt:lpwstr>7c195887-156a-4cc4-825d-b568ab2cd718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2025-05-08T18:09:32Z</vt:lpwstr>
  </property>
  <property fmtid="{D5CDD505-2E9C-101B-9397-08002B2CF9AE}" pid="10" name="MSIP_Label_7b94a7b8-f06c-4dfe-bdcc-9b548fd58c31_SiteId">
    <vt:lpwstr>9ce70869-60db-44fd-abe8-d2767077fc8f</vt:lpwstr>
  </property>
  <property fmtid="{D5CDD505-2E9C-101B-9397-08002B2CF9AE}" pid="11" name="_dlc_DocIdItemGuid">
    <vt:lpwstr>d50589e3-b4a7-452a-9299-9981bd72e153</vt:lpwstr>
  </property>
</Properties>
</file>