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B36C2" w14:paraId="05153F3C" w14:textId="77777777"/>
    <w:p w:rsidR="008828FD" w14:paraId="64C1D125" w14:textId="77777777"/>
    <w:p w:rsidR="008828FD" w:rsidRPr="008119C9" w:rsidP="008828FD" w14:paraId="2EBF7961" w14:textId="43A21E13">
      <w:pPr>
        <w:rPr>
          <w:rFonts w:ascii="Georgia" w:hAnsi="Georgia"/>
          <w:b/>
          <w:bCs/>
          <w:sz w:val="20"/>
          <w:szCs w:val="20"/>
        </w:rPr>
      </w:pPr>
      <w:r w:rsidRPr="0883BAE7">
        <w:rPr>
          <w:rFonts w:ascii="Georgia" w:hAnsi="Georgia"/>
          <w:b/>
          <w:bCs/>
          <w:sz w:val="20"/>
          <w:szCs w:val="20"/>
        </w:rPr>
        <w:t>Non-substantive Change Request – Traveler-</w:t>
      </w:r>
      <w:r w:rsidRPr="0883BAE7" w:rsidR="43072F41">
        <w:rPr>
          <w:rFonts w:ascii="Georgia" w:hAnsi="Georgia"/>
          <w:b/>
          <w:bCs/>
          <w:sz w:val="20"/>
          <w:szCs w:val="20"/>
        </w:rPr>
        <w:t>B</w:t>
      </w:r>
      <w:r w:rsidRPr="0883BAE7">
        <w:rPr>
          <w:rFonts w:ascii="Georgia" w:hAnsi="Georgia"/>
          <w:b/>
          <w:bCs/>
          <w:sz w:val="20"/>
          <w:szCs w:val="20"/>
        </w:rPr>
        <w:t>ased Genomic Surveillance</w:t>
      </w:r>
      <w:r w:rsidRPr="0883BAE7" w:rsidR="7107A30B">
        <w:rPr>
          <w:rFonts w:ascii="Georgia" w:hAnsi="Georgia"/>
          <w:b/>
          <w:bCs/>
          <w:sz w:val="20"/>
          <w:szCs w:val="20"/>
        </w:rPr>
        <w:t xml:space="preserve"> (TGS)</w:t>
      </w:r>
      <w:r w:rsidRPr="0883BAE7">
        <w:rPr>
          <w:rFonts w:ascii="Georgia" w:hAnsi="Georgia"/>
          <w:b/>
          <w:bCs/>
          <w:sz w:val="20"/>
          <w:szCs w:val="20"/>
        </w:rPr>
        <w:t xml:space="preserve"> – </w:t>
      </w:r>
      <w:r w:rsidRPr="0883BAE7" w:rsidR="2D44FCCC">
        <w:rPr>
          <w:rFonts w:ascii="Georgia" w:hAnsi="Georgia"/>
          <w:b/>
          <w:bCs/>
          <w:sz w:val="20"/>
          <w:szCs w:val="20"/>
        </w:rPr>
        <w:t>Nasal Swab Participant Questionnaire</w:t>
      </w:r>
    </w:p>
    <w:p w:rsidR="008828FD" w:rsidRPr="008119C9" w:rsidP="008828FD" w14:paraId="02A04EB7" w14:textId="77777777">
      <w:pPr>
        <w:rPr>
          <w:rFonts w:ascii="Georgia" w:hAnsi="Georgia"/>
          <w:b/>
          <w:bCs/>
          <w:sz w:val="20"/>
          <w:szCs w:val="20"/>
        </w:rPr>
      </w:pPr>
      <w:r w:rsidRPr="008119C9">
        <w:rPr>
          <w:rFonts w:ascii="Georgia" w:hAnsi="Georgia" w:cs="Calibri-Bold"/>
          <w:b/>
          <w:bCs/>
          <w:color w:val="000000"/>
          <w:sz w:val="20"/>
          <w:szCs w:val="20"/>
        </w:rPr>
        <w:t>OMB Number: 0920-1406</w:t>
      </w:r>
    </w:p>
    <w:p w:rsidR="008828FD" w14:paraId="5157C222" w14:textId="77777777">
      <w:pPr>
        <w:rPr>
          <w:rFonts w:ascii="Georgia" w:hAnsi="Georgia"/>
          <w:sz w:val="20"/>
          <w:szCs w:val="20"/>
        </w:rPr>
      </w:pPr>
    </w:p>
    <w:p w:rsidR="00B94F36" w14:paraId="3A808879" w14:textId="77777777">
      <w:pPr>
        <w:rPr>
          <w:rFonts w:ascii="Georgia" w:hAnsi="Georgia"/>
          <w:sz w:val="20"/>
          <w:szCs w:val="20"/>
        </w:rPr>
      </w:pPr>
      <w:r w:rsidRPr="006C5D21">
        <w:rPr>
          <w:rFonts w:ascii="Georgia" w:hAnsi="Georgia"/>
          <w:b/>
          <w:bCs/>
          <w:sz w:val="20"/>
          <w:szCs w:val="20"/>
        </w:rPr>
        <w:t>SUMMARY</w:t>
      </w:r>
      <w:r>
        <w:rPr>
          <w:rFonts w:ascii="Georgia" w:hAnsi="Georgia"/>
          <w:sz w:val="20"/>
          <w:szCs w:val="20"/>
        </w:rPr>
        <w:t xml:space="preserve">: </w:t>
      </w:r>
      <w:r w:rsidR="00274651">
        <w:rPr>
          <w:rFonts w:ascii="Georgia" w:hAnsi="Georgia"/>
          <w:sz w:val="20"/>
          <w:szCs w:val="20"/>
        </w:rPr>
        <w:t xml:space="preserve">From its </w:t>
      </w:r>
      <w:r w:rsidR="00DA2BE3">
        <w:rPr>
          <w:rFonts w:ascii="Georgia" w:hAnsi="Georgia"/>
          <w:sz w:val="20"/>
          <w:szCs w:val="20"/>
        </w:rPr>
        <w:t>beginning, the TGS participant questionnaire has</w:t>
      </w:r>
      <w:r>
        <w:rPr>
          <w:rFonts w:ascii="Georgia" w:hAnsi="Georgia"/>
          <w:sz w:val="20"/>
          <w:szCs w:val="20"/>
        </w:rPr>
        <w:t>:</w:t>
      </w:r>
      <w:r w:rsidR="00DA2BE3">
        <w:rPr>
          <w:rFonts w:ascii="Georgia" w:hAnsi="Georgia"/>
          <w:sz w:val="20"/>
          <w:szCs w:val="20"/>
        </w:rPr>
        <w:t xml:space="preserve"> </w:t>
      </w:r>
    </w:p>
    <w:p w:rsidR="00B94F36" w:rsidRPr="00B94F36" w:rsidP="00B94F36" w14:paraId="5A9F7F22" w14:textId="77777777">
      <w:pPr>
        <w:pStyle w:val="ListParagraph"/>
        <w:numPr>
          <w:ilvl w:val="0"/>
          <w:numId w:val="3"/>
        </w:numPr>
        <w:rPr>
          <w:rFonts w:ascii="Georgia" w:hAnsi="Georgia"/>
          <w:sz w:val="20"/>
          <w:szCs w:val="20"/>
        </w:rPr>
      </w:pPr>
      <w:r w:rsidRPr="00B94F36">
        <w:rPr>
          <w:rFonts w:ascii="Georgia" w:hAnsi="Georgia"/>
          <w:sz w:val="20"/>
          <w:szCs w:val="20"/>
        </w:rPr>
        <w:t xml:space="preserve">provided voluntary, anonymous </w:t>
      </w:r>
      <w:r w:rsidRPr="00B94F36" w:rsidR="002A2B11">
        <w:rPr>
          <w:rFonts w:ascii="Georgia" w:hAnsi="Georgia"/>
          <w:sz w:val="20"/>
          <w:szCs w:val="20"/>
        </w:rPr>
        <w:t>metadata to compliment the nasal swab component of the program</w:t>
      </w:r>
      <w:r w:rsidRPr="00B94F36" w:rsidR="00B16DA1">
        <w:rPr>
          <w:rFonts w:ascii="Georgia" w:hAnsi="Georgia"/>
          <w:sz w:val="20"/>
          <w:szCs w:val="20"/>
        </w:rPr>
        <w:t xml:space="preserve">, </w:t>
      </w:r>
    </w:p>
    <w:p w:rsidR="00B94F36" w:rsidRPr="00B94F36" w:rsidP="00B94F36" w14:paraId="42CAD2C0" w14:textId="77777777">
      <w:pPr>
        <w:pStyle w:val="ListParagraph"/>
        <w:numPr>
          <w:ilvl w:val="0"/>
          <w:numId w:val="3"/>
        </w:numPr>
        <w:rPr>
          <w:rFonts w:ascii="Georgia" w:hAnsi="Georgia"/>
          <w:sz w:val="20"/>
          <w:szCs w:val="20"/>
        </w:rPr>
      </w:pPr>
      <w:r w:rsidRPr="00B94F36">
        <w:rPr>
          <w:rFonts w:ascii="Georgia" w:hAnsi="Georgia"/>
          <w:sz w:val="20"/>
          <w:szCs w:val="20"/>
        </w:rPr>
        <w:t>enhance</w:t>
      </w:r>
      <w:r w:rsidRPr="00B94F36" w:rsidR="00C341AD">
        <w:rPr>
          <w:rFonts w:ascii="Georgia" w:hAnsi="Georgia"/>
          <w:sz w:val="20"/>
          <w:szCs w:val="20"/>
        </w:rPr>
        <w:t>d</w:t>
      </w:r>
      <w:r w:rsidRPr="00B94F36">
        <w:rPr>
          <w:rFonts w:ascii="Georgia" w:hAnsi="Georgia"/>
          <w:sz w:val="20"/>
          <w:szCs w:val="20"/>
        </w:rPr>
        <w:t xml:space="preserve"> the</w:t>
      </w:r>
      <w:r w:rsidRPr="00B94F36" w:rsidR="009C3C64">
        <w:rPr>
          <w:rFonts w:ascii="Georgia" w:hAnsi="Georgia"/>
          <w:sz w:val="20"/>
          <w:szCs w:val="20"/>
        </w:rPr>
        <w:t xml:space="preserve"> information available for public health decision-making, and </w:t>
      </w:r>
    </w:p>
    <w:p w:rsidR="00B94F36" w:rsidP="00B94F36" w14:paraId="64482FED" w14:textId="77777777">
      <w:pPr>
        <w:pStyle w:val="ListParagraph"/>
        <w:numPr>
          <w:ilvl w:val="0"/>
          <w:numId w:val="3"/>
        </w:numPr>
        <w:rPr>
          <w:rFonts w:ascii="Georgia" w:hAnsi="Georgia"/>
          <w:sz w:val="20"/>
          <w:szCs w:val="20"/>
        </w:rPr>
      </w:pPr>
      <w:r w:rsidRPr="00B94F36">
        <w:rPr>
          <w:rFonts w:ascii="Georgia" w:hAnsi="Georgia"/>
          <w:sz w:val="20"/>
          <w:szCs w:val="20"/>
        </w:rPr>
        <w:t>supported the underlying program</w:t>
      </w:r>
      <w:r w:rsidRPr="00B94F36" w:rsidR="005B102D">
        <w:rPr>
          <w:rFonts w:ascii="Georgia" w:hAnsi="Georgia"/>
          <w:sz w:val="20"/>
          <w:szCs w:val="20"/>
        </w:rPr>
        <w:t xml:space="preserve"> priorities of </w:t>
      </w:r>
    </w:p>
    <w:p w:rsidR="00B94F36" w:rsidP="00B94F36" w14:paraId="11392B9B" w14:textId="77777777">
      <w:pPr>
        <w:pStyle w:val="ListParagraph"/>
        <w:numPr>
          <w:ilvl w:val="1"/>
          <w:numId w:val="3"/>
        </w:numPr>
        <w:rPr>
          <w:rFonts w:ascii="Georgia" w:hAnsi="Georgia"/>
          <w:sz w:val="20"/>
          <w:szCs w:val="20"/>
        </w:rPr>
      </w:pPr>
      <w:r w:rsidRPr="00B94F36">
        <w:rPr>
          <w:rFonts w:ascii="Georgia" w:hAnsi="Georgia"/>
          <w:sz w:val="20"/>
          <w:szCs w:val="20"/>
        </w:rPr>
        <w:t>1) early detection</w:t>
      </w:r>
      <w:r w:rsidRPr="00B94F36" w:rsidR="00330EDD">
        <w:rPr>
          <w:rFonts w:ascii="Georgia" w:hAnsi="Georgia"/>
          <w:sz w:val="20"/>
          <w:szCs w:val="20"/>
        </w:rPr>
        <w:t xml:space="preserve"> and </w:t>
      </w:r>
    </w:p>
    <w:p w:rsidR="0020722A" w:rsidRPr="00B94F36" w:rsidP="00B94F36" w14:paraId="2A6437ED" w14:textId="4786961A">
      <w:pPr>
        <w:pStyle w:val="ListParagraph"/>
        <w:numPr>
          <w:ilvl w:val="1"/>
          <w:numId w:val="3"/>
        </w:numPr>
        <w:rPr>
          <w:rFonts w:ascii="Georgia" w:hAnsi="Georgia"/>
          <w:sz w:val="20"/>
          <w:szCs w:val="20"/>
        </w:rPr>
      </w:pPr>
      <w:r w:rsidRPr="00B94F36">
        <w:rPr>
          <w:rFonts w:ascii="Georgia" w:hAnsi="Georgia"/>
          <w:sz w:val="20"/>
          <w:szCs w:val="20"/>
        </w:rPr>
        <w:t xml:space="preserve">2) determining importation and domestic circulation risk for infectious disease targets of </w:t>
      </w:r>
      <w:r w:rsidRPr="00B94F36">
        <w:rPr>
          <w:rFonts w:ascii="Georgia" w:hAnsi="Georgia"/>
          <w:sz w:val="20"/>
          <w:szCs w:val="20"/>
        </w:rPr>
        <w:t>public health concern.</w:t>
      </w:r>
    </w:p>
    <w:p w:rsidR="007C5EB6" w14:paraId="75606F93" w14:textId="77777777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T</w:t>
      </w:r>
      <w:r w:rsidR="000F38E5">
        <w:rPr>
          <w:rFonts w:ascii="Georgia" w:hAnsi="Georgia"/>
          <w:sz w:val="20"/>
          <w:szCs w:val="20"/>
        </w:rPr>
        <w:t>he prop</w:t>
      </w:r>
      <w:r w:rsidR="000C319B">
        <w:rPr>
          <w:rFonts w:ascii="Georgia" w:hAnsi="Georgia"/>
          <w:sz w:val="20"/>
          <w:szCs w:val="20"/>
        </w:rPr>
        <w:t>o</w:t>
      </w:r>
      <w:r>
        <w:rPr>
          <w:rFonts w:ascii="Georgia" w:hAnsi="Georgia"/>
          <w:sz w:val="20"/>
          <w:szCs w:val="20"/>
        </w:rPr>
        <w:t>sed changes to the TGS participant questionnaire are the result of a</w:t>
      </w:r>
      <w:r w:rsidR="001B38E9">
        <w:rPr>
          <w:rFonts w:ascii="Georgia" w:hAnsi="Georgia"/>
          <w:sz w:val="20"/>
          <w:szCs w:val="20"/>
        </w:rPr>
        <w:t xml:space="preserve"> multi-month, systematic review </w:t>
      </w:r>
      <w:r w:rsidR="0024744B">
        <w:rPr>
          <w:rFonts w:ascii="Georgia" w:hAnsi="Georgia"/>
          <w:sz w:val="20"/>
          <w:szCs w:val="20"/>
        </w:rPr>
        <w:t xml:space="preserve">process </w:t>
      </w:r>
      <w:r>
        <w:rPr>
          <w:rFonts w:ascii="Georgia" w:hAnsi="Georgia"/>
          <w:sz w:val="20"/>
          <w:szCs w:val="20"/>
        </w:rPr>
        <w:t>consisting of:</w:t>
      </w:r>
      <w:r w:rsidR="0024744B">
        <w:rPr>
          <w:rFonts w:ascii="Georgia" w:hAnsi="Georgia"/>
          <w:sz w:val="20"/>
          <w:szCs w:val="20"/>
        </w:rPr>
        <w:t xml:space="preserve"> </w:t>
      </w:r>
    </w:p>
    <w:p w:rsidR="007C5EB6" w:rsidRPr="007C5EB6" w:rsidP="007C5EB6" w14:paraId="53E29174" w14:textId="77777777">
      <w:pPr>
        <w:pStyle w:val="ListParagraph"/>
        <w:numPr>
          <w:ilvl w:val="0"/>
          <w:numId w:val="4"/>
        </w:numPr>
        <w:rPr>
          <w:rFonts w:ascii="Georgia" w:hAnsi="Georgia"/>
          <w:sz w:val="20"/>
          <w:szCs w:val="20"/>
        </w:rPr>
      </w:pPr>
      <w:r w:rsidRPr="007C5EB6">
        <w:rPr>
          <w:rFonts w:ascii="Georgia" w:hAnsi="Georgia"/>
          <w:sz w:val="20"/>
          <w:szCs w:val="20"/>
        </w:rPr>
        <w:t>quantitative and qualitative analysis of current questions</w:t>
      </w:r>
      <w:r w:rsidRPr="007C5EB6" w:rsidR="00702370">
        <w:rPr>
          <w:rFonts w:ascii="Georgia" w:hAnsi="Georgia"/>
          <w:sz w:val="20"/>
          <w:szCs w:val="20"/>
        </w:rPr>
        <w:t xml:space="preserve">, </w:t>
      </w:r>
    </w:p>
    <w:p w:rsidR="00774C70" w:rsidP="00774C70" w14:paraId="601FE7E0" w14:textId="77777777">
      <w:pPr>
        <w:pStyle w:val="ListParagraph"/>
        <w:numPr>
          <w:ilvl w:val="0"/>
          <w:numId w:val="4"/>
        </w:numPr>
        <w:rPr>
          <w:rFonts w:ascii="Georgia" w:hAnsi="Georgia"/>
          <w:sz w:val="20"/>
          <w:szCs w:val="20"/>
        </w:rPr>
      </w:pPr>
      <w:r w:rsidRPr="007C5EB6">
        <w:rPr>
          <w:rFonts w:ascii="Georgia" w:hAnsi="Georgia"/>
          <w:sz w:val="20"/>
          <w:szCs w:val="20"/>
        </w:rPr>
        <w:t xml:space="preserve">feedback from frontline ground staff responsible for administering the questionnaire to program participants, and </w:t>
      </w:r>
    </w:p>
    <w:p w:rsidR="00774C70" w:rsidP="00774C70" w14:paraId="435934E1" w14:textId="59E497D6">
      <w:pPr>
        <w:pStyle w:val="ListParagraph"/>
        <w:numPr>
          <w:ilvl w:val="0"/>
          <w:numId w:val="4"/>
        </w:numPr>
        <w:rPr>
          <w:rFonts w:ascii="Georgia" w:hAnsi="Georgia"/>
          <w:sz w:val="20"/>
          <w:szCs w:val="20"/>
        </w:rPr>
      </w:pPr>
      <w:r w:rsidRPr="00774C70">
        <w:rPr>
          <w:rFonts w:ascii="Georgia" w:hAnsi="Georgia"/>
          <w:sz w:val="20"/>
          <w:szCs w:val="20"/>
        </w:rPr>
        <w:t xml:space="preserve">a thorough review of </w:t>
      </w:r>
      <w:r w:rsidR="003530D8">
        <w:rPr>
          <w:rFonts w:ascii="Georgia" w:hAnsi="Georgia"/>
          <w:sz w:val="20"/>
          <w:szCs w:val="20"/>
        </w:rPr>
        <w:t xml:space="preserve">the match between current questions and </w:t>
      </w:r>
      <w:r w:rsidRPr="00774C70" w:rsidR="00B234E7">
        <w:rPr>
          <w:rFonts w:ascii="Georgia" w:hAnsi="Georgia"/>
          <w:sz w:val="20"/>
          <w:szCs w:val="20"/>
        </w:rPr>
        <w:t>programmatic needs</w:t>
      </w:r>
      <w:r w:rsidRPr="00774C70" w:rsidR="00BB3F05">
        <w:rPr>
          <w:rFonts w:ascii="Georgia" w:hAnsi="Georgia"/>
          <w:sz w:val="20"/>
          <w:szCs w:val="20"/>
        </w:rPr>
        <w:t>.</w:t>
      </w:r>
      <w:r w:rsidRPr="00774C70" w:rsidR="001F7D59">
        <w:rPr>
          <w:rFonts w:ascii="Georgia" w:hAnsi="Georgia"/>
          <w:sz w:val="20"/>
          <w:szCs w:val="20"/>
        </w:rPr>
        <w:t xml:space="preserve">  </w:t>
      </w:r>
    </w:p>
    <w:p w:rsidR="00774C70" w:rsidP="00774C70" w14:paraId="6A75E1A6" w14:textId="77777777">
      <w:pPr>
        <w:rPr>
          <w:rFonts w:ascii="Georgia" w:hAnsi="Georgia"/>
          <w:sz w:val="20"/>
          <w:szCs w:val="20"/>
        </w:rPr>
      </w:pPr>
      <w:r w:rsidRPr="00774C70">
        <w:rPr>
          <w:rFonts w:ascii="Georgia" w:hAnsi="Georgia"/>
          <w:sz w:val="20"/>
          <w:szCs w:val="20"/>
        </w:rPr>
        <w:t>As a result, we propose changes that</w:t>
      </w:r>
      <w:r>
        <w:rPr>
          <w:rFonts w:ascii="Georgia" w:hAnsi="Georgia"/>
          <w:sz w:val="20"/>
          <w:szCs w:val="20"/>
        </w:rPr>
        <w:t>:</w:t>
      </w:r>
      <w:r w:rsidRPr="00774C70">
        <w:rPr>
          <w:rFonts w:ascii="Georgia" w:hAnsi="Georgia"/>
          <w:sz w:val="20"/>
          <w:szCs w:val="20"/>
        </w:rPr>
        <w:t xml:space="preserve"> </w:t>
      </w:r>
    </w:p>
    <w:p w:rsidR="00774C70" w:rsidRPr="00E84CA9" w:rsidP="00E84CA9" w14:paraId="0073876E" w14:textId="77777777">
      <w:pPr>
        <w:pStyle w:val="ListParagraph"/>
        <w:numPr>
          <w:ilvl w:val="0"/>
          <w:numId w:val="5"/>
        </w:numPr>
        <w:rPr>
          <w:rFonts w:ascii="Georgia" w:hAnsi="Georgia"/>
          <w:sz w:val="20"/>
          <w:szCs w:val="20"/>
        </w:rPr>
      </w:pPr>
      <w:r w:rsidRPr="00E84CA9">
        <w:rPr>
          <w:rFonts w:ascii="Georgia" w:hAnsi="Georgia"/>
          <w:sz w:val="20"/>
          <w:szCs w:val="20"/>
        </w:rPr>
        <w:t xml:space="preserve">reduce the questionnaire by ~6 questions through </w:t>
      </w:r>
      <w:r w:rsidRPr="00E84CA9" w:rsidR="002847D0">
        <w:rPr>
          <w:rFonts w:ascii="Georgia" w:hAnsi="Georgia"/>
          <w:sz w:val="20"/>
          <w:szCs w:val="20"/>
        </w:rPr>
        <w:t xml:space="preserve">combining and/or dropping questions, </w:t>
      </w:r>
    </w:p>
    <w:p w:rsidR="00774C70" w:rsidRPr="00E84CA9" w:rsidP="00E84CA9" w14:paraId="276813FE" w14:textId="77777777">
      <w:pPr>
        <w:pStyle w:val="ListParagraph"/>
        <w:numPr>
          <w:ilvl w:val="0"/>
          <w:numId w:val="5"/>
        </w:numPr>
        <w:rPr>
          <w:rFonts w:ascii="Georgia" w:hAnsi="Georgia"/>
          <w:sz w:val="20"/>
          <w:szCs w:val="20"/>
        </w:rPr>
      </w:pPr>
      <w:r w:rsidRPr="00E84CA9">
        <w:rPr>
          <w:rFonts w:ascii="Georgia" w:hAnsi="Georgia"/>
          <w:sz w:val="20"/>
          <w:szCs w:val="20"/>
        </w:rPr>
        <w:t xml:space="preserve">standardize </w:t>
      </w:r>
      <w:r w:rsidRPr="00E84CA9" w:rsidR="00B85F54">
        <w:rPr>
          <w:rFonts w:ascii="Georgia" w:hAnsi="Georgia"/>
          <w:sz w:val="20"/>
          <w:szCs w:val="20"/>
        </w:rPr>
        <w:t xml:space="preserve">response choices, </w:t>
      </w:r>
    </w:p>
    <w:p w:rsidR="00774C70" w:rsidRPr="00E84CA9" w:rsidP="00E84CA9" w14:paraId="7CE7EFC7" w14:textId="77777777">
      <w:pPr>
        <w:pStyle w:val="ListParagraph"/>
        <w:numPr>
          <w:ilvl w:val="0"/>
          <w:numId w:val="5"/>
        </w:numPr>
        <w:rPr>
          <w:rFonts w:ascii="Georgia" w:hAnsi="Georgia"/>
          <w:sz w:val="20"/>
          <w:szCs w:val="20"/>
        </w:rPr>
      </w:pPr>
      <w:r w:rsidRPr="00E84CA9">
        <w:rPr>
          <w:rFonts w:ascii="Georgia" w:hAnsi="Georgia"/>
          <w:sz w:val="20"/>
          <w:szCs w:val="20"/>
        </w:rPr>
        <w:t xml:space="preserve">limit areas of confusion and conversation with frontline ground staff, and </w:t>
      </w:r>
    </w:p>
    <w:p w:rsidR="009A2856" w:rsidRPr="00E84CA9" w:rsidP="00E84CA9" w14:paraId="6C7FA8CC" w14:textId="01BA2B38">
      <w:pPr>
        <w:pStyle w:val="ListParagraph"/>
        <w:numPr>
          <w:ilvl w:val="0"/>
          <w:numId w:val="5"/>
        </w:numPr>
        <w:rPr>
          <w:rFonts w:ascii="Georgia" w:hAnsi="Georgia"/>
          <w:sz w:val="20"/>
          <w:szCs w:val="20"/>
        </w:rPr>
      </w:pPr>
      <w:r w:rsidRPr="0883BAE7">
        <w:rPr>
          <w:rFonts w:ascii="Georgia" w:hAnsi="Georgia"/>
          <w:sz w:val="20"/>
          <w:szCs w:val="20"/>
        </w:rPr>
        <w:t xml:space="preserve">prioritize collection of the </w:t>
      </w:r>
      <w:r w:rsidRPr="0883BAE7" w:rsidR="06D954E1">
        <w:rPr>
          <w:rFonts w:ascii="Georgia" w:hAnsi="Georgia"/>
          <w:sz w:val="20"/>
          <w:szCs w:val="20"/>
        </w:rPr>
        <w:t xml:space="preserve">highest </w:t>
      </w:r>
      <w:r w:rsidRPr="0883BAE7" w:rsidR="339828B8">
        <w:rPr>
          <w:rFonts w:ascii="Georgia" w:hAnsi="Georgia"/>
          <w:sz w:val="20"/>
          <w:szCs w:val="20"/>
        </w:rPr>
        <w:t>value</w:t>
      </w:r>
      <w:r w:rsidRPr="0883BAE7" w:rsidR="06D954E1">
        <w:rPr>
          <w:rFonts w:ascii="Georgia" w:hAnsi="Georgia"/>
          <w:sz w:val="20"/>
          <w:szCs w:val="20"/>
        </w:rPr>
        <w:t xml:space="preserve"> information with the most </w:t>
      </w:r>
      <w:r w:rsidRPr="0883BAE7" w:rsidR="1D84B720">
        <w:rPr>
          <w:rFonts w:ascii="Georgia" w:hAnsi="Georgia"/>
          <w:sz w:val="20"/>
          <w:szCs w:val="20"/>
        </w:rPr>
        <w:t>important</w:t>
      </w:r>
      <w:r w:rsidRPr="0883BAE7" w:rsidR="561152CB">
        <w:rPr>
          <w:rFonts w:ascii="Georgia" w:hAnsi="Georgia"/>
          <w:sz w:val="20"/>
          <w:szCs w:val="20"/>
        </w:rPr>
        <w:t xml:space="preserve"> use-cases</w:t>
      </w:r>
      <w:r w:rsidRPr="0883BAE7" w:rsidR="339828B8">
        <w:rPr>
          <w:rFonts w:ascii="Georgia" w:hAnsi="Georgia"/>
          <w:sz w:val="20"/>
          <w:szCs w:val="20"/>
        </w:rPr>
        <w:t xml:space="preserve"> aligned with TGS program goals and objectives</w:t>
      </w:r>
      <w:r w:rsidRPr="0883BAE7" w:rsidR="561152CB">
        <w:rPr>
          <w:rFonts w:ascii="Georgia" w:hAnsi="Georgia"/>
          <w:sz w:val="20"/>
          <w:szCs w:val="20"/>
        </w:rPr>
        <w:t>.</w:t>
      </w:r>
    </w:p>
    <w:p w:rsidR="00157593" w:rsidRPr="00774C70" w:rsidP="0883BAE7" w14:paraId="15060660" w14:textId="639A5848">
      <w:pPr>
        <w:rPr>
          <w:rFonts w:ascii="Georgia" w:hAnsi="Georgia"/>
          <w:sz w:val="20"/>
          <w:szCs w:val="20"/>
        </w:rPr>
      </w:pPr>
      <w:r w:rsidRPr="0883BAE7">
        <w:rPr>
          <w:rFonts w:ascii="Georgia" w:hAnsi="Georgia"/>
          <w:sz w:val="20"/>
          <w:szCs w:val="20"/>
        </w:rPr>
        <w:t>Specifics of the proposed changes are detailed below, including the</w:t>
      </w:r>
      <w:r w:rsidRPr="0883BAE7" w:rsidR="1FDD86BF">
        <w:rPr>
          <w:rFonts w:ascii="Georgia" w:hAnsi="Georgia"/>
          <w:sz w:val="20"/>
          <w:szCs w:val="20"/>
        </w:rPr>
        <w:t>:</w:t>
      </w:r>
    </w:p>
    <w:p w:rsidR="00157593" w:rsidRPr="00774C70" w:rsidP="0883BAE7" w14:paraId="3145496C" w14:textId="799F5121">
      <w:pPr>
        <w:pStyle w:val="ListParagraph"/>
        <w:numPr>
          <w:ilvl w:val="0"/>
          <w:numId w:val="1"/>
        </w:numPr>
        <w:rPr>
          <w:rFonts w:ascii="Georgia" w:hAnsi="Georgia"/>
          <w:sz w:val="20"/>
          <w:szCs w:val="20"/>
        </w:rPr>
      </w:pPr>
      <w:r w:rsidRPr="0883BAE7">
        <w:rPr>
          <w:rFonts w:ascii="Georgia" w:hAnsi="Georgia"/>
          <w:sz w:val="20"/>
          <w:szCs w:val="20"/>
        </w:rPr>
        <w:t>introduction of t</w:t>
      </w:r>
      <w:r w:rsidRPr="0883BAE7" w:rsidR="5160F3BB">
        <w:rPr>
          <w:rFonts w:ascii="Georgia" w:hAnsi="Georgia"/>
          <w:sz w:val="20"/>
          <w:szCs w:val="20"/>
        </w:rPr>
        <w:t xml:space="preserve">wo </w:t>
      </w:r>
      <w:r w:rsidRPr="0883BAE7">
        <w:rPr>
          <w:rFonts w:ascii="Georgia" w:hAnsi="Georgia"/>
          <w:sz w:val="20"/>
          <w:szCs w:val="20"/>
        </w:rPr>
        <w:t>confirmation screens (</w:t>
      </w:r>
      <w:r w:rsidRPr="0883BAE7" w:rsidR="493E0F6D">
        <w:rPr>
          <w:rFonts w:ascii="Georgia" w:hAnsi="Georgia"/>
          <w:sz w:val="20"/>
          <w:szCs w:val="20"/>
        </w:rPr>
        <w:t>travel itinerary and consent)</w:t>
      </w:r>
      <w:r w:rsidRPr="0883BAE7" w:rsidR="2F8C46D5">
        <w:rPr>
          <w:rFonts w:ascii="Georgia" w:hAnsi="Georgia"/>
          <w:sz w:val="20"/>
          <w:szCs w:val="20"/>
        </w:rPr>
        <w:t>,</w:t>
      </w:r>
    </w:p>
    <w:p w:rsidR="00157593" w:rsidRPr="00774C70" w:rsidP="0883BAE7" w14:paraId="7B259791" w14:textId="4DF69749">
      <w:pPr>
        <w:pStyle w:val="ListParagraph"/>
        <w:numPr>
          <w:ilvl w:val="0"/>
          <w:numId w:val="1"/>
        </w:numPr>
        <w:rPr>
          <w:rFonts w:ascii="Georgia" w:hAnsi="Georgia"/>
          <w:sz w:val="20"/>
          <w:szCs w:val="20"/>
        </w:rPr>
      </w:pPr>
      <w:r w:rsidRPr="0883BAE7">
        <w:rPr>
          <w:rFonts w:ascii="Georgia" w:hAnsi="Georgia"/>
          <w:sz w:val="20"/>
          <w:szCs w:val="20"/>
        </w:rPr>
        <w:t xml:space="preserve">combination of 2 questions, </w:t>
      </w:r>
    </w:p>
    <w:p w:rsidR="00157593" w:rsidRPr="00774C70" w:rsidP="0883BAE7" w14:paraId="3D3246E3" w14:textId="56579018">
      <w:pPr>
        <w:pStyle w:val="ListParagraph"/>
        <w:numPr>
          <w:ilvl w:val="0"/>
          <w:numId w:val="1"/>
        </w:numPr>
        <w:rPr>
          <w:rFonts w:ascii="Georgia" w:hAnsi="Georgia"/>
          <w:sz w:val="20"/>
          <w:szCs w:val="20"/>
        </w:rPr>
      </w:pPr>
      <w:r w:rsidRPr="0883BAE7">
        <w:rPr>
          <w:rFonts w:ascii="Georgia" w:hAnsi="Georgia"/>
          <w:sz w:val="20"/>
          <w:szCs w:val="20"/>
        </w:rPr>
        <w:t>relocation of 1 question</w:t>
      </w:r>
      <w:r w:rsidRPr="0883BAE7" w:rsidR="494C68F5">
        <w:rPr>
          <w:rFonts w:ascii="Georgia" w:hAnsi="Georgia"/>
          <w:sz w:val="20"/>
          <w:szCs w:val="20"/>
        </w:rPr>
        <w:t>,</w:t>
      </w:r>
    </w:p>
    <w:p w:rsidR="00157593" w:rsidRPr="00774C70" w:rsidP="0883BAE7" w14:paraId="067723F3" w14:textId="01716F53">
      <w:pPr>
        <w:pStyle w:val="ListParagraph"/>
        <w:numPr>
          <w:ilvl w:val="0"/>
          <w:numId w:val="1"/>
        </w:numPr>
        <w:rPr>
          <w:rFonts w:ascii="Georgia" w:hAnsi="Georgia"/>
          <w:sz w:val="20"/>
          <w:szCs w:val="20"/>
        </w:rPr>
      </w:pPr>
      <w:r w:rsidRPr="0883BAE7">
        <w:rPr>
          <w:rFonts w:ascii="Georgia" w:hAnsi="Georgia"/>
          <w:sz w:val="20"/>
          <w:szCs w:val="20"/>
        </w:rPr>
        <w:t xml:space="preserve">standardizing of the option “Prefer not to answer” across all questions, and </w:t>
      </w:r>
    </w:p>
    <w:p w:rsidR="00157593" w:rsidRPr="00774C70" w:rsidP="0883BAE7" w14:paraId="6D31EE68" w14:textId="3ED12D86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883BAE7">
        <w:rPr>
          <w:rFonts w:ascii="Georgia" w:hAnsi="Georgia"/>
          <w:sz w:val="20"/>
          <w:szCs w:val="20"/>
        </w:rPr>
        <w:t>refinement of answer choice categories to increase</w:t>
      </w:r>
      <w:r w:rsidRPr="0883BAE7" w:rsidR="15804A07">
        <w:rPr>
          <w:rFonts w:ascii="Georgia" w:hAnsi="Georgia"/>
          <w:sz w:val="20"/>
          <w:szCs w:val="20"/>
        </w:rPr>
        <w:t xml:space="preserve"> </w:t>
      </w:r>
      <w:r w:rsidRPr="0883BAE7" w:rsidR="50876791">
        <w:rPr>
          <w:rFonts w:ascii="Georgia" w:hAnsi="Georgia"/>
          <w:sz w:val="20"/>
          <w:szCs w:val="20"/>
        </w:rPr>
        <w:t>information value.</w:t>
      </w:r>
      <w:r w:rsidRPr="0883BAE7" w:rsidR="31B32EBB">
        <w:rPr>
          <w:rFonts w:ascii="Georgia" w:hAnsi="Georgia"/>
          <w:sz w:val="20"/>
          <w:szCs w:val="20"/>
        </w:rPr>
        <w:t xml:space="preserve">  </w:t>
      </w:r>
    </w:p>
    <w:p w:rsidR="00157593" w:rsidRPr="00774C70" w:rsidP="0883BAE7" w14:paraId="3857A7A8" w14:textId="1111CA77">
      <w:pPr>
        <w:rPr>
          <w:rFonts w:ascii="Georgia" w:hAnsi="Georgia"/>
        </w:rPr>
      </w:pPr>
      <w:r w:rsidRPr="0883BAE7">
        <w:rPr>
          <w:rFonts w:ascii="Georgia" w:hAnsi="Georgia"/>
          <w:sz w:val="20"/>
          <w:szCs w:val="20"/>
        </w:rPr>
        <w:t xml:space="preserve">All proposed changes </w:t>
      </w:r>
      <w:r w:rsidRPr="0883BAE7" w:rsidR="20410BE3">
        <w:rPr>
          <w:rFonts w:ascii="Georgia" w:hAnsi="Georgia"/>
          <w:sz w:val="20"/>
          <w:szCs w:val="20"/>
        </w:rPr>
        <w:t xml:space="preserve">align with and enhance </w:t>
      </w:r>
      <w:r w:rsidRPr="0883BAE7" w:rsidR="46741E11">
        <w:rPr>
          <w:rFonts w:ascii="Georgia" w:hAnsi="Georgia"/>
          <w:sz w:val="20"/>
          <w:szCs w:val="20"/>
        </w:rPr>
        <w:t>survey objectives and programmatic goals.</w:t>
      </w:r>
    </w:p>
    <w:p w:rsidR="00B00FB7" w:rsidP="0883BAE7" w14:paraId="204B7F7D" w14:textId="349E88EB">
      <w:pPr>
        <w:spacing w:after="160" w:line="278" w:lineRule="auto"/>
        <w:rPr>
          <w:rFonts w:ascii="Georgia" w:hAnsi="Georgia"/>
          <w:sz w:val="20"/>
          <w:szCs w:val="20"/>
        </w:rPr>
        <w:sectPr w:rsidSect="00B00FB7"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A2856" w:rsidRPr="00B50724" w:rsidP="0883BAE7" w14:paraId="1E616D75" w14:textId="6F3C829F">
      <w:pPr>
        <w:rPr>
          <w:rFonts w:ascii="Georgia" w:hAnsi="Georgia"/>
          <w:b/>
          <w:bCs/>
          <w:sz w:val="20"/>
          <w:szCs w:val="20"/>
        </w:rPr>
      </w:pPr>
      <w:r w:rsidRPr="0883BAE7">
        <w:rPr>
          <w:rFonts w:ascii="Georgia" w:hAnsi="Georgia"/>
          <w:b/>
          <w:bCs/>
          <w:sz w:val="20"/>
          <w:szCs w:val="20"/>
        </w:rPr>
        <w:t xml:space="preserve">DETAILED </w:t>
      </w:r>
      <w:r w:rsidRPr="0883BAE7" w:rsidR="04843134">
        <w:rPr>
          <w:rFonts w:ascii="Georgia" w:hAnsi="Georgia"/>
          <w:b/>
          <w:bCs/>
          <w:sz w:val="20"/>
          <w:szCs w:val="20"/>
        </w:rPr>
        <w:t>PROPOSAL AND JUSTIFICATIONS</w:t>
      </w:r>
    </w:p>
    <w:p w:rsidR="009A2856" w14:paraId="0E5D220C" w14:textId="77777777">
      <w:pPr>
        <w:rPr>
          <w:rFonts w:ascii="Georgia" w:hAnsi="Georgia"/>
          <w:sz w:val="20"/>
          <w:szCs w:val="20"/>
        </w:rPr>
      </w:pPr>
    </w:p>
    <w:p w:rsidR="00D34386" w14:paraId="58230D24" w14:textId="77777777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Overall: </w:t>
      </w:r>
    </w:p>
    <w:p w:rsidR="00D34386" w:rsidRPr="00D34386" w:rsidP="00D34386" w14:paraId="70925C77" w14:textId="77777777">
      <w:pPr>
        <w:pStyle w:val="ListParagraph"/>
        <w:numPr>
          <w:ilvl w:val="0"/>
          <w:numId w:val="8"/>
        </w:numPr>
        <w:rPr>
          <w:rFonts w:ascii="Georgia" w:hAnsi="Georgia"/>
          <w:sz w:val="20"/>
          <w:szCs w:val="20"/>
        </w:rPr>
      </w:pPr>
      <w:r w:rsidRPr="0883BAE7">
        <w:rPr>
          <w:rFonts w:ascii="Georgia" w:hAnsi="Georgia"/>
          <w:sz w:val="20"/>
          <w:szCs w:val="20"/>
        </w:rPr>
        <w:t xml:space="preserve">We propose decoupling “Don’t know” and “Prefer not to answer” </w:t>
      </w:r>
      <w:r w:rsidRPr="0883BAE7" w:rsidR="1EBAA2B1">
        <w:rPr>
          <w:rFonts w:ascii="Georgia" w:hAnsi="Georgia"/>
          <w:sz w:val="20"/>
          <w:szCs w:val="20"/>
        </w:rPr>
        <w:t xml:space="preserve">as an answer choice where it currently appears as a single choice.  These are qualitatively different responses, and it is not best practice to combine them, particularly as it limits analytical usefulness.  </w:t>
      </w:r>
    </w:p>
    <w:p w:rsidR="00040D2A" w:rsidP="00E40AAA" w14:paraId="2B8AA148" w14:textId="5FE34BE6">
      <w:pPr>
        <w:pStyle w:val="ListParagraph"/>
        <w:numPr>
          <w:ilvl w:val="0"/>
          <w:numId w:val="8"/>
        </w:numPr>
        <w:rPr>
          <w:rFonts w:ascii="Georgia" w:hAnsi="Georgia"/>
          <w:sz w:val="20"/>
          <w:szCs w:val="20"/>
        </w:rPr>
      </w:pPr>
      <w:r w:rsidRPr="0883BAE7">
        <w:rPr>
          <w:rFonts w:ascii="Georgia" w:hAnsi="Georgia"/>
          <w:sz w:val="20"/>
          <w:szCs w:val="20"/>
        </w:rPr>
        <w:t>We propose offering</w:t>
      </w:r>
      <w:r w:rsidRPr="0883BAE7" w:rsidR="43321EA5">
        <w:rPr>
          <w:rFonts w:ascii="Georgia" w:hAnsi="Georgia"/>
          <w:sz w:val="20"/>
          <w:szCs w:val="20"/>
        </w:rPr>
        <w:t xml:space="preserve"> the answer choice ‘Prefer not to answer” to all </w:t>
      </w:r>
      <w:r w:rsidRPr="0883BAE7" w:rsidR="55A8301B">
        <w:rPr>
          <w:rFonts w:ascii="Georgia" w:hAnsi="Georgia"/>
          <w:sz w:val="20"/>
          <w:szCs w:val="20"/>
        </w:rPr>
        <w:t xml:space="preserve">applicable </w:t>
      </w:r>
      <w:r w:rsidRPr="0883BAE7" w:rsidR="43321EA5">
        <w:rPr>
          <w:rFonts w:ascii="Georgia" w:hAnsi="Georgia"/>
          <w:sz w:val="20"/>
          <w:szCs w:val="20"/>
        </w:rPr>
        <w:t>questions</w:t>
      </w:r>
      <w:r w:rsidRPr="0883BAE7" w:rsidR="5D751B7F">
        <w:rPr>
          <w:rFonts w:ascii="Georgia" w:hAnsi="Georgia"/>
          <w:sz w:val="20"/>
          <w:szCs w:val="20"/>
        </w:rPr>
        <w:t xml:space="preserve"> </w:t>
      </w:r>
      <w:r w:rsidRPr="0883BAE7" w:rsidR="3503C2B1">
        <w:rPr>
          <w:rFonts w:ascii="Georgia" w:hAnsi="Georgia"/>
          <w:sz w:val="20"/>
          <w:szCs w:val="20"/>
        </w:rPr>
        <w:t xml:space="preserve">(we </w:t>
      </w:r>
      <w:r w:rsidRPr="0883BAE7" w:rsidR="5D751B7F">
        <w:rPr>
          <w:rFonts w:ascii="Georgia" w:hAnsi="Georgia"/>
          <w:sz w:val="20"/>
          <w:szCs w:val="20"/>
        </w:rPr>
        <w:t>have not repeated</w:t>
      </w:r>
      <w:r w:rsidRPr="0883BAE7" w:rsidR="029C41D7">
        <w:rPr>
          <w:rFonts w:ascii="Georgia" w:hAnsi="Georgia"/>
          <w:sz w:val="20"/>
          <w:szCs w:val="20"/>
        </w:rPr>
        <w:t xml:space="preserve"> at each appearance</w:t>
      </w:r>
      <w:r w:rsidRPr="0883BAE7" w:rsidR="5D751B7F">
        <w:rPr>
          <w:rFonts w:ascii="Georgia" w:hAnsi="Georgia"/>
          <w:sz w:val="20"/>
          <w:szCs w:val="20"/>
        </w:rPr>
        <w:t xml:space="preserve"> this in the table</w:t>
      </w:r>
      <w:r w:rsidRPr="0883BAE7" w:rsidR="3503C2B1">
        <w:rPr>
          <w:rFonts w:ascii="Georgia" w:hAnsi="Georgia"/>
          <w:sz w:val="20"/>
          <w:szCs w:val="20"/>
        </w:rPr>
        <w:t>)</w:t>
      </w:r>
      <w:r w:rsidRPr="0883BAE7" w:rsidR="55A8301B">
        <w:rPr>
          <w:rFonts w:ascii="Georgia" w:hAnsi="Georgia"/>
          <w:sz w:val="20"/>
          <w:szCs w:val="20"/>
        </w:rPr>
        <w:t xml:space="preserve">.  </w:t>
      </w:r>
      <w:r w:rsidRPr="0883BAE7" w:rsidR="4BDC7D16">
        <w:rPr>
          <w:rFonts w:ascii="Georgia" w:hAnsi="Georgia"/>
          <w:sz w:val="20"/>
          <w:szCs w:val="20"/>
        </w:rPr>
        <w:t>T</w:t>
      </w:r>
      <w:r w:rsidRPr="0883BAE7" w:rsidR="43321EA5">
        <w:rPr>
          <w:rFonts w:ascii="Georgia" w:hAnsi="Georgia"/>
          <w:sz w:val="20"/>
          <w:szCs w:val="20"/>
        </w:rPr>
        <w:t xml:space="preserve">he </w:t>
      </w:r>
      <w:r w:rsidRPr="0883BAE7" w:rsidR="6FE6EF90">
        <w:rPr>
          <w:rFonts w:ascii="Georgia" w:hAnsi="Georgia"/>
          <w:sz w:val="20"/>
          <w:szCs w:val="20"/>
        </w:rPr>
        <w:t>“Sex” question</w:t>
      </w:r>
      <w:r w:rsidRPr="0883BAE7" w:rsidR="4BDC7D16">
        <w:rPr>
          <w:rFonts w:ascii="Georgia" w:hAnsi="Georgia"/>
          <w:sz w:val="20"/>
          <w:szCs w:val="20"/>
        </w:rPr>
        <w:t xml:space="preserve"> is an example of an exception because the </w:t>
      </w:r>
      <w:bookmarkStart w:id="0" w:name="_Int_loRmhkTY"/>
      <w:r w:rsidRPr="0883BAE7" w:rsidR="4BDC7D16">
        <w:rPr>
          <w:rFonts w:ascii="Georgia" w:hAnsi="Georgia"/>
          <w:sz w:val="20"/>
          <w:szCs w:val="20"/>
        </w:rPr>
        <w:t xml:space="preserve">question and </w:t>
      </w:r>
      <w:r w:rsidRPr="0883BAE7" w:rsidR="6FE6EF90">
        <w:rPr>
          <w:rFonts w:ascii="Georgia" w:hAnsi="Georgia"/>
          <w:sz w:val="20"/>
          <w:szCs w:val="20"/>
        </w:rPr>
        <w:t>answer</w:t>
      </w:r>
      <w:bookmarkEnd w:id="0"/>
      <w:r w:rsidRPr="0883BAE7" w:rsidR="6FE6EF90">
        <w:rPr>
          <w:rFonts w:ascii="Georgia" w:hAnsi="Georgia"/>
          <w:sz w:val="20"/>
          <w:szCs w:val="20"/>
        </w:rPr>
        <w:t xml:space="preserve"> choices</w:t>
      </w:r>
      <w:r w:rsidRPr="0883BAE7" w:rsidR="4BDC7D16">
        <w:rPr>
          <w:rFonts w:ascii="Georgia" w:hAnsi="Georgia"/>
          <w:sz w:val="20"/>
          <w:szCs w:val="20"/>
        </w:rPr>
        <w:t xml:space="preserve"> are</w:t>
      </w:r>
      <w:r w:rsidRPr="0883BAE7" w:rsidR="6FE6EF90">
        <w:rPr>
          <w:rFonts w:ascii="Georgia" w:hAnsi="Georgia"/>
          <w:sz w:val="20"/>
          <w:szCs w:val="20"/>
        </w:rPr>
        <w:t xml:space="preserve"> dictated by Executive Order </w:t>
      </w:r>
      <w:r w:rsidRPr="0883BAE7" w:rsidR="047F76EC">
        <w:rPr>
          <w:rFonts w:ascii="Georgia" w:hAnsi="Georgia"/>
          <w:sz w:val="20"/>
          <w:szCs w:val="20"/>
        </w:rPr>
        <w:t>#</w:t>
      </w:r>
      <w:r w:rsidRPr="0883BAE7" w:rsidR="77EA4812">
        <w:rPr>
          <w:rFonts w:ascii="Georgia" w:hAnsi="Georgia"/>
          <w:sz w:val="20"/>
          <w:szCs w:val="20"/>
        </w:rPr>
        <w:t>14168.</w:t>
      </w:r>
    </w:p>
    <w:p w:rsidR="00B44EAC" w:rsidP="00E40AAA" w14:paraId="1FBFF5E0" w14:textId="5399E579">
      <w:pPr>
        <w:pStyle w:val="ListParagraph"/>
        <w:numPr>
          <w:ilvl w:val="0"/>
          <w:numId w:val="8"/>
        </w:numPr>
        <w:rPr>
          <w:rFonts w:ascii="Georgia" w:hAnsi="Georgia"/>
          <w:sz w:val="20"/>
          <w:szCs w:val="20"/>
        </w:rPr>
      </w:pPr>
      <w:r w:rsidRPr="0883BAE7">
        <w:rPr>
          <w:rFonts w:ascii="Georgia" w:hAnsi="Georgia"/>
          <w:sz w:val="20"/>
          <w:szCs w:val="20"/>
        </w:rPr>
        <w:t xml:space="preserve">Five permanent questions </w:t>
      </w:r>
      <w:r w:rsidRPr="0883BAE7" w:rsidR="2AB6D12D">
        <w:rPr>
          <w:rFonts w:ascii="Georgia" w:hAnsi="Georgia"/>
          <w:sz w:val="20"/>
          <w:szCs w:val="20"/>
        </w:rPr>
        <w:t xml:space="preserve">about vaccine and COVID-19 history were </w:t>
      </w:r>
      <w:r w:rsidRPr="0883BAE7" w:rsidR="2AB6D12D">
        <w:rPr>
          <w:rFonts w:ascii="Georgia" w:hAnsi="Georgia"/>
          <w:b/>
          <w:bCs/>
          <w:sz w:val="20"/>
          <w:szCs w:val="20"/>
        </w:rPr>
        <w:t>removed</w:t>
      </w:r>
      <w:r w:rsidRPr="0883BAE7" w:rsidR="32860B50">
        <w:rPr>
          <w:rFonts w:ascii="Georgia" w:hAnsi="Georgia"/>
          <w:b/>
          <w:bCs/>
          <w:sz w:val="20"/>
          <w:szCs w:val="20"/>
        </w:rPr>
        <w:t>.</w:t>
      </w:r>
    </w:p>
    <w:p w:rsidR="005857F0" w:rsidP="005857F0" w14:paraId="22EDC28F" w14:textId="2ED9C992">
      <w:pPr>
        <w:pStyle w:val="ListParagraph"/>
        <w:numPr>
          <w:ilvl w:val="1"/>
          <w:numId w:val="8"/>
        </w:numPr>
        <w:rPr>
          <w:rFonts w:ascii="Georgia" w:hAnsi="Georgia"/>
          <w:sz w:val="20"/>
          <w:szCs w:val="20"/>
        </w:rPr>
      </w:pPr>
      <w:r w:rsidRPr="0883BAE7">
        <w:rPr>
          <w:rFonts w:ascii="Georgia" w:hAnsi="Georgia"/>
          <w:sz w:val="20"/>
          <w:szCs w:val="20"/>
        </w:rPr>
        <w:t xml:space="preserve">We also are removing the potential questions designed to be rotated in and out of the questionnaire. </w:t>
      </w:r>
      <w:r w:rsidRPr="0883BAE7" w:rsidR="55FF1345">
        <w:rPr>
          <w:rFonts w:ascii="Georgia" w:hAnsi="Georgia"/>
          <w:sz w:val="20"/>
          <w:szCs w:val="20"/>
        </w:rPr>
        <w:t>O</w:t>
      </w:r>
      <w:r w:rsidRPr="0883BAE7">
        <w:rPr>
          <w:rFonts w:ascii="Georgia" w:hAnsi="Georgia"/>
          <w:sz w:val="20"/>
          <w:szCs w:val="20"/>
        </w:rPr>
        <w:t xml:space="preserve">ne was modified and added to the permanent questionnaire </w:t>
      </w:r>
    </w:p>
    <w:p w:rsidR="005857F0" w:rsidP="4E970916" w14:paraId="2489180C" w14:textId="6EC2CC3F">
      <w:pPr>
        <w:rPr>
          <w:rFonts w:ascii="Georgia" w:hAnsi="Georgia"/>
          <w:b/>
          <w:bCs/>
          <w:sz w:val="20"/>
          <w:szCs w:val="20"/>
        </w:rPr>
      </w:pPr>
      <w:r w:rsidRPr="4E970916">
        <w:rPr>
          <w:rFonts w:ascii="Georgia" w:hAnsi="Georgia"/>
          <w:b/>
          <w:bCs/>
          <w:sz w:val="20"/>
          <w:szCs w:val="20"/>
        </w:rPr>
        <w:t xml:space="preserve">Impact on Annualized Burden  </w:t>
      </w:r>
    </w:p>
    <w:tbl>
      <w:tblPr>
        <w:tblStyle w:val="TableGrid"/>
        <w:tblW w:w="12963" w:type="dxa"/>
        <w:tblLook w:val="04A0"/>
      </w:tblPr>
      <w:tblGrid>
        <w:gridCol w:w="2235"/>
        <w:gridCol w:w="2265"/>
        <w:gridCol w:w="2100"/>
        <w:gridCol w:w="2163"/>
        <w:gridCol w:w="2145"/>
        <w:gridCol w:w="2055"/>
      </w:tblGrid>
      <w:tr w14:paraId="28AA8ADF" w14:textId="77777777" w:rsidTr="4E970916">
        <w:tblPrEx>
          <w:tblW w:w="12963" w:type="dxa"/>
          <w:tblLook w:val="04A0"/>
        </w:tblPrEx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BF" w:rsidP="005857F0" w14:paraId="70064E9B" w14:textId="77777777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BF" w:rsidRPr="005857F0" w:rsidP="4E970916" w14:paraId="3D285530" w14:textId="48E40E52">
            <w:pPr>
              <w:rPr>
                <w:rFonts w:ascii="Georgia" w:hAnsi="Georgia"/>
                <w:b/>
                <w:bCs/>
                <w:sz w:val="20"/>
                <w:szCs w:val="20"/>
              </w:rPr>
            </w:pPr>
            <w:r w:rsidRPr="4E970916">
              <w:rPr>
                <w:rFonts w:ascii="Georgia" w:hAnsi="Georgia"/>
                <w:b/>
                <w:bCs/>
                <w:sz w:val="20"/>
                <w:szCs w:val="20"/>
              </w:rPr>
              <w:t>Number of total possible questions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EBF" w:rsidRPr="005857F0" w:rsidP="4E970916" w14:paraId="0268B12A" w14:textId="77777777">
            <w:pPr>
              <w:rPr>
                <w:rFonts w:ascii="Georgia" w:hAnsi="Georgia"/>
                <w:b/>
                <w:bCs/>
                <w:sz w:val="20"/>
                <w:szCs w:val="20"/>
              </w:rPr>
            </w:pPr>
            <w:r w:rsidRPr="4E970916">
              <w:rPr>
                <w:rFonts w:ascii="Georgia" w:hAnsi="Georgia"/>
                <w:b/>
                <w:bCs/>
                <w:sz w:val="20"/>
                <w:szCs w:val="20"/>
              </w:rPr>
              <w:t>No. of Respondents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EBF" w:rsidRPr="005857F0" w:rsidP="4E970916" w14:paraId="05613722" w14:textId="77777777">
            <w:pPr>
              <w:rPr>
                <w:rFonts w:ascii="Georgia" w:hAnsi="Georgia"/>
                <w:b/>
                <w:bCs/>
                <w:sz w:val="20"/>
                <w:szCs w:val="20"/>
              </w:rPr>
            </w:pPr>
            <w:r w:rsidRPr="4E970916">
              <w:rPr>
                <w:rFonts w:ascii="Georgia" w:hAnsi="Georgia"/>
                <w:b/>
                <w:bCs/>
                <w:sz w:val="20"/>
                <w:szCs w:val="20"/>
              </w:rPr>
              <w:t>No. Responses per Respondent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EBF" w:rsidRPr="005857F0" w:rsidP="4E970916" w14:paraId="7D8CC088" w14:textId="77777777">
            <w:pPr>
              <w:rPr>
                <w:rFonts w:ascii="Georgia" w:hAnsi="Georgia"/>
                <w:b/>
                <w:bCs/>
                <w:sz w:val="20"/>
                <w:szCs w:val="20"/>
              </w:rPr>
            </w:pPr>
            <w:r w:rsidRPr="4E970916">
              <w:rPr>
                <w:rFonts w:ascii="Georgia" w:hAnsi="Georgia"/>
                <w:b/>
                <w:bCs/>
                <w:sz w:val="20"/>
                <w:szCs w:val="20"/>
              </w:rPr>
              <w:t>Avg. Burden per response (in hrs.)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EBF" w:rsidRPr="005857F0" w:rsidP="4E970916" w14:paraId="1BC3268C" w14:textId="631B483E">
            <w:pPr>
              <w:rPr>
                <w:rFonts w:ascii="Georgia" w:hAnsi="Georgia"/>
                <w:b/>
                <w:bCs/>
                <w:sz w:val="20"/>
                <w:szCs w:val="20"/>
              </w:rPr>
            </w:pPr>
            <w:r w:rsidRPr="4E970916">
              <w:rPr>
                <w:rFonts w:ascii="Georgia" w:hAnsi="Georgia"/>
                <w:b/>
                <w:bCs/>
                <w:sz w:val="20"/>
                <w:szCs w:val="20"/>
              </w:rPr>
              <w:t>Total Burden per year (in hrs.)</w:t>
            </w:r>
          </w:p>
        </w:tc>
      </w:tr>
      <w:tr w14:paraId="1F2BF59F" w14:textId="77777777" w:rsidTr="4E970916">
        <w:tblPrEx>
          <w:tblW w:w="12963" w:type="dxa"/>
          <w:tblLook w:val="04A0"/>
        </w:tblPrEx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BF" w:rsidP="4E970916" w14:paraId="0A829C44" w14:textId="663E4CEB">
            <w:pPr>
              <w:rPr>
                <w:rFonts w:ascii="Georgia" w:hAnsi="Georgia"/>
                <w:b/>
                <w:bCs/>
                <w:sz w:val="20"/>
                <w:szCs w:val="20"/>
              </w:rPr>
            </w:pPr>
            <w:r w:rsidRPr="4E970916">
              <w:rPr>
                <w:rFonts w:ascii="Georgia" w:hAnsi="Georgia"/>
                <w:b/>
                <w:bCs/>
                <w:sz w:val="20"/>
                <w:szCs w:val="20"/>
              </w:rPr>
              <w:t>Original Form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BF" w:rsidRPr="005857F0" w:rsidP="005857F0" w14:paraId="7B8F0F59" w14:textId="24667AD2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17 permanent + 2 spots for temporary rotating questions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EBF" w:rsidRPr="005857F0" w:rsidP="005857F0" w14:paraId="555BA09E" w14:textId="27234CE7">
            <w:pPr>
              <w:rPr>
                <w:rFonts w:ascii="Georgia" w:hAnsi="Georgia"/>
                <w:sz w:val="20"/>
                <w:szCs w:val="20"/>
              </w:rPr>
            </w:pPr>
            <w:r w:rsidRPr="4E970916">
              <w:rPr>
                <w:rFonts w:ascii="Georgia" w:hAnsi="Georgia"/>
                <w:sz w:val="20"/>
                <w:szCs w:val="20"/>
              </w:rPr>
              <w:t>555,</w:t>
            </w:r>
            <w:r w:rsidRPr="4E970916" w:rsidR="61749A86">
              <w:rPr>
                <w:rFonts w:ascii="Georgia" w:hAnsi="Georgia"/>
                <w:sz w:val="20"/>
                <w:szCs w:val="20"/>
              </w:rPr>
              <w:t>0</w:t>
            </w:r>
            <w:r w:rsidRPr="4E970916">
              <w:rPr>
                <w:rFonts w:ascii="Georgia" w:hAnsi="Georgia"/>
                <w:sz w:val="20"/>
                <w:szCs w:val="20"/>
              </w:rPr>
              <w:t>00*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EBF" w:rsidRPr="005857F0" w:rsidP="005857F0" w14:paraId="372DA07F" w14:textId="77777777">
            <w:pPr>
              <w:rPr>
                <w:rFonts w:ascii="Georgia" w:hAnsi="Georgia"/>
                <w:sz w:val="20"/>
                <w:szCs w:val="20"/>
              </w:rPr>
            </w:pPr>
            <w:r w:rsidRPr="005857F0">
              <w:rPr>
                <w:rFonts w:ascii="Georgia" w:hAnsi="Georgia"/>
                <w:sz w:val="20"/>
                <w:szCs w:val="20"/>
              </w:rPr>
              <w:t>1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EBF" w:rsidRPr="005857F0" w:rsidP="005857F0" w14:paraId="6C72EC78" w14:textId="00D8496A">
            <w:pPr>
              <w:rPr>
                <w:rFonts w:ascii="Georgia" w:hAnsi="Georgia"/>
                <w:sz w:val="20"/>
                <w:szCs w:val="20"/>
              </w:rPr>
            </w:pPr>
            <w:r w:rsidRPr="4E970916">
              <w:rPr>
                <w:rFonts w:ascii="Georgia" w:hAnsi="Georgia"/>
                <w:sz w:val="20"/>
                <w:szCs w:val="20"/>
              </w:rPr>
              <w:t>0.083</w:t>
            </w:r>
            <w:r w:rsidRPr="4E970916" w:rsidR="1F3E502A">
              <w:rPr>
                <w:rFonts w:ascii="Georgia" w:hAnsi="Georgia"/>
                <w:sz w:val="20"/>
                <w:szCs w:val="20"/>
              </w:rPr>
              <w:t xml:space="preserve"> (5 minutes)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EBF" w:rsidRPr="005857F0" w:rsidP="005857F0" w14:paraId="0FE6AA9D" w14:textId="77777777">
            <w:pPr>
              <w:rPr>
                <w:rFonts w:ascii="Georgia" w:hAnsi="Georgia"/>
                <w:sz w:val="20"/>
                <w:szCs w:val="20"/>
              </w:rPr>
            </w:pPr>
            <w:r w:rsidRPr="005857F0">
              <w:rPr>
                <w:rFonts w:ascii="Georgia" w:hAnsi="Georgia"/>
                <w:sz w:val="20"/>
                <w:szCs w:val="20"/>
              </w:rPr>
              <w:t>46,250</w:t>
            </w:r>
          </w:p>
        </w:tc>
      </w:tr>
      <w:tr w14:paraId="1FB9B730" w14:textId="77777777" w:rsidTr="4E970916">
        <w:tblPrEx>
          <w:tblW w:w="12963" w:type="dxa"/>
          <w:tblLook w:val="04A0"/>
        </w:tblPrEx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BF" w:rsidP="4E970916" w14:paraId="13DA52F5" w14:textId="5C7B04F7">
            <w:pPr>
              <w:rPr>
                <w:rFonts w:ascii="Georgia" w:hAnsi="Georgia"/>
                <w:b/>
                <w:bCs/>
                <w:sz w:val="20"/>
                <w:szCs w:val="20"/>
              </w:rPr>
            </w:pPr>
            <w:r w:rsidRPr="4E970916">
              <w:rPr>
                <w:rFonts w:ascii="Georgia" w:hAnsi="Georgia"/>
                <w:b/>
                <w:bCs/>
                <w:sz w:val="20"/>
                <w:szCs w:val="20"/>
              </w:rPr>
              <w:t>Proposed Form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BF" w:rsidRPr="005857F0" w:rsidP="005857F0" w14:paraId="23991F85" w14:textId="2BEDBF2C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13</w:t>
            </w:r>
            <w:r w:rsidR="00C66B0B">
              <w:rPr>
                <w:rFonts w:ascii="Georgia" w:hAnsi="Georgia"/>
                <w:sz w:val="20"/>
                <w:szCs w:val="20"/>
              </w:rPr>
              <w:t xml:space="preserve"> +2 potential confirmation screens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BF" w:rsidRPr="005857F0" w:rsidP="005857F0" w14:paraId="54B7B2DC" w14:textId="7D4A8725">
            <w:pPr>
              <w:rPr>
                <w:rFonts w:ascii="Georgia" w:hAnsi="Georgia"/>
                <w:sz w:val="20"/>
                <w:szCs w:val="20"/>
              </w:rPr>
            </w:pPr>
            <w:r w:rsidRPr="4E970916">
              <w:rPr>
                <w:rFonts w:ascii="Georgia" w:hAnsi="Georgia"/>
                <w:sz w:val="20"/>
                <w:szCs w:val="20"/>
              </w:rPr>
              <w:t>555,</w:t>
            </w:r>
            <w:r w:rsidRPr="4E970916" w:rsidR="15B017F0">
              <w:rPr>
                <w:rFonts w:ascii="Georgia" w:hAnsi="Georgia"/>
                <w:sz w:val="20"/>
                <w:szCs w:val="20"/>
              </w:rPr>
              <w:t>0</w:t>
            </w:r>
            <w:r w:rsidRPr="4E970916">
              <w:rPr>
                <w:rFonts w:ascii="Georgia" w:hAnsi="Georgia"/>
                <w:sz w:val="20"/>
                <w:szCs w:val="20"/>
              </w:rPr>
              <w:t>00*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BF" w:rsidRPr="005857F0" w:rsidP="005857F0" w14:paraId="265590BE" w14:textId="46407E78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1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BF" w:rsidRPr="005857F0" w:rsidP="4E970916" w14:paraId="1E26A089" w14:textId="03175DD5">
            <w:pPr>
              <w:rPr>
                <w:rFonts w:ascii="Georgia" w:hAnsi="Georgia"/>
                <w:sz w:val="20"/>
                <w:szCs w:val="20"/>
              </w:rPr>
            </w:pPr>
            <w:r w:rsidRPr="4E970916">
              <w:rPr>
                <w:rFonts w:ascii="Georgia" w:hAnsi="Georgia"/>
                <w:sz w:val="20"/>
                <w:szCs w:val="20"/>
              </w:rPr>
              <w:t>0.067</w:t>
            </w:r>
            <w:r w:rsidRPr="4E970916" w:rsidR="6E84B628">
              <w:rPr>
                <w:rFonts w:ascii="Georgia" w:hAnsi="Georgia"/>
                <w:sz w:val="20"/>
                <w:szCs w:val="20"/>
              </w:rPr>
              <w:t xml:space="preserve"> (4 minutes)</w:t>
            </w:r>
          </w:p>
          <w:p w:rsidR="00C57EBF" w:rsidRPr="005857F0" w:rsidP="005857F0" w14:paraId="3B9E954D" w14:textId="77798E2E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BF" w:rsidRPr="005857F0" w:rsidP="005857F0" w14:paraId="4DD2815D" w14:textId="36030DA0">
            <w:pPr>
              <w:rPr>
                <w:rFonts w:ascii="Georgia" w:hAnsi="Georgia"/>
                <w:sz w:val="20"/>
                <w:szCs w:val="20"/>
              </w:rPr>
            </w:pPr>
            <w:r w:rsidRPr="4E970916">
              <w:rPr>
                <w:rFonts w:ascii="Georgia" w:hAnsi="Georgia"/>
                <w:sz w:val="20"/>
                <w:szCs w:val="20"/>
              </w:rPr>
              <w:t>37,</w:t>
            </w:r>
            <w:r w:rsidRPr="4E970916" w:rsidR="43AC7CAD">
              <w:rPr>
                <w:rFonts w:ascii="Georgia" w:hAnsi="Georgia"/>
                <w:sz w:val="20"/>
                <w:szCs w:val="20"/>
              </w:rPr>
              <w:t>000</w:t>
            </w:r>
          </w:p>
        </w:tc>
      </w:tr>
      <w:tr w14:paraId="2ED54BB9" w14:textId="77777777" w:rsidTr="4E970916">
        <w:tblPrEx>
          <w:tblW w:w="12963" w:type="dxa"/>
          <w:tblLook w:val="04A0"/>
        </w:tblPrEx>
        <w:trPr>
          <w:trHeight w:val="30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26838FF5" w:rsidP="4E970916" w14:paraId="40E604E6" w14:textId="32C24C8C">
            <w:pPr>
              <w:rPr>
                <w:rFonts w:ascii="Georgia" w:hAnsi="Georgia"/>
                <w:b/>
                <w:bCs/>
                <w:sz w:val="20"/>
                <w:szCs w:val="20"/>
              </w:rPr>
            </w:pPr>
            <w:r w:rsidRPr="4E970916">
              <w:rPr>
                <w:rFonts w:ascii="Georgia" w:hAnsi="Georgia"/>
                <w:b/>
                <w:bCs/>
                <w:sz w:val="20"/>
                <w:szCs w:val="20"/>
              </w:rPr>
              <w:t>Difference between Original &amp; Proposed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2B79D032" w:rsidP="4E970916" w14:paraId="231D8A69" w14:textId="3CEDBC28">
            <w:pPr>
              <w:rPr>
                <w:rFonts w:ascii="Georgia" w:hAnsi="Georgia"/>
                <w:sz w:val="20"/>
                <w:szCs w:val="20"/>
              </w:rPr>
            </w:pPr>
            <w:r w:rsidRPr="4E970916">
              <w:rPr>
                <w:rFonts w:ascii="Georgia" w:hAnsi="Georgia"/>
                <w:sz w:val="20"/>
                <w:szCs w:val="20"/>
              </w:rPr>
              <w:t>Reduced by 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2B79D032" w:rsidP="4E970916" w14:paraId="67D31DAD" w14:textId="462F6364">
            <w:pPr>
              <w:rPr>
                <w:rFonts w:ascii="Georgia" w:hAnsi="Georgia"/>
                <w:sz w:val="20"/>
                <w:szCs w:val="20"/>
              </w:rPr>
            </w:pPr>
            <w:r w:rsidRPr="4E970916">
              <w:rPr>
                <w:rFonts w:ascii="Georgia" w:hAnsi="Georgia"/>
                <w:sz w:val="20"/>
                <w:szCs w:val="20"/>
              </w:rPr>
              <w:t>No change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2B79D032" w:rsidP="4E970916" w14:paraId="44193F4A" w14:textId="5D5DCC70">
            <w:pPr>
              <w:rPr>
                <w:rFonts w:ascii="Georgia" w:hAnsi="Georgia"/>
                <w:sz w:val="20"/>
                <w:szCs w:val="20"/>
              </w:rPr>
            </w:pPr>
            <w:r w:rsidRPr="4E970916">
              <w:rPr>
                <w:rFonts w:ascii="Georgia" w:hAnsi="Georgia"/>
                <w:sz w:val="20"/>
                <w:szCs w:val="20"/>
              </w:rPr>
              <w:t>No change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14D62675" w:rsidP="4E970916" w14:paraId="35FA462F" w14:textId="41F6B922">
            <w:pPr>
              <w:rPr>
                <w:rFonts w:ascii="Georgia" w:hAnsi="Georgia"/>
                <w:sz w:val="20"/>
                <w:szCs w:val="20"/>
              </w:rPr>
            </w:pPr>
            <w:r w:rsidRPr="4E970916">
              <w:rPr>
                <w:rFonts w:ascii="Georgia" w:hAnsi="Georgia"/>
                <w:sz w:val="20"/>
                <w:szCs w:val="20"/>
              </w:rPr>
              <w:t>Reduced by 0.016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13834D67" w:rsidP="4E970916" w14:paraId="1ABBB0AF" w14:textId="79DD26DD">
            <w:pPr>
              <w:rPr>
                <w:rFonts w:ascii="Georgia" w:hAnsi="Georgia"/>
                <w:sz w:val="20"/>
                <w:szCs w:val="20"/>
              </w:rPr>
            </w:pPr>
            <w:r w:rsidRPr="4E970916">
              <w:rPr>
                <w:rFonts w:ascii="Georgia" w:hAnsi="Georgia"/>
                <w:sz w:val="20"/>
                <w:szCs w:val="20"/>
              </w:rPr>
              <w:t>Reduced by 9,</w:t>
            </w:r>
            <w:r w:rsidRPr="4E970916" w:rsidR="4D8F110F">
              <w:rPr>
                <w:rFonts w:ascii="Georgia" w:hAnsi="Georgia"/>
                <w:sz w:val="20"/>
                <w:szCs w:val="20"/>
              </w:rPr>
              <w:t>250</w:t>
            </w:r>
          </w:p>
          <w:p w:rsidR="4E970916" w:rsidP="4E970916" w14:paraId="79D2D7A1" w14:textId="0DFE8021">
            <w:pPr>
              <w:rPr>
                <w:rFonts w:ascii="Georgia" w:hAnsi="Georgia"/>
                <w:sz w:val="20"/>
                <w:szCs w:val="20"/>
              </w:rPr>
            </w:pPr>
          </w:p>
        </w:tc>
      </w:tr>
    </w:tbl>
    <w:p w:rsidR="005857F0" w:rsidP="00C66B0B" w14:paraId="43608557" w14:textId="30CC49CD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*</w:t>
      </w:r>
      <w:r>
        <w:rPr>
          <w:rFonts w:ascii="Georgia" w:hAnsi="Georgia"/>
          <w:sz w:val="20"/>
          <w:szCs w:val="20"/>
        </w:rPr>
        <w:t>550,</w:t>
      </w:r>
      <w:r w:rsidR="00A71E47">
        <w:rPr>
          <w:rFonts w:ascii="Georgia" w:hAnsi="Georgia"/>
          <w:sz w:val="20"/>
          <w:szCs w:val="20"/>
        </w:rPr>
        <w:t>0</w:t>
      </w:r>
      <w:r>
        <w:rPr>
          <w:rFonts w:ascii="Georgia" w:hAnsi="Georgia"/>
          <w:sz w:val="20"/>
          <w:szCs w:val="20"/>
        </w:rPr>
        <w:t>00 is a large annual overestimate</w:t>
      </w:r>
      <w:r w:rsidR="00C57EBF">
        <w:rPr>
          <w:rFonts w:ascii="Georgia" w:hAnsi="Georgia"/>
          <w:sz w:val="20"/>
          <w:szCs w:val="20"/>
        </w:rPr>
        <w:t>, for the first two program years since PRA approval (6/9/2023), the program has had ~322,000 responses annually.</w:t>
      </w:r>
    </w:p>
    <w:p w:rsidR="00C66B0B" w:rsidRPr="00C66B0B" w:rsidP="00C66B0B" w14:paraId="7142CDF6" w14:textId="77777777">
      <w:pPr>
        <w:rPr>
          <w:rFonts w:ascii="Georgia" w:hAnsi="Georgia"/>
          <w:sz w:val="20"/>
          <w:szCs w:val="20"/>
        </w:rPr>
      </w:pPr>
    </w:p>
    <w:p w:rsidR="002D7B91" w14:paraId="3D54712A" w14:textId="33136E59">
      <w:pPr>
        <w:rPr>
          <w:rFonts w:ascii="Georgia" w:hAnsi="Georgia"/>
          <w:sz w:val="20"/>
          <w:szCs w:val="20"/>
        </w:rPr>
      </w:pPr>
      <w:r w:rsidRPr="4E970916">
        <w:rPr>
          <w:rFonts w:ascii="Georgia" w:hAnsi="Georgia"/>
          <w:sz w:val="20"/>
          <w:szCs w:val="20"/>
        </w:rPr>
        <w:t xml:space="preserve">Existing questions (and answer choices) and proposed questions (and answer choices), along with </w:t>
      </w:r>
      <w:r w:rsidRPr="4E970916" w:rsidR="00AD7F03">
        <w:rPr>
          <w:rFonts w:ascii="Georgia" w:hAnsi="Georgia"/>
          <w:sz w:val="20"/>
          <w:szCs w:val="20"/>
        </w:rPr>
        <w:t>change proposal justifications are presented in the table below.  Questions and answer choices for which no changes are proposed are not represented.</w:t>
      </w:r>
    </w:p>
    <w:tbl>
      <w:tblPr>
        <w:tblStyle w:val="TableGrid"/>
        <w:tblW w:w="0" w:type="auto"/>
        <w:tblLook w:val="04A0"/>
      </w:tblPr>
      <w:tblGrid>
        <w:gridCol w:w="3055"/>
        <w:gridCol w:w="4140"/>
        <w:gridCol w:w="5755"/>
      </w:tblGrid>
      <w:tr w14:paraId="219B6231" w14:textId="77777777" w:rsidTr="4E970916">
        <w:tblPrEx>
          <w:tblW w:w="0" w:type="auto"/>
          <w:tblLook w:val="04A0"/>
        </w:tblPrEx>
        <w:tc>
          <w:tcPr>
            <w:tcW w:w="3055" w:type="dxa"/>
          </w:tcPr>
          <w:p w:rsidR="00E94D70" w:rsidP="4E970916" w14:paraId="21A0357E" w14:textId="3839DE9A">
            <w:pPr>
              <w:rPr>
                <w:rFonts w:ascii="Georgia" w:hAnsi="Georgia"/>
                <w:b/>
                <w:bCs/>
                <w:sz w:val="20"/>
                <w:szCs w:val="20"/>
              </w:rPr>
            </w:pPr>
            <w:r w:rsidRPr="4E970916">
              <w:rPr>
                <w:rFonts w:ascii="Georgia" w:hAnsi="Georgia"/>
                <w:b/>
                <w:bCs/>
                <w:sz w:val="20"/>
                <w:szCs w:val="20"/>
              </w:rPr>
              <w:t>Current Question &amp; Answer Choices</w:t>
            </w:r>
          </w:p>
        </w:tc>
        <w:tc>
          <w:tcPr>
            <w:tcW w:w="4140" w:type="dxa"/>
          </w:tcPr>
          <w:p w:rsidR="00E94D70" w:rsidP="4E970916" w14:paraId="1A30DDBF" w14:textId="6F2C203D">
            <w:pPr>
              <w:rPr>
                <w:rFonts w:ascii="Georgia" w:hAnsi="Georgia"/>
                <w:b/>
                <w:bCs/>
                <w:sz w:val="20"/>
                <w:szCs w:val="20"/>
              </w:rPr>
            </w:pPr>
            <w:r w:rsidRPr="4E970916">
              <w:rPr>
                <w:rFonts w:ascii="Georgia" w:hAnsi="Georgia"/>
                <w:b/>
                <w:bCs/>
                <w:sz w:val="20"/>
                <w:szCs w:val="20"/>
              </w:rPr>
              <w:t>Proposed Question &amp; Answer Choices</w:t>
            </w:r>
          </w:p>
        </w:tc>
        <w:tc>
          <w:tcPr>
            <w:tcW w:w="5755" w:type="dxa"/>
          </w:tcPr>
          <w:p w:rsidR="00E94D70" w:rsidP="4E970916" w14:paraId="5FB799FD" w14:textId="12AF2418">
            <w:pPr>
              <w:rPr>
                <w:rFonts w:ascii="Georgia" w:hAnsi="Georgia"/>
                <w:b/>
                <w:bCs/>
                <w:sz w:val="20"/>
                <w:szCs w:val="20"/>
              </w:rPr>
            </w:pPr>
            <w:r w:rsidRPr="4E970916">
              <w:rPr>
                <w:rFonts w:ascii="Georgia" w:hAnsi="Georgia"/>
                <w:b/>
                <w:bCs/>
                <w:sz w:val="20"/>
                <w:szCs w:val="20"/>
              </w:rPr>
              <w:t>Justification</w:t>
            </w:r>
          </w:p>
        </w:tc>
      </w:tr>
      <w:tr w14:paraId="4C0703F1" w14:textId="77777777" w:rsidTr="4E970916">
        <w:tblPrEx>
          <w:tblW w:w="0" w:type="auto"/>
          <w:tblLook w:val="04A0"/>
        </w:tblPrEx>
        <w:tc>
          <w:tcPr>
            <w:tcW w:w="3055" w:type="dxa"/>
          </w:tcPr>
          <w:p w:rsidR="00E94D70" w:rsidP="004577ED" w14:paraId="52D09447" w14:textId="77777777">
            <w:pPr>
              <w:rPr>
                <w:rFonts w:ascii="Georgia" w:hAnsi="Georgia"/>
                <w:sz w:val="20"/>
                <w:szCs w:val="20"/>
              </w:rPr>
            </w:pPr>
            <w:r w:rsidRPr="004577ED">
              <w:rPr>
                <w:rFonts w:ascii="Georgia" w:hAnsi="Georgia"/>
                <w:sz w:val="20"/>
                <w:szCs w:val="20"/>
              </w:rPr>
              <w:t xml:space="preserve">Did you travel on any connecting flights </w:t>
            </w:r>
            <w:r w:rsidRPr="004577ED">
              <w:rPr>
                <w:rFonts w:ascii="Georgia" w:hAnsi="Georgia"/>
                <w:sz w:val="20"/>
                <w:szCs w:val="20"/>
              </w:rPr>
              <w:t>in order to</w:t>
            </w:r>
            <w:r w:rsidRPr="004577ED">
              <w:rPr>
                <w:rFonts w:ascii="Georgia" w:hAnsi="Georgia"/>
                <w:sz w:val="20"/>
                <w:szCs w:val="20"/>
              </w:rPr>
              <w:t xml:space="preserve"> get to the United States?</w:t>
            </w:r>
          </w:p>
          <w:p w:rsidR="00455DF8" w:rsidP="00C1664E" w14:paraId="53E7326D" w14:textId="39BFACA9">
            <w:pPr>
              <w:ind w:left="144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Yes</w:t>
            </w:r>
          </w:p>
          <w:p w:rsidR="006504DA" w:rsidP="00C1664E" w14:paraId="4C845DDA" w14:textId="6E0228E2">
            <w:pPr>
              <w:ind w:left="144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No</w:t>
            </w:r>
          </w:p>
          <w:p w:rsidR="00520811" w:rsidP="004577ED" w14:paraId="6112BF20" w14:textId="08E567DB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4140" w:type="dxa"/>
          </w:tcPr>
          <w:p w:rsidR="006504DA" w:rsidP="00DB1334" w14:paraId="3059FD8D" w14:textId="77777777">
            <w:pPr>
              <w:rPr>
                <w:rFonts w:ascii="Georgia" w:hAnsi="Georgia"/>
                <w:sz w:val="20"/>
                <w:szCs w:val="20"/>
              </w:rPr>
            </w:pPr>
            <w:r w:rsidRPr="004577ED">
              <w:rPr>
                <w:rFonts w:ascii="Georgia" w:hAnsi="Georgia"/>
                <w:sz w:val="20"/>
                <w:szCs w:val="20"/>
              </w:rPr>
              <w:t xml:space="preserve">Did you travel on any connecting flights </w:t>
            </w:r>
            <w:r w:rsidRPr="004577ED">
              <w:rPr>
                <w:rFonts w:ascii="Georgia" w:hAnsi="Georgia"/>
                <w:sz w:val="20"/>
                <w:szCs w:val="20"/>
              </w:rPr>
              <w:t>in order to</w:t>
            </w:r>
            <w:r w:rsidRPr="004577ED">
              <w:rPr>
                <w:rFonts w:ascii="Georgia" w:hAnsi="Georgia"/>
                <w:sz w:val="20"/>
                <w:szCs w:val="20"/>
              </w:rPr>
              <w:t xml:space="preserve"> get to the United States?</w:t>
            </w:r>
          </w:p>
          <w:p w:rsidR="00E94D70" w:rsidP="00C1664E" w14:paraId="1FD530BD" w14:textId="77777777">
            <w:pPr>
              <w:ind w:left="288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Drop down list to select all connections</w:t>
            </w:r>
          </w:p>
          <w:p w:rsidR="006A46EC" w:rsidP="00C1664E" w14:paraId="273B19D9" w14:textId="43E0A0AE">
            <w:pPr>
              <w:ind w:left="288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No</w:t>
            </w:r>
          </w:p>
        </w:tc>
        <w:tc>
          <w:tcPr>
            <w:tcW w:w="5755" w:type="dxa"/>
          </w:tcPr>
          <w:p w:rsidR="00C1664E" w:rsidP="00E94D70" w14:paraId="0D6B3730" w14:textId="513BB726">
            <w:pPr>
              <w:rPr>
                <w:rFonts w:ascii="Georgia" w:hAnsi="Georgia"/>
                <w:sz w:val="20"/>
                <w:szCs w:val="20"/>
              </w:rPr>
            </w:pPr>
            <w:r w:rsidRPr="0883BAE7">
              <w:rPr>
                <w:rFonts w:ascii="Georgia" w:hAnsi="Georgia"/>
                <w:sz w:val="20"/>
                <w:szCs w:val="20"/>
              </w:rPr>
              <w:t xml:space="preserve">Updating the questionnaire instructions and answer choices to capture </w:t>
            </w:r>
            <w:r w:rsidRPr="0883BAE7">
              <w:rPr>
                <w:rFonts w:ascii="Georgia" w:hAnsi="Georgia"/>
                <w:i/>
                <w:iCs/>
                <w:sz w:val="20"/>
                <w:szCs w:val="20"/>
              </w:rPr>
              <w:t>all</w:t>
            </w:r>
            <w:r w:rsidRPr="0883BAE7">
              <w:rPr>
                <w:rFonts w:ascii="Georgia" w:hAnsi="Georgia"/>
                <w:sz w:val="20"/>
                <w:szCs w:val="20"/>
              </w:rPr>
              <w:t xml:space="preserve"> connecting flights the participant took to reach the United States will</w:t>
            </w:r>
            <w:r w:rsidRPr="0883BAE7" w:rsidR="41F671F8">
              <w:rPr>
                <w:rFonts w:ascii="Georgia" w:hAnsi="Georgia"/>
                <w:sz w:val="20"/>
                <w:szCs w:val="20"/>
              </w:rPr>
              <w:t xml:space="preserve"> allow the program to capture more accurate travel information.</w:t>
            </w:r>
          </w:p>
          <w:p w:rsidR="00E94D70" w:rsidRPr="00C1664E" w:rsidP="0883BAE7" w14:paraId="215B70E7" w14:textId="199C5CEC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14:paraId="3C18AFB4" w14:textId="77777777" w:rsidTr="4E970916">
        <w:tblPrEx>
          <w:tblW w:w="0" w:type="auto"/>
          <w:tblLook w:val="04A0"/>
        </w:tblPrEx>
        <w:tc>
          <w:tcPr>
            <w:tcW w:w="3055" w:type="dxa"/>
          </w:tcPr>
          <w:p w:rsidR="00E94D70" w:rsidP="00E94D70" w14:paraId="522D5454" w14:textId="77777777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What country did your</w:t>
            </w:r>
            <w:r w:rsidR="007669F2">
              <w:rPr>
                <w:rFonts w:ascii="Georgia" w:hAnsi="Georgia"/>
                <w:sz w:val="20"/>
                <w:szCs w:val="20"/>
              </w:rPr>
              <w:t xml:space="preserve"> travel itinerary to the United States originate from?</w:t>
            </w:r>
          </w:p>
          <w:p w:rsidR="007669F2" w:rsidP="003D53CA" w14:paraId="442F0CF7" w14:textId="108F6E6C">
            <w:pPr>
              <w:ind w:left="144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Drop down</w:t>
            </w:r>
            <w:r w:rsidR="003D53CA">
              <w:rPr>
                <w:rFonts w:ascii="Georgia" w:hAnsi="Georgia"/>
                <w:sz w:val="20"/>
                <w:szCs w:val="20"/>
              </w:rPr>
              <w:t xml:space="preserve"> options for countries, excluding United States</w:t>
            </w:r>
          </w:p>
        </w:tc>
        <w:tc>
          <w:tcPr>
            <w:tcW w:w="4140" w:type="dxa"/>
          </w:tcPr>
          <w:p w:rsidR="00A74B05" w:rsidP="00A74B05" w14:paraId="2C28EEE0" w14:textId="1637DC1B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What country did your air travel itinerary to the United States originate from?</w:t>
            </w:r>
          </w:p>
          <w:p w:rsidR="00E94D70" w:rsidP="00A74B05" w14:paraId="5C114675" w14:textId="3960C4E4">
            <w:pPr>
              <w:ind w:left="144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Drop down options for countries, excluding United States</w:t>
            </w:r>
          </w:p>
        </w:tc>
        <w:tc>
          <w:tcPr>
            <w:tcW w:w="5755" w:type="dxa"/>
          </w:tcPr>
          <w:p w:rsidR="00AE3FB8" w:rsidP="00AE3FB8" w14:paraId="75F8D14D" w14:textId="41956C0E">
            <w:pPr>
              <w:rPr>
                <w:rFonts w:ascii="Georgia" w:hAnsi="Georgia"/>
                <w:sz w:val="20"/>
                <w:szCs w:val="20"/>
              </w:rPr>
            </w:pPr>
            <w:r w:rsidRPr="0883BAE7">
              <w:rPr>
                <w:rFonts w:ascii="Georgia" w:hAnsi="Georgia"/>
                <w:sz w:val="20"/>
                <w:szCs w:val="20"/>
              </w:rPr>
              <w:t xml:space="preserve">Updating the questionnaire instructions to clarify the point of air travel origin will provide </w:t>
            </w:r>
            <w:r w:rsidRPr="0883BAE7" w:rsidR="32860B50">
              <w:rPr>
                <w:rFonts w:ascii="Georgia" w:hAnsi="Georgia"/>
                <w:sz w:val="20"/>
                <w:szCs w:val="20"/>
              </w:rPr>
              <w:t>more specificity to the data field.</w:t>
            </w:r>
          </w:p>
          <w:p w:rsidR="00E94D70" w:rsidP="00937181" w14:paraId="1DC8D178" w14:textId="60908A61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14:paraId="1B136213" w14:textId="77777777" w:rsidTr="4E970916">
        <w:tblPrEx>
          <w:tblW w:w="0" w:type="auto"/>
          <w:tblLook w:val="04A0"/>
        </w:tblPrEx>
        <w:tc>
          <w:tcPr>
            <w:tcW w:w="3055" w:type="dxa"/>
          </w:tcPr>
          <w:p w:rsidR="00E94D70" w:rsidP="00E94D70" w14:paraId="1A194E55" w14:textId="77777777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4140" w:type="dxa"/>
          </w:tcPr>
          <w:p w:rsidR="004624DD" w:rsidP="00E94D70" w14:paraId="7869CF92" w14:textId="77777777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We propose to add a flight confirmation screen visually illustrating the itinerary reported by the participant in questions 1-3</w:t>
            </w:r>
            <w:r>
              <w:rPr>
                <w:rFonts w:ascii="Georgia" w:hAnsi="Georgia"/>
                <w:sz w:val="20"/>
                <w:szCs w:val="20"/>
              </w:rPr>
              <w:t>:</w:t>
            </w:r>
          </w:p>
          <w:p w:rsidR="004624DD" w:rsidP="00E94D70" w14:paraId="6ABFF5F4" w14:textId="77777777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Does this correctly reflect your travel?</w:t>
            </w:r>
          </w:p>
          <w:p w:rsidR="00BD0644" w:rsidP="00F7510C" w14:paraId="266C815E" w14:textId="77777777">
            <w:pPr>
              <w:ind w:left="144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[If YES] moves to question 4</w:t>
            </w:r>
          </w:p>
          <w:p w:rsidR="00937181" w:rsidP="00F7510C" w14:paraId="7A7B0A2F" w14:textId="5A2E154B">
            <w:pPr>
              <w:ind w:left="144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[IF </w:t>
            </w:r>
            <w:r>
              <w:rPr>
                <w:rFonts w:ascii="Georgia" w:hAnsi="Georgia"/>
                <w:sz w:val="20"/>
                <w:szCs w:val="20"/>
              </w:rPr>
              <w:t>NO</w:t>
            </w:r>
            <w:r w:rsidR="009014FB">
              <w:rPr>
                <w:rFonts w:ascii="Georgia" w:hAnsi="Georgia"/>
                <w:sz w:val="20"/>
                <w:szCs w:val="20"/>
              </w:rPr>
              <w:t xml:space="preserve"> </w:t>
            </w:r>
            <w:r>
              <w:rPr>
                <w:rFonts w:ascii="Georgia" w:hAnsi="Georgia"/>
                <w:sz w:val="20"/>
                <w:szCs w:val="20"/>
              </w:rPr>
              <w:t>]</w:t>
            </w:r>
            <w:r>
              <w:rPr>
                <w:rFonts w:ascii="Georgia" w:hAnsi="Georgia"/>
                <w:sz w:val="20"/>
                <w:szCs w:val="20"/>
              </w:rPr>
              <w:t xml:space="preserve"> returns to flight information questions</w:t>
            </w:r>
          </w:p>
          <w:p w:rsidR="00E94D70" w:rsidP="00E94D70" w14:paraId="57DEC05C" w14:textId="248E19A8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 </w:t>
            </w:r>
          </w:p>
        </w:tc>
        <w:tc>
          <w:tcPr>
            <w:tcW w:w="5755" w:type="dxa"/>
          </w:tcPr>
          <w:p w:rsidR="00937181" w:rsidP="00937181" w14:paraId="687C63A9" w14:textId="77777777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By confirming the itinerary with a visual check, we will increase data quality and minimize potential misunderstandings regarding the sequence of connecting travel legs.</w:t>
            </w:r>
          </w:p>
          <w:p w:rsidR="00E94D70" w:rsidP="00E94D70" w14:paraId="17866D14" w14:textId="77777777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14:paraId="5C894AED" w14:textId="77777777" w:rsidTr="4E970916">
        <w:tblPrEx>
          <w:tblW w:w="0" w:type="auto"/>
          <w:tblLook w:val="04A0"/>
        </w:tblPrEx>
        <w:tc>
          <w:tcPr>
            <w:tcW w:w="7195" w:type="dxa"/>
            <w:gridSpan w:val="2"/>
          </w:tcPr>
          <w:p w:rsidR="00482724" w:rsidP="00E94D70" w14:paraId="1A20210F" w14:textId="3A26226F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From this point forward, participants can </w:t>
            </w:r>
            <w:r w:rsidR="004931DC">
              <w:rPr>
                <w:rFonts w:ascii="Georgia" w:hAnsi="Georgia"/>
                <w:sz w:val="20"/>
                <w:szCs w:val="20"/>
              </w:rPr>
              <w:t>choose</w:t>
            </w:r>
            <w:r>
              <w:rPr>
                <w:rFonts w:ascii="Georgia" w:hAnsi="Georgia"/>
                <w:sz w:val="20"/>
                <w:szCs w:val="20"/>
              </w:rPr>
              <w:t xml:space="preserve"> a discrete “Skip to swab” button (upper right corner of screen; replaces “Skip to end”), which allows them to provide a nasal swab without completing the rest of the questionnaire.</w:t>
            </w:r>
          </w:p>
        </w:tc>
        <w:tc>
          <w:tcPr>
            <w:tcW w:w="5755" w:type="dxa"/>
          </w:tcPr>
          <w:p w:rsidR="00482724" w:rsidP="00E94D70" w14:paraId="3877F0A2" w14:textId="5D8E23D5">
            <w:pPr>
              <w:rPr>
                <w:rFonts w:ascii="Georgia" w:hAnsi="Georgia"/>
                <w:sz w:val="20"/>
                <w:szCs w:val="20"/>
              </w:rPr>
            </w:pPr>
            <w:r w:rsidRPr="0883BAE7">
              <w:rPr>
                <w:rFonts w:ascii="Georgia" w:hAnsi="Georgia"/>
                <w:sz w:val="20"/>
                <w:szCs w:val="20"/>
              </w:rPr>
              <w:t>The p</w:t>
            </w:r>
            <w:r w:rsidRPr="0883BAE7" w:rsidR="163B4FF2">
              <w:rPr>
                <w:rFonts w:ascii="Georgia" w:hAnsi="Georgia"/>
                <w:sz w:val="20"/>
                <w:szCs w:val="20"/>
              </w:rPr>
              <w:t xml:space="preserve">roposed </w:t>
            </w:r>
            <w:r w:rsidRPr="0883BAE7" w:rsidR="28EBE0B7">
              <w:rPr>
                <w:rFonts w:ascii="Georgia" w:hAnsi="Georgia"/>
                <w:sz w:val="20"/>
                <w:szCs w:val="20"/>
              </w:rPr>
              <w:t>option m</w:t>
            </w:r>
            <w:r w:rsidRPr="0883BAE7" w:rsidR="65031A8C">
              <w:rPr>
                <w:rFonts w:ascii="Georgia" w:hAnsi="Georgia"/>
                <w:sz w:val="20"/>
                <w:szCs w:val="20"/>
              </w:rPr>
              <w:t>aximizes recruitment efforts</w:t>
            </w:r>
            <w:r w:rsidRPr="0883BAE7" w:rsidR="767DF485">
              <w:rPr>
                <w:rFonts w:ascii="Georgia" w:hAnsi="Georgia"/>
                <w:sz w:val="20"/>
                <w:szCs w:val="20"/>
              </w:rPr>
              <w:t xml:space="preserve">, prioritizes highest value participant </w:t>
            </w:r>
            <w:r w:rsidRPr="0883BAE7" w:rsidR="6F7E3B92">
              <w:rPr>
                <w:rFonts w:ascii="Georgia" w:hAnsi="Georgia"/>
                <w:sz w:val="20"/>
                <w:szCs w:val="20"/>
              </w:rPr>
              <w:t>metadata, and improves data completeness and quality.</w:t>
            </w:r>
          </w:p>
          <w:p w:rsidR="0036766A" w:rsidP="00E94D70" w14:paraId="1D2982BD" w14:textId="0B5B4FF5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14:paraId="3451F336" w14:textId="77777777" w:rsidTr="4E970916">
        <w:tblPrEx>
          <w:tblW w:w="0" w:type="auto"/>
          <w:tblLook w:val="04A0"/>
        </w:tblPrEx>
        <w:tc>
          <w:tcPr>
            <w:tcW w:w="3055" w:type="dxa"/>
          </w:tcPr>
          <w:p w:rsidR="0068570C" w:rsidP="00E94D70" w14:paraId="60B9FDD1" w14:textId="77777777">
            <w:pPr>
              <w:rPr>
                <w:rFonts w:ascii="Georgia" w:hAnsi="Georgia"/>
                <w:sz w:val="20"/>
                <w:szCs w:val="20"/>
              </w:rPr>
            </w:pPr>
            <w:r w:rsidRPr="00E01830">
              <w:rPr>
                <w:rFonts w:ascii="Georgia" w:hAnsi="Georgia"/>
                <w:sz w:val="20"/>
                <w:szCs w:val="20"/>
              </w:rPr>
              <w:t>What state(s) are you traveling to in the United States?</w:t>
            </w:r>
          </w:p>
          <w:p w:rsidR="0068570C" w:rsidRPr="00E01830" w:rsidP="00A23A7F" w14:paraId="66F42E80" w14:textId="77777777">
            <w:pPr>
              <w:ind w:left="144"/>
              <w:rPr>
                <w:rFonts w:ascii="Georgia" w:hAnsi="Georgia"/>
                <w:sz w:val="20"/>
                <w:szCs w:val="20"/>
              </w:rPr>
            </w:pPr>
            <w:r w:rsidRPr="00E01830">
              <w:rPr>
                <w:rFonts w:ascii="Georgia" w:hAnsi="Georgia"/>
                <w:sz w:val="20"/>
                <w:szCs w:val="20"/>
              </w:rPr>
              <w:t xml:space="preserve">Select a state </w:t>
            </w:r>
          </w:p>
          <w:p w:rsidR="0068570C" w:rsidRPr="00E01830" w:rsidP="00A23A7F" w14:paraId="40A8C469" w14:textId="77777777">
            <w:pPr>
              <w:ind w:left="144"/>
              <w:rPr>
                <w:rFonts w:ascii="Georgia" w:hAnsi="Georgia"/>
                <w:sz w:val="20"/>
                <w:szCs w:val="20"/>
              </w:rPr>
            </w:pPr>
            <w:r w:rsidRPr="00E01830">
              <w:rPr>
                <w:rFonts w:ascii="Georgia" w:hAnsi="Georgia"/>
                <w:sz w:val="20"/>
                <w:szCs w:val="20"/>
              </w:rPr>
              <w:t>N/A. Layover in the U.S.</w:t>
            </w:r>
          </w:p>
          <w:p w:rsidR="0068570C" w:rsidP="0883BAE7" w14:paraId="38EFD380" w14:textId="43A958E4">
            <w:pPr>
              <w:ind w:left="144"/>
              <w:rPr>
                <w:rFonts w:ascii="Georgia" w:hAnsi="Georgia"/>
                <w:sz w:val="20"/>
                <w:szCs w:val="20"/>
              </w:rPr>
            </w:pPr>
            <w:r w:rsidRPr="0883BAE7">
              <w:rPr>
                <w:rFonts w:ascii="Georgia" w:hAnsi="Georgia"/>
                <w:sz w:val="20"/>
                <w:szCs w:val="20"/>
              </w:rPr>
              <w:t>I don’t know/Prefer not to answe</w:t>
            </w:r>
            <w:r w:rsidRPr="0883BAE7" w:rsidR="45CAA261">
              <w:rPr>
                <w:rFonts w:ascii="Georgia" w:hAnsi="Georgia"/>
                <w:sz w:val="20"/>
                <w:szCs w:val="20"/>
              </w:rPr>
              <w:t>r</w:t>
            </w:r>
          </w:p>
        </w:tc>
        <w:tc>
          <w:tcPr>
            <w:tcW w:w="4140" w:type="dxa"/>
          </w:tcPr>
          <w:p w:rsidR="0027521F" w:rsidRPr="00880E82" w:rsidP="0883BAE7" w14:paraId="6391A718" w14:textId="47EF23F9">
            <w:pPr>
              <w:rPr>
                <w:rFonts w:ascii="Georgia" w:hAnsi="Georgia"/>
                <w:i/>
                <w:iCs/>
                <w:sz w:val="20"/>
                <w:szCs w:val="20"/>
              </w:rPr>
            </w:pPr>
            <w:r w:rsidRPr="0883BAE7">
              <w:rPr>
                <w:rFonts w:ascii="Georgia" w:hAnsi="Georgia"/>
                <w:i/>
                <w:iCs/>
                <w:sz w:val="20"/>
                <w:szCs w:val="20"/>
              </w:rPr>
              <w:t>Question moved to the end of the questionnaire</w:t>
            </w:r>
          </w:p>
        </w:tc>
        <w:tc>
          <w:tcPr>
            <w:tcW w:w="5755" w:type="dxa"/>
          </w:tcPr>
          <w:p w:rsidR="0068570C" w:rsidP="00E94D70" w14:paraId="08F0C8AF" w14:textId="77777777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We propose to relocate, combine, and reword the question asking participants where they are traveling to in the United States.</w:t>
            </w:r>
          </w:p>
          <w:p w:rsidR="003C7EA3" w:rsidP="00E94D70" w14:paraId="46B312C3" w14:textId="77777777">
            <w:pPr>
              <w:rPr>
                <w:rFonts w:ascii="Georgia" w:hAnsi="Georgia"/>
                <w:sz w:val="20"/>
                <w:szCs w:val="20"/>
              </w:rPr>
            </w:pPr>
          </w:p>
          <w:p w:rsidR="00072F1B" w:rsidP="00072F1B" w14:paraId="5EE3908A" w14:textId="696CCB6A">
            <w:pPr>
              <w:rPr>
                <w:rFonts w:ascii="Georgia" w:hAnsi="Georgia"/>
                <w:sz w:val="20"/>
                <w:szCs w:val="20"/>
              </w:rPr>
            </w:pPr>
            <w:r w:rsidRPr="0883BAE7">
              <w:rPr>
                <w:rFonts w:ascii="Georgia" w:hAnsi="Georgia"/>
                <w:sz w:val="20"/>
                <w:szCs w:val="20"/>
              </w:rPr>
              <w:t xml:space="preserve">Relocation: We propose moving </w:t>
            </w:r>
            <w:r w:rsidRPr="0883BAE7" w:rsidR="04DA42C1">
              <w:rPr>
                <w:rFonts w:ascii="Georgia" w:hAnsi="Georgia"/>
                <w:sz w:val="20"/>
                <w:szCs w:val="20"/>
              </w:rPr>
              <w:t>this</w:t>
            </w:r>
            <w:r w:rsidRPr="0883BAE7" w:rsidR="461AE37F">
              <w:rPr>
                <w:rFonts w:ascii="Georgia" w:hAnsi="Georgia"/>
                <w:sz w:val="20"/>
                <w:szCs w:val="20"/>
              </w:rPr>
              <w:t xml:space="preserve"> </w:t>
            </w:r>
            <w:r w:rsidRPr="0883BAE7">
              <w:rPr>
                <w:rFonts w:ascii="Georgia" w:hAnsi="Georgia"/>
                <w:sz w:val="20"/>
                <w:szCs w:val="20"/>
              </w:rPr>
              <w:t>question to the end of the survey so that it is the last question asked.</w:t>
            </w:r>
          </w:p>
          <w:p w:rsidR="00072F1B" w:rsidP="0883BAE7" w14:paraId="050DDDA1" w14:textId="47FA9C97">
            <w:pPr>
              <w:ind w:left="720"/>
              <w:rPr>
                <w:rFonts w:ascii="Georgia" w:hAnsi="Georgia"/>
                <w:sz w:val="20"/>
                <w:szCs w:val="20"/>
              </w:rPr>
            </w:pPr>
            <w:r w:rsidRPr="0883BAE7">
              <w:rPr>
                <w:rFonts w:ascii="Georgia" w:hAnsi="Georgia"/>
                <w:sz w:val="20"/>
                <w:szCs w:val="20"/>
              </w:rPr>
              <w:t>Based on a quit-rate analysis, this question, as currently asked, in its current location, is the single most common point for participants to drop out of the survey.</w:t>
            </w:r>
            <w:r w:rsidRPr="0883BAE7" w:rsidR="1BD0B3A2">
              <w:rPr>
                <w:rFonts w:ascii="Georgia" w:hAnsi="Georgia"/>
                <w:sz w:val="20"/>
                <w:szCs w:val="20"/>
              </w:rPr>
              <w:t xml:space="preserve"> </w:t>
            </w:r>
            <w:r w:rsidRPr="0883BAE7">
              <w:rPr>
                <w:rFonts w:ascii="Georgia" w:hAnsi="Georgia"/>
                <w:sz w:val="20"/>
                <w:szCs w:val="20"/>
              </w:rPr>
              <w:t xml:space="preserve">  </w:t>
            </w:r>
          </w:p>
          <w:p w:rsidR="00046806" w:rsidP="00046806" w14:paraId="084026C4" w14:textId="77777777">
            <w:pPr>
              <w:rPr>
                <w:rFonts w:ascii="Georgia" w:hAnsi="Georgia"/>
                <w:sz w:val="20"/>
                <w:szCs w:val="20"/>
              </w:rPr>
            </w:pPr>
          </w:p>
          <w:p w:rsidR="009E2067" w:rsidP="009E2067" w14:paraId="62AACB76" w14:textId="2FBC876E">
            <w:pPr>
              <w:rPr>
                <w:rFonts w:ascii="Georgia" w:hAnsi="Georgia"/>
                <w:sz w:val="20"/>
                <w:szCs w:val="20"/>
              </w:rPr>
            </w:pPr>
            <w:r w:rsidRPr="0883BAE7">
              <w:rPr>
                <w:rFonts w:ascii="Georgia" w:hAnsi="Georgia"/>
                <w:sz w:val="20"/>
                <w:szCs w:val="20"/>
              </w:rPr>
              <w:t xml:space="preserve">Combine: </w:t>
            </w:r>
            <w:r w:rsidRPr="0883BAE7" w:rsidR="346C6B8D">
              <w:rPr>
                <w:rFonts w:ascii="Georgia" w:hAnsi="Georgia"/>
                <w:sz w:val="20"/>
                <w:szCs w:val="20"/>
              </w:rPr>
              <w:t>We propose combing one of the answer choice categories of the current question with an existing question (also reworded) to capture the participant’s type of trip.</w:t>
            </w:r>
            <w:r w:rsidRPr="0883BAE7" w:rsidR="23A80077">
              <w:rPr>
                <w:rFonts w:ascii="Georgia" w:hAnsi="Georgia"/>
                <w:sz w:val="20"/>
                <w:szCs w:val="20"/>
              </w:rPr>
              <w:t xml:space="preserve"> (</w:t>
            </w:r>
            <w:r w:rsidRPr="0883BAE7" w:rsidR="26511D97">
              <w:rPr>
                <w:rFonts w:ascii="Georgia" w:hAnsi="Georgia"/>
                <w:sz w:val="20"/>
                <w:szCs w:val="20"/>
              </w:rPr>
              <w:t>S</w:t>
            </w:r>
            <w:r w:rsidRPr="0883BAE7" w:rsidR="23A80077">
              <w:rPr>
                <w:rFonts w:ascii="Georgia" w:hAnsi="Georgia"/>
                <w:sz w:val="20"/>
                <w:szCs w:val="20"/>
              </w:rPr>
              <w:t>ee next question</w:t>
            </w:r>
            <w:r w:rsidRPr="0883BAE7" w:rsidR="4A931F97">
              <w:rPr>
                <w:rFonts w:ascii="Georgia" w:hAnsi="Georgia"/>
                <w:sz w:val="20"/>
                <w:szCs w:val="20"/>
              </w:rPr>
              <w:t>.</w:t>
            </w:r>
            <w:r w:rsidRPr="0883BAE7" w:rsidR="23A80077">
              <w:rPr>
                <w:rFonts w:ascii="Georgia" w:hAnsi="Georgia"/>
                <w:sz w:val="20"/>
                <w:szCs w:val="20"/>
              </w:rPr>
              <w:t>)</w:t>
            </w:r>
          </w:p>
          <w:p w:rsidR="00627231" w:rsidP="009E2067" w14:paraId="140675D2" w14:textId="77777777">
            <w:pPr>
              <w:rPr>
                <w:rFonts w:ascii="Georgia" w:hAnsi="Georgia"/>
                <w:sz w:val="20"/>
                <w:szCs w:val="20"/>
              </w:rPr>
            </w:pPr>
          </w:p>
          <w:p w:rsidR="00627231" w:rsidP="00627231" w14:paraId="53EC8833" w14:textId="6F7B0BA5">
            <w:pPr>
              <w:rPr>
                <w:rFonts w:ascii="Georgia" w:hAnsi="Georgia"/>
                <w:sz w:val="20"/>
                <w:szCs w:val="20"/>
              </w:rPr>
            </w:pPr>
            <w:r w:rsidRPr="0883BAE7">
              <w:rPr>
                <w:rFonts w:ascii="Georgia" w:hAnsi="Georgia"/>
                <w:sz w:val="20"/>
                <w:szCs w:val="20"/>
              </w:rPr>
              <w:t>Rewording: We propose rewording this question to: “What is your final destination?”</w:t>
            </w:r>
            <w:r w:rsidRPr="0883BAE7" w:rsidR="2E22C620">
              <w:rPr>
                <w:rFonts w:ascii="Georgia" w:hAnsi="Georgia"/>
                <w:sz w:val="20"/>
                <w:szCs w:val="20"/>
              </w:rPr>
              <w:t xml:space="preserve"> (see new question on </w:t>
            </w:r>
            <w:r w:rsidRPr="0883BAE7" w:rsidR="27E0D37A">
              <w:rPr>
                <w:rFonts w:ascii="Georgia" w:hAnsi="Georgia"/>
                <w:sz w:val="20"/>
                <w:szCs w:val="20"/>
              </w:rPr>
              <w:t>page</w:t>
            </w:r>
            <w:r w:rsidRPr="0883BAE7" w:rsidR="35EB05C5">
              <w:rPr>
                <w:rFonts w:ascii="Georgia" w:hAnsi="Georgia"/>
                <w:sz w:val="20"/>
                <w:szCs w:val="20"/>
              </w:rPr>
              <w:t xml:space="preserve"> </w:t>
            </w:r>
            <w:r w:rsidRPr="0883BAE7" w:rsidR="0A6F80EB">
              <w:rPr>
                <w:rFonts w:ascii="Georgia" w:hAnsi="Georgia"/>
                <w:sz w:val="20"/>
                <w:szCs w:val="20"/>
              </w:rPr>
              <w:t>6</w:t>
            </w:r>
            <w:r w:rsidRPr="0883BAE7" w:rsidR="7CB2CF14">
              <w:rPr>
                <w:rFonts w:ascii="Georgia" w:hAnsi="Georgia"/>
                <w:sz w:val="20"/>
                <w:szCs w:val="20"/>
              </w:rPr>
              <w:t>)</w:t>
            </w:r>
          </w:p>
          <w:p w:rsidR="00627231" w:rsidP="0883BAE7" w14:paraId="7A84A8A0" w14:textId="6F81D945">
            <w:pPr>
              <w:ind w:left="720"/>
              <w:rPr>
                <w:rFonts w:ascii="Georgia" w:hAnsi="Georgia"/>
                <w:sz w:val="20"/>
                <w:szCs w:val="20"/>
              </w:rPr>
            </w:pPr>
            <w:r w:rsidRPr="0883BAE7">
              <w:rPr>
                <w:rFonts w:ascii="Georgia" w:hAnsi="Georgia"/>
                <w:sz w:val="20"/>
                <w:szCs w:val="20"/>
              </w:rPr>
              <w:t>The proposed language is expected to be more acceptable</w:t>
            </w:r>
            <w:r w:rsidRPr="0883BAE7" w:rsidR="23A80077">
              <w:rPr>
                <w:rFonts w:ascii="Georgia" w:hAnsi="Georgia"/>
                <w:sz w:val="20"/>
                <w:szCs w:val="20"/>
              </w:rPr>
              <w:t xml:space="preserve"> </w:t>
            </w:r>
            <w:r w:rsidRPr="0883BAE7">
              <w:rPr>
                <w:rFonts w:ascii="Georgia" w:hAnsi="Georgia"/>
                <w:sz w:val="20"/>
                <w:szCs w:val="20"/>
              </w:rPr>
              <w:t>to participants</w:t>
            </w:r>
            <w:r w:rsidRPr="0883BAE7" w:rsidR="23A80077">
              <w:rPr>
                <w:rFonts w:ascii="Georgia" w:hAnsi="Georgia"/>
                <w:sz w:val="20"/>
                <w:szCs w:val="20"/>
              </w:rPr>
              <w:t>.</w:t>
            </w:r>
          </w:p>
          <w:p w:rsidR="00046806" w:rsidP="0883BAE7" w14:paraId="65C43C80" w14:textId="6D776754">
            <w:pPr>
              <w:ind w:left="720"/>
              <w:rPr>
                <w:rFonts w:ascii="Georgia" w:hAnsi="Georgia"/>
                <w:sz w:val="20"/>
                <w:szCs w:val="20"/>
              </w:rPr>
            </w:pPr>
          </w:p>
        </w:tc>
      </w:tr>
      <w:tr w14:paraId="4CE7BDDC" w14:textId="77777777" w:rsidTr="4E970916">
        <w:tblPrEx>
          <w:tblW w:w="0" w:type="auto"/>
          <w:tblLook w:val="04A0"/>
        </w:tblPrEx>
        <w:tc>
          <w:tcPr>
            <w:tcW w:w="3055" w:type="dxa"/>
          </w:tcPr>
          <w:p w:rsidR="0068570C" w:rsidRPr="00E01830" w:rsidP="00CD488B" w14:paraId="19DA6DD5" w14:textId="77777777">
            <w:pPr>
              <w:rPr>
                <w:rFonts w:ascii="Georgia" w:hAnsi="Georgia"/>
                <w:sz w:val="20"/>
                <w:szCs w:val="20"/>
              </w:rPr>
            </w:pPr>
            <w:r w:rsidRPr="00E01830">
              <w:rPr>
                <w:rFonts w:ascii="Georgia" w:hAnsi="Georgia"/>
                <w:sz w:val="20"/>
                <w:szCs w:val="20"/>
              </w:rPr>
              <w:t xml:space="preserve">Do you live in the United States? </w:t>
            </w:r>
            <w:r w:rsidRPr="00E01830">
              <w:rPr>
                <w:rFonts w:ascii="Georgia" w:hAnsi="Georgia"/>
                <w:i/>
                <w:iCs/>
                <w:sz w:val="20"/>
                <w:szCs w:val="20"/>
              </w:rPr>
              <w:t>(Single select)</w:t>
            </w:r>
          </w:p>
          <w:p w:rsidR="0068570C" w:rsidRPr="00E01830" w:rsidP="00A23A7F" w14:paraId="211D507F" w14:textId="77777777">
            <w:pPr>
              <w:ind w:left="144"/>
              <w:rPr>
                <w:rFonts w:ascii="Georgia" w:hAnsi="Georgia"/>
                <w:sz w:val="20"/>
                <w:szCs w:val="20"/>
              </w:rPr>
            </w:pPr>
            <w:r w:rsidRPr="00E01830">
              <w:rPr>
                <w:rFonts w:ascii="Georgia" w:hAnsi="Georgia"/>
                <w:sz w:val="20"/>
                <w:szCs w:val="20"/>
              </w:rPr>
              <w:t>Yes</w:t>
            </w:r>
          </w:p>
          <w:p w:rsidR="0068570C" w:rsidRPr="00E01830" w:rsidP="00A23A7F" w14:paraId="7CA5E3F6" w14:textId="77777777">
            <w:pPr>
              <w:ind w:left="144"/>
              <w:rPr>
                <w:rFonts w:ascii="Georgia" w:hAnsi="Georgia"/>
                <w:sz w:val="20"/>
                <w:szCs w:val="20"/>
              </w:rPr>
            </w:pPr>
            <w:r w:rsidRPr="00E01830">
              <w:rPr>
                <w:rFonts w:ascii="Georgia" w:hAnsi="Georgia"/>
                <w:sz w:val="20"/>
                <w:szCs w:val="20"/>
              </w:rPr>
              <w:t>No</w:t>
            </w:r>
          </w:p>
          <w:p w:rsidR="0068570C" w:rsidP="00A23A7F" w14:paraId="4CCC46C0" w14:textId="03274DAE">
            <w:pPr>
              <w:ind w:left="144"/>
              <w:rPr>
                <w:rFonts w:ascii="Georgia" w:hAnsi="Georgia"/>
                <w:sz w:val="20"/>
                <w:szCs w:val="20"/>
              </w:rPr>
            </w:pPr>
            <w:r w:rsidRPr="00E01830">
              <w:rPr>
                <w:rFonts w:ascii="Georgia" w:hAnsi="Georgia"/>
                <w:sz w:val="20"/>
                <w:szCs w:val="20"/>
              </w:rPr>
              <w:t>I don’t know/Prefer not to answer</w:t>
            </w:r>
          </w:p>
        </w:tc>
        <w:tc>
          <w:tcPr>
            <w:tcW w:w="4140" w:type="dxa"/>
          </w:tcPr>
          <w:p w:rsidR="004B143E" w:rsidP="004B143E" w14:paraId="40F0AA3D" w14:textId="77777777">
            <w:pPr>
              <w:rPr>
                <w:rFonts w:ascii="Georgia" w:hAnsi="Georgia"/>
                <w:sz w:val="20"/>
                <w:szCs w:val="20"/>
              </w:rPr>
            </w:pPr>
            <w:r w:rsidRPr="0883BAE7">
              <w:rPr>
                <w:rFonts w:ascii="Georgia" w:hAnsi="Georgia"/>
                <w:sz w:val="20"/>
                <w:szCs w:val="20"/>
              </w:rPr>
              <w:t>Which best describes your reason for travel to the United States on this trip?</w:t>
            </w:r>
          </w:p>
          <w:p w:rsidR="004B143E" w:rsidRPr="0071266F" w:rsidP="004B143E" w14:paraId="6BBFC085" w14:textId="77777777">
            <w:pPr>
              <w:ind w:left="144"/>
              <w:rPr>
                <w:rFonts w:ascii="Georgia" w:hAnsi="Georgia"/>
                <w:sz w:val="20"/>
                <w:szCs w:val="20"/>
              </w:rPr>
            </w:pPr>
            <w:r w:rsidRPr="0883BAE7">
              <w:rPr>
                <w:rFonts w:ascii="Georgia" w:hAnsi="Georgia"/>
                <w:sz w:val="20"/>
                <w:szCs w:val="20"/>
              </w:rPr>
              <w:t>I live in the United States</w:t>
            </w:r>
          </w:p>
          <w:p w:rsidR="004B143E" w:rsidRPr="0071266F" w:rsidP="004B143E" w14:paraId="3649B0C4" w14:textId="77777777">
            <w:pPr>
              <w:ind w:left="144"/>
              <w:rPr>
                <w:rFonts w:ascii="Georgia" w:hAnsi="Georgia"/>
                <w:sz w:val="20"/>
                <w:szCs w:val="20"/>
              </w:rPr>
            </w:pPr>
            <w:r w:rsidRPr="0883BAE7">
              <w:rPr>
                <w:rFonts w:ascii="Georgia" w:hAnsi="Georgia"/>
                <w:sz w:val="20"/>
                <w:szCs w:val="20"/>
              </w:rPr>
              <w:t>I have a layover in the United States</w:t>
            </w:r>
          </w:p>
          <w:p w:rsidR="004B143E" w:rsidP="004B143E" w14:paraId="440F322F" w14:textId="77777777">
            <w:pPr>
              <w:ind w:left="144"/>
              <w:rPr>
                <w:rFonts w:ascii="Georgia" w:hAnsi="Georgia"/>
                <w:sz w:val="20"/>
                <w:szCs w:val="20"/>
              </w:rPr>
            </w:pPr>
            <w:r w:rsidRPr="0883BAE7">
              <w:rPr>
                <w:rFonts w:ascii="Georgia" w:hAnsi="Georgia"/>
                <w:sz w:val="20"/>
                <w:szCs w:val="20"/>
              </w:rPr>
              <w:t>I am visiting the United States</w:t>
            </w:r>
          </w:p>
          <w:p w:rsidR="0068570C" w:rsidP="004B143E" w14:paraId="53C31B00" w14:textId="16050CE5">
            <w:pPr>
              <w:rPr>
                <w:rFonts w:ascii="Georgia" w:hAnsi="Georgia"/>
                <w:sz w:val="20"/>
                <w:szCs w:val="20"/>
              </w:rPr>
            </w:pPr>
            <w:r w:rsidRPr="0883BAE7">
              <w:rPr>
                <w:rFonts w:ascii="Georgia" w:hAnsi="Georgia"/>
                <w:sz w:val="20"/>
                <w:szCs w:val="20"/>
              </w:rPr>
              <w:t>Prefer not to answer</w:t>
            </w:r>
          </w:p>
        </w:tc>
        <w:tc>
          <w:tcPr>
            <w:tcW w:w="5755" w:type="dxa"/>
          </w:tcPr>
          <w:p w:rsidR="0068570C" w:rsidP="0883BAE7" w14:paraId="31062945" w14:textId="051A76E6">
            <w:pPr>
              <w:rPr>
                <w:rFonts w:ascii="Georgia" w:hAnsi="Georgia"/>
                <w:sz w:val="20"/>
                <w:szCs w:val="20"/>
              </w:rPr>
            </w:pPr>
            <w:r w:rsidRPr="0883BAE7">
              <w:rPr>
                <w:rFonts w:ascii="Georgia" w:hAnsi="Georgia"/>
                <w:sz w:val="20"/>
                <w:szCs w:val="20"/>
              </w:rPr>
              <w:t xml:space="preserve">We propose combing one answer choice from the reworded and relocated “What state(s) are you traveling to in the United States?) with the question “Do you live in the United States?” </w:t>
            </w:r>
            <w:r w:rsidRPr="0883BAE7" w:rsidR="322D9657">
              <w:rPr>
                <w:rFonts w:ascii="Georgia" w:hAnsi="Georgia"/>
                <w:sz w:val="20"/>
                <w:szCs w:val="20"/>
              </w:rPr>
              <w:t>We believe t</w:t>
            </w:r>
            <w:r w:rsidRPr="0883BAE7">
              <w:rPr>
                <w:rFonts w:ascii="Georgia" w:hAnsi="Georgia"/>
                <w:sz w:val="20"/>
                <w:szCs w:val="20"/>
              </w:rPr>
              <w:t xml:space="preserve">he proposed question (Which best describes your </w:t>
            </w:r>
            <w:r w:rsidRPr="0883BAE7">
              <w:rPr>
                <w:rFonts w:ascii="Georgia" w:hAnsi="Georgia"/>
                <w:sz w:val="20"/>
                <w:szCs w:val="20"/>
              </w:rPr>
              <w:t>reason for travel to the United States on this trip?”) and the proposed answer choices</w:t>
            </w:r>
            <w:r w:rsidRPr="0883BAE7" w:rsidR="322D9657">
              <w:rPr>
                <w:rFonts w:ascii="Georgia" w:hAnsi="Georgia"/>
                <w:sz w:val="20"/>
                <w:szCs w:val="20"/>
              </w:rPr>
              <w:t xml:space="preserve"> will be better received by volunteering participants while also capturing the information required to meet program goals.</w:t>
            </w:r>
            <w:r w:rsidRPr="0883BAE7">
              <w:rPr>
                <w:rFonts w:ascii="Georgia" w:hAnsi="Georgia"/>
                <w:sz w:val="20"/>
                <w:szCs w:val="20"/>
              </w:rPr>
              <w:t xml:space="preserve"> </w:t>
            </w:r>
          </w:p>
          <w:p w:rsidR="0068570C" w:rsidP="0883BAE7" w14:paraId="7EEFB460" w14:textId="46A81E64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14:paraId="6A1C473E" w14:textId="77777777" w:rsidTr="4E970916">
        <w:tblPrEx>
          <w:tblW w:w="0" w:type="auto"/>
          <w:tblLook w:val="04A0"/>
        </w:tblPrEx>
        <w:tc>
          <w:tcPr>
            <w:tcW w:w="3055" w:type="dxa"/>
          </w:tcPr>
          <w:p w:rsidR="00560FD6" w:rsidP="00E94D70" w14:paraId="491ABEE6" w14:textId="77777777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[IF YES] to “I live in the United States”] How long have you been outside the country on this trip?</w:t>
            </w:r>
          </w:p>
          <w:p w:rsidR="00892C14" w:rsidRPr="00E01830" w:rsidP="00892C14" w14:paraId="113862EB" w14:textId="77777777">
            <w:pPr>
              <w:ind w:left="144"/>
              <w:rPr>
                <w:rFonts w:ascii="Georgia" w:hAnsi="Georgia"/>
                <w:sz w:val="20"/>
                <w:szCs w:val="20"/>
              </w:rPr>
            </w:pPr>
            <w:r w:rsidRPr="00E01830">
              <w:rPr>
                <w:rFonts w:ascii="Georgia" w:hAnsi="Georgia"/>
                <w:sz w:val="20"/>
                <w:szCs w:val="20"/>
              </w:rPr>
              <w:t xml:space="preserve">1-3 days </w:t>
            </w:r>
          </w:p>
          <w:p w:rsidR="00892C14" w:rsidRPr="00E01830" w:rsidP="00892C14" w14:paraId="3B377D48" w14:textId="77777777">
            <w:pPr>
              <w:ind w:left="144"/>
              <w:rPr>
                <w:rFonts w:ascii="Georgia" w:hAnsi="Georgia"/>
                <w:sz w:val="20"/>
                <w:szCs w:val="20"/>
              </w:rPr>
            </w:pPr>
            <w:r w:rsidRPr="00E01830">
              <w:rPr>
                <w:rFonts w:ascii="Georgia" w:hAnsi="Georgia"/>
                <w:sz w:val="20"/>
                <w:szCs w:val="20"/>
              </w:rPr>
              <w:t xml:space="preserve">4-7 days </w:t>
            </w:r>
          </w:p>
          <w:p w:rsidR="00892C14" w:rsidRPr="00E01830" w:rsidP="00892C14" w14:paraId="5ACDF791" w14:textId="77777777">
            <w:pPr>
              <w:ind w:left="144"/>
              <w:rPr>
                <w:rFonts w:ascii="Georgia" w:hAnsi="Georgia"/>
                <w:sz w:val="20"/>
                <w:szCs w:val="20"/>
              </w:rPr>
            </w:pPr>
            <w:r w:rsidRPr="00E01830">
              <w:rPr>
                <w:rFonts w:ascii="Georgia" w:hAnsi="Georgia"/>
                <w:sz w:val="20"/>
                <w:szCs w:val="20"/>
              </w:rPr>
              <w:t xml:space="preserve">8-14 days </w:t>
            </w:r>
          </w:p>
          <w:p w:rsidR="00892C14" w:rsidRPr="00E01830" w:rsidP="00892C14" w14:paraId="2A9F494C" w14:textId="77777777">
            <w:pPr>
              <w:ind w:left="144"/>
              <w:rPr>
                <w:rFonts w:ascii="Georgia" w:hAnsi="Georgia"/>
                <w:sz w:val="20"/>
                <w:szCs w:val="20"/>
              </w:rPr>
            </w:pPr>
            <w:r w:rsidRPr="00E01830">
              <w:rPr>
                <w:rFonts w:ascii="Georgia" w:hAnsi="Georgia"/>
                <w:sz w:val="20"/>
                <w:szCs w:val="20"/>
              </w:rPr>
              <w:t xml:space="preserve">15-30 days </w:t>
            </w:r>
          </w:p>
          <w:p w:rsidR="00662D44" w:rsidP="00892C14" w14:paraId="26C2930B" w14:textId="77777777">
            <w:pPr>
              <w:ind w:left="144"/>
              <w:rPr>
                <w:rFonts w:ascii="Georgia" w:hAnsi="Georgia"/>
                <w:sz w:val="20"/>
                <w:szCs w:val="20"/>
              </w:rPr>
            </w:pPr>
            <w:r w:rsidRPr="00E01830">
              <w:rPr>
                <w:rFonts w:ascii="Georgia" w:hAnsi="Georgia"/>
                <w:sz w:val="20"/>
                <w:szCs w:val="20"/>
              </w:rPr>
              <w:t xml:space="preserve">1-6 months </w:t>
            </w:r>
          </w:p>
          <w:p w:rsidR="00944B56" w:rsidP="00944B56" w14:paraId="0F7E01B0" w14:textId="77777777">
            <w:pPr>
              <w:ind w:left="144"/>
              <w:rPr>
                <w:rFonts w:ascii="Georgia" w:hAnsi="Georgia"/>
                <w:sz w:val="20"/>
                <w:szCs w:val="20"/>
              </w:rPr>
            </w:pPr>
            <w:r w:rsidRPr="00E01830">
              <w:rPr>
                <w:rFonts w:ascii="Georgia" w:hAnsi="Georgia"/>
                <w:sz w:val="20"/>
                <w:szCs w:val="20"/>
              </w:rPr>
              <w:t xml:space="preserve">7-12 months </w:t>
            </w:r>
          </w:p>
          <w:p w:rsidR="00944B56" w:rsidRPr="00E01830" w:rsidP="00944B56" w14:paraId="56F3C44B" w14:textId="14655BC3">
            <w:pPr>
              <w:ind w:left="144"/>
              <w:rPr>
                <w:rFonts w:ascii="Georgia" w:hAnsi="Georgia"/>
                <w:sz w:val="20"/>
                <w:szCs w:val="20"/>
              </w:rPr>
            </w:pPr>
            <w:r w:rsidRPr="00E01830">
              <w:rPr>
                <w:rFonts w:ascii="Georgia" w:hAnsi="Georgia"/>
                <w:sz w:val="20"/>
                <w:szCs w:val="20"/>
              </w:rPr>
              <w:t xml:space="preserve">More than 12 months </w:t>
            </w:r>
          </w:p>
          <w:p w:rsidR="00944B56" w:rsidRPr="00892C14" w:rsidP="00892C14" w14:paraId="47E52761" w14:textId="1B447F2A">
            <w:pPr>
              <w:ind w:left="144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I don’t know/Prefer not to answer</w:t>
            </w:r>
          </w:p>
        </w:tc>
        <w:tc>
          <w:tcPr>
            <w:tcW w:w="4140" w:type="dxa"/>
          </w:tcPr>
          <w:p w:rsidR="00560FD6" w:rsidP="00E94D70" w14:paraId="2E83810F" w14:textId="77777777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[IF YES] to “I live in the United States”] How long have you been outside the country on this trip?</w:t>
            </w:r>
          </w:p>
          <w:p w:rsidR="00DD1D60" w:rsidRPr="00E01830" w:rsidP="00DD1D60" w14:paraId="50000DE7" w14:textId="77777777">
            <w:pPr>
              <w:ind w:left="144"/>
              <w:rPr>
                <w:rFonts w:ascii="Georgia" w:hAnsi="Georgia"/>
                <w:sz w:val="20"/>
                <w:szCs w:val="20"/>
              </w:rPr>
            </w:pPr>
            <w:r w:rsidRPr="00E01830">
              <w:rPr>
                <w:rFonts w:ascii="Georgia" w:hAnsi="Georgia"/>
                <w:sz w:val="20"/>
                <w:szCs w:val="20"/>
              </w:rPr>
              <w:t xml:space="preserve">1-3 days </w:t>
            </w:r>
          </w:p>
          <w:p w:rsidR="00DD1D60" w:rsidRPr="00E01830" w:rsidP="00DD1D60" w14:paraId="2D22375A" w14:textId="77777777">
            <w:pPr>
              <w:ind w:left="144"/>
              <w:rPr>
                <w:rFonts w:ascii="Georgia" w:hAnsi="Georgia"/>
                <w:sz w:val="20"/>
                <w:szCs w:val="20"/>
              </w:rPr>
            </w:pPr>
            <w:r w:rsidRPr="00E01830">
              <w:rPr>
                <w:rFonts w:ascii="Georgia" w:hAnsi="Georgia"/>
                <w:sz w:val="20"/>
                <w:szCs w:val="20"/>
              </w:rPr>
              <w:t xml:space="preserve">4-7 days </w:t>
            </w:r>
          </w:p>
          <w:p w:rsidR="00DD1D60" w:rsidRPr="00E01830" w:rsidP="00DD1D60" w14:paraId="14B248C5" w14:textId="77777777">
            <w:pPr>
              <w:ind w:left="144"/>
              <w:rPr>
                <w:rFonts w:ascii="Georgia" w:hAnsi="Georgia"/>
                <w:sz w:val="20"/>
                <w:szCs w:val="20"/>
              </w:rPr>
            </w:pPr>
            <w:r w:rsidRPr="00E01830">
              <w:rPr>
                <w:rFonts w:ascii="Georgia" w:hAnsi="Georgia"/>
                <w:sz w:val="20"/>
                <w:szCs w:val="20"/>
              </w:rPr>
              <w:t xml:space="preserve">8-14 days </w:t>
            </w:r>
          </w:p>
          <w:p w:rsidR="00DD1D60" w:rsidP="00DD1D60" w14:paraId="169E7593" w14:textId="77777777">
            <w:pPr>
              <w:ind w:left="144"/>
              <w:rPr>
                <w:rFonts w:ascii="Georgia" w:hAnsi="Georgia"/>
                <w:sz w:val="20"/>
                <w:szCs w:val="20"/>
              </w:rPr>
            </w:pPr>
            <w:r w:rsidRPr="00E01830">
              <w:rPr>
                <w:rFonts w:ascii="Georgia" w:hAnsi="Georgia"/>
                <w:sz w:val="20"/>
                <w:szCs w:val="20"/>
              </w:rPr>
              <w:t xml:space="preserve">15-30 days </w:t>
            </w:r>
          </w:p>
          <w:p w:rsidR="00DD1D60" w:rsidP="00DD1D60" w14:paraId="0B11D90E" w14:textId="77871A01">
            <w:pPr>
              <w:ind w:left="144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More than 30 days</w:t>
            </w:r>
          </w:p>
          <w:p w:rsidR="00DD1D60" w:rsidRPr="00E01830" w:rsidP="00DD1D60" w14:paraId="60D298D6" w14:textId="037D2FCA">
            <w:pPr>
              <w:ind w:left="144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Prefer not to answer</w:t>
            </w:r>
          </w:p>
          <w:p w:rsidR="00892C14" w:rsidP="00E94D70" w14:paraId="3D24A0CF" w14:textId="242D583F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755" w:type="dxa"/>
          </w:tcPr>
          <w:p w:rsidR="009F240C" w:rsidP="001E44EF" w14:paraId="413A069B" w14:textId="6CD31ED5">
            <w:pPr>
              <w:rPr>
                <w:rFonts w:ascii="Georgia" w:hAnsi="Georgia"/>
                <w:sz w:val="20"/>
                <w:szCs w:val="20"/>
              </w:rPr>
            </w:pPr>
            <w:r w:rsidRPr="0883BAE7">
              <w:rPr>
                <w:rFonts w:ascii="Georgia" w:hAnsi="Georgia"/>
                <w:sz w:val="20"/>
                <w:szCs w:val="20"/>
              </w:rPr>
              <w:t xml:space="preserve">We propose </w:t>
            </w:r>
            <w:r w:rsidRPr="0883BAE7" w:rsidR="1F6CE726">
              <w:rPr>
                <w:rFonts w:ascii="Georgia" w:hAnsi="Georgia"/>
                <w:sz w:val="20"/>
                <w:szCs w:val="20"/>
              </w:rPr>
              <w:t xml:space="preserve">reducing the number of response categories for this question </w:t>
            </w:r>
            <w:r w:rsidRPr="0883BAE7" w:rsidR="3D7F8865">
              <w:rPr>
                <w:rFonts w:ascii="Georgia" w:hAnsi="Georgia"/>
                <w:sz w:val="20"/>
                <w:szCs w:val="20"/>
              </w:rPr>
              <w:t>based on a frequency analysis</w:t>
            </w:r>
            <w:r w:rsidRPr="0883BAE7" w:rsidR="0516D032">
              <w:rPr>
                <w:rFonts w:ascii="Georgia" w:hAnsi="Georgia"/>
                <w:sz w:val="20"/>
                <w:szCs w:val="20"/>
              </w:rPr>
              <w:t xml:space="preserve"> of existing TGS data</w:t>
            </w:r>
            <w:r w:rsidRPr="0883BAE7" w:rsidR="5130F191">
              <w:rPr>
                <w:rFonts w:ascii="Georgia" w:hAnsi="Georgia"/>
                <w:sz w:val="20"/>
                <w:szCs w:val="20"/>
              </w:rPr>
              <w:t xml:space="preserve"> and utility for public health decision making</w:t>
            </w:r>
            <w:r w:rsidRPr="0883BAE7" w:rsidR="6035CDDE">
              <w:rPr>
                <w:rFonts w:ascii="Georgia" w:hAnsi="Georgia"/>
                <w:sz w:val="20"/>
                <w:szCs w:val="20"/>
              </w:rPr>
              <w:t>.</w:t>
            </w:r>
          </w:p>
        </w:tc>
      </w:tr>
      <w:tr w14:paraId="5FD5434B" w14:textId="77777777" w:rsidTr="4E970916">
        <w:tblPrEx>
          <w:tblW w:w="0" w:type="auto"/>
          <w:tblLook w:val="04A0"/>
        </w:tblPrEx>
        <w:tc>
          <w:tcPr>
            <w:tcW w:w="3055" w:type="dxa"/>
          </w:tcPr>
          <w:p w:rsidR="00560FD6" w:rsidP="00E94D70" w14:paraId="0B07D026" w14:textId="77777777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What is or was the main reason for your trip?</w:t>
            </w:r>
          </w:p>
          <w:p w:rsidR="00D55F37" w:rsidRPr="00E01830" w:rsidP="004C223E" w14:paraId="628848F2" w14:textId="77777777">
            <w:pPr>
              <w:ind w:left="144"/>
              <w:rPr>
                <w:rFonts w:ascii="Georgia" w:hAnsi="Georgia"/>
                <w:sz w:val="20"/>
                <w:szCs w:val="20"/>
              </w:rPr>
            </w:pPr>
            <w:r w:rsidRPr="00E01830">
              <w:rPr>
                <w:rFonts w:ascii="Georgia" w:hAnsi="Georgia"/>
                <w:sz w:val="20"/>
                <w:szCs w:val="20"/>
              </w:rPr>
              <w:t xml:space="preserve">Tourism/vacation </w:t>
            </w:r>
          </w:p>
          <w:p w:rsidR="00D55F37" w:rsidRPr="00E01830" w:rsidP="004C223E" w14:paraId="21635A6F" w14:textId="77777777">
            <w:pPr>
              <w:ind w:left="144"/>
              <w:rPr>
                <w:rFonts w:ascii="Georgia" w:hAnsi="Georgia"/>
                <w:sz w:val="20"/>
                <w:szCs w:val="20"/>
              </w:rPr>
            </w:pPr>
            <w:r w:rsidRPr="00E01830">
              <w:rPr>
                <w:rFonts w:ascii="Georgia" w:hAnsi="Georgia"/>
                <w:sz w:val="20"/>
                <w:szCs w:val="20"/>
              </w:rPr>
              <w:t xml:space="preserve">Business/occupational </w:t>
            </w:r>
          </w:p>
          <w:p w:rsidR="00D55F37" w:rsidRPr="00E01830" w:rsidP="004C223E" w14:paraId="7B912B16" w14:textId="77777777">
            <w:pPr>
              <w:ind w:left="144"/>
              <w:rPr>
                <w:rFonts w:ascii="Georgia" w:hAnsi="Georgia"/>
                <w:sz w:val="20"/>
                <w:szCs w:val="20"/>
              </w:rPr>
            </w:pPr>
            <w:r w:rsidRPr="00E01830">
              <w:rPr>
                <w:rFonts w:ascii="Georgia" w:hAnsi="Georgia"/>
                <w:sz w:val="20"/>
                <w:szCs w:val="20"/>
              </w:rPr>
              <w:t xml:space="preserve">Visiting friends/relatives </w:t>
            </w:r>
          </w:p>
          <w:p w:rsidR="00D55F37" w:rsidRPr="00E01830" w:rsidP="004C223E" w14:paraId="0B2EF83C" w14:textId="0EBD9A45">
            <w:pPr>
              <w:ind w:left="144"/>
              <w:rPr>
                <w:rFonts w:ascii="Georgia" w:hAnsi="Georgia"/>
                <w:sz w:val="20"/>
                <w:szCs w:val="20"/>
              </w:rPr>
            </w:pPr>
            <w:r w:rsidRPr="00E01830">
              <w:rPr>
                <w:rFonts w:ascii="Georgia" w:hAnsi="Georgia"/>
                <w:sz w:val="20"/>
                <w:szCs w:val="20"/>
              </w:rPr>
              <w:t xml:space="preserve">Migration </w:t>
            </w:r>
          </w:p>
          <w:p w:rsidR="00D55F37" w:rsidRPr="00E01830" w:rsidP="004C223E" w14:paraId="23F5D869" w14:textId="77777777">
            <w:pPr>
              <w:ind w:left="144"/>
              <w:rPr>
                <w:rFonts w:ascii="Georgia" w:hAnsi="Georgia"/>
                <w:sz w:val="20"/>
                <w:szCs w:val="20"/>
              </w:rPr>
            </w:pPr>
            <w:r w:rsidRPr="00E01830">
              <w:rPr>
                <w:rFonts w:ascii="Georgia" w:hAnsi="Georgia"/>
                <w:sz w:val="20"/>
                <w:szCs w:val="20"/>
              </w:rPr>
              <w:t xml:space="preserve">Student </w:t>
            </w:r>
          </w:p>
          <w:p w:rsidR="00D55F37" w:rsidRPr="00E01830" w:rsidP="004C223E" w14:paraId="297BF9FB" w14:textId="77777777">
            <w:pPr>
              <w:ind w:left="144"/>
              <w:rPr>
                <w:rFonts w:ascii="Georgia" w:hAnsi="Georgia"/>
                <w:sz w:val="20"/>
                <w:szCs w:val="20"/>
              </w:rPr>
            </w:pPr>
            <w:r w:rsidRPr="00E01830">
              <w:rPr>
                <w:rFonts w:ascii="Georgia" w:hAnsi="Georgia"/>
                <w:sz w:val="20"/>
                <w:szCs w:val="20"/>
              </w:rPr>
              <w:t xml:space="preserve">Other (please specify) </w:t>
            </w:r>
          </w:p>
          <w:p w:rsidR="00D55F37" w:rsidRPr="00E01830" w:rsidP="004C223E" w14:paraId="1431D0C0" w14:textId="77777777">
            <w:pPr>
              <w:ind w:left="144"/>
              <w:rPr>
                <w:rFonts w:ascii="Georgia" w:hAnsi="Georgia"/>
                <w:sz w:val="20"/>
                <w:szCs w:val="20"/>
              </w:rPr>
            </w:pPr>
            <w:r w:rsidRPr="004C223E">
              <w:rPr>
                <w:rFonts w:ascii="Georgia" w:hAnsi="Georgia"/>
                <w:sz w:val="20"/>
                <w:szCs w:val="20"/>
              </w:rPr>
              <w:t>I don’t know/</w:t>
            </w:r>
            <w:r w:rsidRPr="00E01830">
              <w:rPr>
                <w:rFonts w:ascii="Georgia" w:hAnsi="Georgia"/>
                <w:sz w:val="20"/>
                <w:szCs w:val="20"/>
              </w:rPr>
              <w:t xml:space="preserve">Prefer not to answer </w:t>
            </w:r>
          </w:p>
          <w:p w:rsidR="00566224" w:rsidP="00E94D70" w14:paraId="4A7CCED0" w14:textId="2895AAB3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4140" w:type="dxa"/>
          </w:tcPr>
          <w:p w:rsidR="00F77913" w:rsidP="00F77913" w14:paraId="0277EA74" w14:textId="77777777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What is or was the main reason for your trip?</w:t>
            </w:r>
          </w:p>
          <w:p w:rsidR="00F77913" w:rsidRPr="00E01830" w:rsidP="00F77913" w14:paraId="4D6A0688" w14:textId="77777777">
            <w:pPr>
              <w:ind w:left="144"/>
              <w:rPr>
                <w:rFonts w:ascii="Georgia" w:hAnsi="Georgia"/>
                <w:sz w:val="20"/>
                <w:szCs w:val="20"/>
              </w:rPr>
            </w:pPr>
            <w:r w:rsidRPr="00E01830">
              <w:rPr>
                <w:rFonts w:ascii="Georgia" w:hAnsi="Georgia"/>
                <w:sz w:val="20"/>
                <w:szCs w:val="20"/>
              </w:rPr>
              <w:t xml:space="preserve">Tourism/vacation </w:t>
            </w:r>
          </w:p>
          <w:p w:rsidR="00F77913" w:rsidP="00F77913" w14:paraId="7789778E" w14:textId="77777777">
            <w:pPr>
              <w:ind w:left="144"/>
              <w:rPr>
                <w:rFonts w:ascii="Georgia" w:hAnsi="Georgia"/>
                <w:sz w:val="20"/>
                <w:szCs w:val="20"/>
              </w:rPr>
            </w:pPr>
            <w:r w:rsidRPr="00E01830">
              <w:rPr>
                <w:rFonts w:ascii="Georgia" w:hAnsi="Georgia"/>
                <w:sz w:val="20"/>
                <w:szCs w:val="20"/>
              </w:rPr>
              <w:t xml:space="preserve">Business/occupational </w:t>
            </w:r>
          </w:p>
          <w:p w:rsidR="00F77913" w:rsidRPr="00E01830" w:rsidP="00F77913" w14:paraId="12E8B993" w14:textId="5FB880E3">
            <w:pPr>
              <w:ind w:left="144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Military service</w:t>
            </w:r>
          </w:p>
          <w:p w:rsidR="00F77913" w:rsidRPr="00E01830" w:rsidP="00F77913" w14:paraId="6FBC85DC" w14:textId="3C507509">
            <w:pPr>
              <w:ind w:left="144"/>
              <w:rPr>
                <w:rFonts w:ascii="Georgia" w:hAnsi="Georgia"/>
                <w:sz w:val="20"/>
                <w:szCs w:val="20"/>
              </w:rPr>
            </w:pPr>
            <w:r w:rsidRPr="00E01830">
              <w:rPr>
                <w:rFonts w:ascii="Georgia" w:hAnsi="Georgia"/>
                <w:sz w:val="20"/>
                <w:szCs w:val="20"/>
              </w:rPr>
              <w:t xml:space="preserve">Visiting friends/relatives </w:t>
            </w:r>
            <w:r>
              <w:rPr>
                <w:rFonts w:ascii="Georgia" w:hAnsi="Georgia"/>
                <w:sz w:val="20"/>
                <w:szCs w:val="20"/>
              </w:rPr>
              <w:t>(including weddings and funerals)</w:t>
            </w:r>
          </w:p>
          <w:p w:rsidR="00F77913" w:rsidRPr="00E01830" w:rsidP="00F77913" w14:paraId="2E682BC1" w14:textId="75A6AF4F">
            <w:pPr>
              <w:ind w:left="144"/>
              <w:rPr>
                <w:rFonts w:ascii="Georgia" w:hAnsi="Georgia"/>
                <w:sz w:val="20"/>
                <w:szCs w:val="20"/>
              </w:rPr>
            </w:pPr>
            <w:r w:rsidRPr="00E01830">
              <w:rPr>
                <w:rFonts w:ascii="Georgia" w:hAnsi="Georgia"/>
                <w:sz w:val="20"/>
                <w:szCs w:val="20"/>
              </w:rPr>
              <w:t xml:space="preserve">Migration </w:t>
            </w:r>
          </w:p>
          <w:p w:rsidR="00F77913" w:rsidRPr="00E01830" w:rsidP="00F77913" w14:paraId="6D635511" w14:textId="3DA37F66">
            <w:pPr>
              <w:ind w:left="144"/>
              <w:rPr>
                <w:rFonts w:ascii="Georgia" w:hAnsi="Georgia"/>
                <w:sz w:val="20"/>
                <w:szCs w:val="20"/>
              </w:rPr>
            </w:pPr>
            <w:r w:rsidRPr="00E01830">
              <w:rPr>
                <w:rFonts w:ascii="Georgia" w:hAnsi="Georgia"/>
                <w:sz w:val="20"/>
                <w:szCs w:val="20"/>
              </w:rPr>
              <w:t>Stud</w:t>
            </w:r>
            <w:r w:rsidR="00BD4861">
              <w:rPr>
                <w:rFonts w:ascii="Georgia" w:hAnsi="Georgia"/>
                <w:sz w:val="20"/>
                <w:szCs w:val="20"/>
              </w:rPr>
              <w:t>y/Education</w:t>
            </w:r>
          </w:p>
          <w:p w:rsidR="00F77913" w:rsidRPr="00E01830" w:rsidP="00F77913" w14:paraId="16C351BB" w14:textId="77777777">
            <w:pPr>
              <w:ind w:left="144"/>
              <w:rPr>
                <w:rFonts w:ascii="Georgia" w:hAnsi="Georgia"/>
                <w:sz w:val="20"/>
                <w:szCs w:val="20"/>
              </w:rPr>
            </w:pPr>
            <w:r w:rsidRPr="00E01830">
              <w:rPr>
                <w:rFonts w:ascii="Georgia" w:hAnsi="Georgia"/>
                <w:sz w:val="20"/>
                <w:szCs w:val="20"/>
              </w:rPr>
              <w:t xml:space="preserve">Other (please specify) </w:t>
            </w:r>
          </w:p>
          <w:p w:rsidR="00F77913" w:rsidRPr="00E01830" w:rsidP="00F77913" w14:paraId="5E2343C8" w14:textId="118E25E9">
            <w:pPr>
              <w:ind w:left="144"/>
              <w:rPr>
                <w:rFonts w:ascii="Georgia" w:hAnsi="Georgia"/>
                <w:sz w:val="20"/>
                <w:szCs w:val="20"/>
              </w:rPr>
            </w:pPr>
            <w:r w:rsidRPr="00E01830">
              <w:rPr>
                <w:rFonts w:ascii="Georgia" w:hAnsi="Georgia"/>
                <w:sz w:val="20"/>
                <w:szCs w:val="20"/>
              </w:rPr>
              <w:t xml:space="preserve">Prefer not to answer </w:t>
            </w:r>
          </w:p>
          <w:p w:rsidR="00560FD6" w:rsidP="00E94D70" w14:paraId="3116DFD3" w14:textId="77777777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755" w:type="dxa"/>
          </w:tcPr>
          <w:p w:rsidR="00941FE8" w:rsidP="00E94D70" w14:paraId="6EA55937" w14:textId="5E866B75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We propose</w:t>
            </w:r>
            <w:r w:rsidR="0097489A">
              <w:rPr>
                <w:rFonts w:ascii="Georgia" w:hAnsi="Georgia"/>
                <w:sz w:val="20"/>
                <w:szCs w:val="20"/>
              </w:rPr>
              <w:t xml:space="preserve"> </w:t>
            </w:r>
            <w:r w:rsidR="00705EA6">
              <w:rPr>
                <w:rFonts w:ascii="Georgia" w:hAnsi="Georgia"/>
                <w:sz w:val="20"/>
                <w:szCs w:val="20"/>
              </w:rPr>
              <w:t>3</w:t>
            </w:r>
            <w:r w:rsidR="0097489A">
              <w:rPr>
                <w:rFonts w:ascii="Georgia" w:hAnsi="Georgia"/>
                <w:sz w:val="20"/>
                <w:szCs w:val="20"/>
              </w:rPr>
              <w:t xml:space="preserve"> changes to the </w:t>
            </w:r>
            <w:r w:rsidR="00D95647">
              <w:rPr>
                <w:rFonts w:ascii="Georgia" w:hAnsi="Georgia"/>
                <w:sz w:val="20"/>
                <w:szCs w:val="20"/>
              </w:rPr>
              <w:t xml:space="preserve">answer choices </w:t>
            </w:r>
            <w:r w:rsidR="00345CF0">
              <w:rPr>
                <w:rFonts w:ascii="Georgia" w:hAnsi="Georgia"/>
                <w:sz w:val="20"/>
                <w:szCs w:val="20"/>
              </w:rPr>
              <w:t>for</w:t>
            </w:r>
            <w:r w:rsidR="001A363C">
              <w:rPr>
                <w:rFonts w:ascii="Georgia" w:hAnsi="Georgia"/>
                <w:sz w:val="20"/>
                <w:szCs w:val="20"/>
              </w:rPr>
              <w:t xml:space="preserve"> </w:t>
            </w:r>
            <w:r w:rsidR="00D95647">
              <w:rPr>
                <w:rFonts w:ascii="Georgia" w:hAnsi="Georgia"/>
                <w:sz w:val="20"/>
                <w:szCs w:val="20"/>
              </w:rPr>
              <w:t>this question</w:t>
            </w:r>
            <w:r w:rsidR="006D4519">
              <w:rPr>
                <w:rFonts w:ascii="Georgia" w:hAnsi="Georgia"/>
                <w:sz w:val="20"/>
                <w:szCs w:val="20"/>
              </w:rPr>
              <w:t xml:space="preserve"> based on an analysis of the “Other” free text responses, </w:t>
            </w:r>
            <w:r w:rsidR="006879FF">
              <w:rPr>
                <w:rFonts w:ascii="Georgia" w:hAnsi="Georgia"/>
                <w:sz w:val="20"/>
                <w:szCs w:val="20"/>
              </w:rPr>
              <w:t xml:space="preserve">feedback from frontline ground staff, and </w:t>
            </w:r>
            <w:r w:rsidR="00D357A2">
              <w:rPr>
                <w:rFonts w:ascii="Georgia" w:hAnsi="Georgia"/>
                <w:sz w:val="20"/>
                <w:szCs w:val="20"/>
              </w:rPr>
              <w:t xml:space="preserve">to </w:t>
            </w:r>
            <w:r w:rsidR="003D29FA">
              <w:rPr>
                <w:rFonts w:ascii="Georgia" w:hAnsi="Georgia"/>
                <w:sz w:val="20"/>
                <w:szCs w:val="20"/>
              </w:rPr>
              <w:t>maximiz</w:t>
            </w:r>
            <w:r w:rsidR="00D357A2">
              <w:rPr>
                <w:rFonts w:ascii="Georgia" w:hAnsi="Georgia"/>
                <w:sz w:val="20"/>
                <w:szCs w:val="20"/>
              </w:rPr>
              <w:t>e</w:t>
            </w:r>
            <w:r w:rsidR="003D29FA">
              <w:rPr>
                <w:rFonts w:ascii="Georgia" w:hAnsi="Georgia"/>
                <w:sz w:val="20"/>
                <w:szCs w:val="20"/>
              </w:rPr>
              <w:t xml:space="preserve"> </w:t>
            </w:r>
            <w:r w:rsidR="00CD4528">
              <w:rPr>
                <w:rFonts w:ascii="Georgia" w:hAnsi="Georgia"/>
                <w:sz w:val="20"/>
                <w:szCs w:val="20"/>
              </w:rPr>
              <w:t xml:space="preserve">partnership opportunities </w:t>
            </w:r>
            <w:r w:rsidR="00BA03A8">
              <w:rPr>
                <w:rFonts w:ascii="Georgia" w:hAnsi="Georgia"/>
                <w:sz w:val="20"/>
                <w:szCs w:val="20"/>
              </w:rPr>
              <w:t>to meet TGS program goals</w:t>
            </w:r>
            <w:r>
              <w:rPr>
                <w:rFonts w:ascii="Georgia" w:hAnsi="Georgia"/>
                <w:sz w:val="20"/>
                <w:szCs w:val="20"/>
              </w:rPr>
              <w:t>:</w:t>
            </w:r>
          </w:p>
          <w:p w:rsidR="00560FD6" w:rsidP="00941FE8" w14:paraId="59446694" w14:textId="286DD6CD">
            <w:pPr>
              <w:pStyle w:val="ListParagraph"/>
              <w:numPr>
                <w:ilvl w:val="0"/>
                <w:numId w:val="14"/>
              </w:numPr>
              <w:rPr>
                <w:rFonts w:ascii="Georgia" w:hAnsi="Georgia"/>
                <w:sz w:val="20"/>
                <w:szCs w:val="20"/>
              </w:rPr>
            </w:pPr>
            <w:r w:rsidRPr="0883BAE7">
              <w:rPr>
                <w:rFonts w:ascii="Georgia" w:hAnsi="Georgia"/>
                <w:sz w:val="20"/>
                <w:szCs w:val="20"/>
              </w:rPr>
              <w:t>We propose adding a</w:t>
            </w:r>
            <w:r w:rsidRPr="0883BAE7" w:rsidR="228DF84C">
              <w:rPr>
                <w:rFonts w:ascii="Georgia" w:hAnsi="Georgia"/>
                <w:sz w:val="20"/>
                <w:szCs w:val="20"/>
              </w:rPr>
              <w:t xml:space="preserve"> dedicated category for military service </w:t>
            </w:r>
          </w:p>
          <w:p w:rsidR="006254CC" w:rsidP="006254CC" w14:paraId="7B8DD5F4" w14:textId="05753070">
            <w:pPr>
              <w:pStyle w:val="ListParagraph"/>
              <w:numPr>
                <w:ilvl w:val="0"/>
                <w:numId w:val="14"/>
              </w:numPr>
              <w:rPr>
                <w:rFonts w:ascii="Georgia" w:hAnsi="Georgia"/>
              </w:rPr>
            </w:pPr>
            <w:r w:rsidRPr="0883BAE7">
              <w:rPr>
                <w:rFonts w:ascii="Georgia" w:hAnsi="Georgia"/>
                <w:sz w:val="20"/>
                <w:szCs w:val="20"/>
              </w:rPr>
              <w:t>We propose adding</w:t>
            </w:r>
            <w:r w:rsidRPr="0883BAE7" w:rsidR="337A2084">
              <w:rPr>
                <w:rFonts w:ascii="Georgia" w:hAnsi="Georgia"/>
                <w:sz w:val="20"/>
                <w:szCs w:val="20"/>
              </w:rPr>
              <w:t xml:space="preserve"> text</w:t>
            </w:r>
            <w:r w:rsidRPr="0883BAE7" w:rsidR="59D71CFA">
              <w:rPr>
                <w:rFonts w:ascii="Georgia" w:hAnsi="Georgia"/>
                <w:sz w:val="20"/>
                <w:szCs w:val="20"/>
              </w:rPr>
              <w:t xml:space="preserve"> </w:t>
            </w:r>
            <w:r w:rsidRPr="0883BAE7" w:rsidR="31C665D1">
              <w:rPr>
                <w:rFonts w:ascii="Georgia" w:hAnsi="Georgia"/>
                <w:sz w:val="20"/>
                <w:szCs w:val="20"/>
              </w:rPr>
              <w:t>"</w:t>
            </w:r>
            <w:r w:rsidRPr="0883BAE7" w:rsidR="6F16CBD8">
              <w:rPr>
                <w:rFonts w:ascii="Georgia" w:hAnsi="Georgia"/>
                <w:sz w:val="20"/>
                <w:szCs w:val="20"/>
              </w:rPr>
              <w:t>(including weddings and funerals)</w:t>
            </w:r>
            <w:r w:rsidRPr="0883BAE7" w:rsidR="4F8615FF">
              <w:rPr>
                <w:rFonts w:ascii="Georgia" w:hAnsi="Georgia"/>
                <w:sz w:val="20"/>
                <w:szCs w:val="20"/>
              </w:rPr>
              <w:t>"</w:t>
            </w:r>
            <w:r w:rsidRPr="0883BAE7" w:rsidR="6F16CBD8">
              <w:rPr>
                <w:rFonts w:ascii="Georgia" w:hAnsi="Georgia"/>
                <w:sz w:val="20"/>
                <w:szCs w:val="20"/>
              </w:rPr>
              <w:t xml:space="preserve"> </w:t>
            </w:r>
            <w:r w:rsidRPr="0883BAE7" w:rsidR="59D71CFA">
              <w:rPr>
                <w:rFonts w:ascii="Georgia" w:hAnsi="Georgia"/>
                <w:sz w:val="20"/>
                <w:szCs w:val="20"/>
              </w:rPr>
              <w:t xml:space="preserve">to </w:t>
            </w:r>
            <w:r w:rsidRPr="0883BAE7" w:rsidR="43E44B65">
              <w:rPr>
                <w:rFonts w:ascii="Georgia" w:hAnsi="Georgia"/>
                <w:sz w:val="20"/>
                <w:szCs w:val="20"/>
              </w:rPr>
              <w:t>the</w:t>
            </w:r>
            <w:r w:rsidRPr="0883BAE7" w:rsidR="59D71CFA">
              <w:rPr>
                <w:rFonts w:ascii="Georgia" w:hAnsi="Georgia"/>
                <w:sz w:val="20"/>
                <w:szCs w:val="20"/>
              </w:rPr>
              <w:t xml:space="preserve"> </w:t>
            </w:r>
            <w:r w:rsidRPr="0883BAE7" w:rsidR="1493AD04">
              <w:rPr>
                <w:rFonts w:ascii="Georgia" w:hAnsi="Georgia"/>
                <w:sz w:val="20"/>
                <w:szCs w:val="20"/>
              </w:rPr>
              <w:t>"</w:t>
            </w:r>
            <w:r w:rsidRPr="0883BAE7">
              <w:rPr>
                <w:rFonts w:ascii="Georgia" w:hAnsi="Georgia"/>
                <w:sz w:val="20"/>
                <w:szCs w:val="20"/>
              </w:rPr>
              <w:t>Visiting friends/relatives</w:t>
            </w:r>
            <w:r w:rsidRPr="0883BAE7" w:rsidR="0441DDD8">
              <w:rPr>
                <w:rFonts w:ascii="Georgia" w:hAnsi="Georgia"/>
                <w:sz w:val="20"/>
                <w:szCs w:val="20"/>
              </w:rPr>
              <w:t>"</w:t>
            </w:r>
            <w:r w:rsidRPr="0883BAE7">
              <w:rPr>
                <w:rFonts w:ascii="Georgia" w:hAnsi="Georgia"/>
                <w:sz w:val="20"/>
                <w:szCs w:val="20"/>
              </w:rPr>
              <w:t xml:space="preserve"> </w:t>
            </w:r>
            <w:r w:rsidRPr="0883BAE7" w:rsidR="59D71CFA">
              <w:rPr>
                <w:rFonts w:ascii="Georgia" w:hAnsi="Georgia"/>
                <w:sz w:val="20"/>
                <w:szCs w:val="20"/>
              </w:rPr>
              <w:t xml:space="preserve">answer choice to </w:t>
            </w:r>
            <w:r w:rsidRPr="0883BAE7" w:rsidR="7CFB8BD4">
              <w:rPr>
                <w:rFonts w:ascii="Georgia" w:hAnsi="Georgia"/>
                <w:sz w:val="20"/>
                <w:szCs w:val="20"/>
              </w:rPr>
              <w:t xml:space="preserve">clarify </w:t>
            </w:r>
            <w:r w:rsidRPr="0883BAE7" w:rsidR="674F5213">
              <w:rPr>
                <w:rFonts w:ascii="Georgia" w:hAnsi="Georgia"/>
                <w:sz w:val="20"/>
                <w:szCs w:val="20"/>
              </w:rPr>
              <w:t>its scope</w:t>
            </w:r>
            <w:r w:rsidRPr="0883BAE7" w:rsidR="63E271C6">
              <w:rPr>
                <w:rFonts w:ascii="Georgia" w:hAnsi="Georgia"/>
                <w:sz w:val="20"/>
                <w:szCs w:val="20"/>
              </w:rPr>
              <w:t>, reduce</w:t>
            </w:r>
            <w:r w:rsidRPr="0883BAE7" w:rsidR="240E4F90">
              <w:rPr>
                <w:rFonts w:ascii="Georgia" w:hAnsi="Georgia"/>
                <w:sz w:val="20"/>
                <w:szCs w:val="20"/>
              </w:rPr>
              <w:t xml:space="preserve"> questionnaire</w:t>
            </w:r>
            <w:r w:rsidRPr="0883BAE7" w:rsidR="63E271C6">
              <w:rPr>
                <w:rFonts w:ascii="Georgia" w:hAnsi="Georgia"/>
                <w:sz w:val="20"/>
                <w:szCs w:val="20"/>
              </w:rPr>
              <w:t xml:space="preserve"> administration time</w:t>
            </w:r>
            <w:r w:rsidRPr="0883BAE7" w:rsidR="79D5E12D">
              <w:rPr>
                <w:rFonts w:ascii="Georgia" w:hAnsi="Georgia"/>
                <w:sz w:val="20"/>
                <w:szCs w:val="20"/>
              </w:rPr>
              <w:t>,</w:t>
            </w:r>
            <w:r w:rsidRPr="0883BAE7" w:rsidR="63E271C6">
              <w:rPr>
                <w:rFonts w:ascii="Georgia" w:hAnsi="Georgia"/>
                <w:sz w:val="20"/>
                <w:szCs w:val="20"/>
              </w:rPr>
              <w:t xml:space="preserve"> </w:t>
            </w:r>
            <w:r w:rsidRPr="0883BAE7" w:rsidR="7CFB8BD4">
              <w:rPr>
                <w:rFonts w:ascii="Georgia" w:hAnsi="Georgia"/>
                <w:sz w:val="20"/>
                <w:szCs w:val="20"/>
              </w:rPr>
              <w:t xml:space="preserve">and prevent the need to </w:t>
            </w:r>
            <w:r w:rsidRPr="0883BAE7" w:rsidR="63E271C6">
              <w:rPr>
                <w:rFonts w:ascii="Georgia" w:hAnsi="Georgia"/>
                <w:sz w:val="20"/>
                <w:szCs w:val="20"/>
              </w:rPr>
              <w:t>recode participant free-text responses</w:t>
            </w:r>
            <w:r w:rsidRPr="0883BAE7" w:rsidR="3FE904DB">
              <w:rPr>
                <w:rFonts w:ascii="Georgia" w:hAnsi="Georgia"/>
                <w:sz w:val="20"/>
                <w:szCs w:val="20"/>
              </w:rPr>
              <w:t>, which will improve data quality</w:t>
            </w:r>
            <w:r w:rsidRPr="0883BAE7" w:rsidR="63E271C6">
              <w:rPr>
                <w:rFonts w:ascii="Georgia" w:hAnsi="Georgia"/>
                <w:sz w:val="20"/>
                <w:szCs w:val="20"/>
              </w:rPr>
              <w:t>.</w:t>
            </w:r>
          </w:p>
          <w:p w:rsidR="00367DF9" w:rsidRPr="00052B33" w:rsidP="006254CC" w14:paraId="55956875" w14:textId="23736239">
            <w:pPr>
              <w:pStyle w:val="ListParagraph"/>
              <w:numPr>
                <w:ilvl w:val="0"/>
                <w:numId w:val="14"/>
              </w:numPr>
              <w:rPr>
                <w:rFonts w:ascii="Georgia" w:hAnsi="Georgia"/>
              </w:rPr>
            </w:pPr>
            <w:r w:rsidRPr="0883BAE7">
              <w:rPr>
                <w:rFonts w:ascii="Georgia" w:hAnsi="Georgia"/>
                <w:sz w:val="20"/>
                <w:szCs w:val="20"/>
              </w:rPr>
              <w:t>We propose harmonizing answer choice type</w:t>
            </w:r>
            <w:r w:rsidRPr="0883BAE7" w:rsidR="2CFEDDFD">
              <w:rPr>
                <w:rFonts w:ascii="Georgia" w:hAnsi="Georgia"/>
                <w:sz w:val="20"/>
                <w:szCs w:val="20"/>
              </w:rPr>
              <w:t xml:space="preserve"> across all choices; specifically, we propose</w:t>
            </w:r>
            <w:r w:rsidRPr="0883BAE7" w:rsidR="6CA85584">
              <w:rPr>
                <w:rFonts w:ascii="Georgia" w:hAnsi="Georgia"/>
                <w:sz w:val="20"/>
                <w:szCs w:val="20"/>
              </w:rPr>
              <w:t xml:space="preserve"> changing “Student</w:t>
            </w:r>
            <w:r w:rsidRPr="0883BAE7" w:rsidR="7376A05D">
              <w:rPr>
                <w:rFonts w:ascii="Georgia" w:hAnsi="Georgia"/>
                <w:sz w:val="20"/>
                <w:szCs w:val="20"/>
              </w:rPr>
              <w:t>"</w:t>
            </w:r>
            <w:r w:rsidRPr="0883BAE7" w:rsidR="1A5E4844">
              <w:rPr>
                <w:rFonts w:ascii="Georgia" w:hAnsi="Georgia"/>
                <w:sz w:val="20"/>
                <w:szCs w:val="20"/>
              </w:rPr>
              <w:t xml:space="preserve"> </w:t>
            </w:r>
            <w:r w:rsidRPr="0883BAE7" w:rsidR="3AF0D819">
              <w:rPr>
                <w:rFonts w:ascii="Georgia" w:hAnsi="Georgia"/>
                <w:sz w:val="20"/>
                <w:szCs w:val="20"/>
              </w:rPr>
              <w:t>to “Study</w:t>
            </w:r>
            <w:r w:rsidRPr="0883BAE7" w:rsidR="5CD41950">
              <w:rPr>
                <w:rFonts w:ascii="Georgia" w:hAnsi="Georgia"/>
                <w:sz w:val="20"/>
                <w:szCs w:val="20"/>
              </w:rPr>
              <w:t xml:space="preserve">/Education” </w:t>
            </w:r>
            <w:r w:rsidRPr="0883BAE7" w:rsidR="694862B8">
              <w:rPr>
                <w:rFonts w:ascii="Georgia" w:hAnsi="Georgia"/>
                <w:sz w:val="20"/>
                <w:szCs w:val="20"/>
              </w:rPr>
              <w:t xml:space="preserve">to </w:t>
            </w:r>
            <w:r w:rsidRPr="0883BAE7" w:rsidR="7F5412E2">
              <w:rPr>
                <w:rFonts w:ascii="Georgia" w:hAnsi="Georgia"/>
                <w:sz w:val="20"/>
                <w:szCs w:val="20"/>
              </w:rPr>
              <w:t>align with the other choices.</w:t>
            </w:r>
            <w:r w:rsidRPr="0883BAE7" w:rsidR="5CD41950">
              <w:rPr>
                <w:rFonts w:ascii="Georgia" w:hAnsi="Georgia"/>
                <w:sz w:val="20"/>
                <w:szCs w:val="20"/>
              </w:rPr>
              <w:t xml:space="preserve"> </w:t>
            </w:r>
          </w:p>
        </w:tc>
      </w:tr>
      <w:tr w14:paraId="65E49DF6" w14:textId="77777777" w:rsidTr="4E970916">
        <w:tblPrEx>
          <w:tblW w:w="0" w:type="auto"/>
          <w:tblLook w:val="04A0"/>
        </w:tblPrEx>
        <w:trPr>
          <w:trHeight w:val="1449"/>
        </w:trPr>
        <w:tc>
          <w:tcPr>
            <w:tcW w:w="3055" w:type="dxa"/>
            <w:vMerge w:val="restart"/>
          </w:tcPr>
          <w:p w:rsidR="004C2A04" w:rsidP="00E94D70" w14:paraId="48FF8EE6" w14:textId="77777777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Why are you interested in participating today? Select as many as you like.</w:t>
            </w:r>
          </w:p>
          <w:p w:rsidR="004C2A04" w:rsidP="00313CB7" w14:paraId="14D29C00" w14:textId="3C6C1C43">
            <w:pPr>
              <w:ind w:left="144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I want a free </w:t>
            </w:r>
            <w:r w:rsidR="0042706F">
              <w:rPr>
                <w:rFonts w:ascii="Georgia" w:hAnsi="Georgia"/>
                <w:sz w:val="20"/>
                <w:szCs w:val="20"/>
              </w:rPr>
              <w:t>at</w:t>
            </w:r>
            <w:r w:rsidR="00CC100A">
              <w:rPr>
                <w:rFonts w:ascii="Georgia" w:hAnsi="Georgia"/>
                <w:sz w:val="20"/>
                <w:szCs w:val="20"/>
              </w:rPr>
              <w:t>-</w:t>
            </w:r>
            <w:r w:rsidR="0042706F">
              <w:rPr>
                <w:rFonts w:ascii="Georgia" w:hAnsi="Georgia"/>
                <w:sz w:val="20"/>
                <w:szCs w:val="20"/>
              </w:rPr>
              <w:t>home</w:t>
            </w:r>
            <w:r w:rsidR="00CC100A">
              <w:rPr>
                <w:rFonts w:ascii="Georgia" w:hAnsi="Georgia"/>
                <w:sz w:val="20"/>
                <w:szCs w:val="20"/>
              </w:rPr>
              <w:t xml:space="preserve"> </w:t>
            </w:r>
            <w:r>
              <w:rPr>
                <w:rFonts w:ascii="Georgia" w:hAnsi="Georgia"/>
                <w:sz w:val="20"/>
                <w:szCs w:val="20"/>
              </w:rPr>
              <w:t>test to take later</w:t>
            </w:r>
          </w:p>
          <w:p w:rsidR="004C2A04" w:rsidP="00313CB7" w14:paraId="54BB32E1" w14:textId="77777777">
            <w:pPr>
              <w:ind w:left="144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It was recommended to me at the airport by testing staff</w:t>
            </w:r>
          </w:p>
          <w:p w:rsidR="004C2A04" w:rsidP="00313CB7" w14:paraId="633817D7" w14:textId="77777777">
            <w:pPr>
              <w:ind w:left="144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I want to help the CDC monitor disease entering the United States</w:t>
            </w:r>
          </w:p>
          <w:p w:rsidR="004C2A04" w:rsidP="00313CB7" w14:paraId="22402C9B" w14:textId="77777777">
            <w:pPr>
              <w:ind w:left="144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I want to support public health work</w:t>
            </w:r>
          </w:p>
          <w:p w:rsidR="004C2A04" w:rsidP="00313CB7" w14:paraId="3EE6EB39" w14:textId="77777777">
            <w:pPr>
              <w:ind w:left="144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I thought this was required</w:t>
            </w:r>
          </w:p>
          <w:p w:rsidR="004C2A04" w:rsidP="00313CB7" w14:paraId="779D6E6A" w14:textId="066A9BA4">
            <w:pPr>
              <w:ind w:left="144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Other (Please specify)</w:t>
            </w:r>
          </w:p>
        </w:tc>
        <w:tc>
          <w:tcPr>
            <w:tcW w:w="4140" w:type="dxa"/>
          </w:tcPr>
          <w:p w:rsidR="004C2A04" w:rsidP="00313CB7" w14:paraId="5E56352B" w14:textId="77777777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Why are you interested in participating today? Select as many as you like.</w:t>
            </w:r>
          </w:p>
          <w:p w:rsidR="004C2A04" w:rsidP="00313CB7" w14:paraId="14632AE2" w14:textId="55AEB4DF">
            <w:pPr>
              <w:ind w:left="144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It was recommended to </w:t>
            </w:r>
            <w:r w:rsidR="00833F30">
              <w:rPr>
                <w:rFonts w:ascii="Georgia" w:hAnsi="Georgia"/>
                <w:sz w:val="20"/>
                <w:szCs w:val="20"/>
              </w:rPr>
              <w:t xml:space="preserve">me </w:t>
            </w:r>
            <w:r>
              <w:rPr>
                <w:rFonts w:ascii="Georgia" w:hAnsi="Georgia"/>
                <w:sz w:val="20"/>
                <w:szCs w:val="20"/>
              </w:rPr>
              <w:t>by airport staff</w:t>
            </w:r>
          </w:p>
          <w:p w:rsidR="004C2A04" w:rsidP="00313CB7" w14:paraId="3B70C98A" w14:textId="1DA8E38C">
            <w:pPr>
              <w:ind w:left="144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I want to support public health work monitoring disease entering the United States</w:t>
            </w:r>
          </w:p>
          <w:p w:rsidR="004C2A04" w:rsidP="00313CB7" w14:paraId="542F82BA" w14:textId="77777777">
            <w:pPr>
              <w:ind w:left="144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I thought this was required</w:t>
            </w:r>
          </w:p>
          <w:p w:rsidR="004C2A04" w:rsidP="00726060" w14:paraId="20897327" w14:textId="77777777">
            <w:pPr>
              <w:ind w:left="144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Other (Please specify)</w:t>
            </w:r>
          </w:p>
          <w:p w:rsidR="004C2A04" w:rsidP="00726060" w14:paraId="6DA1D051" w14:textId="79A149CA">
            <w:pPr>
              <w:ind w:left="144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Prefer not to answer</w:t>
            </w:r>
          </w:p>
        </w:tc>
        <w:tc>
          <w:tcPr>
            <w:tcW w:w="5755" w:type="dxa"/>
            <w:vMerge w:val="restart"/>
          </w:tcPr>
          <w:p w:rsidR="00862FAC" w:rsidP="00E94D70" w14:paraId="7EAB86FD" w14:textId="77777777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We propose </w:t>
            </w:r>
            <w:r w:rsidR="00325B45">
              <w:rPr>
                <w:rFonts w:ascii="Georgia" w:hAnsi="Georgia"/>
                <w:sz w:val="20"/>
                <w:szCs w:val="20"/>
              </w:rPr>
              <w:t>4 changes to the answer choices for this question</w:t>
            </w:r>
            <w:r>
              <w:rPr>
                <w:rFonts w:ascii="Georgia" w:hAnsi="Georgia"/>
                <w:sz w:val="20"/>
                <w:szCs w:val="20"/>
              </w:rPr>
              <w:t>.</w:t>
            </w:r>
          </w:p>
          <w:p w:rsidR="004C2A04" w:rsidP="007A0018" w14:paraId="3A66DF9D" w14:textId="3BC4232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32" w:hanging="144"/>
              <w:rPr>
                <w:rFonts w:ascii="Georgia" w:hAnsi="Georgia"/>
                <w:sz w:val="20"/>
                <w:szCs w:val="20"/>
              </w:rPr>
            </w:pPr>
            <w:r w:rsidRPr="0883BAE7">
              <w:rPr>
                <w:rFonts w:ascii="Georgia" w:hAnsi="Georgia"/>
                <w:sz w:val="20"/>
                <w:szCs w:val="20"/>
              </w:rPr>
              <w:t>We</w:t>
            </w:r>
            <w:r w:rsidRPr="0883BAE7" w:rsidR="65BB00F0">
              <w:rPr>
                <w:rFonts w:ascii="Georgia" w:hAnsi="Georgia"/>
                <w:sz w:val="20"/>
                <w:szCs w:val="20"/>
              </w:rPr>
              <w:t xml:space="preserve"> must drop the answer choice “I want a free </w:t>
            </w:r>
            <w:r w:rsidRPr="0883BAE7" w:rsidR="17A403C2">
              <w:rPr>
                <w:rFonts w:ascii="Georgia" w:hAnsi="Georgia"/>
                <w:sz w:val="20"/>
                <w:szCs w:val="20"/>
              </w:rPr>
              <w:t xml:space="preserve">at-home </w:t>
            </w:r>
            <w:r w:rsidRPr="0883BAE7" w:rsidR="65BB00F0">
              <w:rPr>
                <w:rFonts w:ascii="Georgia" w:hAnsi="Georgia"/>
                <w:sz w:val="20"/>
                <w:szCs w:val="20"/>
              </w:rPr>
              <w:t xml:space="preserve">test to </w:t>
            </w:r>
            <w:r w:rsidRPr="0883BAE7" w:rsidR="58FC537E">
              <w:rPr>
                <w:rFonts w:ascii="Georgia" w:hAnsi="Georgia"/>
                <w:sz w:val="20"/>
                <w:szCs w:val="20"/>
              </w:rPr>
              <w:t xml:space="preserve">take </w:t>
            </w:r>
            <w:r w:rsidRPr="0883BAE7" w:rsidR="65BB00F0">
              <w:rPr>
                <w:rFonts w:ascii="Georgia" w:hAnsi="Georgia"/>
                <w:sz w:val="20"/>
                <w:szCs w:val="20"/>
              </w:rPr>
              <w:t xml:space="preserve">later” because </w:t>
            </w:r>
            <w:r w:rsidRPr="0883BAE7" w:rsidR="79EEDE8F">
              <w:rPr>
                <w:rFonts w:ascii="Georgia" w:hAnsi="Georgia"/>
                <w:sz w:val="20"/>
                <w:szCs w:val="20"/>
              </w:rPr>
              <w:t xml:space="preserve">take-home tests to give to participants will no longer be available </w:t>
            </w:r>
            <w:r w:rsidRPr="0883BAE7" w:rsidR="164DA5D8">
              <w:rPr>
                <w:rFonts w:ascii="Georgia" w:hAnsi="Georgia"/>
                <w:sz w:val="20"/>
                <w:szCs w:val="20"/>
              </w:rPr>
              <w:t>for program use.</w:t>
            </w:r>
            <w:r w:rsidRPr="0883BAE7" w:rsidR="2F1D5778">
              <w:rPr>
                <w:rFonts w:ascii="Georgia" w:hAnsi="Georgia"/>
                <w:sz w:val="20"/>
                <w:szCs w:val="20"/>
              </w:rPr>
              <w:t xml:space="preserve">  </w:t>
            </w:r>
          </w:p>
          <w:p w:rsidR="00662C4C" w:rsidP="0883BAE7" w14:paraId="39565A3C" w14:textId="788FA8D0">
            <w:pPr>
              <w:numPr>
                <w:ilvl w:val="1"/>
                <w:numId w:val="15"/>
              </w:numPr>
              <w:ind w:left="432" w:hanging="144"/>
              <w:rPr>
                <w:rFonts w:ascii="Georgia" w:hAnsi="Georgia"/>
                <w:sz w:val="20"/>
                <w:szCs w:val="20"/>
              </w:rPr>
            </w:pPr>
            <w:r w:rsidRPr="0883BAE7">
              <w:rPr>
                <w:rFonts w:ascii="Georgia" w:hAnsi="Georgia"/>
                <w:sz w:val="20"/>
                <w:szCs w:val="20"/>
              </w:rPr>
              <w:t>We propose revising the language for the answer choice referencing airport staff for c</w:t>
            </w:r>
            <w:r w:rsidRPr="0883BAE7" w:rsidR="1635C771">
              <w:rPr>
                <w:rFonts w:ascii="Georgia" w:hAnsi="Georgia"/>
                <w:sz w:val="20"/>
                <w:szCs w:val="20"/>
              </w:rPr>
              <w:t>larity</w:t>
            </w:r>
            <w:r w:rsidRPr="0883BAE7" w:rsidR="410532F4">
              <w:rPr>
                <w:rFonts w:ascii="Georgia" w:hAnsi="Georgia"/>
                <w:sz w:val="20"/>
                <w:szCs w:val="20"/>
              </w:rPr>
              <w:t>.</w:t>
            </w:r>
            <w:r w:rsidRPr="0883BAE7" w:rsidR="4F1CD86A">
              <w:rPr>
                <w:rFonts w:ascii="Georgia" w:hAnsi="Georgia"/>
                <w:sz w:val="20"/>
                <w:szCs w:val="20"/>
              </w:rPr>
              <w:t xml:space="preserve"> </w:t>
            </w:r>
          </w:p>
          <w:p w:rsidR="008F3806" w:rsidP="007A0018" w14:paraId="7EB8C536" w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44" w:firstLine="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We propose combining 2 answer choices that </w:t>
            </w:r>
            <w:r w:rsidR="00702922">
              <w:rPr>
                <w:rFonts w:ascii="Georgia" w:hAnsi="Georgia"/>
                <w:sz w:val="20"/>
                <w:szCs w:val="20"/>
              </w:rPr>
              <w:t xml:space="preserve">seem </w:t>
            </w:r>
            <w:r w:rsidR="008457A4">
              <w:rPr>
                <w:rFonts w:ascii="Georgia" w:hAnsi="Georgia"/>
                <w:sz w:val="20"/>
                <w:szCs w:val="20"/>
              </w:rPr>
              <w:t>redundant</w:t>
            </w:r>
            <w:r w:rsidR="0019774F">
              <w:rPr>
                <w:rFonts w:ascii="Georgia" w:hAnsi="Georgia"/>
                <w:sz w:val="20"/>
                <w:szCs w:val="20"/>
              </w:rPr>
              <w:t xml:space="preserve"> </w:t>
            </w:r>
            <w:r w:rsidR="0019774F">
              <w:rPr>
                <w:rFonts w:ascii="Georgia" w:hAnsi="Georgia"/>
                <w:sz w:val="20"/>
                <w:szCs w:val="20"/>
              </w:rPr>
              <w:t>in order to</w:t>
            </w:r>
            <w:r w:rsidR="0019774F">
              <w:rPr>
                <w:rFonts w:ascii="Georgia" w:hAnsi="Georgia"/>
                <w:sz w:val="20"/>
                <w:szCs w:val="20"/>
              </w:rPr>
              <w:t xml:space="preserve"> streamline the options and improve data quality.</w:t>
            </w:r>
          </w:p>
          <w:p w:rsidR="0019774F" w:rsidP="007A0018" w14:paraId="4D694AE8" w14:textId="110BE6C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44" w:firstLine="0"/>
              <w:rPr>
                <w:rFonts w:ascii="Georgia" w:hAnsi="Georgia"/>
                <w:sz w:val="20"/>
                <w:szCs w:val="20"/>
              </w:rPr>
            </w:pPr>
            <w:r w:rsidRPr="0883BAE7">
              <w:rPr>
                <w:rFonts w:ascii="Georgia" w:hAnsi="Georgia"/>
                <w:sz w:val="20"/>
                <w:szCs w:val="20"/>
              </w:rPr>
              <w:t xml:space="preserve">We propose </w:t>
            </w:r>
            <w:r w:rsidRPr="0883BAE7" w:rsidR="294E70E3">
              <w:rPr>
                <w:rFonts w:ascii="Georgia" w:hAnsi="Georgia"/>
                <w:sz w:val="20"/>
                <w:szCs w:val="20"/>
              </w:rPr>
              <w:t>add</w:t>
            </w:r>
            <w:r w:rsidRPr="0883BAE7" w:rsidR="76B76EDB">
              <w:rPr>
                <w:rFonts w:ascii="Georgia" w:hAnsi="Georgia"/>
                <w:sz w:val="20"/>
                <w:szCs w:val="20"/>
              </w:rPr>
              <w:t>ing</w:t>
            </w:r>
            <w:r w:rsidRPr="0883BAE7" w:rsidR="294E70E3">
              <w:rPr>
                <w:rFonts w:ascii="Georgia" w:hAnsi="Georgia"/>
                <w:sz w:val="20"/>
                <w:szCs w:val="20"/>
              </w:rPr>
              <w:t xml:space="preserve"> a pop-up screen if a participant selects “I thought this was required”</w:t>
            </w:r>
            <w:r w:rsidRPr="0883BAE7" w:rsidR="203490F9">
              <w:rPr>
                <w:rFonts w:ascii="Georgia" w:hAnsi="Georgia"/>
                <w:sz w:val="20"/>
                <w:szCs w:val="20"/>
              </w:rPr>
              <w:t xml:space="preserve"> that includes the text of the original consent page and provides the option</w:t>
            </w:r>
            <w:r w:rsidRPr="0883BAE7" w:rsidR="20F33215">
              <w:rPr>
                <w:rFonts w:ascii="Georgia" w:hAnsi="Georgia"/>
                <w:sz w:val="20"/>
                <w:szCs w:val="20"/>
              </w:rPr>
              <w:t xml:space="preserve"> for the participant to confirm or withdraw their consent. This modification will help </w:t>
            </w:r>
            <w:r w:rsidRPr="0883BAE7" w:rsidR="464D8C8E">
              <w:rPr>
                <w:rFonts w:ascii="Georgia" w:hAnsi="Georgia"/>
                <w:sz w:val="20"/>
                <w:szCs w:val="20"/>
              </w:rPr>
              <w:t xml:space="preserve">improve data quality and </w:t>
            </w:r>
            <w:r w:rsidRPr="0883BAE7" w:rsidR="318C5A96">
              <w:rPr>
                <w:rFonts w:ascii="Georgia" w:hAnsi="Georgia"/>
                <w:sz w:val="20"/>
                <w:szCs w:val="20"/>
              </w:rPr>
              <w:t xml:space="preserve">help </w:t>
            </w:r>
            <w:r w:rsidRPr="0883BAE7" w:rsidR="376021D3">
              <w:rPr>
                <w:rFonts w:ascii="Georgia" w:hAnsi="Georgia"/>
                <w:sz w:val="20"/>
                <w:szCs w:val="20"/>
              </w:rPr>
              <w:t xml:space="preserve">reduce the possibility of misunderstandings regarding the </w:t>
            </w:r>
            <w:r w:rsidRPr="0883BAE7" w:rsidR="2B432762">
              <w:rPr>
                <w:rFonts w:ascii="Georgia" w:hAnsi="Georgia"/>
                <w:sz w:val="20"/>
                <w:szCs w:val="20"/>
              </w:rPr>
              <w:t>voluntary nature of the TGS program.</w:t>
            </w:r>
            <w:r w:rsidRPr="0883BAE7" w:rsidR="5257DA95">
              <w:rPr>
                <w:rFonts w:ascii="Georgia" w:hAnsi="Georgia"/>
                <w:sz w:val="20"/>
                <w:szCs w:val="20"/>
              </w:rPr>
              <w:t xml:space="preserve"> </w:t>
            </w:r>
          </w:p>
          <w:p w:rsidR="006E34BB" w:rsidRPr="00862FAC" w:rsidP="0036766A" w14:paraId="73C19E58" w14:textId="24252B2A">
            <w:pPr>
              <w:pStyle w:val="ListParagraph"/>
              <w:spacing w:after="0" w:line="240" w:lineRule="auto"/>
              <w:ind w:left="144"/>
              <w:rPr>
                <w:rFonts w:ascii="Georgia" w:hAnsi="Georgia"/>
                <w:sz w:val="20"/>
                <w:szCs w:val="20"/>
              </w:rPr>
            </w:pPr>
          </w:p>
        </w:tc>
      </w:tr>
      <w:tr w14:paraId="28D4632D" w14:textId="77777777" w:rsidTr="4E970916">
        <w:tblPrEx>
          <w:tblW w:w="0" w:type="auto"/>
          <w:tblLook w:val="04A0"/>
        </w:tblPrEx>
        <w:trPr>
          <w:trHeight w:val="1449"/>
        </w:trPr>
        <w:tc>
          <w:tcPr>
            <w:tcW w:w="3055" w:type="dxa"/>
            <w:vMerge/>
          </w:tcPr>
          <w:p w:rsidR="004C2A04" w:rsidP="00E94D70" w14:paraId="0074348E" w14:textId="77777777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4140" w:type="dxa"/>
          </w:tcPr>
          <w:p w:rsidR="004C2A04" w:rsidP="00313CB7" w14:paraId="0BE25E48" w14:textId="61D4C4B2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[IF “I thought this was required</w:t>
            </w:r>
            <w:r w:rsidR="00FF3742">
              <w:rPr>
                <w:rFonts w:ascii="Georgia" w:hAnsi="Georgia"/>
                <w:sz w:val="20"/>
                <w:szCs w:val="20"/>
              </w:rPr>
              <w:t>], a confirmation screen will appear with the text of the original consent page</w:t>
            </w:r>
            <w:r w:rsidR="005C6FE7">
              <w:rPr>
                <w:rFonts w:ascii="Georgia" w:hAnsi="Georgia"/>
                <w:sz w:val="20"/>
                <w:szCs w:val="20"/>
              </w:rPr>
              <w:t xml:space="preserve"> and 2 button options for the participant:</w:t>
            </w:r>
          </w:p>
          <w:p w:rsidR="005C6FE7" w:rsidP="00941F34" w14:paraId="00CA4DF6" w14:textId="77777777">
            <w:pPr>
              <w:ind w:left="144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Confirm consent (continues survey)</w:t>
            </w:r>
          </w:p>
          <w:p w:rsidR="00941F34" w:rsidP="00941F34" w14:paraId="0510E92E" w14:textId="6448778C">
            <w:pPr>
              <w:ind w:left="144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Withdraw consent (exits survey)</w:t>
            </w:r>
          </w:p>
        </w:tc>
        <w:tc>
          <w:tcPr>
            <w:tcW w:w="5755" w:type="dxa"/>
            <w:vMerge/>
          </w:tcPr>
          <w:p w:rsidR="004C2A04" w:rsidP="00E94D70" w14:paraId="74CE4906" w14:textId="77777777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14:paraId="5B7DF30B" w14:textId="77777777" w:rsidTr="4E970916">
        <w:tblPrEx>
          <w:tblW w:w="0" w:type="auto"/>
          <w:tblLook w:val="04A0"/>
        </w:tblPrEx>
        <w:tc>
          <w:tcPr>
            <w:tcW w:w="3055" w:type="dxa"/>
          </w:tcPr>
          <w:p w:rsidR="00560FD6" w:rsidP="00E94D70" w14:paraId="2C88ACB5" w14:textId="77777777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What is your age?</w:t>
            </w:r>
          </w:p>
          <w:p w:rsidR="007D3422" w:rsidRPr="003B6025" w:rsidP="007D3422" w14:paraId="7E1467F3" w14:textId="77777777">
            <w:pPr>
              <w:ind w:left="144"/>
              <w:rPr>
                <w:rFonts w:ascii="Georgia" w:hAnsi="Georgia"/>
                <w:sz w:val="20"/>
                <w:szCs w:val="20"/>
              </w:rPr>
            </w:pPr>
            <w:r w:rsidRPr="003B6025">
              <w:rPr>
                <w:rFonts w:ascii="Georgia" w:hAnsi="Georgia"/>
                <w:sz w:val="20"/>
                <w:szCs w:val="20"/>
              </w:rPr>
              <w:t xml:space="preserve">18-49 years old </w:t>
            </w:r>
          </w:p>
          <w:p w:rsidR="007D3422" w:rsidRPr="003B6025" w:rsidP="007D3422" w14:paraId="6FE4DD1F" w14:textId="77777777">
            <w:pPr>
              <w:ind w:left="144"/>
              <w:rPr>
                <w:rFonts w:ascii="Georgia" w:hAnsi="Georgia"/>
                <w:sz w:val="20"/>
                <w:szCs w:val="20"/>
              </w:rPr>
            </w:pPr>
            <w:r w:rsidRPr="003B6025">
              <w:rPr>
                <w:rFonts w:ascii="Georgia" w:hAnsi="Georgia"/>
                <w:sz w:val="20"/>
                <w:szCs w:val="20"/>
              </w:rPr>
              <w:t xml:space="preserve">50-64 years old </w:t>
            </w:r>
          </w:p>
          <w:p w:rsidR="007D3422" w:rsidRPr="003B6025" w:rsidP="007D3422" w14:paraId="3A03D43D" w14:textId="77777777">
            <w:pPr>
              <w:ind w:left="144"/>
              <w:rPr>
                <w:rFonts w:ascii="Georgia" w:hAnsi="Georgia"/>
                <w:sz w:val="20"/>
                <w:szCs w:val="20"/>
              </w:rPr>
            </w:pPr>
            <w:r w:rsidRPr="003B6025">
              <w:rPr>
                <w:rFonts w:ascii="Georgia" w:hAnsi="Georgia"/>
                <w:sz w:val="20"/>
                <w:szCs w:val="20"/>
              </w:rPr>
              <w:t xml:space="preserve">65+ years old </w:t>
            </w:r>
          </w:p>
          <w:p w:rsidR="001835F6" w:rsidP="007D3422" w14:paraId="78826B32" w14:textId="3FF20A3E">
            <w:pPr>
              <w:ind w:left="144"/>
              <w:rPr>
                <w:rFonts w:ascii="Georgia" w:hAnsi="Georgia"/>
                <w:sz w:val="20"/>
                <w:szCs w:val="20"/>
              </w:rPr>
            </w:pPr>
            <w:r w:rsidRPr="003B6025">
              <w:rPr>
                <w:rFonts w:ascii="Georgia" w:hAnsi="Georgia"/>
                <w:sz w:val="20"/>
                <w:szCs w:val="20"/>
              </w:rPr>
              <w:t>I don’t know/Prefer not to answer</w:t>
            </w:r>
          </w:p>
        </w:tc>
        <w:tc>
          <w:tcPr>
            <w:tcW w:w="4140" w:type="dxa"/>
          </w:tcPr>
          <w:p w:rsidR="003B0ED2" w:rsidP="003B0ED2" w14:paraId="76D9849A" w14:textId="6E57256C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What is your age group?</w:t>
            </w:r>
          </w:p>
          <w:p w:rsidR="00935CE3" w:rsidP="003B0ED2" w14:paraId="4C7336C7" w14:textId="77777777">
            <w:pPr>
              <w:ind w:left="144"/>
              <w:rPr>
                <w:rFonts w:ascii="Georgia" w:hAnsi="Georgia"/>
                <w:sz w:val="20"/>
                <w:szCs w:val="20"/>
              </w:rPr>
            </w:pPr>
            <w:r w:rsidRPr="003B6025">
              <w:rPr>
                <w:rFonts w:ascii="Georgia" w:hAnsi="Georgia"/>
                <w:sz w:val="20"/>
                <w:szCs w:val="20"/>
              </w:rPr>
              <w:t>18-</w:t>
            </w:r>
            <w:r>
              <w:rPr>
                <w:rFonts w:ascii="Georgia" w:hAnsi="Georgia"/>
                <w:sz w:val="20"/>
                <w:szCs w:val="20"/>
              </w:rPr>
              <w:t>24</w:t>
            </w:r>
            <w:r w:rsidRPr="003B6025">
              <w:rPr>
                <w:rFonts w:ascii="Georgia" w:hAnsi="Georgia"/>
                <w:sz w:val="20"/>
                <w:szCs w:val="20"/>
              </w:rPr>
              <w:t xml:space="preserve"> years old</w:t>
            </w:r>
          </w:p>
          <w:p w:rsidR="000849D9" w:rsidP="003B0ED2" w14:paraId="19626F50" w14:textId="77777777">
            <w:pPr>
              <w:ind w:left="144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25-44 years old</w:t>
            </w:r>
          </w:p>
          <w:p w:rsidR="003B0ED2" w:rsidRPr="003B6025" w:rsidP="000849D9" w14:paraId="342BF985" w14:textId="546E017A">
            <w:pPr>
              <w:ind w:left="144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45-64 years old</w:t>
            </w:r>
            <w:r w:rsidRPr="003B6025">
              <w:rPr>
                <w:rFonts w:ascii="Georgia" w:hAnsi="Georgia"/>
                <w:sz w:val="20"/>
                <w:szCs w:val="20"/>
              </w:rPr>
              <w:t xml:space="preserve">  </w:t>
            </w:r>
          </w:p>
          <w:p w:rsidR="003B0ED2" w:rsidRPr="003B6025" w:rsidP="003B0ED2" w14:paraId="16103464" w14:textId="23E382D8">
            <w:pPr>
              <w:ind w:left="144"/>
              <w:rPr>
                <w:rFonts w:ascii="Georgia" w:hAnsi="Georgia"/>
                <w:sz w:val="20"/>
                <w:szCs w:val="20"/>
              </w:rPr>
            </w:pPr>
            <w:r w:rsidRPr="003B6025">
              <w:rPr>
                <w:rFonts w:ascii="Georgia" w:hAnsi="Georgia"/>
                <w:sz w:val="20"/>
                <w:szCs w:val="20"/>
              </w:rPr>
              <w:t>65 years</w:t>
            </w:r>
            <w:r w:rsidR="000849D9">
              <w:rPr>
                <w:rFonts w:ascii="Georgia" w:hAnsi="Georgia"/>
                <w:sz w:val="20"/>
                <w:szCs w:val="20"/>
              </w:rPr>
              <w:t xml:space="preserve"> or</w:t>
            </w:r>
            <w:r w:rsidRPr="003B6025">
              <w:rPr>
                <w:rFonts w:ascii="Georgia" w:hAnsi="Georgia"/>
                <w:sz w:val="20"/>
                <w:szCs w:val="20"/>
              </w:rPr>
              <w:t xml:space="preserve"> old</w:t>
            </w:r>
            <w:r w:rsidR="000849D9">
              <w:rPr>
                <w:rFonts w:ascii="Georgia" w:hAnsi="Georgia"/>
                <w:sz w:val="20"/>
                <w:szCs w:val="20"/>
              </w:rPr>
              <w:t>er</w:t>
            </w:r>
          </w:p>
          <w:p w:rsidR="00560FD6" w:rsidP="0089376E" w14:paraId="3E575161" w14:textId="108F0A48">
            <w:pPr>
              <w:ind w:left="144"/>
              <w:rPr>
                <w:rFonts w:ascii="Georgia" w:hAnsi="Georgia"/>
                <w:sz w:val="20"/>
                <w:szCs w:val="20"/>
              </w:rPr>
            </w:pPr>
            <w:r w:rsidRPr="003B6025">
              <w:rPr>
                <w:rFonts w:ascii="Georgia" w:hAnsi="Georgia"/>
                <w:sz w:val="20"/>
                <w:szCs w:val="20"/>
              </w:rPr>
              <w:t>Prefer not to answer</w:t>
            </w:r>
          </w:p>
        </w:tc>
        <w:tc>
          <w:tcPr>
            <w:tcW w:w="5755" w:type="dxa"/>
          </w:tcPr>
          <w:p w:rsidR="00EF7712" w:rsidP="00E94D70" w14:paraId="7F4AA434" w14:textId="77777777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We propose adding the word “group” to this question to match the question format.  </w:t>
            </w:r>
          </w:p>
          <w:p w:rsidR="003B7D19" w:rsidP="00E94D70" w14:paraId="060DCE63" w14:textId="77777777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We also propose</w:t>
            </w:r>
            <w:r w:rsidR="00885ACB">
              <w:rPr>
                <w:rFonts w:ascii="Georgia" w:hAnsi="Georgia"/>
                <w:sz w:val="20"/>
                <w:szCs w:val="20"/>
              </w:rPr>
              <w:t xml:space="preserve"> narrower and more standard age</w:t>
            </w:r>
            <w:r w:rsidR="00741FAF">
              <w:rPr>
                <w:rFonts w:ascii="Georgia" w:hAnsi="Georgia"/>
                <w:sz w:val="20"/>
                <w:szCs w:val="20"/>
              </w:rPr>
              <w:t xml:space="preserve"> groups </w:t>
            </w:r>
            <w:r w:rsidR="00942C97">
              <w:rPr>
                <w:rFonts w:ascii="Georgia" w:hAnsi="Georgia"/>
                <w:sz w:val="20"/>
                <w:szCs w:val="20"/>
              </w:rPr>
              <w:t xml:space="preserve">which </w:t>
            </w:r>
            <w:r w:rsidR="00825198">
              <w:rPr>
                <w:rFonts w:ascii="Georgia" w:hAnsi="Georgia"/>
                <w:sz w:val="20"/>
                <w:szCs w:val="20"/>
              </w:rPr>
              <w:t xml:space="preserve">better characterize TGS participants and </w:t>
            </w:r>
            <w:r w:rsidR="00942C97">
              <w:rPr>
                <w:rFonts w:ascii="Georgia" w:hAnsi="Georgia"/>
                <w:sz w:val="20"/>
                <w:szCs w:val="20"/>
              </w:rPr>
              <w:t>are more useful and comparable for data analyses</w:t>
            </w:r>
            <w:r w:rsidR="00825198">
              <w:rPr>
                <w:rFonts w:ascii="Georgia" w:hAnsi="Georgia"/>
                <w:sz w:val="20"/>
                <w:szCs w:val="20"/>
              </w:rPr>
              <w:t xml:space="preserve">.  </w:t>
            </w:r>
          </w:p>
          <w:p w:rsidR="0036766A" w:rsidP="0883BAE7" w14:paraId="36D9C597" w14:textId="62BF6987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14:paraId="24BDD54F" w14:textId="77777777" w:rsidTr="4E970916">
        <w:tblPrEx>
          <w:tblW w:w="0" w:type="auto"/>
          <w:tblLook w:val="04A0"/>
        </w:tblPrEx>
        <w:tc>
          <w:tcPr>
            <w:tcW w:w="3055" w:type="dxa"/>
          </w:tcPr>
          <w:p w:rsidR="00560FD6" w:rsidP="00E94D70" w14:paraId="46C77250" w14:textId="77777777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What sex were you assigned at birth, on your original birth certificate</w:t>
            </w:r>
            <w:r w:rsidR="006D5B77">
              <w:rPr>
                <w:rFonts w:ascii="Georgia" w:hAnsi="Georgia"/>
                <w:sz w:val="20"/>
                <w:szCs w:val="20"/>
              </w:rPr>
              <w:t>?</w:t>
            </w:r>
          </w:p>
          <w:p w:rsidR="006D5B77" w:rsidP="006D5B77" w14:paraId="31C00E49" w14:textId="77777777">
            <w:pPr>
              <w:ind w:left="144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Male</w:t>
            </w:r>
          </w:p>
          <w:p w:rsidR="006D5B77" w:rsidP="006D5B77" w14:paraId="72AAC855" w14:textId="77777777">
            <w:pPr>
              <w:ind w:left="144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Female</w:t>
            </w:r>
          </w:p>
          <w:p w:rsidR="006D5B77" w:rsidP="006D5B77" w14:paraId="259C30D3" w14:textId="77777777">
            <w:pPr>
              <w:ind w:left="144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I don’t know</w:t>
            </w:r>
          </w:p>
          <w:p w:rsidR="006D5B77" w:rsidP="006D5B77" w14:paraId="037BB09F" w14:textId="4F43D5A1">
            <w:pPr>
              <w:ind w:left="144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Prefer not to answer</w:t>
            </w:r>
          </w:p>
        </w:tc>
        <w:tc>
          <w:tcPr>
            <w:tcW w:w="4140" w:type="dxa"/>
          </w:tcPr>
          <w:p w:rsidR="00560FD6" w:rsidP="00E94D70" w14:paraId="17B46B63" w14:textId="77777777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Sex</w:t>
            </w:r>
          </w:p>
          <w:p w:rsidR="00CA3690" w:rsidP="00E94D70" w14:paraId="778F1E36" w14:textId="77777777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Male</w:t>
            </w:r>
          </w:p>
          <w:p w:rsidR="00CA3690" w:rsidP="00E94D70" w14:paraId="382F7036" w14:textId="77777777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Female</w:t>
            </w:r>
          </w:p>
          <w:p w:rsidR="00CA3690" w:rsidP="00E94D70" w14:paraId="41A26957" w14:textId="77777777">
            <w:pPr>
              <w:rPr>
                <w:rFonts w:ascii="Georgia" w:hAnsi="Georgia"/>
                <w:sz w:val="20"/>
                <w:szCs w:val="20"/>
              </w:rPr>
            </w:pPr>
          </w:p>
          <w:p w:rsidR="00CA3690" w:rsidP="00E94D70" w14:paraId="3B338493" w14:textId="4C5ACF5E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Skip question</w:t>
            </w:r>
          </w:p>
        </w:tc>
        <w:tc>
          <w:tcPr>
            <w:tcW w:w="5755" w:type="dxa"/>
          </w:tcPr>
          <w:p w:rsidR="00B47015" w:rsidRPr="00B47015" w:rsidP="00B47015" w14:paraId="23C80EC3" w14:textId="37582756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A</w:t>
            </w:r>
            <w:r w:rsidRPr="00B47015">
              <w:rPr>
                <w:rFonts w:ascii="Georgia" w:hAnsi="Georgia"/>
                <w:sz w:val="20"/>
                <w:szCs w:val="20"/>
              </w:rPr>
              <w:t xml:space="preserve">s of 2/5/25, </w:t>
            </w:r>
            <w:r>
              <w:rPr>
                <w:rFonts w:ascii="Georgia" w:hAnsi="Georgia"/>
                <w:sz w:val="20"/>
                <w:szCs w:val="20"/>
              </w:rPr>
              <w:t xml:space="preserve">this </w:t>
            </w:r>
            <w:r w:rsidRPr="00B47015">
              <w:rPr>
                <w:rFonts w:ascii="Georgia" w:hAnsi="Georgia"/>
                <w:sz w:val="20"/>
                <w:szCs w:val="20"/>
              </w:rPr>
              <w:t>question changed per Executive Order</w:t>
            </w:r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r w:rsidR="00B3574C">
              <w:rPr>
                <w:rFonts w:ascii="Georgia" w:hAnsi="Georgia"/>
                <w:sz w:val="20"/>
                <w:szCs w:val="20"/>
              </w:rPr>
              <w:t xml:space="preserve">(EO) </w:t>
            </w:r>
            <w:r>
              <w:rPr>
                <w:rFonts w:ascii="Georgia" w:hAnsi="Georgia"/>
                <w:sz w:val="20"/>
                <w:szCs w:val="20"/>
              </w:rPr>
              <w:t>#14168</w:t>
            </w:r>
            <w:r w:rsidRPr="00B47015">
              <w:rPr>
                <w:rFonts w:ascii="Georgia" w:hAnsi="Georgia"/>
                <w:sz w:val="20"/>
                <w:szCs w:val="20"/>
              </w:rPr>
              <w:t>.</w:t>
            </w:r>
          </w:p>
          <w:p w:rsidR="00B47015" w:rsidP="00B47015" w14:paraId="741FD168" w14:textId="537442B2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Per further direction, </w:t>
            </w:r>
            <w:r w:rsidR="007E1E99">
              <w:rPr>
                <w:rFonts w:ascii="Georgia" w:hAnsi="Georgia"/>
                <w:sz w:val="20"/>
                <w:szCs w:val="20"/>
              </w:rPr>
              <w:t>a v</w:t>
            </w:r>
            <w:r w:rsidRPr="00B47015">
              <w:rPr>
                <w:rFonts w:ascii="Georgia" w:hAnsi="Georgia"/>
                <w:sz w:val="20"/>
                <w:szCs w:val="20"/>
              </w:rPr>
              <w:t xml:space="preserve">isually distinct </w:t>
            </w:r>
            <w:r w:rsidRPr="00B47015">
              <w:rPr>
                <w:rFonts w:ascii="Georgia" w:hAnsi="Georgia"/>
                <w:sz w:val="20"/>
                <w:szCs w:val="20"/>
              </w:rPr>
              <w:t>colour</w:t>
            </w:r>
            <w:r w:rsidRPr="00B47015">
              <w:rPr>
                <w:rFonts w:ascii="Georgia" w:hAnsi="Georgia"/>
                <w:sz w:val="20"/>
                <w:szCs w:val="20"/>
              </w:rPr>
              <w:t xml:space="preserve"> choice for</w:t>
            </w:r>
            <w:r w:rsidR="007E1E99">
              <w:rPr>
                <w:rFonts w:ascii="Georgia" w:hAnsi="Georgia"/>
                <w:sz w:val="20"/>
                <w:szCs w:val="20"/>
              </w:rPr>
              <w:t xml:space="preserve"> the</w:t>
            </w:r>
            <w:r w:rsidRPr="00B47015">
              <w:rPr>
                <w:rFonts w:ascii="Georgia" w:hAnsi="Georgia"/>
                <w:sz w:val="20"/>
                <w:szCs w:val="20"/>
              </w:rPr>
              <w:t xml:space="preserve"> “Skip question” </w:t>
            </w:r>
            <w:r w:rsidR="00B3574C">
              <w:rPr>
                <w:rFonts w:ascii="Georgia" w:hAnsi="Georgia"/>
                <w:sz w:val="20"/>
                <w:szCs w:val="20"/>
              </w:rPr>
              <w:t>answer choice</w:t>
            </w:r>
            <w:r w:rsidR="007E1E99">
              <w:rPr>
                <w:rFonts w:ascii="Georgia" w:hAnsi="Georgia"/>
                <w:sz w:val="20"/>
                <w:szCs w:val="20"/>
              </w:rPr>
              <w:t xml:space="preserve"> went live </w:t>
            </w:r>
            <w:r w:rsidRPr="00B47015">
              <w:rPr>
                <w:rFonts w:ascii="Georgia" w:hAnsi="Georgia"/>
                <w:sz w:val="20"/>
                <w:szCs w:val="20"/>
              </w:rPr>
              <w:t>in the field 2/1</w:t>
            </w:r>
            <w:r w:rsidR="00B95FA2">
              <w:rPr>
                <w:rFonts w:ascii="Georgia" w:hAnsi="Georgia"/>
                <w:sz w:val="20"/>
                <w:szCs w:val="20"/>
              </w:rPr>
              <w:t>8</w:t>
            </w:r>
            <w:r w:rsidRPr="00B47015">
              <w:rPr>
                <w:rFonts w:ascii="Georgia" w:hAnsi="Georgia"/>
                <w:sz w:val="20"/>
                <w:szCs w:val="20"/>
              </w:rPr>
              <w:t>/25.</w:t>
            </w:r>
          </w:p>
          <w:p w:rsidR="00DC5849" w:rsidRPr="00B47015" w:rsidP="00B47015" w14:paraId="56CD1090" w14:textId="77777777">
            <w:pPr>
              <w:rPr>
                <w:rFonts w:ascii="Georgia" w:hAnsi="Georgia"/>
                <w:sz w:val="20"/>
                <w:szCs w:val="20"/>
              </w:rPr>
            </w:pPr>
          </w:p>
          <w:p w:rsidR="00B47015" w:rsidRPr="00B47015" w:rsidP="00B47015" w14:paraId="4A88000D" w14:textId="12AB6DAF">
            <w:pPr>
              <w:rPr>
                <w:rFonts w:ascii="Georgia" w:hAnsi="Georgia"/>
                <w:sz w:val="20"/>
                <w:szCs w:val="20"/>
              </w:rPr>
            </w:pPr>
            <w:r w:rsidRPr="00B47015">
              <w:rPr>
                <w:rFonts w:ascii="Georgia" w:hAnsi="Georgia"/>
                <w:sz w:val="20"/>
                <w:szCs w:val="20"/>
              </w:rPr>
              <w:t xml:space="preserve">STARS protocol amendment reflecting compliance with EO </w:t>
            </w:r>
            <w:r w:rsidR="00B3574C">
              <w:rPr>
                <w:rFonts w:ascii="Georgia" w:hAnsi="Georgia"/>
                <w:sz w:val="20"/>
                <w:szCs w:val="20"/>
              </w:rPr>
              <w:t xml:space="preserve">#14168 was </w:t>
            </w:r>
            <w:r w:rsidRPr="00B47015">
              <w:rPr>
                <w:rFonts w:ascii="Georgia" w:hAnsi="Georgia"/>
                <w:sz w:val="20"/>
                <w:szCs w:val="20"/>
              </w:rPr>
              <w:t>submitted 2/11/25</w:t>
            </w:r>
            <w:r w:rsidR="00A826A8">
              <w:rPr>
                <w:rFonts w:ascii="Georgia" w:hAnsi="Georgia"/>
                <w:sz w:val="20"/>
                <w:szCs w:val="20"/>
              </w:rPr>
              <w:t>; a</w:t>
            </w:r>
            <w:r w:rsidRPr="00B47015">
              <w:rPr>
                <w:rFonts w:ascii="Georgia" w:hAnsi="Georgia"/>
                <w:sz w:val="20"/>
                <w:szCs w:val="20"/>
              </w:rPr>
              <w:t>pproval confirmed 2/13/25.</w:t>
            </w:r>
          </w:p>
          <w:p w:rsidR="00560FD6" w:rsidP="00B95FA2" w14:paraId="4271D9D0" w14:textId="77777777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14:paraId="363EF216" w14:textId="77777777" w:rsidTr="4E970916">
        <w:tblPrEx>
          <w:tblW w:w="0" w:type="auto"/>
          <w:tblLook w:val="04A0"/>
        </w:tblPrEx>
        <w:tc>
          <w:tcPr>
            <w:tcW w:w="3055" w:type="dxa"/>
          </w:tcPr>
          <w:p w:rsidR="003469C3" w:rsidP="003469C3" w14:paraId="41FEEE5D" w14:textId="77777777">
            <w:pPr>
              <w:rPr>
                <w:rFonts w:ascii="Georgia" w:hAnsi="Georgia"/>
                <w:sz w:val="20"/>
                <w:szCs w:val="20"/>
              </w:rPr>
            </w:pPr>
            <w:r w:rsidRPr="003B6025">
              <w:rPr>
                <w:rFonts w:ascii="Georgia" w:hAnsi="Georgia"/>
                <w:sz w:val="20"/>
                <w:szCs w:val="20"/>
              </w:rPr>
              <w:t>Please check any symptoms you have experienced in the past 2 days. Check all that apply, or check "none of the above" if you have not experienced any of the symptoms listed (multi select)</w:t>
            </w:r>
          </w:p>
          <w:p w:rsidR="00FE500B" w:rsidRPr="003B6025" w:rsidP="00E9540B" w14:paraId="6D418DBD" w14:textId="4AA9CD11">
            <w:pPr>
              <w:ind w:left="144"/>
              <w:rPr>
                <w:rFonts w:ascii="Georgia" w:hAnsi="Georgia"/>
                <w:sz w:val="20"/>
                <w:szCs w:val="20"/>
              </w:rPr>
            </w:pPr>
            <w:r w:rsidRPr="003B6025">
              <w:rPr>
                <w:rFonts w:ascii="Georgia" w:hAnsi="Georgia"/>
                <w:sz w:val="20"/>
                <w:szCs w:val="20"/>
              </w:rPr>
              <w:t xml:space="preserve">Cough, shortness of breath, or difficulty breathing </w:t>
            </w:r>
          </w:p>
          <w:p w:rsidR="00FE500B" w:rsidRPr="003B6025" w:rsidP="00E9540B" w14:paraId="06E77B28" w14:textId="77777777">
            <w:pPr>
              <w:ind w:left="144"/>
              <w:rPr>
                <w:rFonts w:ascii="Georgia" w:hAnsi="Georgia"/>
                <w:sz w:val="20"/>
                <w:szCs w:val="20"/>
              </w:rPr>
            </w:pPr>
            <w:r w:rsidRPr="003B6025">
              <w:rPr>
                <w:rFonts w:ascii="Georgia" w:hAnsi="Georgia"/>
                <w:sz w:val="20"/>
                <w:szCs w:val="20"/>
              </w:rPr>
              <w:t xml:space="preserve">Congestion or sore throat </w:t>
            </w:r>
          </w:p>
          <w:p w:rsidR="00FE500B" w:rsidRPr="003B6025" w:rsidP="00E9540B" w14:paraId="796C6BCB" w14:textId="77777777">
            <w:pPr>
              <w:ind w:left="144"/>
              <w:rPr>
                <w:rFonts w:ascii="Georgia" w:hAnsi="Georgia"/>
                <w:sz w:val="20"/>
                <w:szCs w:val="20"/>
              </w:rPr>
            </w:pPr>
            <w:r w:rsidRPr="003B6025">
              <w:rPr>
                <w:rFonts w:ascii="Georgia" w:hAnsi="Georgia"/>
                <w:sz w:val="20"/>
                <w:szCs w:val="20"/>
              </w:rPr>
              <w:t>Fever or chills</w:t>
            </w:r>
          </w:p>
          <w:p w:rsidR="00E9540B" w:rsidRPr="003B6025" w:rsidP="00E9540B" w14:paraId="7DBD46DF" w14:textId="77777777">
            <w:pPr>
              <w:ind w:left="144"/>
              <w:rPr>
                <w:rFonts w:ascii="Georgia" w:hAnsi="Georgia"/>
                <w:sz w:val="20"/>
                <w:szCs w:val="20"/>
              </w:rPr>
            </w:pPr>
            <w:r w:rsidRPr="003B6025">
              <w:rPr>
                <w:rFonts w:ascii="Georgia" w:hAnsi="Georgia"/>
                <w:sz w:val="20"/>
                <w:szCs w:val="20"/>
              </w:rPr>
              <w:t>Nausea, vomiting, or diarrhea</w:t>
            </w:r>
          </w:p>
          <w:p w:rsidR="00E9540B" w:rsidRPr="003B6025" w:rsidP="00E9540B" w14:paraId="6154C3DC" w14:textId="77777777">
            <w:pPr>
              <w:ind w:left="144"/>
              <w:rPr>
                <w:rFonts w:ascii="Georgia" w:hAnsi="Georgia"/>
                <w:sz w:val="20"/>
                <w:szCs w:val="20"/>
              </w:rPr>
            </w:pPr>
            <w:r w:rsidRPr="003B6025">
              <w:rPr>
                <w:rFonts w:ascii="Georgia" w:hAnsi="Georgia"/>
                <w:sz w:val="20"/>
                <w:szCs w:val="20"/>
              </w:rPr>
              <w:t>New loss of taste or smell</w:t>
            </w:r>
          </w:p>
          <w:p w:rsidR="00E9540B" w:rsidRPr="003B6025" w:rsidP="00E9540B" w14:paraId="0BEAA9AA" w14:textId="77777777">
            <w:pPr>
              <w:ind w:left="144"/>
              <w:rPr>
                <w:rFonts w:ascii="Georgia" w:hAnsi="Georgia"/>
                <w:sz w:val="20"/>
                <w:szCs w:val="20"/>
              </w:rPr>
            </w:pPr>
            <w:r w:rsidRPr="003B6025">
              <w:rPr>
                <w:rFonts w:ascii="Georgia" w:hAnsi="Georgia"/>
                <w:sz w:val="20"/>
                <w:szCs w:val="20"/>
              </w:rPr>
              <w:t xml:space="preserve">None of the above </w:t>
            </w:r>
          </w:p>
          <w:p w:rsidR="00E9540B" w:rsidRPr="003B6025" w:rsidP="00E9540B" w14:paraId="447B90F6" w14:textId="77777777">
            <w:pPr>
              <w:ind w:left="144"/>
              <w:rPr>
                <w:rFonts w:ascii="Georgia" w:hAnsi="Georgia"/>
                <w:sz w:val="20"/>
                <w:szCs w:val="20"/>
              </w:rPr>
            </w:pPr>
            <w:r w:rsidRPr="003B6025">
              <w:rPr>
                <w:rFonts w:ascii="Georgia" w:hAnsi="Georgia"/>
                <w:sz w:val="20"/>
                <w:szCs w:val="20"/>
              </w:rPr>
              <w:t>I don’t know/prefer not to answer</w:t>
            </w:r>
          </w:p>
          <w:p w:rsidR="00496BF4" w:rsidP="00A7711B" w14:paraId="67D9D8B2" w14:textId="4F7048C6">
            <w:pPr>
              <w:ind w:left="144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4140" w:type="dxa"/>
          </w:tcPr>
          <w:p w:rsidR="00560FD6" w:rsidP="00A7711B" w14:paraId="2B4D2C7D" w14:textId="77777777">
            <w:pPr>
              <w:rPr>
                <w:rFonts w:ascii="Georgia" w:hAnsi="Georgia"/>
                <w:sz w:val="20"/>
                <w:szCs w:val="20"/>
              </w:rPr>
            </w:pPr>
            <w:r w:rsidRPr="0022250D">
              <w:rPr>
                <w:rFonts w:ascii="Georgia" w:hAnsi="Georgia"/>
                <w:sz w:val="20"/>
                <w:szCs w:val="20"/>
              </w:rPr>
              <w:t>In the past 48 hours, have you experienced any of the symptoms listed below? Do not include symptoms from a chronic condition. Select all that apply. </w:t>
            </w:r>
          </w:p>
          <w:p w:rsidR="00BE5DFD" w:rsidRPr="00BE5DFD" w:rsidP="00BE5DFD" w14:paraId="4EA24C6F" w14:textId="77777777">
            <w:pPr>
              <w:ind w:left="144"/>
              <w:rPr>
                <w:rFonts w:ascii="Georgia" w:hAnsi="Georgia"/>
                <w:sz w:val="20"/>
                <w:szCs w:val="20"/>
              </w:rPr>
            </w:pPr>
            <w:r w:rsidRPr="00BE5DFD">
              <w:rPr>
                <w:rFonts w:ascii="Georgia" w:hAnsi="Georgia"/>
                <w:sz w:val="20"/>
                <w:szCs w:val="20"/>
              </w:rPr>
              <w:t>Fever or chills </w:t>
            </w:r>
          </w:p>
          <w:p w:rsidR="00BE5DFD" w:rsidRPr="00BE5DFD" w:rsidP="00BE5DFD" w14:paraId="435B28A6" w14:textId="77777777">
            <w:pPr>
              <w:ind w:left="144"/>
              <w:rPr>
                <w:rFonts w:ascii="Georgia" w:hAnsi="Georgia"/>
                <w:sz w:val="20"/>
                <w:szCs w:val="20"/>
              </w:rPr>
            </w:pPr>
            <w:r w:rsidRPr="00BE5DFD">
              <w:rPr>
                <w:rFonts w:ascii="Georgia" w:hAnsi="Georgia"/>
                <w:sz w:val="20"/>
                <w:szCs w:val="20"/>
              </w:rPr>
              <w:t>Cough  </w:t>
            </w:r>
          </w:p>
          <w:p w:rsidR="00BE5DFD" w:rsidRPr="00BE5DFD" w:rsidP="00BE5DFD" w14:paraId="1B33387B" w14:textId="77777777">
            <w:pPr>
              <w:ind w:left="144"/>
              <w:rPr>
                <w:rFonts w:ascii="Georgia" w:hAnsi="Georgia"/>
                <w:sz w:val="20"/>
                <w:szCs w:val="20"/>
              </w:rPr>
            </w:pPr>
            <w:r w:rsidRPr="00BE5DFD">
              <w:rPr>
                <w:rFonts w:ascii="Georgia" w:hAnsi="Georgia"/>
                <w:sz w:val="20"/>
                <w:szCs w:val="20"/>
              </w:rPr>
              <w:t>Shortness of breath or difficulty breathing </w:t>
            </w:r>
          </w:p>
          <w:p w:rsidR="00BE5DFD" w:rsidRPr="00BE5DFD" w:rsidP="00BE5DFD" w14:paraId="170A87CD" w14:textId="77777777">
            <w:pPr>
              <w:ind w:left="144"/>
              <w:rPr>
                <w:rFonts w:ascii="Georgia" w:hAnsi="Georgia"/>
                <w:sz w:val="20"/>
                <w:szCs w:val="20"/>
              </w:rPr>
            </w:pPr>
            <w:r w:rsidRPr="00BE5DFD">
              <w:rPr>
                <w:rFonts w:ascii="Georgia" w:hAnsi="Georgia"/>
                <w:sz w:val="20"/>
                <w:szCs w:val="20"/>
              </w:rPr>
              <w:t>Fatigue </w:t>
            </w:r>
          </w:p>
          <w:p w:rsidR="00BE5DFD" w:rsidRPr="00BE5DFD" w:rsidP="00BE5DFD" w14:paraId="0A087108" w14:textId="77777777">
            <w:pPr>
              <w:ind w:left="144"/>
              <w:rPr>
                <w:rFonts w:ascii="Georgia" w:hAnsi="Georgia"/>
                <w:sz w:val="20"/>
                <w:szCs w:val="20"/>
              </w:rPr>
            </w:pPr>
            <w:r w:rsidRPr="00BE5DFD">
              <w:rPr>
                <w:rFonts w:ascii="Georgia" w:hAnsi="Georgia"/>
                <w:sz w:val="20"/>
                <w:szCs w:val="20"/>
              </w:rPr>
              <w:t>Muscle or body aches  </w:t>
            </w:r>
          </w:p>
          <w:p w:rsidR="00BE5DFD" w:rsidRPr="00BE5DFD" w:rsidP="00BE5DFD" w14:paraId="00E5042C" w14:textId="77777777">
            <w:pPr>
              <w:ind w:left="144"/>
              <w:rPr>
                <w:rFonts w:ascii="Georgia" w:hAnsi="Georgia"/>
                <w:sz w:val="20"/>
                <w:szCs w:val="20"/>
              </w:rPr>
            </w:pPr>
            <w:r w:rsidRPr="00BE5DFD">
              <w:rPr>
                <w:rFonts w:ascii="Georgia" w:hAnsi="Georgia"/>
                <w:sz w:val="20"/>
                <w:szCs w:val="20"/>
              </w:rPr>
              <w:t>Headache </w:t>
            </w:r>
          </w:p>
          <w:p w:rsidR="00BE5DFD" w:rsidRPr="00BE5DFD" w:rsidP="00BE5DFD" w14:paraId="6CDDAB4D" w14:textId="77777777">
            <w:pPr>
              <w:ind w:left="144"/>
              <w:rPr>
                <w:rFonts w:ascii="Georgia" w:hAnsi="Georgia"/>
                <w:sz w:val="20"/>
                <w:szCs w:val="20"/>
              </w:rPr>
            </w:pPr>
            <w:r w:rsidRPr="00BE5DFD">
              <w:rPr>
                <w:rFonts w:ascii="Georgia" w:hAnsi="Georgia"/>
                <w:sz w:val="20"/>
                <w:szCs w:val="20"/>
              </w:rPr>
              <w:t>Loss of taste or smell </w:t>
            </w:r>
          </w:p>
          <w:p w:rsidR="00BE5DFD" w:rsidRPr="00BE5DFD" w:rsidP="00BE5DFD" w14:paraId="0F01A655" w14:textId="77777777">
            <w:pPr>
              <w:ind w:left="144"/>
              <w:rPr>
                <w:rFonts w:ascii="Georgia" w:hAnsi="Georgia"/>
                <w:sz w:val="20"/>
                <w:szCs w:val="20"/>
              </w:rPr>
            </w:pPr>
            <w:r w:rsidRPr="00BE5DFD">
              <w:rPr>
                <w:rFonts w:ascii="Georgia" w:hAnsi="Georgia"/>
                <w:sz w:val="20"/>
                <w:szCs w:val="20"/>
              </w:rPr>
              <w:t>Sore throat  </w:t>
            </w:r>
          </w:p>
          <w:p w:rsidR="00BE5DFD" w:rsidRPr="00BE5DFD" w:rsidP="00BE5DFD" w14:paraId="4D56C58C" w14:textId="77777777">
            <w:pPr>
              <w:ind w:left="144"/>
              <w:rPr>
                <w:rFonts w:ascii="Georgia" w:hAnsi="Georgia"/>
                <w:sz w:val="20"/>
                <w:szCs w:val="20"/>
              </w:rPr>
            </w:pPr>
            <w:r w:rsidRPr="00BE5DFD">
              <w:rPr>
                <w:rFonts w:ascii="Georgia" w:hAnsi="Georgia"/>
                <w:sz w:val="20"/>
                <w:szCs w:val="20"/>
              </w:rPr>
              <w:t>Congestion or runny nose </w:t>
            </w:r>
          </w:p>
          <w:p w:rsidR="00BE5DFD" w:rsidRPr="00BE5DFD" w:rsidP="00BE5DFD" w14:paraId="14E56E51" w14:textId="77777777">
            <w:pPr>
              <w:ind w:left="144"/>
              <w:rPr>
                <w:rFonts w:ascii="Georgia" w:hAnsi="Georgia"/>
                <w:sz w:val="20"/>
                <w:szCs w:val="20"/>
              </w:rPr>
            </w:pPr>
            <w:r w:rsidRPr="00BE5DFD">
              <w:rPr>
                <w:rFonts w:ascii="Georgia" w:hAnsi="Georgia"/>
                <w:sz w:val="20"/>
                <w:szCs w:val="20"/>
              </w:rPr>
              <w:t>Nausea or vomiting  </w:t>
            </w:r>
          </w:p>
          <w:p w:rsidR="00BE5DFD" w:rsidRPr="00BE5DFD" w:rsidP="00BE5DFD" w14:paraId="40C5E6D4" w14:textId="77777777">
            <w:pPr>
              <w:ind w:left="144"/>
              <w:rPr>
                <w:rFonts w:ascii="Georgia" w:hAnsi="Georgia"/>
                <w:sz w:val="20"/>
                <w:szCs w:val="20"/>
              </w:rPr>
            </w:pPr>
            <w:r w:rsidRPr="00BE5DFD">
              <w:rPr>
                <w:rFonts w:ascii="Georgia" w:hAnsi="Georgia"/>
                <w:sz w:val="20"/>
                <w:szCs w:val="20"/>
              </w:rPr>
              <w:t>Diarrhea </w:t>
            </w:r>
          </w:p>
          <w:p w:rsidR="00BE5DFD" w:rsidRPr="00BE5DFD" w:rsidP="00BE5DFD" w14:paraId="03351ED9" w14:textId="77777777">
            <w:pPr>
              <w:ind w:left="144"/>
              <w:rPr>
                <w:rFonts w:ascii="Georgia" w:hAnsi="Georgia"/>
                <w:sz w:val="20"/>
                <w:szCs w:val="20"/>
              </w:rPr>
            </w:pPr>
            <w:r w:rsidRPr="00BE5DFD">
              <w:rPr>
                <w:rFonts w:ascii="Georgia" w:hAnsi="Georgia"/>
                <w:sz w:val="20"/>
                <w:szCs w:val="20"/>
              </w:rPr>
              <w:t>None of the above </w:t>
            </w:r>
          </w:p>
          <w:p w:rsidR="00BE5DFD" w:rsidRPr="00BE5DFD" w:rsidP="00BE5DFD" w14:paraId="27ED176B" w14:textId="77777777">
            <w:pPr>
              <w:ind w:left="144"/>
              <w:rPr>
                <w:rFonts w:ascii="Georgia" w:hAnsi="Georgia"/>
                <w:sz w:val="20"/>
                <w:szCs w:val="20"/>
              </w:rPr>
            </w:pPr>
            <w:r w:rsidRPr="00BE5DFD">
              <w:rPr>
                <w:rFonts w:ascii="Georgia" w:hAnsi="Georgia"/>
                <w:sz w:val="20"/>
                <w:szCs w:val="20"/>
              </w:rPr>
              <w:t>Prefer not to answer </w:t>
            </w:r>
          </w:p>
          <w:p w:rsidR="00BE5DFD" w:rsidRPr="0022250D" w:rsidP="00A7711B" w14:paraId="2B5B04B9" w14:textId="125F97A0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755" w:type="dxa"/>
          </w:tcPr>
          <w:p w:rsidR="00D12E18" w:rsidP="00D12E18" w14:paraId="04475552" w14:textId="180CD19C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We propose changing the recall </w:t>
            </w:r>
            <w:r w:rsidR="000162EB">
              <w:rPr>
                <w:rFonts w:ascii="Georgia" w:hAnsi="Georgia"/>
                <w:sz w:val="20"/>
                <w:szCs w:val="20"/>
              </w:rPr>
              <w:t>period from “2 days” to “48 hours,” which has more relevance for a traveling population,</w:t>
            </w:r>
            <w:r>
              <w:rPr>
                <w:rFonts w:ascii="Georgia" w:hAnsi="Georgia"/>
                <w:sz w:val="20"/>
                <w:szCs w:val="20"/>
              </w:rPr>
              <w:t xml:space="preserve"> especially those crossing the international date line.</w:t>
            </w:r>
            <w:r w:rsidR="00065B3F">
              <w:rPr>
                <w:rFonts w:ascii="Georgia" w:hAnsi="Georgia"/>
                <w:sz w:val="20"/>
                <w:szCs w:val="20"/>
              </w:rPr>
              <w:t xml:space="preserve">  The proposed changes to the answer choices aligns them with more standard and commonly used symptom lists, including those used by CDC</w:t>
            </w:r>
            <w:r w:rsidR="003652B5">
              <w:rPr>
                <w:rFonts w:ascii="Georgia" w:hAnsi="Georgia"/>
                <w:sz w:val="20"/>
                <w:szCs w:val="20"/>
              </w:rPr>
              <w:t xml:space="preserve"> in other settings</w:t>
            </w:r>
            <w:r w:rsidR="00065B3F">
              <w:rPr>
                <w:rFonts w:ascii="Georgia" w:hAnsi="Georgia"/>
                <w:sz w:val="20"/>
                <w:szCs w:val="20"/>
              </w:rPr>
              <w:t xml:space="preserve">, and </w:t>
            </w:r>
            <w:r w:rsidR="00F0621C">
              <w:rPr>
                <w:rFonts w:ascii="Georgia" w:hAnsi="Georgia"/>
                <w:sz w:val="20"/>
                <w:szCs w:val="20"/>
              </w:rPr>
              <w:t xml:space="preserve">solicits symptoms across a wider range of pathogens, which </w:t>
            </w:r>
            <w:r w:rsidR="00FD58FF">
              <w:rPr>
                <w:rFonts w:ascii="Georgia" w:hAnsi="Georgia"/>
                <w:sz w:val="20"/>
                <w:szCs w:val="20"/>
              </w:rPr>
              <w:t xml:space="preserve">enhances </w:t>
            </w:r>
            <w:r w:rsidR="00DA5463">
              <w:rPr>
                <w:rFonts w:ascii="Georgia" w:hAnsi="Georgia"/>
                <w:sz w:val="20"/>
                <w:szCs w:val="20"/>
              </w:rPr>
              <w:t>responsiveness to TGS program goals and objectives.</w:t>
            </w:r>
          </w:p>
          <w:p w:rsidR="00560FD6" w:rsidP="00E94D70" w14:paraId="5DD101CD" w14:textId="3FA0D25A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14:paraId="0D83CD54" w14:textId="77777777" w:rsidTr="4E970916">
        <w:tblPrEx>
          <w:tblW w:w="0" w:type="auto"/>
          <w:tblLook w:val="04A0"/>
        </w:tblPrEx>
        <w:tc>
          <w:tcPr>
            <w:tcW w:w="3055" w:type="dxa"/>
          </w:tcPr>
          <w:p w:rsidR="00560FD6" w:rsidP="00E94D70" w14:paraId="433DFFBD" w14:textId="77777777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4140" w:type="dxa"/>
          </w:tcPr>
          <w:p w:rsidR="00560FD6" w:rsidP="00E94D70" w14:paraId="7C9BF764" w14:textId="77777777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I</w:t>
            </w:r>
            <w:r w:rsidR="00103037">
              <w:rPr>
                <w:rFonts w:ascii="Georgia" w:hAnsi="Georgia"/>
                <w:sz w:val="20"/>
                <w:szCs w:val="20"/>
              </w:rPr>
              <w:t>f the response to proposed question</w:t>
            </w:r>
            <w:r w:rsidR="00DF6C6E">
              <w:rPr>
                <w:rFonts w:ascii="Georgia" w:hAnsi="Georgia"/>
                <w:sz w:val="20"/>
                <w:szCs w:val="20"/>
              </w:rPr>
              <w:t xml:space="preserve"> “Which best describes your reason for travel to the United States on this trip?”</w:t>
            </w:r>
            <w:r>
              <w:rPr>
                <w:rFonts w:ascii="Georgia" w:hAnsi="Georgia"/>
                <w:sz w:val="20"/>
                <w:szCs w:val="20"/>
              </w:rPr>
              <w:t xml:space="preserve"> is either [I live in the United States</w:t>
            </w:r>
            <w:r w:rsidR="0039076B">
              <w:rPr>
                <w:rFonts w:ascii="Georgia" w:hAnsi="Georgia"/>
                <w:sz w:val="20"/>
                <w:szCs w:val="20"/>
              </w:rPr>
              <w:t>] or [I am visiting the United States], we propose the reworded question:</w:t>
            </w:r>
          </w:p>
          <w:p w:rsidR="0039076B" w:rsidP="00E94D70" w14:paraId="36ABD7FF" w14:textId="77777777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What is your </w:t>
            </w:r>
            <w:r>
              <w:rPr>
                <w:rFonts w:ascii="Georgia" w:hAnsi="Georgia"/>
                <w:sz w:val="20"/>
                <w:szCs w:val="20"/>
              </w:rPr>
              <w:t>final destination</w:t>
            </w:r>
            <w:r>
              <w:rPr>
                <w:rFonts w:ascii="Georgia" w:hAnsi="Georgia"/>
                <w:sz w:val="20"/>
                <w:szCs w:val="20"/>
              </w:rPr>
              <w:t>?</w:t>
            </w:r>
          </w:p>
          <w:p w:rsidR="00441F43" w:rsidP="00441F43" w14:paraId="3C88CD7A" w14:textId="4F255A85">
            <w:pPr>
              <w:ind w:left="144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Drop down list of states—Select all that apply</w:t>
            </w:r>
          </w:p>
        </w:tc>
        <w:tc>
          <w:tcPr>
            <w:tcW w:w="5755" w:type="dxa"/>
          </w:tcPr>
          <w:p w:rsidR="00560FD6" w:rsidP="00E94D70" w14:paraId="673F96A9" w14:textId="3DD48CBB">
            <w:pPr>
              <w:rPr>
                <w:rFonts w:ascii="Georgia" w:hAnsi="Georgia"/>
                <w:sz w:val="20"/>
                <w:szCs w:val="20"/>
              </w:rPr>
            </w:pPr>
            <w:r w:rsidRPr="4E970916">
              <w:rPr>
                <w:rFonts w:ascii="Georgia" w:hAnsi="Georgia"/>
                <w:sz w:val="20"/>
                <w:szCs w:val="20"/>
              </w:rPr>
              <w:t>Justification provided above on page</w:t>
            </w:r>
            <w:r w:rsidRPr="4E970916" w:rsidR="4CEB8C61">
              <w:rPr>
                <w:rFonts w:ascii="Georgia" w:hAnsi="Georgia"/>
                <w:sz w:val="20"/>
                <w:szCs w:val="20"/>
              </w:rPr>
              <w:t>s</w:t>
            </w:r>
            <w:r w:rsidRPr="4E970916">
              <w:rPr>
                <w:rFonts w:ascii="Georgia" w:hAnsi="Georgia"/>
                <w:sz w:val="20"/>
                <w:szCs w:val="20"/>
              </w:rPr>
              <w:t xml:space="preserve"> </w:t>
            </w:r>
            <w:r w:rsidRPr="4E970916" w:rsidR="508B832B">
              <w:rPr>
                <w:rFonts w:ascii="Georgia" w:hAnsi="Georgia"/>
                <w:sz w:val="20"/>
                <w:szCs w:val="20"/>
              </w:rPr>
              <w:t>3</w:t>
            </w:r>
            <w:r w:rsidRPr="4E970916" w:rsidR="709C1130">
              <w:rPr>
                <w:rFonts w:ascii="Georgia" w:hAnsi="Georgia"/>
                <w:sz w:val="20"/>
                <w:szCs w:val="20"/>
              </w:rPr>
              <w:t>-4</w:t>
            </w:r>
            <w:r w:rsidRPr="4E970916" w:rsidR="0D3D0880">
              <w:rPr>
                <w:rFonts w:ascii="Georgia" w:hAnsi="Georgia"/>
                <w:sz w:val="20"/>
                <w:szCs w:val="20"/>
              </w:rPr>
              <w:t>.</w:t>
            </w:r>
          </w:p>
        </w:tc>
      </w:tr>
    </w:tbl>
    <w:p w:rsidR="009B60ED" w:rsidRPr="002756EF" w:rsidP="00921D05" w14:paraId="3AD538E2" w14:textId="77777777">
      <w:pPr>
        <w:rPr>
          <w:rFonts w:ascii="Georgia" w:hAnsi="Georgia"/>
          <w:sz w:val="20"/>
          <w:szCs w:val="20"/>
        </w:rPr>
      </w:pPr>
    </w:p>
    <w:sectPr w:rsidSect="00B00FB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693681317"/>
      <w:docPartObj>
        <w:docPartGallery w:val="Page Numbers (Bottom of Page)"/>
        <w:docPartUnique/>
      </w:docPartObj>
    </w:sdtPr>
    <w:sdtEndPr>
      <w:rPr>
        <w:rFonts w:ascii="Georgia" w:hAnsi="Georgia"/>
        <w:noProof/>
        <w:sz w:val="18"/>
        <w:szCs w:val="18"/>
      </w:rPr>
    </w:sdtEndPr>
    <w:sdtContent>
      <w:p w:rsidR="00B00FB7" w:rsidRPr="00B00FB7" w14:paraId="2DBBF233" w14:textId="17AFC789">
        <w:pPr>
          <w:pStyle w:val="Footer"/>
          <w:jc w:val="right"/>
          <w:rPr>
            <w:rFonts w:ascii="Georgia" w:hAnsi="Georgia"/>
            <w:sz w:val="18"/>
            <w:szCs w:val="18"/>
          </w:rPr>
        </w:pPr>
        <w:r w:rsidRPr="00B00FB7">
          <w:rPr>
            <w:rFonts w:ascii="Georgia" w:hAnsi="Georgia"/>
            <w:sz w:val="18"/>
            <w:szCs w:val="18"/>
          </w:rPr>
          <w:fldChar w:fldCharType="begin"/>
        </w:r>
        <w:r w:rsidRPr="00B00FB7">
          <w:rPr>
            <w:rFonts w:ascii="Georgia" w:hAnsi="Georgia"/>
            <w:sz w:val="18"/>
            <w:szCs w:val="18"/>
          </w:rPr>
          <w:instrText xml:space="preserve"> PAGE   \* MERGEFORMAT </w:instrText>
        </w:r>
        <w:r w:rsidRPr="00B00FB7">
          <w:rPr>
            <w:rFonts w:ascii="Georgia" w:hAnsi="Georgia"/>
            <w:sz w:val="18"/>
            <w:szCs w:val="18"/>
          </w:rPr>
          <w:fldChar w:fldCharType="separate"/>
        </w:r>
        <w:r w:rsidRPr="00B00FB7">
          <w:rPr>
            <w:rFonts w:ascii="Georgia" w:hAnsi="Georgia"/>
            <w:noProof/>
            <w:sz w:val="18"/>
            <w:szCs w:val="18"/>
          </w:rPr>
          <w:t>2</w:t>
        </w:r>
        <w:r w:rsidRPr="00B00FB7">
          <w:rPr>
            <w:rFonts w:ascii="Georgia" w:hAnsi="Georgia"/>
            <w:noProof/>
            <w:sz w:val="18"/>
            <w:szCs w:val="18"/>
          </w:rPr>
          <w:fldChar w:fldCharType="end"/>
        </w:r>
      </w:p>
    </w:sdtContent>
  </w:sdt>
  <w:p w:rsidR="00B00FB7" w14:paraId="7AABAD0C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B95C24"/>
    <w:multiLevelType w:val="multilevel"/>
    <w:tmpl w:val="54A0D4F0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FA1A4C"/>
    <w:multiLevelType w:val="multilevel"/>
    <w:tmpl w:val="13807C7A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443196"/>
    <w:multiLevelType w:val="hybridMultilevel"/>
    <w:tmpl w:val="0D107C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8C63B9"/>
    <w:multiLevelType w:val="hybridMultilevel"/>
    <w:tmpl w:val="84B48D34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720" w:hanging="360"/>
      </w:pPr>
    </w:lvl>
    <w:lvl w:ilvl="2" w:tentative="1">
      <w:start w:val="1"/>
      <w:numFmt w:val="lowerRoman"/>
      <w:lvlText w:val="%3."/>
      <w:lvlJc w:val="right"/>
      <w:pPr>
        <w:ind w:left="1440" w:hanging="180"/>
      </w:pPr>
    </w:lvl>
    <w:lvl w:ilvl="3" w:tentative="1">
      <w:start w:val="1"/>
      <w:numFmt w:val="decimal"/>
      <w:lvlText w:val="%4."/>
      <w:lvlJc w:val="left"/>
      <w:pPr>
        <w:ind w:left="2160" w:hanging="360"/>
      </w:pPr>
    </w:lvl>
    <w:lvl w:ilvl="4" w:tentative="1">
      <w:start w:val="1"/>
      <w:numFmt w:val="lowerLetter"/>
      <w:lvlText w:val="%5."/>
      <w:lvlJc w:val="left"/>
      <w:pPr>
        <w:ind w:left="2880" w:hanging="360"/>
      </w:pPr>
    </w:lvl>
    <w:lvl w:ilvl="5" w:tentative="1">
      <w:start w:val="1"/>
      <w:numFmt w:val="lowerRoman"/>
      <w:lvlText w:val="%6."/>
      <w:lvlJc w:val="right"/>
      <w:pPr>
        <w:ind w:left="3600" w:hanging="180"/>
      </w:pPr>
    </w:lvl>
    <w:lvl w:ilvl="6" w:tentative="1">
      <w:start w:val="1"/>
      <w:numFmt w:val="decimal"/>
      <w:lvlText w:val="%7."/>
      <w:lvlJc w:val="left"/>
      <w:pPr>
        <w:ind w:left="4320" w:hanging="360"/>
      </w:pPr>
    </w:lvl>
    <w:lvl w:ilvl="7" w:tentative="1">
      <w:start w:val="1"/>
      <w:numFmt w:val="lowerLetter"/>
      <w:lvlText w:val="%8."/>
      <w:lvlJc w:val="left"/>
      <w:pPr>
        <w:ind w:left="5040" w:hanging="360"/>
      </w:pPr>
    </w:lvl>
    <w:lvl w:ilvl="8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>
    <w:nsid w:val="12882B60"/>
    <w:multiLevelType w:val="multilevel"/>
    <w:tmpl w:val="74E887AE"/>
    <w:lvl w:ilvl="0">
      <w:start w:val="1"/>
      <w:numFmt w:val="lowerLetter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5">
    <w:nsid w:val="14413447"/>
    <w:multiLevelType w:val="multilevel"/>
    <w:tmpl w:val="CFF4558E"/>
    <w:lvl w:ilvl="0">
      <w:start w:val="1"/>
      <w:numFmt w:val="lowerLetter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6">
    <w:nsid w:val="171B16D6"/>
    <w:multiLevelType w:val="hybridMultilevel"/>
    <w:tmpl w:val="76B8FE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210595"/>
    <w:multiLevelType w:val="multilevel"/>
    <w:tmpl w:val="BD7CC390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1165CA"/>
    <w:multiLevelType w:val="multilevel"/>
    <w:tmpl w:val="60FE7F66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2275ADB"/>
    <w:multiLevelType w:val="multilevel"/>
    <w:tmpl w:val="A5C4B8B8"/>
    <w:lvl w:ilvl="0">
      <w:start w:val="1"/>
      <w:numFmt w:val="lowerLetter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0">
    <w:nsid w:val="23BE6156"/>
    <w:multiLevelType w:val="multilevel"/>
    <w:tmpl w:val="C8B662FA"/>
    <w:lvl w:ilvl="0">
      <w:start w:val="1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6E605A4"/>
    <w:multiLevelType w:val="hybridMultilevel"/>
    <w:tmpl w:val="146CF4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16643D"/>
    <w:multiLevelType w:val="multilevel"/>
    <w:tmpl w:val="D66C8178"/>
    <w:lvl w:ilvl="0">
      <w:start w:val="1"/>
      <w:numFmt w:val="lowerLetter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3">
    <w:nsid w:val="2B1A4377"/>
    <w:multiLevelType w:val="multilevel"/>
    <w:tmpl w:val="F05EE1B8"/>
    <w:lvl w:ilvl="0">
      <w:start w:val="1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792047"/>
    <w:multiLevelType w:val="hybridMultilevel"/>
    <w:tmpl w:val="D632CD7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440" w:hanging="360"/>
      </w:pPr>
    </w:lvl>
    <w:lvl w:ilvl="5">
      <w:start w:val="1"/>
      <w:numFmt w:val="decimal"/>
      <w:lvlText w:val="%6."/>
      <w:lvlJc w:val="left"/>
      <w:pPr>
        <w:ind w:left="1440" w:hanging="360"/>
      </w:pPr>
    </w:lvl>
    <w:lvl w:ilvl="6">
      <w:start w:val="1"/>
      <w:numFmt w:val="decimal"/>
      <w:lvlText w:val="%7."/>
      <w:lvlJc w:val="left"/>
      <w:pPr>
        <w:ind w:left="1440" w:hanging="360"/>
      </w:pPr>
    </w:lvl>
    <w:lvl w:ilvl="7">
      <w:start w:val="1"/>
      <w:numFmt w:val="decimal"/>
      <w:lvlText w:val="%8."/>
      <w:lvlJc w:val="left"/>
      <w:pPr>
        <w:ind w:left="1440" w:hanging="360"/>
      </w:pPr>
    </w:lvl>
    <w:lvl w:ilvl="8">
      <w:start w:val="1"/>
      <w:numFmt w:val="decimal"/>
      <w:lvlText w:val="%9."/>
      <w:lvlJc w:val="left"/>
      <w:pPr>
        <w:ind w:left="1440" w:hanging="360"/>
      </w:pPr>
    </w:lvl>
  </w:abstractNum>
  <w:abstractNum w:abstractNumId="15">
    <w:nsid w:val="32B03E27"/>
    <w:multiLevelType w:val="hybridMultilevel"/>
    <w:tmpl w:val="B93E1F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F956FF"/>
    <w:multiLevelType w:val="hybridMultilevel"/>
    <w:tmpl w:val="DD5A71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725BC0"/>
    <w:multiLevelType w:val="multilevel"/>
    <w:tmpl w:val="DBC6D554"/>
    <w:lvl w:ilvl="0">
      <w:start w:val="1"/>
      <w:numFmt w:val="lowerLetter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8">
    <w:nsid w:val="3CBB13BE"/>
    <w:multiLevelType w:val="multilevel"/>
    <w:tmpl w:val="40E64C1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D226EF7"/>
    <w:multiLevelType w:val="multilevel"/>
    <w:tmpl w:val="559224DE"/>
    <w:lvl w:ilvl="0">
      <w:start w:val="1"/>
      <w:numFmt w:val="lowerLetter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20">
    <w:nsid w:val="493F3BEC"/>
    <w:multiLevelType w:val="hybridMultilevel"/>
    <w:tmpl w:val="066A82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23388E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236CB6"/>
    <w:multiLevelType w:val="multilevel"/>
    <w:tmpl w:val="38E883E0"/>
    <w:lvl w:ilvl="0">
      <w:start w:val="1"/>
      <w:numFmt w:val="lowerLetter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23">
    <w:nsid w:val="5BD72287"/>
    <w:multiLevelType w:val="multilevel"/>
    <w:tmpl w:val="BED811F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C81068B"/>
    <w:multiLevelType w:val="multilevel"/>
    <w:tmpl w:val="5D34F4D8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CF16469"/>
    <w:multiLevelType w:val="multilevel"/>
    <w:tmpl w:val="C0BC9C26"/>
    <w:lvl w:ilvl="0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E790FE2"/>
    <w:multiLevelType w:val="multilevel"/>
    <w:tmpl w:val="E2FC57C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2E82C7A"/>
    <w:multiLevelType w:val="hybridMultilevel"/>
    <w:tmpl w:val="EB7E05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420952"/>
    <w:multiLevelType w:val="multilevel"/>
    <w:tmpl w:val="65ACEFB0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3846F43"/>
    <w:multiLevelType w:val="hybridMultilevel"/>
    <w:tmpl w:val="43184B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9208C7"/>
    <w:multiLevelType w:val="multilevel"/>
    <w:tmpl w:val="DD521ED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1617936">
    <w:abstractNumId w:val="21"/>
  </w:num>
  <w:num w:numId="2" w16cid:durableId="497620837">
    <w:abstractNumId w:val="14"/>
  </w:num>
  <w:num w:numId="3" w16cid:durableId="432241492">
    <w:abstractNumId w:val="11"/>
  </w:num>
  <w:num w:numId="4" w16cid:durableId="318730530">
    <w:abstractNumId w:val="2"/>
  </w:num>
  <w:num w:numId="5" w16cid:durableId="1098064628">
    <w:abstractNumId w:val="6"/>
  </w:num>
  <w:num w:numId="6" w16cid:durableId="1336422846">
    <w:abstractNumId w:val="29"/>
  </w:num>
  <w:num w:numId="7" w16cid:durableId="1080449858">
    <w:abstractNumId w:val="20"/>
  </w:num>
  <w:num w:numId="8" w16cid:durableId="469369671">
    <w:abstractNumId w:val="27"/>
  </w:num>
  <w:num w:numId="9" w16cid:durableId="1457290845">
    <w:abstractNumId w:val="22"/>
  </w:num>
  <w:num w:numId="10" w16cid:durableId="302543268">
    <w:abstractNumId w:val="17"/>
  </w:num>
  <w:num w:numId="11" w16cid:durableId="175730419">
    <w:abstractNumId w:val="3"/>
  </w:num>
  <w:num w:numId="12" w16cid:durableId="934509955">
    <w:abstractNumId w:val="5"/>
  </w:num>
  <w:num w:numId="13" w16cid:durableId="954288981">
    <w:abstractNumId w:val="4"/>
  </w:num>
  <w:num w:numId="14" w16cid:durableId="1905792637">
    <w:abstractNumId w:val="16"/>
  </w:num>
  <w:num w:numId="15" w16cid:durableId="155221873">
    <w:abstractNumId w:val="15"/>
  </w:num>
  <w:num w:numId="16" w16cid:durableId="1320039017">
    <w:abstractNumId w:val="19"/>
  </w:num>
  <w:num w:numId="17" w16cid:durableId="1356690792">
    <w:abstractNumId w:val="12"/>
  </w:num>
  <w:num w:numId="18" w16cid:durableId="1057704099">
    <w:abstractNumId w:val="9"/>
  </w:num>
  <w:num w:numId="19" w16cid:durableId="1701936739">
    <w:abstractNumId w:val="18"/>
  </w:num>
  <w:num w:numId="20" w16cid:durableId="1059286720">
    <w:abstractNumId w:val="23"/>
  </w:num>
  <w:num w:numId="21" w16cid:durableId="1488091429">
    <w:abstractNumId w:val="26"/>
  </w:num>
  <w:num w:numId="22" w16cid:durableId="1673994739">
    <w:abstractNumId w:val="30"/>
  </w:num>
  <w:num w:numId="23" w16cid:durableId="1637569386">
    <w:abstractNumId w:val="1"/>
  </w:num>
  <w:num w:numId="24" w16cid:durableId="1948462314">
    <w:abstractNumId w:val="28"/>
  </w:num>
  <w:num w:numId="25" w16cid:durableId="1526941864">
    <w:abstractNumId w:val="0"/>
  </w:num>
  <w:num w:numId="26" w16cid:durableId="1168443697">
    <w:abstractNumId w:val="24"/>
  </w:num>
  <w:num w:numId="27" w16cid:durableId="1845633767">
    <w:abstractNumId w:val="7"/>
  </w:num>
  <w:num w:numId="28" w16cid:durableId="175122896">
    <w:abstractNumId w:val="8"/>
  </w:num>
  <w:num w:numId="29" w16cid:durableId="2512585">
    <w:abstractNumId w:val="13"/>
  </w:num>
  <w:num w:numId="30" w16cid:durableId="1021780882">
    <w:abstractNumId w:val="10"/>
  </w:num>
  <w:num w:numId="31" w16cid:durableId="172379544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4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8FD"/>
    <w:rsid w:val="000027BA"/>
    <w:rsid w:val="00010372"/>
    <w:rsid w:val="00011F16"/>
    <w:rsid w:val="0001488B"/>
    <w:rsid w:val="00014A18"/>
    <w:rsid w:val="00015351"/>
    <w:rsid w:val="00015ADF"/>
    <w:rsid w:val="000162EB"/>
    <w:rsid w:val="00017F11"/>
    <w:rsid w:val="000304C5"/>
    <w:rsid w:val="000318DC"/>
    <w:rsid w:val="00036450"/>
    <w:rsid w:val="00040D2A"/>
    <w:rsid w:val="00046806"/>
    <w:rsid w:val="00052B33"/>
    <w:rsid w:val="00055354"/>
    <w:rsid w:val="00056A15"/>
    <w:rsid w:val="00065B3F"/>
    <w:rsid w:val="0006722B"/>
    <w:rsid w:val="00067D00"/>
    <w:rsid w:val="000705FD"/>
    <w:rsid w:val="00072F1B"/>
    <w:rsid w:val="000849D9"/>
    <w:rsid w:val="0008674E"/>
    <w:rsid w:val="000906AC"/>
    <w:rsid w:val="00092F58"/>
    <w:rsid w:val="00094CFA"/>
    <w:rsid w:val="00097F23"/>
    <w:rsid w:val="000A07DE"/>
    <w:rsid w:val="000A1970"/>
    <w:rsid w:val="000B1A78"/>
    <w:rsid w:val="000B3CF0"/>
    <w:rsid w:val="000B6FD0"/>
    <w:rsid w:val="000B75E8"/>
    <w:rsid w:val="000C09AF"/>
    <w:rsid w:val="000C0F2E"/>
    <w:rsid w:val="000C319B"/>
    <w:rsid w:val="000E010C"/>
    <w:rsid w:val="000E1828"/>
    <w:rsid w:val="000E2063"/>
    <w:rsid w:val="000E75DD"/>
    <w:rsid w:val="000F38E5"/>
    <w:rsid w:val="00103037"/>
    <w:rsid w:val="001177F1"/>
    <w:rsid w:val="00123E92"/>
    <w:rsid w:val="00130E0A"/>
    <w:rsid w:val="00131359"/>
    <w:rsid w:val="0013288A"/>
    <w:rsid w:val="00133D2D"/>
    <w:rsid w:val="00133D4D"/>
    <w:rsid w:val="0013628B"/>
    <w:rsid w:val="001414E6"/>
    <w:rsid w:val="00144942"/>
    <w:rsid w:val="00151E5F"/>
    <w:rsid w:val="0015720D"/>
    <w:rsid w:val="00157593"/>
    <w:rsid w:val="00170449"/>
    <w:rsid w:val="0017608E"/>
    <w:rsid w:val="001835F6"/>
    <w:rsid w:val="001965AF"/>
    <w:rsid w:val="0019774F"/>
    <w:rsid w:val="001A1A06"/>
    <w:rsid w:val="001A1D9B"/>
    <w:rsid w:val="001A2812"/>
    <w:rsid w:val="001A363C"/>
    <w:rsid w:val="001A6FCF"/>
    <w:rsid w:val="001B38E9"/>
    <w:rsid w:val="001D6685"/>
    <w:rsid w:val="001E115C"/>
    <w:rsid w:val="001E1637"/>
    <w:rsid w:val="001E44EF"/>
    <w:rsid w:val="001F7D59"/>
    <w:rsid w:val="00202905"/>
    <w:rsid w:val="002029E7"/>
    <w:rsid w:val="0020722A"/>
    <w:rsid w:val="00212147"/>
    <w:rsid w:val="00217869"/>
    <w:rsid w:val="00220606"/>
    <w:rsid w:val="0022250D"/>
    <w:rsid w:val="00224053"/>
    <w:rsid w:val="002255B3"/>
    <w:rsid w:val="00231DAD"/>
    <w:rsid w:val="002348D1"/>
    <w:rsid w:val="0024177D"/>
    <w:rsid w:val="00242167"/>
    <w:rsid w:val="0024457F"/>
    <w:rsid w:val="00244E3B"/>
    <w:rsid w:val="00245DA9"/>
    <w:rsid w:val="0024744B"/>
    <w:rsid w:val="0025105E"/>
    <w:rsid w:val="002563EF"/>
    <w:rsid w:val="00261742"/>
    <w:rsid w:val="00261F0F"/>
    <w:rsid w:val="00266DF0"/>
    <w:rsid w:val="00274651"/>
    <w:rsid w:val="0027521F"/>
    <w:rsid w:val="002756EF"/>
    <w:rsid w:val="00280A98"/>
    <w:rsid w:val="002847D0"/>
    <w:rsid w:val="00287A12"/>
    <w:rsid w:val="00297C41"/>
    <w:rsid w:val="002A2B11"/>
    <w:rsid w:val="002A612A"/>
    <w:rsid w:val="002A6159"/>
    <w:rsid w:val="002B061E"/>
    <w:rsid w:val="002B17CC"/>
    <w:rsid w:val="002B2285"/>
    <w:rsid w:val="002B37F6"/>
    <w:rsid w:val="002B6B16"/>
    <w:rsid w:val="002C4CDF"/>
    <w:rsid w:val="002C62F6"/>
    <w:rsid w:val="002D4F68"/>
    <w:rsid w:val="002D751F"/>
    <w:rsid w:val="002D7B91"/>
    <w:rsid w:val="002E042B"/>
    <w:rsid w:val="002E6ADE"/>
    <w:rsid w:val="002F149D"/>
    <w:rsid w:val="002F235A"/>
    <w:rsid w:val="002F50BF"/>
    <w:rsid w:val="00303D0B"/>
    <w:rsid w:val="00305063"/>
    <w:rsid w:val="00312734"/>
    <w:rsid w:val="00313CB7"/>
    <w:rsid w:val="00325B45"/>
    <w:rsid w:val="003308FA"/>
    <w:rsid w:val="00330EDD"/>
    <w:rsid w:val="003374D5"/>
    <w:rsid w:val="00342133"/>
    <w:rsid w:val="00345CF0"/>
    <w:rsid w:val="003469C3"/>
    <w:rsid w:val="00347CD7"/>
    <w:rsid w:val="003514AC"/>
    <w:rsid w:val="0035292C"/>
    <w:rsid w:val="003530D8"/>
    <w:rsid w:val="00354919"/>
    <w:rsid w:val="0035773A"/>
    <w:rsid w:val="00357A42"/>
    <w:rsid w:val="0036458F"/>
    <w:rsid w:val="003652B5"/>
    <w:rsid w:val="0036766A"/>
    <w:rsid w:val="00367DF9"/>
    <w:rsid w:val="00380426"/>
    <w:rsid w:val="00380EA4"/>
    <w:rsid w:val="00384749"/>
    <w:rsid w:val="0039076B"/>
    <w:rsid w:val="003A3850"/>
    <w:rsid w:val="003B008D"/>
    <w:rsid w:val="003B0ED2"/>
    <w:rsid w:val="003B1108"/>
    <w:rsid w:val="003B1EFA"/>
    <w:rsid w:val="003B6025"/>
    <w:rsid w:val="003B7D19"/>
    <w:rsid w:val="003C7EA3"/>
    <w:rsid w:val="003D0BDF"/>
    <w:rsid w:val="003D29FA"/>
    <w:rsid w:val="003D53CA"/>
    <w:rsid w:val="003D5F7A"/>
    <w:rsid w:val="003E1ABD"/>
    <w:rsid w:val="003E305F"/>
    <w:rsid w:val="003E3D85"/>
    <w:rsid w:val="003E53AF"/>
    <w:rsid w:val="003F12F3"/>
    <w:rsid w:val="003F32BD"/>
    <w:rsid w:val="003F3472"/>
    <w:rsid w:val="003F4B9D"/>
    <w:rsid w:val="00400D58"/>
    <w:rsid w:val="00402A13"/>
    <w:rsid w:val="0041676E"/>
    <w:rsid w:val="00420936"/>
    <w:rsid w:val="00422B11"/>
    <w:rsid w:val="00426052"/>
    <w:rsid w:val="0042706F"/>
    <w:rsid w:val="00431E2B"/>
    <w:rsid w:val="004326D9"/>
    <w:rsid w:val="00433E3C"/>
    <w:rsid w:val="00441F43"/>
    <w:rsid w:val="00455DF8"/>
    <w:rsid w:val="00455FCD"/>
    <w:rsid w:val="004562E5"/>
    <w:rsid w:val="004577ED"/>
    <w:rsid w:val="004624DD"/>
    <w:rsid w:val="00482724"/>
    <w:rsid w:val="00485633"/>
    <w:rsid w:val="004863F2"/>
    <w:rsid w:val="00492229"/>
    <w:rsid w:val="004931DC"/>
    <w:rsid w:val="00496250"/>
    <w:rsid w:val="00496BF4"/>
    <w:rsid w:val="004A1191"/>
    <w:rsid w:val="004A208A"/>
    <w:rsid w:val="004B143E"/>
    <w:rsid w:val="004B6B2B"/>
    <w:rsid w:val="004B7F85"/>
    <w:rsid w:val="004C223E"/>
    <w:rsid w:val="004C2A04"/>
    <w:rsid w:val="004D1AE8"/>
    <w:rsid w:val="004F2693"/>
    <w:rsid w:val="004F7B37"/>
    <w:rsid w:val="0050401B"/>
    <w:rsid w:val="00504573"/>
    <w:rsid w:val="005071A7"/>
    <w:rsid w:val="00507451"/>
    <w:rsid w:val="00520811"/>
    <w:rsid w:val="005303AD"/>
    <w:rsid w:val="00532304"/>
    <w:rsid w:val="00536972"/>
    <w:rsid w:val="00540077"/>
    <w:rsid w:val="005435A2"/>
    <w:rsid w:val="00554388"/>
    <w:rsid w:val="00560FD6"/>
    <w:rsid w:val="00566224"/>
    <w:rsid w:val="00566F31"/>
    <w:rsid w:val="005847E1"/>
    <w:rsid w:val="005857F0"/>
    <w:rsid w:val="0059041E"/>
    <w:rsid w:val="00591577"/>
    <w:rsid w:val="00595078"/>
    <w:rsid w:val="005A3742"/>
    <w:rsid w:val="005A5784"/>
    <w:rsid w:val="005A724F"/>
    <w:rsid w:val="005A7621"/>
    <w:rsid w:val="005B03DC"/>
    <w:rsid w:val="005B066A"/>
    <w:rsid w:val="005B102D"/>
    <w:rsid w:val="005B1DBA"/>
    <w:rsid w:val="005B782A"/>
    <w:rsid w:val="005C1AF6"/>
    <w:rsid w:val="005C1B20"/>
    <w:rsid w:val="005C6FE7"/>
    <w:rsid w:val="005D01D9"/>
    <w:rsid w:val="005D2A07"/>
    <w:rsid w:val="005D6011"/>
    <w:rsid w:val="005E5810"/>
    <w:rsid w:val="005F0FF2"/>
    <w:rsid w:val="00601F70"/>
    <w:rsid w:val="0060206F"/>
    <w:rsid w:val="006103F3"/>
    <w:rsid w:val="00612D1D"/>
    <w:rsid w:val="006254CC"/>
    <w:rsid w:val="006270FE"/>
    <w:rsid w:val="00627231"/>
    <w:rsid w:val="00633B2E"/>
    <w:rsid w:val="00634185"/>
    <w:rsid w:val="00634632"/>
    <w:rsid w:val="00635D8D"/>
    <w:rsid w:val="006504DA"/>
    <w:rsid w:val="006517CB"/>
    <w:rsid w:val="006564D3"/>
    <w:rsid w:val="00662C4C"/>
    <w:rsid w:val="00662D44"/>
    <w:rsid w:val="00680F17"/>
    <w:rsid w:val="0068570C"/>
    <w:rsid w:val="006879FF"/>
    <w:rsid w:val="00693EB2"/>
    <w:rsid w:val="006963D6"/>
    <w:rsid w:val="006A01C1"/>
    <w:rsid w:val="006A15E1"/>
    <w:rsid w:val="006A2F15"/>
    <w:rsid w:val="006A36E2"/>
    <w:rsid w:val="006A3875"/>
    <w:rsid w:val="006A46EC"/>
    <w:rsid w:val="006A6994"/>
    <w:rsid w:val="006B175A"/>
    <w:rsid w:val="006B35B1"/>
    <w:rsid w:val="006B5DD2"/>
    <w:rsid w:val="006C5D21"/>
    <w:rsid w:val="006C5F15"/>
    <w:rsid w:val="006D288D"/>
    <w:rsid w:val="006D4519"/>
    <w:rsid w:val="006D5B77"/>
    <w:rsid w:val="006D6788"/>
    <w:rsid w:val="006E34BB"/>
    <w:rsid w:val="006F0414"/>
    <w:rsid w:val="006F7302"/>
    <w:rsid w:val="00702370"/>
    <w:rsid w:val="00702922"/>
    <w:rsid w:val="00705EA6"/>
    <w:rsid w:val="00705F7A"/>
    <w:rsid w:val="00710E0C"/>
    <w:rsid w:val="0071266F"/>
    <w:rsid w:val="007126D8"/>
    <w:rsid w:val="00725423"/>
    <w:rsid w:val="00726060"/>
    <w:rsid w:val="00730F3A"/>
    <w:rsid w:val="00732B2A"/>
    <w:rsid w:val="007356D8"/>
    <w:rsid w:val="00737348"/>
    <w:rsid w:val="00740D5D"/>
    <w:rsid w:val="00741FAF"/>
    <w:rsid w:val="00745100"/>
    <w:rsid w:val="00752475"/>
    <w:rsid w:val="00761293"/>
    <w:rsid w:val="0076408B"/>
    <w:rsid w:val="00764B7D"/>
    <w:rsid w:val="007656C4"/>
    <w:rsid w:val="007669F2"/>
    <w:rsid w:val="00766BDC"/>
    <w:rsid w:val="00773F41"/>
    <w:rsid w:val="00774C70"/>
    <w:rsid w:val="00774D90"/>
    <w:rsid w:val="00785352"/>
    <w:rsid w:val="007853D1"/>
    <w:rsid w:val="00785C99"/>
    <w:rsid w:val="007A0018"/>
    <w:rsid w:val="007A3A99"/>
    <w:rsid w:val="007A6C38"/>
    <w:rsid w:val="007A7A05"/>
    <w:rsid w:val="007B1629"/>
    <w:rsid w:val="007B50BF"/>
    <w:rsid w:val="007B54E7"/>
    <w:rsid w:val="007C2272"/>
    <w:rsid w:val="007C5EB6"/>
    <w:rsid w:val="007C6540"/>
    <w:rsid w:val="007D3422"/>
    <w:rsid w:val="007D4FC5"/>
    <w:rsid w:val="007E092E"/>
    <w:rsid w:val="007E1E99"/>
    <w:rsid w:val="007E5C22"/>
    <w:rsid w:val="007F262B"/>
    <w:rsid w:val="0080034C"/>
    <w:rsid w:val="008024C2"/>
    <w:rsid w:val="00802EFE"/>
    <w:rsid w:val="008119C9"/>
    <w:rsid w:val="0081639F"/>
    <w:rsid w:val="008228ED"/>
    <w:rsid w:val="008229A6"/>
    <w:rsid w:val="00825198"/>
    <w:rsid w:val="008331CE"/>
    <w:rsid w:val="00833F30"/>
    <w:rsid w:val="0083478A"/>
    <w:rsid w:val="00843ACD"/>
    <w:rsid w:val="008457A4"/>
    <w:rsid w:val="00862FAC"/>
    <w:rsid w:val="008642CD"/>
    <w:rsid w:val="008651F1"/>
    <w:rsid w:val="0086657E"/>
    <w:rsid w:val="00875E99"/>
    <w:rsid w:val="00880E82"/>
    <w:rsid w:val="008814EA"/>
    <w:rsid w:val="00881849"/>
    <w:rsid w:val="00882142"/>
    <w:rsid w:val="008828FD"/>
    <w:rsid w:val="00885ACB"/>
    <w:rsid w:val="00892C14"/>
    <w:rsid w:val="0089376E"/>
    <w:rsid w:val="00893F3A"/>
    <w:rsid w:val="008A1CBE"/>
    <w:rsid w:val="008A5973"/>
    <w:rsid w:val="008B18CE"/>
    <w:rsid w:val="008B2B1A"/>
    <w:rsid w:val="008B307C"/>
    <w:rsid w:val="008B71B1"/>
    <w:rsid w:val="008C2535"/>
    <w:rsid w:val="008C3D1B"/>
    <w:rsid w:val="008D12D3"/>
    <w:rsid w:val="008D6065"/>
    <w:rsid w:val="008E2DA5"/>
    <w:rsid w:val="008E796B"/>
    <w:rsid w:val="008F2D39"/>
    <w:rsid w:val="008F3806"/>
    <w:rsid w:val="008F48B8"/>
    <w:rsid w:val="009014FB"/>
    <w:rsid w:val="00901806"/>
    <w:rsid w:val="00901B8E"/>
    <w:rsid w:val="0091155D"/>
    <w:rsid w:val="00916CA1"/>
    <w:rsid w:val="00920879"/>
    <w:rsid w:val="00921D05"/>
    <w:rsid w:val="0093506E"/>
    <w:rsid w:val="00935AD3"/>
    <w:rsid w:val="00935CE3"/>
    <w:rsid w:val="00937181"/>
    <w:rsid w:val="00937726"/>
    <w:rsid w:val="00941F34"/>
    <w:rsid w:val="00941FE8"/>
    <w:rsid w:val="00942C97"/>
    <w:rsid w:val="00944B56"/>
    <w:rsid w:val="00946CB9"/>
    <w:rsid w:val="0095304A"/>
    <w:rsid w:val="00953688"/>
    <w:rsid w:val="009541D5"/>
    <w:rsid w:val="00957FB6"/>
    <w:rsid w:val="0096015F"/>
    <w:rsid w:val="009643EC"/>
    <w:rsid w:val="00971B83"/>
    <w:rsid w:val="0097489A"/>
    <w:rsid w:val="009851ED"/>
    <w:rsid w:val="00987B75"/>
    <w:rsid w:val="0099570F"/>
    <w:rsid w:val="00996FC0"/>
    <w:rsid w:val="009977C6"/>
    <w:rsid w:val="009A2856"/>
    <w:rsid w:val="009A2CF2"/>
    <w:rsid w:val="009A4200"/>
    <w:rsid w:val="009A6317"/>
    <w:rsid w:val="009B014E"/>
    <w:rsid w:val="009B255B"/>
    <w:rsid w:val="009B3D08"/>
    <w:rsid w:val="009B60ED"/>
    <w:rsid w:val="009C051B"/>
    <w:rsid w:val="009C23C9"/>
    <w:rsid w:val="009C3C64"/>
    <w:rsid w:val="009D0646"/>
    <w:rsid w:val="009D3A4F"/>
    <w:rsid w:val="009E2067"/>
    <w:rsid w:val="009E2D5A"/>
    <w:rsid w:val="009F066E"/>
    <w:rsid w:val="009F171A"/>
    <w:rsid w:val="009F240C"/>
    <w:rsid w:val="009F372D"/>
    <w:rsid w:val="00A0504C"/>
    <w:rsid w:val="00A07781"/>
    <w:rsid w:val="00A13653"/>
    <w:rsid w:val="00A14270"/>
    <w:rsid w:val="00A23A7F"/>
    <w:rsid w:val="00A27349"/>
    <w:rsid w:val="00A30CC7"/>
    <w:rsid w:val="00A4301F"/>
    <w:rsid w:val="00A44D1E"/>
    <w:rsid w:val="00A50BC7"/>
    <w:rsid w:val="00A615E3"/>
    <w:rsid w:val="00A64969"/>
    <w:rsid w:val="00A663F7"/>
    <w:rsid w:val="00A67D11"/>
    <w:rsid w:val="00A71E47"/>
    <w:rsid w:val="00A74B05"/>
    <w:rsid w:val="00A763A5"/>
    <w:rsid w:val="00A7711B"/>
    <w:rsid w:val="00A80444"/>
    <w:rsid w:val="00A826A8"/>
    <w:rsid w:val="00A93676"/>
    <w:rsid w:val="00A95C53"/>
    <w:rsid w:val="00A96530"/>
    <w:rsid w:val="00AA03FC"/>
    <w:rsid w:val="00AA5CFE"/>
    <w:rsid w:val="00AA73A8"/>
    <w:rsid w:val="00AB1BE7"/>
    <w:rsid w:val="00AB2DD6"/>
    <w:rsid w:val="00AC0C7F"/>
    <w:rsid w:val="00AD411E"/>
    <w:rsid w:val="00AD6BA8"/>
    <w:rsid w:val="00AD7DFE"/>
    <w:rsid w:val="00AD7F03"/>
    <w:rsid w:val="00AE3E4F"/>
    <w:rsid w:val="00AE3FB8"/>
    <w:rsid w:val="00AE4634"/>
    <w:rsid w:val="00AE6078"/>
    <w:rsid w:val="00AEC547"/>
    <w:rsid w:val="00AF0DC0"/>
    <w:rsid w:val="00AF2CAA"/>
    <w:rsid w:val="00B00FB7"/>
    <w:rsid w:val="00B0462B"/>
    <w:rsid w:val="00B05ACC"/>
    <w:rsid w:val="00B1673F"/>
    <w:rsid w:val="00B16DA1"/>
    <w:rsid w:val="00B234E7"/>
    <w:rsid w:val="00B2482E"/>
    <w:rsid w:val="00B27662"/>
    <w:rsid w:val="00B31371"/>
    <w:rsid w:val="00B31CB4"/>
    <w:rsid w:val="00B34953"/>
    <w:rsid w:val="00B3574C"/>
    <w:rsid w:val="00B36ACC"/>
    <w:rsid w:val="00B37CD3"/>
    <w:rsid w:val="00B37EEC"/>
    <w:rsid w:val="00B42BE0"/>
    <w:rsid w:val="00B44EAC"/>
    <w:rsid w:val="00B47015"/>
    <w:rsid w:val="00B50724"/>
    <w:rsid w:val="00B50824"/>
    <w:rsid w:val="00B51A2E"/>
    <w:rsid w:val="00B51CE4"/>
    <w:rsid w:val="00B5330C"/>
    <w:rsid w:val="00B551F0"/>
    <w:rsid w:val="00B5624B"/>
    <w:rsid w:val="00B62A22"/>
    <w:rsid w:val="00B62D79"/>
    <w:rsid w:val="00B65111"/>
    <w:rsid w:val="00B65173"/>
    <w:rsid w:val="00B65602"/>
    <w:rsid w:val="00B72F18"/>
    <w:rsid w:val="00B74388"/>
    <w:rsid w:val="00B8585B"/>
    <w:rsid w:val="00B85F54"/>
    <w:rsid w:val="00B94F36"/>
    <w:rsid w:val="00B95FA2"/>
    <w:rsid w:val="00BA03A8"/>
    <w:rsid w:val="00BA2B89"/>
    <w:rsid w:val="00BA55F2"/>
    <w:rsid w:val="00BA6F86"/>
    <w:rsid w:val="00BA7A0B"/>
    <w:rsid w:val="00BB0FD3"/>
    <w:rsid w:val="00BB3F05"/>
    <w:rsid w:val="00BB473B"/>
    <w:rsid w:val="00BB72BB"/>
    <w:rsid w:val="00BC1FBC"/>
    <w:rsid w:val="00BC37EC"/>
    <w:rsid w:val="00BD0644"/>
    <w:rsid w:val="00BD290E"/>
    <w:rsid w:val="00BD4861"/>
    <w:rsid w:val="00BE5DFD"/>
    <w:rsid w:val="00BF255C"/>
    <w:rsid w:val="00C013DB"/>
    <w:rsid w:val="00C15D03"/>
    <w:rsid w:val="00C15D7D"/>
    <w:rsid w:val="00C1664E"/>
    <w:rsid w:val="00C228A9"/>
    <w:rsid w:val="00C272B1"/>
    <w:rsid w:val="00C333FE"/>
    <w:rsid w:val="00C341AD"/>
    <w:rsid w:val="00C370A3"/>
    <w:rsid w:val="00C37EB3"/>
    <w:rsid w:val="00C434B1"/>
    <w:rsid w:val="00C51CD1"/>
    <w:rsid w:val="00C53B49"/>
    <w:rsid w:val="00C57EBF"/>
    <w:rsid w:val="00C66B0B"/>
    <w:rsid w:val="00C70C3D"/>
    <w:rsid w:val="00C71DD9"/>
    <w:rsid w:val="00C762C8"/>
    <w:rsid w:val="00C87A34"/>
    <w:rsid w:val="00C91261"/>
    <w:rsid w:val="00C913E7"/>
    <w:rsid w:val="00C96B62"/>
    <w:rsid w:val="00C96B8F"/>
    <w:rsid w:val="00C978CC"/>
    <w:rsid w:val="00CA282F"/>
    <w:rsid w:val="00CA3690"/>
    <w:rsid w:val="00CA7AD7"/>
    <w:rsid w:val="00CB168E"/>
    <w:rsid w:val="00CB52FD"/>
    <w:rsid w:val="00CB6827"/>
    <w:rsid w:val="00CC100A"/>
    <w:rsid w:val="00CC1A31"/>
    <w:rsid w:val="00CD4528"/>
    <w:rsid w:val="00CD488B"/>
    <w:rsid w:val="00CF0C5D"/>
    <w:rsid w:val="00CF5527"/>
    <w:rsid w:val="00CF63DD"/>
    <w:rsid w:val="00CF70F9"/>
    <w:rsid w:val="00D04A79"/>
    <w:rsid w:val="00D0596E"/>
    <w:rsid w:val="00D05C99"/>
    <w:rsid w:val="00D07996"/>
    <w:rsid w:val="00D11680"/>
    <w:rsid w:val="00D12E18"/>
    <w:rsid w:val="00D20207"/>
    <w:rsid w:val="00D32D18"/>
    <w:rsid w:val="00D34386"/>
    <w:rsid w:val="00D357A2"/>
    <w:rsid w:val="00D41AC1"/>
    <w:rsid w:val="00D46885"/>
    <w:rsid w:val="00D51412"/>
    <w:rsid w:val="00D51DC1"/>
    <w:rsid w:val="00D55F37"/>
    <w:rsid w:val="00D63DF5"/>
    <w:rsid w:val="00D67A9E"/>
    <w:rsid w:val="00D67EE8"/>
    <w:rsid w:val="00D70755"/>
    <w:rsid w:val="00D73EFC"/>
    <w:rsid w:val="00D750F6"/>
    <w:rsid w:val="00D82FE5"/>
    <w:rsid w:val="00D95647"/>
    <w:rsid w:val="00DA2BE3"/>
    <w:rsid w:val="00DA5463"/>
    <w:rsid w:val="00DA61F9"/>
    <w:rsid w:val="00DB1334"/>
    <w:rsid w:val="00DB2862"/>
    <w:rsid w:val="00DB2AD1"/>
    <w:rsid w:val="00DB4E61"/>
    <w:rsid w:val="00DB5C6F"/>
    <w:rsid w:val="00DC04B1"/>
    <w:rsid w:val="00DC1041"/>
    <w:rsid w:val="00DC5849"/>
    <w:rsid w:val="00DD1D60"/>
    <w:rsid w:val="00DD5B43"/>
    <w:rsid w:val="00DD737F"/>
    <w:rsid w:val="00DE1DAF"/>
    <w:rsid w:val="00DE38F7"/>
    <w:rsid w:val="00DE6D08"/>
    <w:rsid w:val="00DF0B8A"/>
    <w:rsid w:val="00DF6C6E"/>
    <w:rsid w:val="00E01830"/>
    <w:rsid w:val="00E025B8"/>
    <w:rsid w:val="00E167CB"/>
    <w:rsid w:val="00E35BEB"/>
    <w:rsid w:val="00E40AAA"/>
    <w:rsid w:val="00E45F7E"/>
    <w:rsid w:val="00E46704"/>
    <w:rsid w:val="00E621DB"/>
    <w:rsid w:val="00E6640B"/>
    <w:rsid w:val="00E73D43"/>
    <w:rsid w:val="00E762C5"/>
    <w:rsid w:val="00E84CA9"/>
    <w:rsid w:val="00E85132"/>
    <w:rsid w:val="00E86ACB"/>
    <w:rsid w:val="00E94D70"/>
    <w:rsid w:val="00E9540B"/>
    <w:rsid w:val="00EA685A"/>
    <w:rsid w:val="00EB264D"/>
    <w:rsid w:val="00EB2B95"/>
    <w:rsid w:val="00EB36C2"/>
    <w:rsid w:val="00EC4923"/>
    <w:rsid w:val="00EC59D2"/>
    <w:rsid w:val="00EC7A69"/>
    <w:rsid w:val="00ED3419"/>
    <w:rsid w:val="00ED5EDF"/>
    <w:rsid w:val="00EE16BA"/>
    <w:rsid w:val="00EE6E3B"/>
    <w:rsid w:val="00EF0138"/>
    <w:rsid w:val="00EF5E3C"/>
    <w:rsid w:val="00EF7712"/>
    <w:rsid w:val="00F0621C"/>
    <w:rsid w:val="00F147E0"/>
    <w:rsid w:val="00F1573A"/>
    <w:rsid w:val="00F20AB2"/>
    <w:rsid w:val="00F31F63"/>
    <w:rsid w:val="00F45672"/>
    <w:rsid w:val="00F470EE"/>
    <w:rsid w:val="00F51B32"/>
    <w:rsid w:val="00F51F41"/>
    <w:rsid w:val="00F533FE"/>
    <w:rsid w:val="00F61705"/>
    <w:rsid w:val="00F62B39"/>
    <w:rsid w:val="00F62F89"/>
    <w:rsid w:val="00F63639"/>
    <w:rsid w:val="00F70CD7"/>
    <w:rsid w:val="00F73785"/>
    <w:rsid w:val="00F74589"/>
    <w:rsid w:val="00F7510C"/>
    <w:rsid w:val="00F7730F"/>
    <w:rsid w:val="00F77913"/>
    <w:rsid w:val="00F80B34"/>
    <w:rsid w:val="00F81C5D"/>
    <w:rsid w:val="00F81D44"/>
    <w:rsid w:val="00F8792A"/>
    <w:rsid w:val="00F90F63"/>
    <w:rsid w:val="00F916C2"/>
    <w:rsid w:val="00F94C0C"/>
    <w:rsid w:val="00F96EAE"/>
    <w:rsid w:val="00F97640"/>
    <w:rsid w:val="00F97A50"/>
    <w:rsid w:val="00FA67CF"/>
    <w:rsid w:val="00FC3FB8"/>
    <w:rsid w:val="00FC520B"/>
    <w:rsid w:val="00FC65B7"/>
    <w:rsid w:val="00FD1995"/>
    <w:rsid w:val="00FD58FF"/>
    <w:rsid w:val="00FD7CFB"/>
    <w:rsid w:val="00FE46F1"/>
    <w:rsid w:val="00FE4854"/>
    <w:rsid w:val="00FE500B"/>
    <w:rsid w:val="00FF3742"/>
    <w:rsid w:val="00FF577B"/>
    <w:rsid w:val="010139B9"/>
    <w:rsid w:val="029C41D7"/>
    <w:rsid w:val="03A01C32"/>
    <w:rsid w:val="042826CC"/>
    <w:rsid w:val="0441DDD8"/>
    <w:rsid w:val="047F76EC"/>
    <w:rsid w:val="04843134"/>
    <w:rsid w:val="04DA42C1"/>
    <w:rsid w:val="0516D032"/>
    <w:rsid w:val="06D954E1"/>
    <w:rsid w:val="07428EE4"/>
    <w:rsid w:val="0883BAE7"/>
    <w:rsid w:val="09541C96"/>
    <w:rsid w:val="09B68537"/>
    <w:rsid w:val="0A6F80EB"/>
    <w:rsid w:val="0A894610"/>
    <w:rsid w:val="0BCB26BF"/>
    <w:rsid w:val="0D3D0880"/>
    <w:rsid w:val="121332D0"/>
    <w:rsid w:val="12678C76"/>
    <w:rsid w:val="129B9FF4"/>
    <w:rsid w:val="13834D67"/>
    <w:rsid w:val="13E2901F"/>
    <w:rsid w:val="1493AD04"/>
    <w:rsid w:val="14D62675"/>
    <w:rsid w:val="14DB7DE0"/>
    <w:rsid w:val="1560ACBB"/>
    <w:rsid w:val="15804A07"/>
    <w:rsid w:val="15B017F0"/>
    <w:rsid w:val="15F05E37"/>
    <w:rsid w:val="1635C771"/>
    <w:rsid w:val="163B4FF2"/>
    <w:rsid w:val="164DA5D8"/>
    <w:rsid w:val="1693858E"/>
    <w:rsid w:val="17A403C2"/>
    <w:rsid w:val="188E6266"/>
    <w:rsid w:val="1A5E4844"/>
    <w:rsid w:val="1BD0B3A2"/>
    <w:rsid w:val="1D164B59"/>
    <w:rsid w:val="1D84B720"/>
    <w:rsid w:val="1E22C83B"/>
    <w:rsid w:val="1EBAA2B1"/>
    <w:rsid w:val="1F3E502A"/>
    <w:rsid w:val="1F6CE726"/>
    <w:rsid w:val="1FDD86BF"/>
    <w:rsid w:val="203490F9"/>
    <w:rsid w:val="20410BE3"/>
    <w:rsid w:val="20F33215"/>
    <w:rsid w:val="21D1A030"/>
    <w:rsid w:val="21DDB2E1"/>
    <w:rsid w:val="2240A6FA"/>
    <w:rsid w:val="228DF84C"/>
    <w:rsid w:val="22CFCE90"/>
    <w:rsid w:val="2319B73C"/>
    <w:rsid w:val="23A80077"/>
    <w:rsid w:val="240E4F90"/>
    <w:rsid w:val="2417CA3D"/>
    <w:rsid w:val="2532F126"/>
    <w:rsid w:val="26511D97"/>
    <w:rsid w:val="26838FF5"/>
    <w:rsid w:val="27E0D37A"/>
    <w:rsid w:val="28EBE0B7"/>
    <w:rsid w:val="294E70E3"/>
    <w:rsid w:val="2A54D215"/>
    <w:rsid w:val="2A866914"/>
    <w:rsid w:val="2AB6D12D"/>
    <w:rsid w:val="2AFC6E17"/>
    <w:rsid w:val="2B432762"/>
    <w:rsid w:val="2B79D032"/>
    <w:rsid w:val="2C51396F"/>
    <w:rsid w:val="2CFEDDFD"/>
    <w:rsid w:val="2D44FCCC"/>
    <w:rsid w:val="2E22C620"/>
    <w:rsid w:val="2F1D5778"/>
    <w:rsid w:val="2F8C46D5"/>
    <w:rsid w:val="318C5A96"/>
    <w:rsid w:val="31B32EBB"/>
    <w:rsid w:val="31C665D1"/>
    <w:rsid w:val="322D9657"/>
    <w:rsid w:val="32860B50"/>
    <w:rsid w:val="337A2084"/>
    <w:rsid w:val="339828B8"/>
    <w:rsid w:val="346C6B8D"/>
    <w:rsid w:val="3503C2B1"/>
    <w:rsid w:val="35372A57"/>
    <w:rsid w:val="35EB05C5"/>
    <w:rsid w:val="36396355"/>
    <w:rsid w:val="369B4A3C"/>
    <w:rsid w:val="37232BA7"/>
    <w:rsid w:val="376021D3"/>
    <w:rsid w:val="3777DA8A"/>
    <w:rsid w:val="38318D81"/>
    <w:rsid w:val="38A70AFB"/>
    <w:rsid w:val="39AE6639"/>
    <w:rsid w:val="3AF0D819"/>
    <w:rsid w:val="3B0DFA8F"/>
    <w:rsid w:val="3B716D15"/>
    <w:rsid w:val="3C9E895E"/>
    <w:rsid w:val="3CBD9087"/>
    <w:rsid w:val="3D7F8865"/>
    <w:rsid w:val="3FE904DB"/>
    <w:rsid w:val="404EEA12"/>
    <w:rsid w:val="410532F4"/>
    <w:rsid w:val="41F671F8"/>
    <w:rsid w:val="43072F41"/>
    <w:rsid w:val="431A7CD7"/>
    <w:rsid w:val="43321EA5"/>
    <w:rsid w:val="43AC7CAD"/>
    <w:rsid w:val="43E44B65"/>
    <w:rsid w:val="45A2DD53"/>
    <w:rsid w:val="45CAA261"/>
    <w:rsid w:val="461AE37F"/>
    <w:rsid w:val="464D8C8E"/>
    <w:rsid w:val="46741E11"/>
    <w:rsid w:val="493E0F6D"/>
    <w:rsid w:val="494C68F5"/>
    <w:rsid w:val="4A931F97"/>
    <w:rsid w:val="4BDC7D16"/>
    <w:rsid w:val="4CC02E9D"/>
    <w:rsid w:val="4CEB8C61"/>
    <w:rsid w:val="4D711215"/>
    <w:rsid w:val="4D8F110F"/>
    <w:rsid w:val="4E50EB6B"/>
    <w:rsid w:val="4E970916"/>
    <w:rsid w:val="4F1CD86A"/>
    <w:rsid w:val="4F4B6954"/>
    <w:rsid w:val="4F8615FF"/>
    <w:rsid w:val="5037BD28"/>
    <w:rsid w:val="504DC296"/>
    <w:rsid w:val="50876791"/>
    <w:rsid w:val="508B832B"/>
    <w:rsid w:val="5130F191"/>
    <w:rsid w:val="5160F3BB"/>
    <w:rsid w:val="5257DA95"/>
    <w:rsid w:val="52E05B64"/>
    <w:rsid w:val="52ED8A07"/>
    <w:rsid w:val="54BB4C0C"/>
    <w:rsid w:val="55748620"/>
    <w:rsid w:val="55A8301B"/>
    <w:rsid w:val="55FF1345"/>
    <w:rsid w:val="561152CB"/>
    <w:rsid w:val="57AD1373"/>
    <w:rsid w:val="589F26E4"/>
    <w:rsid w:val="58FC537E"/>
    <w:rsid w:val="59A61575"/>
    <w:rsid w:val="59D71CFA"/>
    <w:rsid w:val="5A4D5F44"/>
    <w:rsid w:val="5AD43D06"/>
    <w:rsid w:val="5B04B687"/>
    <w:rsid w:val="5B0CCEC4"/>
    <w:rsid w:val="5B47134D"/>
    <w:rsid w:val="5C27E411"/>
    <w:rsid w:val="5C7B1CD2"/>
    <w:rsid w:val="5CD41950"/>
    <w:rsid w:val="5D751B7F"/>
    <w:rsid w:val="5D87774A"/>
    <w:rsid w:val="5D96A97D"/>
    <w:rsid w:val="5DB8167D"/>
    <w:rsid w:val="5DC174F2"/>
    <w:rsid w:val="5F84F904"/>
    <w:rsid w:val="6035CDDE"/>
    <w:rsid w:val="60A029DD"/>
    <w:rsid w:val="614FAE33"/>
    <w:rsid w:val="61749A86"/>
    <w:rsid w:val="6362A28B"/>
    <w:rsid w:val="63C0B092"/>
    <w:rsid w:val="63E271C6"/>
    <w:rsid w:val="64B9EBD2"/>
    <w:rsid w:val="65031A8C"/>
    <w:rsid w:val="6576E9FC"/>
    <w:rsid w:val="65BB00F0"/>
    <w:rsid w:val="666F5E04"/>
    <w:rsid w:val="66B8878D"/>
    <w:rsid w:val="674F5213"/>
    <w:rsid w:val="681BB969"/>
    <w:rsid w:val="694862B8"/>
    <w:rsid w:val="69F3C98C"/>
    <w:rsid w:val="6A7354EE"/>
    <w:rsid w:val="6BACF59E"/>
    <w:rsid w:val="6CA85584"/>
    <w:rsid w:val="6E50F3A0"/>
    <w:rsid w:val="6E84B628"/>
    <w:rsid w:val="6F16CBD8"/>
    <w:rsid w:val="6F7E3B92"/>
    <w:rsid w:val="6FE6EF90"/>
    <w:rsid w:val="709C1130"/>
    <w:rsid w:val="70F53AAA"/>
    <w:rsid w:val="7107A30B"/>
    <w:rsid w:val="71B17396"/>
    <w:rsid w:val="73089BA9"/>
    <w:rsid w:val="7376A05D"/>
    <w:rsid w:val="7535D945"/>
    <w:rsid w:val="767DF485"/>
    <w:rsid w:val="76B76EDB"/>
    <w:rsid w:val="77EA4812"/>
    <w:rsid w:val="7907CDB2"/>
    <w:rsid w:val="79D5E12D"/>
    <w:rsid w:val="79EEDE8F"/>
    <w:rsid w:val="7C6A128D"/>
    <w:rsid w:val="7C7AA57D"/>
    <w:rsid w:val="7CB2CF14"/>
    <w:rsid w:val="7CFB8BD4"/>
    <w:rsid w:val="7D423C0D"/>
    <w:rsid w:val="7E921D61"/>
    <w:rsid w:val="7F5412E2"/>
    <w:rsid w:val="7F588CAB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84C2384"/>
  <w15:chartTrackingRefBased/>
  <w15:docId w15:val="{8476EF0E-58B5-445F-AC04-706454F4F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28FD"/>
    <w:rPr>
      <w:rFonts w:ascii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28F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28F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28F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28F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28F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28F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28F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28F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28F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28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28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28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28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28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28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28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28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28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28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828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28F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828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28FD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828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28FD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828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28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28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28FD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D116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16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1680"/>
    <w:rPr>
      <w:rFonts w:ascii="Calibri" w:hAnsi="Calibri" w:cs="Calibri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16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1680"/>
    <w:rPr>
      <w:rFonts w:ascii="Calibri" w:hAnsi="Calibri" w:cs="Calibri"/>
      <w:b/>
      <w:bCs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00F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0FB7"/>
    <w:rPr>
      <w:rFonts w:ascii="Calibri" w:hAnsi="Calibri" w:cs="Calibr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00F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0FB7"/>
    <w:rPr>
      <w:rFonts w:ascii="Calibri" w:hAnsi="Calibri" w:cs="Calibri"/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9C05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643EC"/>
    <w:rPr>
      <w:rFonts w:ascii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EB0047B917F44A9DD22EA00C4953F7" ma:contentTypeVersion="16" ma:contentTypeDescription="Create a new document." ma:contentTypeScope="" ma:versionID="d441d35556775b67b8fc29e2022f78df">
  <xsd:schema xmlns:xsd="http://www.w3.org/2001/XMLSchema" xmlns:xs="http://www.w3.org/2001/XMLSchema" xmlns:p="http://schemas.microsoft.com/office/2006/metadata/properties" xmlns:ns2="a400e991-e328-4909-a20b-586a3e95021a" xmlns:ns3="7cba21d4-7744-440f-8d0e-c8a210e7da3e" targetNamespace="http://schemas.microsoft.com/office/2006/metadata/properties" ma:root="true" ma:fieldsID="4e6218c76cbcf0264d5a65f4d00c066b" ns2:_="" ns3:_="">
    <xsd:import namespace="a400e991-e328-4909-a20b-586a3e95021a"/>
    <xsd:import namespace="7cba21d4-7744-440f-8d0e-c8a210e7da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00e991-e328-4909-a20b-586a3e9502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a21d4-7744-440f-8d0e-c8a210e7da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46bd8a0-b11e-4e92-befa-4e341e03cb23}" ma:internalName="TaxCatchAll" ma:showField="CatchAllData" ma:web="7cba21d4-7744-440f-8d0e-c8a210e7da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00e991-e328-4909-a20b-586a3e95021a">
      <Terms xmlns="http://schemas.microsoft.com/office/infopath/2007/PartnerControls"/>
    </lcf76f155ced4ddcb4097134ff3c332f>
    <TaxCatchAll xmlns="7cba21d4-7744-440f-8d0e-c8a210e7da3e" xsi:nil="true"/>
  </documentManagement>
</p:properties>
</file>

<file path=customXml/itemProps1.xml><?xml version="1.0" encoding="utf-8"?>
<ds:datastoreItem xmlns:ds="http://schemas.openxmlformats.org/officeDocument/2006/customXml" ds:itemID="{E5C0CE76-3F91-4BAA-B248-5E0D25F7D9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00e991-e328-4909-a20b-586a3e95021a"/>
    <ds:schemaRef ds:uri="7cba21d4-7744-440f-8d0e-c8a210e7da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CC0EE4-DDDB-48C4-9AA3-0FCA0873D8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2751F5-6A97-483B-8527-03D0845A6FFB}">
  <ds:schemaRefs>
    <ds:schemaRef ds:uri="http://schemas.microsoft.com/office/2006/metadata/properties"/>
    <ds:schemaRef ds:uri="http://schemas.microsoft.com/office/infopath/2007/PartnerControls"/>
    <ds:schemaRef ds:uri="a400e991-e328-4909-a20b-586a3e95021a"/>
    <ds:schemaRef ds:uri="7cba21d4-7744-440f-8d0e-c8a210e7da3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1909</Words>
  <Characters>10886</Characters>
  <Application>Microsoft Office Word</Application>
  <DocSecurity>0</DocSecurity>
  <Lines>90</Lines>
  <Paragraphs>25</Paragraphs>
  <ScaleCrop>false</ScaleCrop>
  <Company/>
  <LinksUpToDate>false</LinksUpToDate>
  <CharactersWithSpaces>12770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Theis, Kristina (CDC/NCEZID/DGMH/THB)</dc:creator>
  <cp:lastModifiedBy>Zirger, Jeffrey (CDC/OD/OS)</cp:lastModifiedBy>
  <cp:revision>5</cp:revision>
  <dcterms:created xsi:type="dcterms:W3CDTF">2025-07-18T20:58:00Z</dcterms:created>
  <dcterms:modified xsi:type="dcterms:W3CDTF">2025-07-22T16:59:00Z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0x010100C1EB0047B917F44A9DD22EA00C4953F7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651283be-2873-48cb-8dda-9da8ee285757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2025-07-10T21:52:04Z</vt:lpwstr>
  </property>
  <property fmtid="{D5CDD505-2E9C-101B-9397-08002B2CF9AE}" pid="10" name="MSIP_Label_7b94a7b8-f06c-4dfe-bdcc-9b548fd58c31_SiteId">
    <vt:lpwstr>9ce70869-60db-44fd-abe8-d2767077fc8f</vt:lpwstr>
  </property>
</Properties>
</file>