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bookmarkStart w:id="0" w:name="_Hlk7623435"/>
    <w:bookmarkStart w:id="1" w:name="_Hlk7623453"/>
    <w:p w:rsidR="00D2468C" w:rsidRPr="00F06B97" w:rsidP="00F06B97" w14:paraId="145E8822" w14:textId="66A2D4E3">
      <w:pPr>
        <w:spacing w:line="276" w:lineRule="auto"/>
        <w:jc w:val="center"/>
        <w:rPr>
          <w:rFonts w:ascii="Arial Nova" w:hAnsi="Arial Nova"/>
        </w:rPr>
      </w:pPr>
      <w:sdt>
        <w:sdtPr>
          <w:rPr>
            <w:rStyle w:val="Style4"/>
            <w:rFonts w:eastAsiaTheme="majorEastAsia"/>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text/>
          <w15:color w:val="000000"/>
        </w:sdtPr>
        <w:sdtEndPr>
          <w:rPr>
            <w:rStyle w:val="Heading2Char"/>
            <w:rFonts w:asciiTheme="majorHAnsi" w:hAnsiTheme="majorHAnsi" w:cstheme="majorBidi"/>
            <w:bCs/>
            <w:color w:val="4F81BD" w:themeColor="accent1"/>
            <w:sz w:val="24"/>
            <w:szCs w:val="26"/>
          </w:rPr>
        </w:sdtEndPr>
        <w:sdtContent>
          <w:r w:rsidR="00094DB5">
            <w:rPr>
              <w:rStyle w:val="Style4"/>
              <w:rFonts w:eastAsiaTheme="majorEastAsia"/>
            </w:rPr>
            <w:t>Supporting Statement A</w:t>
          </w:r>
          <w:r w:rsidR="00945D68">
            <w:rPr>
              <w:rStyle w:val="Style4"/>
              <w:rFonts w:eastAsiaTheme="majorEastAsia"/>
            </w:rPr>
            <w:t>: Million Hearts® Hospitals and Health Systems Recognition Program</w:t>
          </w:r>
        </w:sdtContent>
      </w:sdt>
    </w:p>
    <w:p w:rsidR="00D2468C" w:rsidRPr="00F06B97" w:rsidP="00CA0AE7" w14:paraId="09992D3D" w14:textId="77777777">
      <w:pPr>
        <w:jc w:val="center"/>
        <w:rPr>
          <w:rFonts w:ascii="Arial Nova" w:hAnsi="Arial Nova"/>
        </w:rPr>
      </w:pPr>
    </w:p>
    <w:p w:rsidR="00AD1E0B" w:rsidRPr="00F06B97" w:rsidP="00F06B97" w14:paraId="54692911" w14:textId="77777777">
      <w:pPr>
        <w:spacing w:line="276" w:lineRule="auto"/>
        <w:rPr>
          <w:rFonts w:ascii="Arial Nova" w:hAnsi="Arial Nova"/>
        </w:rPr>
      </w:pPr>
    </w:p>
    <w:bookmarkEnd w:id="0"/>
    <w:p w:rsidR="00F43032" w:rsidRPr="00A303DB" w:rsidP="00F06B97" w14:paraId="61595BF2" w14:textId="2D2427BD">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astValue="Extension:">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Extension:</w:t>
          </w:r>
        </w:sdtContent>
      </w:sdt>
      <w:r w:rsidRPr="00A303DB" w:rsidR="006C6884">
        <w:rPr>
          <w:rFonts w:ascii="Arial Nova" w:hAnsi="Arial Nova"/>
          <w:color w:val="6E6E6E"/>
        </w:rPr>
        <w:t xml:space="preserve">  </w:t>
      </w:r>
      <w:sdt>
        <w:sdtPr>
          <w:rPr>
            <w:rFonts w:ascii="Arial Nova" w:hAnsi="Arial Nova"/>
            <w:color w:val="6E6E6E"/>
          </w:rPr>
          <w:alias w:val="delete if no number assigned yet"/>
          <w:id w:val="450981746"/>
          <w:placeholder>
            <w:docPart w:val="7A22CFE60C8340AEAE41BEDE614C5385"/>
          </w:placeholder>
          <w:richText/>
        </w:sdtPr>
        <w:sdtContent>
          <w:r w:rsidR="00945D68">
            <w:rPr>
              <w:rFonts w:ascii="Arial Nova" w:hAnsi="Arial Nova"/>
              <w:color w:val="6E6E6E"/>
            </w:rPr>
            <w:t>OMB No: 0920-1274</w:t>
          </w:r>
        </w:sdtContent>
      </w:sdt>
      <w:r w:rsidRPr="00A303DB" w:rsidR="006C6884">
        <w:rPr>
          <w:rFonts w:ascii="Arial Nova" w:hAnsi="Arial Nova"/>
          <w:color w:val="6E6E6E"/>
        </w:rPr>
        <w:t xml:space="preserve"> </w:t>
      </w:r>
      <w:sdt>
        <w:sdtPr>
          <w:rPr>
            <w:rFonts w:ascii="Arial Nova" w:hAnsi="Arial Nova"/>
            <w:color w:val="6E6E6E"/>
          </w:rPr>
          <w:alias w:val="OMB epiration date if applicable"/>
          <w:tag w:val="Expire"/>
          <w:id w:val="846829046"/>
          <w:placeholder>
            <w:docPart w:val="C5A7B7D54ED946F199B914BC4E2246B5"/>
          </w:placeholder>
          <w:richText/>
        </w:sdtPr>
        <w:sdtContent>
          <w:r w:rsidR="00945D68">
            <w:rPr>
              <w:rFonts w:ascii="Arial Nova" w:hAnsi="Arial Nova"/>
              <w:color w:val="6E6E6E"/>
            </w:rPr>
            <w:t>10/31/2025</w:t>
          </w:r>
        </w:sdtContent>
      </w:sdt>
    </w:p>
    <w:p w:rsidR="00AD1E0B" w:rsidRPr="00F06B97" w:rsidP="00F06B97" w14:paraId="3C294CE6" w14:textId="77777777">
      <w:pPr>
        <w:spacing w:line="276" w:lineRule="auto"/>
        <w:jc w:val="center"/>
        <w:rPr>
          <w:rFonts w:ascii="Arial Nova" w:hAnsi="Arial Nova"/>
          <w:b/>
        </w:rPr>
      </w:pPr>
    </w:p>
    <w:p w:rsidR="00672B9C" w:rsidP="00F06B97" w14:paraId="1777E24F" w14:textId="77777777">
      <w:pPr>
        <w:spacing w:line="276" w:lineRule="auto"/>
        <w:jc w:val="center"/>
        <w:rPr>
          <w:rFonts w:ascii="Arial Nova" w:hAnsi="Arial Nova"/>
          <w:b/>
        </w:rPr>
      </w:pPr>
      <w:r w:rsidRPr="00F06B97">
        <w:rPr>
          <w:rFonts w:ascii="Arial Nova" w:hAnsi="Arial Nova"/>
          <w:b/>
        </w:rPr>
        <w:t xml:space="preserve">Supporting Statement </w:t>
      </w:r>
      <w:r w:rsidR="0052619E">
        <w:rPr>
          <w:rFonts w:ascii="Arial Nova" w:hAnsi="Arial Nova"/>
          <w:b/>
        </w:rPr>
        <w:t>A</w:t>
      </w:r>
    </w:p>
    <w:bookmarkEnd w:id="1"/>
    <w:p w:rsidR="00F96D9F" w:rsidP="00F06B97" w14:paraId="6D31A080" w14:textId="77777777">
      <w:pPr>
        <w:spacing w:line="276" w:lineRule="auto"/>
        <w:jc w:val="center"/>
        <w:rPr>
          <w:rFonts w:ascii="Arial Nova" w:hAnsi="Arial Nova"/>
          <w:b/>
        </w:rPr>
      </w:pPr>
    </w:p>
    <w:p w:rsidR="00F96D9F" w:rsidP="00F06B97" w14:paraId="23E74A5C" w14:textId="77777777">
      <w:pPr>
        <w:spacing w:line="276" w:lineRule="auto"/>
        <w:jc w:val="center"/>
        <w:rPr>
          <w:rFonts w:ascii="Arial Nova" w:hAnsi="Arial Nova"/>
          <w:b/>
        </w:rPr>
      </w:pPr>
    </w:p>
    <w:p w:rsidR="00F96D9F" w:rsidP="00F06B97" w14:paraId="7B1C68A3" w14:textId="77777777">
      <w:pPr>
        <w:spacing w:line="276" w:lineRule="auto"/>
        <w:jc w:val="center"/>
        <w:rPr>
          <w:rFonts w:ascii="Arial Nova" w:hAnsi="Arial Nova"/>
          <w:b/>
        </w:rPr>
      </w:pPr>
    </w:p>
    <w:p w:rsidR="0088291B" w:rsidP="00F06B97" w14:paraId="76C56F88" w14:textId="77777777">
      <w:pPr>
        <w:spacing w:line="276" w:lineRule="auto"/>
        <w:jc w:val="center"/>
        <w:rPr>
          <w:rFonts w:ascii="Arial Nova" w:hAnsi="Arial Nova"/>
          <w:b/>
        </w:rPr>
      </w:pPr>
    </w:p>
    <w:p w:rsidR="0088291B" w:rsidP="00F06B97" w14:paraId="07979005" w14:textId="5C7CB940">
      <w:pPr>
        <w:spacing w:line="276" w:lineRule="auto"/>
        <w:jc w:val="center"/>
        <w:rPr>
          <w:rFonts w:ascii="Arial Nova" w:hAnsi="Arial Nova"/>
          <w:b/>
        </w:rPr>
      </w:pPr>
    </w:p>
    <w:p w:rsidR="0088291B" w:rsidRPr="00F06B97" w:rsidP="00F06B97" w14:paraId="37DBB740" w14:textId="77777777">
      <w:pPr>
        <w:spacing w:line="276" w:lineRule="auto"/>
        <w:jc w:val="center"/>
        <w:rPr>
          <w:rFonts w:ascii="Arial Nova" w:hAnsi="Arial Nova"/>
          <w:b/>
        </w:rPr>
      </w:pPr>
    </w:p>
    <w:p w:rsidR="00880185" w:rsidRPr="00F06B97" w:rsidP="00F06B97" w14:paraId="3C86A33F" w14:textId="77777777">
      <w:pPr>
        <w:spacing w:line="276" w:lineRule="auto"/>
        <w:jc w:val="center"/>
        <w:rPr>
          <w:rFonts w:ascii="Arial Nova" w:hAnsi="Arial Nova"/>
          <w:b/>
        </w:rPr>
      </w:pPr>
    </w:p>
    <w:p w:rsidR="002C7AA6" w:rsidRPr="00F06B97" w:rsidP="00F06B97" w14:paraId="14318074" w14:textId="77777777">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4A19B071" w14:textId="4A6E66C6">
          <w:pPr>
            <w:spacing w:line="276" w:lineRule="auto"/>
            <w:rPr>
              <w:rFonts w:ascii="Arial Nova" w:hAnsi="Arial Nova"/>
            </w:rPr>
          </w:pPr>
          <w:r>
            <w:rPr>
              <w:rFonts w:ascii="Arial Nova" w:hAnsi="Arial Nova"/>
            </w:rPr>
            <w:t>Haley Stolp, MPH</w:t>
          </w:r>
        </w:p>
      </w:sdtContent>
    </w:sdt>
    <w:sdt>
      <w:sdtPr>
        <w:rPr>
          <w:rFonts w:ascii="Arial Nova" w:hAnsi="Arial Nova"/>
        </w:rPr>
        <w:alias w:val="Job title"/>
        <w:tag w:val="Job title"/>
        <w:id w:val="-955025043"/>
        <w:placeholder>
          <w:docPart w:val="847E182B06A74DBD9710173100491AEC"/>
        </w:placeholder>
        <w:richText/>
      </w:sdtPr>
      <w:sdtContent>
        <w:p w:rsidR="00D91B20" w:rsidRPr="00F06B97" w:rsidP="00F06B97" w14:paraId="5692B1C5" w14:textId="2FB04695">
          <w:pPr>
            <w:spacing w:line="276" w:lineRule="auto"/>
            <w:rPr>
              <w:rFonts w:ascii="Arial Nova" w:hAnsi="Arial Nova"/>
            </w:rPr>
          </w:pPr>
          <w:r>
            <w:rPr>
              <w:rFonts w:ascii="Arial Nova" w:hAnsi="Arial Nova"/>
            </w:rPr>
            <w:t>Health Scientist</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54BAC0C9"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1B82C047" w14:textId="7D4BDAA8">
          <w:pPr>
            <w:spacing w:line="276" w:lineRule="auto"/>
            <w:rPr>
              <w:rFonts w:ascii="Arial Nova" w:hAnsi="Arial Nova"/>
            </w:rPr>
          </w:pPr>
          <w:r>
            <w:rPr>
              <w:rFonts w:ascii="Arial Nova" w:hAnsi="Arial Nova"/>
            </w:rPr>
            <w:t>Centers for Disease Control and Prevention</w:t>
          </w:r>
        </w:p>
      </w:sdtContent>
    </w:sdt>
    <w:p w:rsidR="00E97A21" w:rsidRPr="00F06B97" w:rsidP="00E97A21" w14:paraId="021734CB" w14:textId="7500A993">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richText/>
        </w:sdtPr>
        <w:sdtContent>
          <w:sdt>
            <w:sdtPr>
              <w:rPr>
                <w:rFonts w:ascii="Arial Nova" w:hAnsi="Arial Nova"/>
              </w:rPr>
              <w:alias w:val="Contact Phone"/>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Content>
              <w:r w:rsidR="00945D68">
                <w:rPr>
                  <w:rFonts w:ascii="Arial Nova" w:hAnsi="Arial Nova"/>
                </w:rPr>
                <w:t>(770) 488-7442</w:t>
              </w:r>
            </w:sdtContent>
          </w:sdt>
        </w:sdtContent>
      </w:sdt>
    </w:p>
    <w:p w:rsidR="002C7AA6" w:rsidRPr="00945D68" w:rsidP="00E97A21" w14:paraId="4F5110C9" w14:textId="5A8E39FD">
      <w:pPr>
        <w:spacing w:line="276" w:lineRule="auto"/>
        <w:rPr>
          <w:rStyle w:val="PlaceholderText"/>
          <w:rFonts w:ascii="Arial Nova" w:hAnsi="Arial Nova"/>
          <w:color w:val="auto"/>
        </w:rPr>
      </w:pPr>
      <w:r w:rsidRPr="00945D68">
        <w:rPr>
          <w:rStyle w:val="PlaceholderText"/>
          <w:rFonts w:ascii="Arial Nova" w:hAnsi="Arial Nova"/>
          <w:color w:val="auto"/>
        </w:rPr>
        <w:t xml:space="preserve">F: </w:t>
      </w:r>
      <w:r w:rsidRPr="00945D68" w:rsidR="00945D68">
        <w:rPr>
          <w:rStyle w:val="PlaceholderText"/>
          <w:rFonts w:ascii="Arial Nova" w:hAnsi="Arial Nova"/>
          <w:color w:val="auto"/>
        </w:rPr>
        <w:t>(770) 488-8151</w:t>
      </w:r>
    </w:p>
    <w:sdt>
      <w:sdtPr>
        <w:rPr>
          <w:rStyle w:val="Hyperlink"/>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002C209D" w:rsidRPr="00F06B97" w:rsidP="00F06B97" w14:paraId="73FDBBF8" w14:textId="643D11A2">
          <w:pPr>
            <w:spacing w:line="276" w:lineRule="auto"/>
            <w:rPr>
              <w:rFonts w:ascii="Arial Nova" w:hAnsi="Arial Nova"/>
            </w:rPr>
          </w:pPr>
          <w:r>
            <w:rPr>
              <w:rStyle w:val="Hyperlink"/>
              <w:rFonts w:ascii="Arial Nova" w:hAnsi="Arial Nova"/>
            </w:rPr>
            <w:t xml:space="preserve">Hstolp@cdc.gov </w:t>
          </w:r>
        </w:p>
      </w:sdtContent>
    </w:sdt>
    <w:p w:rsidR="0040756C" w:rsidP="00F06B97" w14:paraId="68211ED7" w14:textId="77777777">
      <w:pPr>
        <w:spacing w:line="276" w:lineRule="auto"/>
        <w:ind w:left="2160" w:hanging="2160"/>
        <w:rPr>
          <w:rFonts w:ascii="Arial Nova" w:hAnsi="Arial Nova"/>
        </w:rPr>
      </w:pPr>
    </w:p>
    <w:p w:rsidR="00907049" w:rsidRPr="00F06B97" w:rsidP="00F06B97" w14:paraId="72487002"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showingPlcHdr/>
        <w:dataBinding w:prefixMappings="xmlns:ns0='http://schemas.microsoft.com/office/2006/coverPageProps' " w:xpath="/ns0:CoverPageProperties[1]/ns0:PublishDate[1]" w:storeItemID="{55AF091B-3C7A-41E3-B477-F2FDAA23CFDA}" w16sdtdh:storeItemChecksum="M68ssA=="/>
        <w:date>
          <w:dateFormat w:val="M/d/yyyy"/>
          <w:lid w:val="en-US"/>
          <w:storeMappedDataAs w:val="dateTime"/>
          <w:calendar w:val="gregorian"/>
        </w:date>
      </w:sdtPr>
      <w:sdtContent>
        <w:p w:rsidR="003635DF" w:rsidRPr="006C6884" w:rsidP="006C6884" w14:paraId="068FB2FC" w14:textId="77777777">
          <w:pPr>
            <w:spacing w:line="276" w:lineRule="auto"/>
            <w:jc w:val="center"/>
            <w:rPr>
              <w:rFonts w:ascii="Arial Nova" w:hAnsi="Arial Nova"/>
            </w:rPr>
            <w:sectPr w:rsidSect="00A246E3">
              <w:headerReference w:type="default" r:id="rId7"/>
              <w:footerReference w:type="default" r:id="rId8"/>
              <w:headerReference w:type="first" r:id="rId9"/>
              <w:pgSz w:w="12240" w:h="15840" w:code="1"/>
              <w:pgMar w:top="720" w:right="1440" w:bottom="1890" w:left="1440" w:header="180" w:footer="720" w:gutter="0"/>
              <w:cols w:space="720"/>
              <w:vAlign w:val="center"/>
              <w:titlePg/>
              <w:docGrid w:linePitch="360"/>
            </w:sectPr>
          </w:pPr>
          <w:r w:rsidRPr="00A303DB">
            <w:rPr>
              <w:rStyle w:val="PlaceholderText"/>
              <w:rFonts w:ascii="Arial Nova" w:hAnsi="Arial Nova"/>
              <w:color w:val="6E6E6E"/>
            </w:rPr>
            <w:t xml:space="preserve">[Click here to enter </w:t>
          </w:r>
          <w:r w:rsidRPr="00A303DB" w:rsidR="00E1579B">
            <w:rPr>
              <w:rStyle w:val="PlaceholderText"/>
              <w:rFonts w:ascii="Arial Nova" w:hAnsi="Arial Nova"/>
              <w:color w:val="6E6E6E"/>
            </w:rPr>
            <w:t>submission</w:t>
          </w:r>
          <w:r w:rsidRPr="00A303DB">
            <w:rPr>
              <w:rStyle w:val="PlaceholderText"/>
              <w:rFonts w:ascii="Arial Nova" w:hAnsi="Arial Nova"/>
              <w:color w:val="6E6E6E"/>
            </w:rPr>
            <w:t xml:space="preserve"> date</w:t>
          </w:r>
          <w:r w:rsidRPr="00A303DB" w:rsidR="00430724">
            <w:rPr>
              <w:rStyle w:val="PlaceholderText"/>
              <w:rFonts w:ascii="Arial Nova" w:hAnsi="Arial Nova"/>
              <w:color w:val="6E6E6E"/>
            </w:rPr>
            <w:t xml:space="preserve"> Month day, 20##</w:t>
          </w:r>
          <w:r w:rsidRPr="00A303DB">
            <w:rPr>
              <w:rStyle w:val="PlaceholderText"/>
              <w:rFonts w:ascii="Arial Nova" w:hAnsi="Arial Nova"/>
              <w:color w:val="6E6E6E"/>
            </w:rPr>
            <w:t>]</w:t>
          </w:r>
        </w:p>
      </w:sdtContent>
    </w:sdt>
    <w:p w:rsidR="008A46F0" w:rsidRPr="00907049" w:rsidP="00907049" w14:paraId="51D21B41" w14:textId="65E1BCF3">
      <w:pPr>
        <w:rPr>
          <w:rFonts w:ascii="Arial Nova" w:hAnsi="Arial Nova" w:cstheme="minorHAnsi"/>
          <w:b/>
        </w:rPr>
      </w:pPr>
      <w:r w:rsidRPr="005A459E">
        <w:t>TABLE</w:t>
      </w:r>
      <w:r w:rsidRPr="00F06B97">
        <w:t xml:space="preserve"> OF CONTENTS</w:t>
      </w:r>
    </w:p>
    <w:p w:rsidR="007016C1" w:rsidP="00CA0AE7" w14:paraId="046C5ED0" w14:textId="77777777">
      <w:pPr>
        <w:pStyle w:val="TOC1"/>
        <w:rPr>
          <w:highlight w:val="lightGray"/>
        </w:rPr>
      </w:pPr>
    </w:p>
    <w:p w:rsidR="00634F7E" w:rsidRPr="00C955D6" w:rsidP="00CA0AE7" w14:paraId="3F9890D4" w14:textId="5D090ABA">
      <w:pPr>
        <w:pStyle w:val="TOC1"/>
        <w:rPr>
          <w:rFonts w:asciiTheme="minorHAnsi" w:eastAsiaTheme="minorEastAsia" w:hAnsiTheme="minorHAnsi" w:cstheme="minorBidi"/>
          <w:b/>
          <w:noProof/>
          <w:color w:val="auto"/>
          <w:sz w:val="22"/>
          <w:szCs w:val="22"/>
        </w:rPr>
      </w:pPr>
      <w:r>
        <w:rPr>
          <w:highlight w:val="lightGray"/>
        </w:rPr>
        <w:fldChar w:fldCharType="begin"/>
      </w:r>
      <w:r>
        <w:rPr>
          <w:highlight w:val="lightGray"/>
        </w:rPr>
        <w:instrText xml:space="preserve"> TOC \o "1-4" \h \z \u </w:instrText>
      </w:r>
      <w:r>
        <w:rPr>
          <w:highlight w:val="lightGray"/>
        </w:rPr>
        <w:fldChar w:fldCharType="separate"/>
      </w:r>
      <w:hyperlink w:anchor="_Toc36702988" w:history="1">
        <w:r w:rsidRPr="00C955D6">
          <w:rPr>
            <w:rStyle w:val="Hyperlink"/>
            <w:noProof/>
            <w:color w:val="auto"/>
          </w:rPr>
          <w:t>A.</w:t>
        </w:r>
        <w:r w:rsidRPr="00C955D6">
          <w:rPr>
            <w:rFonts w:asciiTheme="minorHAnsi" w:eastAsiaTheme="minorEastAsia" w:hAnsiTheme="minorHAnsi" w:cstheme="minorBidi"/>
            <w:noProof/>
            <w:color w:val="auto"/>
            <w:sz w:val="22"/>
            <w:szCs w:val="22"/>
          </w:rPr>
          <w:tab/>
        </w:r>
        <w:r w:rsidRPr="00C955D6">
          <w:rPr>
            <w:rStyle w:val="Hyperlink"/>
            <w:noProof/>
            <w:color w:val="auto"/>
          </w:rPr>
          <w:t>JUSTIFICATION</w:t>
        </w:r>
        <w:r w:rsidRPr="00C955D6">
          <w:rPr>
            <w:noProof/>
            <w:webHidden/>
            <w:color w:val="auto"/>
          </w:rPr>
          <w:tab/>
        </w:r>
        <w:r w:rsidRPr="00C955D6">
          <w:rPr>
            <w:noProof/>
            <w:webHidden/>
            <w:color w:val="auto"/>
          </w:rPr>
          <w:fldChar w:fldCharType="begin"/>
        </w:r>
        <w:r w:rsidRPr="00C955D6">
          <w:rPr>
            <w:noProof/>
            <w:webHidden/>
            <w:color w:val="auto"/>
          </w:rPr>
          <w:instrText xml:space="preserve"> PAGEREF _Toc36702988 \h </w:instrText>
        </w:r>
        <w:r w:rsidRPr="00C955D6">
          <w:rPr>
            <w:noProof/>
            <w:webHidden/>
            <w:color w:val="auto"/>
          </w:rPr>
          <w:fldChar w:fldCharType="separate"/>
        </w:r>
        <w:r w:rsidRPr="00C955D6">
          <w:rPr>
            <w:noProof/>
            <w:webHidden/>
            <w:color w:val="auto"/>
          </w:rPr>
          <w:t>4</w:t>
        </w:r>
        <w:r w:rsidRPr="00C955D6">
          <w:rPr>
            <w:noProof/>
            <w:webHidden/>
            <w:color w:val="auto"/>
          </w:rPr>
          <w:fldChar w:fldCharType="end"/>
        </w:r>
      </w:hyperlink>
    </w:p>
    <w:p w:rsidR="00634F7E" w:rsidRPr="00C955D6" w14:paraId="5AF8F213" w14:textId="353CE145">
      <w:pPr>
        <w:pStyle w:val="TOC2"/>
        <w:rPr>
          <w:rFonts w:asciiTheme="minorHAnsi" w:eastAsiaTheme="minorEastAsia" w:hAnsiTheme="minorHAnsi" w:cstheme="minorBidi"/>
          <w:noProof/>
          <w:sz w:val="22"/>
          <w:szCs w:val="22"/>
        </w:rPr>
      </w:pPr>
      <w:hyperlink w:anchor="_Toc36702989" w:history="1">
        <w:r w:rsidRPr="00C955D6">
          <w:rPr>
            <w:rStyle w:val="Hyperlink"/>
            <w:rFonts w:ascii="Arial Nova" w:hAnsi="Arial Nova" w:cstheme="minorHAnsi"/>
            <w:i/>
            <w:noProof/>
            <w:color w:val="auto"/>
          </w:rPr>
          <w:t>A1. Circumstances Making the Collection of Information Necessary</w:t>
        </w:r>
        <w:r w:rsidRPr="00C955D6">
          <w:rPr>
            <w:noProof/>
            <w:webHidden/>
          </w:rPr>
          <w:tab/>
        </w:r>
        <w:r w:rsidRPr="00C955D6">
          <w:rPr>
            <w:noProof/>
            <w:webHidden/>
          </w:rPr>
          <w:fldChar w:fldCharType="begin"/>
        </w:r>
        <w:r w:rsidRPr="00C955D6">
          <w:rPr>
            <w:noProof/>
            <w:webHidden/>
          </w:rPr>
          <w:instrText xml:space="preserve"> PAGEREF _Toc36702989 \h </w:instrText>
        </w:r>
        <w:r w:rsidRPr="00C955D6">
          <w:rPr>
            <w:noProof/>
            <w:webHidden/>
          </w:rPr>
          <w:fldChar w:fldCharType="separate"/>
        </w:r>
        <w:r w:rsidRPr="00C955D6">
          <w:rPr>
            <w:noProof/>
            <w:webHidden/>
          </w:rPr>
          <w:t>4</w:t>
        </w:r>
        <w:r w:rsidRPr="00C955D6">
          <w:rPr>
            <w:noProof/>
            <w:webHidden/>
          </w:rPr>
          <w:fldChar w:fldCharType="end"/>
        </w:r>
      </w:hyperlink>
    </w:p>
    <w:p w:rsidR="00634F7E" w:rsidRPr="00C955D6" w14:paraId="1B6BB3AC" w14:textId="0243C7D8">
      <w:pPr>
        <w:pStyle w:val="TOC2"/>
        <w:rPr>
          <w:rFonts w:asciiTheme="minorHAnsi" w:eastAsiaTheme="minorEastAsia" w:hAnsiTheme="minorHAnsi" w:cstheme="minorBidi"/>
          <w:noProof/>
          <w:sz w:val="22"/>
          <w:szCs w:val="22"/>
        </w:rPr>
      </w:pPr>
      <w:hyperlink w:anchor="_Toc36702990" w:history="1">
        <w:r w:rsidRPr="00C955D6">
          <w:rPr>
            <w:rStyle w:val="Hyperlink"/>
            <w:rFonts w:ascii="Arial Nova" w:hAnsi="Arial Nova" w:cstheme="minorHAnsi"/>
            <w:i/>
            <w:noProof/>
            <w:color w:val="auto"/>
          </w:rPr>
          <w:t>A3. Use of Improved Information Technology and Burden Reduction</w:t>
        </w:r>
        <w:r w:rsidRPr="00C955D6">
          <w:rPr>
            <w:noProof/>
            <w:webHidden/>
          </w:rPr>
          <w:tab/>
        </w:r>
        <w:r w:rsidRPr="00C955D6">
          <w:rPr>
            <w:noProof/>
            <w:webHidden/>
          </w:rPr>
          <w:fldChar w:fldCharType="begin"/>
        </w:r>
        <w:r w:rsidRPr="00C955D6">
          <w:rPr>
            <w:noProof/>
            <w:webHidden/>
          </w:rPr>
          <w:instrText xml:space="preserve"> PAGEREF _Toc36702990 \h </w:instrText>
        </w:r>
        <w:r w:rsidRPr="00C955D6">
          <w:rPr>
            <w:noProof/>
            <w:webHidden/>
          </w:rPr>
          <w:fldChar w:fldCharType="separate"/>
        </w:r>
        <w:r w:rsidRPr="00C955D6">
          <w:rPr>
            <w:noProof/>
            <w:webHidden/>
          </w:rPr>
          <w:t>5</w:t>
        </w:r>
        <w:r w:rsidRPr="00C955D6">
          <w:rPr>
            <w:noProof/>
            <w:webHidden/>
          </w:rPr>
          <w:fldChar w:fldCharType="end"/>
        </w:r>
      </w:hyperlink>
    </w:p>
    <w:p w:rsidR="00634F7E" w:rsidRPr="00C955D6" w14:paraId="0DD88F20" w14:textId="75B13C27">
      <w:pPr>
        <w:pStyle w:val="TOC2"/>
        <w:rPr>
          <w:rFonts w:asciiTheme="minorHAnsi" w:eastAsiaTheme="minorEastAsia" w:hAnsiTheme="minorHAnsi" w:cstheme="minorBidi"/>
          <w:noProof/>
          <w:sz w:val="22"/>
          <w:szCs w:val="22"/>
        </w:rPr>
      </w:pPr>
      <w:hyperlink w:anchor="_Toc36702991" w:history="1">
        <w:r w:rsidRPr="00C955D6">
          <w:rPr>
            <w:rStyle w:val="Hyperlink"/>
            <w:rFonts w:ascii="Arial Nova" w:hAnsi="Arial Nova" w:cstheme="minorHAnsi"/>
            <w:i/>
            <w:noProof/>
            <w:color w:val="auto"/>
          </w:rPr>
          <w:t>A4. Efforts to Identify Duplication and Use of Similar Information</w:t>
        </w:r>
        <w:r w:rsidRPr="00C955D6">
          <w:rPr>
            <w:noProof/>
            <w:webHidden/>
          </w:rPr>
          <w:tab/>
        </w:r>
        <w:r w:rsidRPr="00C955D6">
          <w:rPr>
            <w:noProof/>
            <w:webHidden/>
          </w:rPr>
          <w:fldChar w:fldCharType="begin"/>
        </w:r>
        <w:r w:rsidRPr="00C955D6">
          <w:rPr>
            <w:noProof/>
            <w:webHidden/>
          </w:rPr>
          <w:instrText xml:space="preserve"> PAGEREF _Toc36702991 \h </w:instrText>
        </w:r>
        <w:r w:rsidRPr="00C955D6">
          <w:rPr>
            <w:noProof/>
            <w:webHidden/>
          </w:rPr>
          <w:fldChar w:fldCharType="separate"/>
        </w:r>
        <w:r w:rsidRPr="00C955D6">
          <w:rPr>
            <w:noProof/>
            <w:webHidden/>
          </w:rPr>
          <w:t>6</w:t>
        </w:r>
        <w:r w:rsidRPr="00C955D6">
          <w:rPr>
            <w:noProof/>
            <w:webHidden/>
          </w:rPr>
          <w:fldChar w:fldCharType="end"/>
        </w:r>
      </w:hyperlink>
    </w:p>
    <w:p w:rsidR="00634F7E" w:rsidRPr="00C955D6" w14:paraId="47F77699" w14:textId="42EA9D16">
      <w:pPr>
        <w:pStyle w:val="TOC2"/>
        <w:rPr>
          <w:rFonts w:asciiTheme="minorHAnsi" w:eastAsiaTheme="minorEastAsia" w:hAnsiTheme="minorHAnsi" w:cstheme="minorBidi"/>
          <w:noProof/>
          <w:sz w:val="22"/>
          <w:szCs w:val="22"/>
        </w:rPr>
      </w:pPr>
      <w:hyperlink w:anchor="_Toc36702992" w:history="1">
        <w:r w:rsidRPr="00C955D6">
          <w:rPr>
            <w:rStyle w:val="Hyperlink"/>
            <w:rFonts w:ascii="Arial Nova" w:hAnsi="Arial Nova" w:cstheme="minorHAnsi"/>
            <w:i/>
            <w:noProof/>
            <w:color w:val="auto"/>
          </w:rPr>
          <w:t>A5. Impact on Small Businesses or Other Small Entities</w:t>
        </w:r>
        <w:r w:rsidRPr="00C955D6">
          <w:rPr>
            <w:noProof/>
            <w:webHidden/>
          </w:rPr>
          <w:tab/>
        </w:r>
        <w:r w:rsidRPr="00C955D6">
          <w:rPr>
            <w:noProof/>
            <w:webHidden/>
          </w:rPr>
          <w:fldChar w:fldCharType="begin"/>
        </w:r>
        <w:r w:rsidRPr="00C955D6">
          <w:rPr>
            <w:noProof/>
            <w:webHidden/>
          </w:rPr>
          <w:instrText xml:space="preserve"> PAGEREF _Toc36702992 \h </w:instrText>
        </w:r>
        <w:r w:rsidRPr="00C955D6">
          <w:rPr>
            <w:noProof/>
            <w:webHidden/>
          </w:rPr>
          <w:fldChar w:fldCharType="separate"/>
        </w:r>
        <w:r w:rsidRPr="00C955D6">
          <w:rPr>
            <w:noProof/>
            <w:webHidden/>
          </w:rPr>
          <w:t>6</w:t>
        </w:r>
        <w:r w:rsidRPr="00C955D6">
          <w:rPr>
            <w:noProof/>
            <w:webHidden/>
          </w:rPr>
          <w:fldChar w:fldCharType="end"/>
        </w:r>
      </w:hyperlink>
    </w:p>
    <w:p w:rsidR="00634F7E" w:rsidRPr="00C955D6" w14:paraId="7B8D995B" w14:textId="37EB9B75">
      <w:pPr>
        <w:pStyle w:val="TOC2"/>
        <w:rPr>
          <w:rFonts w:asciiTheme="minorHAnsi" w:eastAsiaTheme="minorEastAsia" w:hAnsiTheme="minorHAnsi" w:cstheme="minorBidi"/>
          <w:noProof/>
          <w:sz w:val="22"/>
          <w:szCs w:val="22"/>
        </w:rPr>
      </w:pPr>
      <w:hyperlink w:anchor="_Toc36702993" w:history="1">
        <w:r w:rsidRPr="00C955D6">
          <w:rPr>
            <w:rStyle w:val="Hyperlink"/>
            <w:rFonts w:ascii="Arial Nova" w:hAnsi="Arial Nova" w:cstheme="minorHAnsi"/>
            <w:i/>
            <w:noProof/>
            <w:color w:val="auto"/>
          </w:rPr>
          <w:t>A6. Consequences of Collecting the Information Less Frequently</w:t>
        </w:r>
        <w:r w:rsidRPr="00C955D6">
          <w:rPr>
            <w:noProof/>
            <w:webHidden/>
          </w:rPr>
          <w:tab/>
        </w:r>
        <w:r w:rsidRPr="00C955D6">
          <w:rPr>
            <w:noProof/>
            <w:webHidden/>
          </w:rPr>
          <w:fldChar w:fldCharType="begin"/>
        </w:r>
        <w:r w:rsidRPr="00C955D6">
          <w:rPr>
            <w:noProof/>
            <w:webHidden/>
          </w:rPr>
          <w:instrText xml:space="preserve"> PAGEREF _Toc36702993 \h </w:instrText>
        </w:r>
        <w:r w:rsidRPr="00C955D6">
          <w:rPr>
            <w:noProof/>
            <w:webHidden/>
          </w:rPr>
          <w:fldChar w:fldCharType="separate"/>
        </w:r>
        <w:r w:rsidRPr="00C955D6">
          <w:rPr>
            <w:noProof/>
            <w:webHidden/>
          </w:rPr>
          <w:t>6</w:t>
        </w:r>
        <w:r w:rsidRPr="00C955D6">
          <w:rPr>
            <w:noProof/>
            <w:webHidden/>
          </w:rPr>
          <w:fldChar w:fldCharType="end"/>
        </w:r>
      </w:hyperlink>
    </w:p>
    <w:p w:rsidR="00634F7E" w:rsidRPr="00C955D6" w14:paraId="024126BB" w14:textId="75F03094">
      <w:pPr>
        <w:pStyle w:val="TOC2"/>
        <w:rPr>
          <w:rFonts w:asciiTheme="minorHAnsi" w:eastAsiaTheme="minorEastAsia" w:hAnsiTheme="minorHAnsi" w:cstheme="minorBidi"/>
          <w:noProof/>
          <w:sz w:val="22"/>
          <w:szCs w:val="22"/>
        </w:rPr>
      </w:pPr>
      <w:hyperlink w:anchor="_Toc36702994" w:history="1">
        <w:r w:rsidRPr="00C955D6">
          <w:rPr>
            <w:rStyle w:val="Hyperlink"/>
            <w:rFonts w:ascii="Arial Nova" w:hAnsi="Arial Nova" w:cstheme="minorHAnsi"/>
            <w:i/>
            <w:noProof/>
            <w:color w:val="auto"/>
          </w:rPr>
          <w:t>A7. Special Circumstances Relating to the Guidelines of 5 CRF 1320.5</w:t>
        </w:r>
        <w:r w:rsidRPr="00C955D6">
          <w:rPr>
            <w:noProof/>
            <w:webHidden/>
          </w:rPr>
          <w:tab/>
        </w:r>
        <w:r w:rsidRPr="00C955D6">
          <w:rPr>
            <w:noProof/>
            <w:webHidden/>
          </w:rPr>
          <w:fldChar w:fldCharType="begin"/>
        </w:r>
        <w:r w:rsidRPr="00C955D6">
          <w:rPr>
            <w:noProof/>
            <w:webHidden/>
          </w:rPr>
          <w:instrText xml:space="preserve"> PAGEREF _Toc36702994 \h </w:instrText>
        </w:r>
        <w:r w:rsidRPr="00C955D6">
          <w:rPr>
            <w:noProof/>
            <w:webHidden/>
          </w:rPr>
          <w:fldChar w:fldCharType="separate"/>
        </w:r>
        <w:r w:rsidRPr="00C955D6">
          <w:rPr>
            <w:noProof/>
            <w:webHidden/>
          </w:rPr>
          <w:t>7</w:t>
        </w:r>
        <w:r w:rsidRPr="00C955D6">
          <w:rPr>
            <w:noProof/>
            <w:webHidden/>
          </w:rPr>
          <w:fldChar w:fldCharType="end"/>
        </w:r>
      </w:hyperlink>
    </w:p>
    <w:bookmarkStart w:id="2" w:name="_Hlk36703127"/>
    <w:p w:rsidR="00634F7E" w:rsidRPr="00C955D6" w14:paraId="1877925A" w14:textId="6A5FBF6D">
      <w:pPr>
        <w:pStyle w:val="TOC2"/>
        <w:rPr>
          <w:rFonts w:asciiTheme="minorHAnsi" w:eastAsiaTheme="minorEastAsia" w:hAnsiTheme="minorHAnsi" w:cstheme="minorBidi"/>
          <w:noProof/>
          <w:sz w:val="22"/>
          <w:szCs w:val="22"/>
        </w:rPr>
      </w:pPr>
      <w:r w:rsidRPr="00C955D6">
        <w:rPr>
          <w:rStyle w:val="Hyperlink"/>
          <w:noProof/>
          <w:color w:val="auto"/>
        </w:rPr>
        <w:fldChar w:fldCharType="begin"/>
      </w:r>
      <w:r w:rsidRPr="00C955D6">
        <w:rPr>
          <w:rStyle w:val="Hyperlink"/>
          <w:noProof/>
          <w:color w:val="auto"/>
        </w:rPr>
        <w:instrText xml:space="preserve"> </w:instrText>
      </w:r>
      <w:r w:rsidRPr="00C955D6">
        <w:rPr>
          <w:noProof/>
        </w:rPr>
        <w:instrText>HYPERLINK \l "_Toc36702995"</w:instrText>
      </w:r>
      <w:r w:rsidRPr="00C955D6">
        <w:rPr>
          <w:rStyle w:val="Hyperlink"/>
          <w:noProof/>
          <w:color w:val="auto"/>
        </w:rPr>
        <w:instrText xml:space="preserve"> </w:instrText>
      </w:r>
      <w:r w:rsidRPr="00C955D6">
        <w:rPr>
          <w:rStyle w:val="Hyperlink"/>
          <w:noProof/>
          <w:color w:val="auto"/>
        </w:rPr>
        <w:fldChar w:fldCharType="separate"/>
      </w:r>
      <w:r w:rsidRPr="00C955D6">
        <w:rPr>
          <w:rStyle w:val="Hyperlink"/>
          <w:rFonts w:ascii="Arial Nova" w:hAnsi="Arial Nova" w:cstheme="minorHAnsi"/>
          <w:i/>
          <w:noProof/>
          <w:color w:val="auto"/>
        </w:rPr>
        <w:t>A8. A Comments in Response to the FRN and Efforts to Consult Outside the Agency</w:t>
      </w:r>
      <w:r w:rsidRPr="00C955D6">
        <w:rPr>
          <w:noProof/>
          <w:webHidden/>
        </w:rPr>
        <w:tab/>
      </w:r>
      <w:r w:rsidRPr="00C955D6">
        <w:rPr>
          <w:noProof/>
          <w:webHidden/>
        </w:rPr>
        <w:fldChar w:fldCharType="begin"/>
      </w:r>
      <w:r w:rsidRPr="00C955D6">
        <w:rPr>
          <w:noProof/>
          <w:webHidden/>
        </w:rPr>
        <w:instrText xml:space="preserve"> PAGEREF _Toc36702995 \h </w:instrText>
      </w:r>
      <w:r w:rsidRPr="00C955D6">
        <w:rPr>
          <w:noProof/>
          <w:webHidden/>
        </w:rPr>
        <w:fldChar w:fldCharType="separate"/>
      </w:r>
      <w:r w:rsidRPr="00C955D6">
        <w:rPr>
          <w:noProof/>
          <w:webHidden/>
        </w:rPr>
        <w:t>7</w:t>
      </w:r>
      <w:r w:rsidRPr="00C955D6">
        <w:rPr>
          <w:noProof/>
          <w:webHidden/>
        </w:rPr>
        <w:fldChar w:fldCharType="end"/>
      </w:r>
      <w:r w:rsidRPr="00C955D6">
        <w:rPr>
          <w:rStyle w:val="Hyperlink"/>
          <w:noProof/>
          <w:color w:val="auto"/>
        </w:rPr>
        <w:fldChar w:fldCharType="end"/>
      </w:r>
    </w:p>
    <w:bookmarkEnd w:id="2"/>
    <w:p w:rsidR="00634F7E" w:rsidRPr="00C955D6" w:rsidP="00634F7E" w14:paraId="5B8E039A" w14:textId="456AD759">
      <w:pPr>
        <w:pStyle w:val="TOC2"/>
        <w:rPr>
          <w:rFonts w:asciiTheme="minorHAnsi" w:eastAsiaTheme="minorEastAsia" w:hAnsiTheme="minorHAnsi" w:cstheme="minorBidi"/>
          <w:noProof/>
          <w:sz w:val="22"/>
          <w:szCs w:val="22"/>
        </w:rPr>
      </w:pPr>
      <w:r w:rsidRPr="00C955D6">
        <w:rPr>
          <w:rStyle w:val="Hyperlink"/>
          <w:noProof/>
          <w:color w:val="auto"/>
        </w:rPr>
        <w:fldChar w:fldCharType="begin"/>
      </w:r>
      <w:r w:rsidRPr="00C955D6">
        <w:rPr>
          <w:rStyle w:val="Hyperlink"/>
          <w:noProof/>
          <w:color w:val="auto"/>
        </w:rPr>
        <w:instrText xml:space="preserve"> </w:instrText>
      </w:r>
      <w:r w:rsidRPr="00C955D6">
        <w:rPr>
          <w:noProof/>
        </w:rPr>
        <w:instrText>HYPERLINK \l "_Toc36702995"</w:instrText>
      </w:r>
      <w:r w:rsidRPr="00C955D6">
        <w:rPr>
          <w:rStyle w:val="Hyperlink"/>
          <w:noProof/>
          <w:color w:val="auto"/>
        </w:rPr>
        <w:instrText xml:space="preserve"> </w:instrText>
      </w:r>
      <w:r w:rsidRPr="00C955D6">
        <w:rPr>
          <w:rStyle w:val="Hyperlink"/>
          <w:noProof/>
          <w:color w:val="auto"/>
        </w:rPr>
        <w:fldChar w:fldCharType="separate"/>
      </w:r>
      <w:r w:rsidRPr="00C955D6">
        <w:rPr>
          <w:rStyle w:val="Hyperlink"/>
          <w:rFonts w:ascii="Arial Nova" w:hAnsi="Arial Nova" w:cstheme="minorHAnsi"/>
          <w:i/>
          <w:noProof/>
          <w:color w:val="auto"/>
        </w:rPr>
        <w:t>A9. Explanation of any Payment or Gift to Respondents</w:t>
      </w:r>
      <w:r w:rsidRPr="00C955D6">
        <w:rPr>
          <w:noProof/>
          <w:webHidden/>
        </w:rPr>
        <w:tab/>
      </w:r>
      <w:r w:rsidRPr="00C955D6" w:rsidR="00F61B74">
        <w:rPr>
          <w:noProof/>
          <w:webHidden/>
        </w:rPr>
        <w:t>8</w:t>
      </w:r>
      <w:r w:rsidRPr="00C955D6">
        <w:rPr>
          <w:rStyle w:val="Hyperlink"/>
          <w:noProof/>
          <w:color w:val="auto"/>
        </w:rPr>
        <w:fldChar w:fldCharType="end"/>
      </w:r>
    </w:p>
    <w:p w:rsidR="00634F7E" w:rsidRPr="00C955D6" w:rsidP="00634F7E" w14:paraId="3E3645F0" w14:textId="38154E64">
      <w:pPr>
        <w:pStyle w:val="TOC2"/>
        <w:outlineLvl w:val="1"/>
        <w:rPr>
          <w:rFonts w:asciiTheme="minorHAnsi" w:eastAsiaTheme="minorEastAsia" w:hAnsiTheme="minorHAnsi" w:cstheme="minorBidi"/>
          <w:noProof/>
          <w:sz w:val="22"/>
          <w:szCs w:val="22"/>
        </w:rPr>
      </w:pPr>
      <w:hyperlink w:anchor="_Toc36702996" w:history="1">
        <w:r w:rsidRPr="00C955D6">
          <w:rPr>
            <w:rStyle w:val="Hyperlink"/>
            <w:rFonts w:ascii="Arial Nova" w:hAnsi="Arial Nova" w:cstheme="minorHAnsi"/>
            <w:i/>
            <w:noProof/>
            <w:color w:val="auto"/>
          </w:rPr>
          <w:t>A10. Protection of the Privacy and Confidentiality of Information Provided by Respondent</w:t>
        </w:r>
        <w:r w:rsidRPr="00C955D6">
          <w:rPr>
            <w:noProof/>
            <w:webHidden/>
          </w:rPr>
          <w:tab/>
        </w:r>
        <w:r w:rsidRPr="00C955D6">
          <w:rPr>
            <w:noProof/>
            <w:webHidden/>
          </w:rPr>
          <w:fldChar w:fldCharType="begin"/>
        </w:r>
        <w:r w:rsidRPr="00C955D6">
          <w:rPr>
            <w:noProof/>
            <w:webHidden/>
          </w:rPr>
          <w:instrText xml:space="preserve"> PAGEREF _Toc36702996 \h </w:instrText>
        </w:r>
        <w:r w:rsidRPr="00C955D6">
          <w:rPr>
            <w:noProof/>
            <w:webHidden/>
          </w:rPr>
          <w:fldChar w:fldCharType="separate"/>
        </w:r>
        <w:r w:rsidRPr="00C955D6">
          <w:rPr>
            <w:noProof/>
            <w:webHidden/>
          </w:rPr>
          <w:t>8</w:t>
        </w:r>
        <w:r w:rsidRPr="00C955D6">
          <w:rPr>
            <w:noProof/>
            <w:webHidden/>
          </w:rPr>
          <w:fldChar w:fldCharType="end"/>
        </w:r>
      </w:hyperlink>
    </w:p>
    <w:p w:rsidR="00634F7E" w:rsidRPr="00C955D6" w14:paraId="1ED01E8E" w14:textId="04233FE1">
      <w:pPr>
        <w:pStyle w:val="TOC2"/>
        <w:rPr>
          <w:rFonts w:asciiTheme="minorHAnsi" w:eastAsiaTheme="minorEastAsia" w:hAnsiTheme="minorHAnsi" w:cstheme="minorBidi"/>
          <w:noProof/>
          <w:sz w:val="22"/>
          <w:szCs w:val="22"/>
        </w:rPr>
      </w:pPr>
      <w:hyperlink w:anchor="_Toc36702997" w:history="1">
        <w:r w:rsidRPr="00C955D6">
          <w:rPr>
            <w:rStyle w:val="Hyperlink"/>
            <w:rFonts w:ascii="Arial Nova" w:hAnsi="Arial Nova" w:cstheme="minorHAnsi"/>
            <w:i/>
            <w:noProof/>
            <w:color w:val="auto"/>
          </w:rPr>
          <w:t>A11. Institutional Review Board (IRB) and Justification for Sensitive Questions</w:t>
        </w:r>
        <w:r w:rsidRPr="00C955D6">
          <w:rPr>
            <w:noProof/>
            <w:webHidden/>
          </w:rPr>
          <w:tab/>
        </w:r>
        <w:r w:rsidRPr="00C955D6">
          <w:rPr>
            <w:noProof/>
            <w:webHidden/>
          </w:rPr>
          <w:fldChar w:fldCharType="begin"/>
        </w:r>
        <w:r w:rsidRPr="00C955D6">
          <w:rPr>
            <w:noProof/>
            <w:webHidden/>
          </w:rPr>
          <w:instrText xml:space="preserve"> PAGEREF _Toc36702997 \h </w:instrText>
        </w:r>
        <w:r w:rsidRPr="00C955D6">
          <w:rPr>
            <w:noProof/>
            <w:webHidden/>
          </w:rPr>
          <w:fldChar w:fldCharType="separate"/>
        </w:r>
        <w:r w:rsidRPr="00C955D6">
          <w:rPr>
            <w:noProof/>
            <w:webHidden/>
          </w:rPr>
          <w:t>10</w:t>
        </w:r>
        <w:r w:rsidRPr="00C955D6">
          <w:rPr>
            <w:noProof/>
            <w:webHidden/>
          </w:rPr>
          <w:fldChar w:fldCharType="end"/>
        </w:r>
      </w:hyperlink>
      <w:hyperlink w:anchor="_Toc36702998" w:history="1">
        <w:r w:rsidRPr="00C955D6">
          <w:rPr>
            <w:rStyle w:val="Hyperlink"/>
            <w:rFonts w:ascii="Arial Nova" w:hAnsi="Arial Nova" w:cstheme="minorHAnsi"/>
            <w:i/>
            <w:noProof/>
            <w:color w:val="auto"/>
          </w:rPr>
          <w:t>A12. Estimates of Annualized Burden Hours and Costs</w:t>
        </w:r>
        <w:r w:rsidRPr="00C955D6">
          <w:rPr>
            <w:noProof/>
            <w:webHidden/>
          </w:rPr>
          <w:tab/>
        </w:r>
        <w:r w:rsidRPr="00C955D6">
          <w:rPr>
            <w:noProof/>
            <w:webHidden/>
          </w:rPr>
          <w:fldChar w:fldCharType="begin"/>
        </w:r>
        <w:r w:rsidRPr="00C955D6">
          <w:rPr>
            <w:noProof/>
            <w:webHidden/>
          </w:rPr>
          <w:instrText xml:space="preserve"> PAGEREF _Toc36702998 \h </w:instrText>
        </w:r>
        <w:r w:rsidRPr="00C955D6">
          <w:rPr>
            <w:noProof/>
            <w:webHidden/>
          </w:rPr>
          <w:fldChar w:fldCharType="separate"/>
        </w:r>
        <w:r w:rsidRPr="00C955D6">
          <w:rPr>
            <w:noProof/>
            <w:webHidden/>
          </w:rPr>
          <w:t>10</w:t>
        </w:r>
        <w:r w:rsidRPr="00C955D6">
          <w:rPr>
            <w:noProof/>
            <w:webHidden/>
          </w:rPr>
          <w:fldChar w:fldCharType="end"/>
        </w:r>
      </w:hyperlink>
    </w:p>
    <w:p w:rsidR="00634F7E" w:rsidRPr="00C955D6" w14:paraId="3130EABB" w14:textId="179ACD5F">
      <w:pPr>
        <w:pStyle w:val="TOC2"/>
        <w:rPr>
          <w:rFonts w:asciiTheme="minorHAnsi" w:eastAsiaTheme="minorEastAsia" w:hAnsiTheme="minorHAnsi" w:cstheme="minorBidi"/>
          <w:noProof/>
          <w:sz w:val="22"/>
          <w:szCs w:val="22"/>
        </w:rPr>
      </w:pPr>
      <w:hyperlink w:anchor="_Toc36702999" w:history="1">
        <w:r w:rsidRPr="00C955D6">
          <w:rPr>
            <w:rStyle w:val="Hyperlink"/>
            <w:rFonts w:ascii="Arial Nova" w:hAnsi="Arial Nova" w:cstheme="minorHAnsi"/>
            <w:i/>
            <w:noProof/>
            <w:color w:val="auto"/>
          </w:rPr>
          <w:t>A13. Estimates of Other Total Annual Cost Burden to Respondents and Record Keepers</w:t>
        </w:r>
        <w:r w:rsidRPr="00C955D6">
          <w:rPr>
            <w:noProof/>
            <w:webHidden/>
          </w:rPr>
          <w:tab/>
        </w:r>
        <w:r w:rsidRPr="00C955D6">
          <w:rPr>
            <w:noProof/>
            <w:webHidden/>
          </w:rPr>
          <w:fldChar w:fldCharType="begin"/>
        </w:r>
        <w:r w:rsidRPr="00C955D6">
          <w:rPr>
            <w:noProof/>
            <w:webHidden/>
          </w:rPr>
          <w:instrText xml:space="preserve"> PAGEREF _Toc36702999 \h </w:instrText>
        </w:r>
        <w:r w:rsidRPr="00C955D6">
          <w:rPr>
            <w:noProof/>
            <w:webHidden/>
          </w:rPr>
          <w:fldChar w:fldCharType="separate"/>
        </w:r>
        <w:r w:rsidRPr="00C955D6">
          <w:rPr>
            <w:noProof/>
            <w:webHidden/>
          </w:rPr>
          <w:t>12</w:t>
        </w:r>
        <w:r w:rsidRPr="00C955D6">
          <w:rPr>
            <w:noProof/>
            <w:webHidden/>
          </w:rPr>
          <w:fldChar w:fldCharType="end"/>
        </w:r>
      </w:hyperlink>
    </w:p>
    <w:p w:rsidR="00634F7E" w:rsidRPr="00C955D6" w14:paraId="3CA9C3CD" w14:textId="3839E501">
      <w:pPr>
        <w:pStyle w:val="TOC2"/>
        <w:rPr>
          <w:rFonts w:asciiTheme="minorHAnsi" w:eastAsiaTheme="minorEastAsia" w:hAnsiTheme="minorHAnsi" w:cstheme="minorBidi"/>
          <w:noProof/>
          <w:sz w:val="22"/>
          <w:szCs w:val="22"/>
        </w:rPr>
      </w:pPr>
      <w:hyperlink w:anchor="_Toc36703000" w:history="1">
        <w:r w:rsidRPr="00C955D6">
          <w:rPr>
            <w:rStyle w:val="Hyperlink"/>
            <w:rFonts w:ascii="Arial Nova" w:hAnsi="Arial Nova" w:cstheme="minorHAnsi"/>
            <w:i/>
            <w:noProof/>
            <w:color w:val="auto"/>
          </w:rPr>
          <w:t>A14. Annualized Cost to the Federal Government</w:t>
        </w:r>
        <w:r w:rsidRPr="00C955D6">
          <w:rPr>
            <w:noProof/>
            <w:webHidden/>
          </w:rPr>
          <w:tab/>
        </w:r>
        <w:r w:rsidRPr="00C955D6">
          <w:rPr>
            <w:noProof/>
            <w:webHidden/>
          </w:rPr>
          <w:fldChar w:fldCharType="begin"/>
        </w:r>
        <w:r w:rsidRPr="00C955D6">
          <w:rPr>
            <w:noProof/>
            <w:webHidden/>
          </w:rPr>
          <w:instrText xml:space="preserve"> PAGEREF _Toc36703000 \h </w:instrText>
        </w:r>
        <w:r w:rsidRPr="00C955D6">
          <w:rPr>
            <w:noProof/>
            <w:webHidden/>
          </w:rPr>
          <w:fldChar w:fldCharType="separate"/>
        </w:r>
        <w:r w:rsidRPr="00C955D6">
          <w:rPr>
            <w:noProof/>
            <w:webHidden/>
          </w:rPr>
          <w:t>12</w:t>
        </w:r>
        <w:r w:rsidRPr="00C955D6">
          <w:rPr>
            <w:noProof/>
            <w:webHidden/>
          </w:rPr>
          <w:fldChar w:fldCharType="end"/>
        </w:r>
      </w:hyperlink>
    </w:p>
    <w:p w:rsidR="00634F7E" w:rsidRPr="00C955D6" w14:paraId="57C96E55" w14:textId="1C4D7E50">
      <w:pPr>
        <w:pStyle w:val="TOC2"/>
        <w:rPr>
          <w:rFonts w:asciiTheme="minorHAnsi" w:eastAsiaTheme="minorEastAsia" w:hAnsiTheme="minorHAnsi" w:cstheme="minorBidi"/>
          <w:noProof/>
          <w:sz w:val="22"/>
          <w:szCs w:val="22"/>
        </w:rPr>
      </w:pPr>
      <w:hyperlink w:anchor="_Toc36703001" w:history="1">
        <w:r w:rsidRPr="00C955D6">
          <w:rPr>
            <w:rStyle w:val="Hyperlink"/>
            <w:rFonts w:ascii="Arial Nova" w:hAnsi="Arial Nova" w:cstheme="minorHAnsi"/>
            <w:i/>
            <w:noProof/>
            <w:color w:val="auto"/>
          </w:rPr>
          <w:t>A15. Explanation for Program Changes or Adjustments</w:t>
        </w:r>
        <w:r w:rsidRPr="00C955D6">
          <w:rPr>
            <w:noProof/>
            <w:webHidden/>
          </w:rPr>
          <w:tab/>
        </w:r>
        <w:r w:rsidRPr="00C955D6">
          <w:rPr>
            <w:noProof/>
            <w:webHidden/>
          </w:rPr>
          <w:fldChar w:fldCharType="begin"/>
        </w:r>
        <w:r w:rsidRPr="00C955D6">
          <w:rPr>
            <w:noProof/>
            <w:webHidden/>
          </w:rPr>
          <w:instrText xml:space="preserve"> PAGEREF _Toc36703001 \h </w:instrText>
        </w:r>
        <w:r w:rsidRPr="00C955D6">
          <w:rPr>
            <w:noProof/>
            <w:webHidden/>
          </w:rPr>
          <w:fldChar w:fldCharType="separate"/>
        </w:r>
        <w:r w:rsidRPr="00C955D6">
          <w:rPr>
            <w:noProof/>
            <w:webHidden/>
          </w:rPr>
          <w:t>13</w:t>
        </w:r>
        <w:r w:rsidRPr="00C955D6">
          <w:rPr>
            <w:noProof/>
            <w:webHidden/>
          </w:rPr>
          <w:fldChar w:fldCharType="end"/>
        </w:r>
      </w:hyperlink>
    </w:p>
    <w:p w:rsidR="00634F7E" w:rsidRPr="00C955D6" w14:paraId="659A8B11" w14:textId="11C91342">
      <w:pPr>
        <w:pStyle w:val="TOC2"/>
        <w:rPr>
          <w:rFonts w:asciiTheme="minorHAnsi" w:eastAsiaTheme="minorEastAsia" w:hAnsiTheme="minorHAnsi" w:cstheme="minorBidi"/>
          <w:noProof/>
          <w:sz w:val="22"/>
          <w:szCs w:val="22"/>
        </w:rPr>
      </w:pPr>
      <w:hyperlink w:anchor="_Toc36703002" w:history="1">
        <w:r w:rsidRPr="00C955D6">
          <w:rPr>
            <w:rStyle w:val="Hyperlink"/>
            <w:rFonts w:ascii="Arial Nova" w:hAnsi="Arial Nova" w:cstheme="minorHAnsi"/>
            <w:i/>
            <w:noProof/>
            <w:color w:val="auto"/>
          </w:rPr>
          <w:t>A16. Plans for Tabulation and Publication and Project Time Schedule</w:t>
        </w:r>
        <w:r w:rsidRPr="00C955D6">
          <w:rPr>
            <w:noProof/>
            <w:webHidden/>
          </w:rPr>
          <w:tab/>
        </w:r>
        <w:r w:rsidRPr="00C955D6">
          <w:rPr>
            <w:noProof/>
            <w:webHidden/>
          </w:rPr>
          <w:fldChar w:fldCharType="begin"/>
        </w:r>
        <w:r w:rsidRPr="00C955D6">
          <w:rPr>
            <w:noProof/>
            <w:webHidden/>
          </w:rPr>
          <w:instrText xml:space="preserve"> PAGEREF _Toc36703002 \h </w:instrText>
        </w:r>
        <w:r w:rsidRPr="00C955D6">
          <w:rPr>
            <w:noProof/>
            <w:webHidden/>
          </w:rPr>
          <w:fldChar w:fldCharType="separate"/>
        </w:r>
        <w:r w:rsidRPr="00C955D6">
          <w:rPr>
            <w:noProof/>
            <w:webHidden/>
          </w:rPr>
          <w:t>13</w:t>
        </w:r>
        <w:r w:rsidRPr="00C955D6">
          <w:rPr>
            <w:noProof/>
            <w:webHidden/>
          </w:rPr>
          <w:fldChar w:fldCharType="end"/>
        </w:r>
      </w:hyperlink>
    </w:p>
    <w:p w:rsidR="00634F7E" w:rsidRPr="00C955D6" w14:paraId="74D6035C" w14:textId="675B6F01">
      <w:pPr>
        <w:pStyle w:val="TOC2"/>
        <w:rPr>
          <w:rFonts w:asciiTheme="minorHAnsi" w:eastAsiaTheme="minorEastAsia" w:hAnsiTheme="minorHAnsi" w:cstheme="minorBidi"/>
          <w:noProof/>
          <w:sz w:val="22"/>
          <w:szCs w:val="22"/>
        </w:rPr>
      </w:pPr>
      <w:hyperlink w:anchor="_Toc36703003" w:history="1">
        <w:r w:rsidRPr="00C955D6">
          <w:rPr>
            <w:rStyle w:val="Hyperlink"/>
            <w:rFonts w:ascii="Arial Nova" w:hAnsi="Arial Nova" w:cstheme="minorHAnsi"/>
            <w:i/>
            <w:noProof/>
            <w:color w:val="auto"/>
          </w:rPr>
          <w:t>A17. Reason(s) Display of OMB Expiration Date is Inappropriate</w:t>
        </w:r>
        <w:r w:rsidRPr="00C955D6">
          <w:rPr>
            <w:noProof/>
            <w:webHidden/>
          </w:rPr>
          <w:tab/>
        </w:r>
        <w:r w:rsidRPr="00C955D6">
          <w:rPr>
            <w:noProof/>
            <w:webHidden/>
          </w:rPr>
          <w:fldChar w:fldCharType="begin"/>
        </w:r>
        <w:r w:rsidRPr="00C955D6">
          <w:rPr>
            <w:noProof/>
            <w:webHidden/>
          </w:rPr>
          <w:instrText xml:space="preserve"> PAGEREF _Toc36703003 \h </w:instrText>
        </w:r>
        <w:r w:rsidRPr="00C955D6">
          <w:rPr>
            <w:noProof/>
            <w:webHidden/>
          </w:rPr>
          <w:fldChar w:fldCharType="separate"/>
        </w:r>
        <w:r w:rsidRPr="00C955D6">
          <w:rPr>
            <w:noProof/>
            <w:webHidden/>
          </w:rPr>
          <w:t>14</w:t>
        </w:r>
        <w:r w:rsidRPr="00C955D6">
          <w:rPr>
            <w:noProof/>
            <w:webHidden/>
          </w:rPr>
          <w:fldChar w:fldCharType="end"/>
        </w:r>
      </w:hyperlink>
    </w:p>
    <w:p w:rsidR="00634F7E" w:rsidRPr="00C955D6" w14:paraId="514BC7BF" w14:textId="580606FB">
      <w:pPr>
        <w:pStyle w:val="TOC2"/>
        <w:rPr>
          <w:rFonts w:asciiTheme="minorHAnsi" w:eastAsiaTheme="minorEastAsia" w:hAnsiTheme="minorHAnsi" w:cstheme="minorBidi"/>
          <w:noProof/>
          <w:sz w:val="22"/>
          <w:szCs w:val="22"/>
        </w:rPr>
      </w:pPr>
      <w:hyperlink w:anchor="_Toc36703004" w:history="1">
        <w:r w:rsidRPr="00C955D6">
          <w:rPr>
            <w:rStyle w:val="Hyperlink"/>
            <w:rFonts w:ascii="Arial Nova" w:hAnsi="Arial Nova" w:cstheme="minorHAnsi"/>
            <w:i/>
            <w:noProof/>
            <w:color w:val="auto"/>
          </w:rPr>
          <w:t>A18. Exceptions to Certification for Paperwork Reduction Act Submission</w:t>
        </w:r>
        <w:r w:rsidRPr="00C955D6">
          <w:rPr>
            <w:noProof/>
            <w:webHidden/>
          </w:rPr>
          <w:tab/>
        </w:r>
        <w:r w:rsidRPr="00C955D6">
          <w:rPr>
            <w:noProof/>
            <w:webHidden/>
          </w:rPr>
          <w:fldChar w:fldCharType="begin"/>
        </w:r>
        <w:r w:rsidRPr="00C955D6">
          <w:rPr>
            <w:noProof/>
            <w:webHidden/>
          </w:rPr>
          <w:instrText xml:space="preserve"> PAGEREF _Toc36703004 \h </w:instrText>
        </w:r>
        <w:r w:rsidRPr="00C955D6">
          <w:rPr>
            <w:noProof/>
            <w:webHidden/>
          </w:rPr>
          <w:fldChar w:fldCharType="separate"/>
        </w:r>
        <w:r w:rsidRPr="00C955D6">
          <w:rPr>
            <w:noProof/>
            <w:webHidden/>
          </w:rPr>
          <w:t>15</w:t>
        </w:r>
        <w:r w:rsidRPr="00C955D6">
          <w:rPr>
            <w:noProof/>
            <w:webHidden/>
          </w:rPr>
          <w:fldChar w:fldCharType="end"/>
        </w:r>
      </w:hyperlink>
    </w:p>
    <w:p w:rsidR="00634F7E" w:rsidRPr="00C955D6" w:rsidP="00CA0AE7" w14:paraId="633AD6CE" w14:textId="227BF393">
      <w:pPr>
        <w:pStyle w:val="TOC1"/>
        <w:rPr>
          <w:rFonts w:asciiTheme="minorHAnsi" w:eastAsiaTheme="minorEastAsia" w:hAnsiTheme="minorHAnsi" w:cstheme="minorBidi"/>
          <w:b/>
          <w:noProof/>
          <w:color w:val="auto"/>
          <w:sz w:val="22"/>
          <w:szCs w:val="22"/>
        </w:rPr>
      </w:pPr>
    </w:p>
    <w:p w:rsidR="005867E3" w:rsidRPr="006C6884" w:rsidP="001514CD" w14:paraId="588B8C66" w14:textId="4BE5DBE0">
      <w:pPr>
        <w:pStyle w:val="TOC1"/>
        <w:rPr>
          <w:rStyle w:val="Hyperlink"/>
          <w:b/>
          <w:color w:val="auto"/>
          <w:u w:val="none"/>
        </w:rPr>
      </w:pPr>
      <w:r>
        <w:rPr>
          <w:highlight w:val="lightGray"/>
        </w:rPr>
        <w:fldChar w:fldCharType="end"/>
      </w:r>
      <w:bookmarkStart w:id="3" w:name="_Hlk522972351"/>
      <w:r w:rsidRPr="006C6884" w:rsidR="00DE0052">
        <w:rPr>
          <w:b/>
        </w:rPr>
        <w:fldChar w:fldCharType="begin"/>
      </w:r>
      <w:r w:rsidRPr="006C6884" w:rsidR="00DE0052">
        <w:rPr>
          <w:b/>
        </w:rPr>
        <w:instrText xml:space="preserve"> HYPERLINK  \l "_REFERENCES_(Tool_Tip:" \o "Tool Tip: You may copy and paste your list of Attachments from SSA or fill in below)" </w:instrText>
      </w:r>
      <w:r w:rsidRPr="006C6884" w:rsidR="00DE0052">
        <w:rPr>
          <w:b/>
        </w:rPr>
        <w:fldChar w:fldCharType="separate"/>
      </w:r>
      <w:r w:rsidRPr="006C6884">
        <w:rPr>
          <w:rStyle w:val="Hyperlink"/>
          <w:b/>
          <w:color w:val="auto"/>
          <w:u w:val="none"/>
        </w:rPr>
        <w:t>ATTACHMENTS</w:t>
      </w:r>
    </w:p>
    <w:p w:rsidR="00495E4F" w:rsidRPr="006C6884" w:rsidP="00F06B97" w14:paraId="211B6BF8" w14:textId="7AB62DD0">
      <w:pPr>
        <w:spacing w:line="276" w:lineRule="auto"/>
        <w:ind w:left="360" w:hanging="180"/>
        <w:rPr>
          <w:rFonts w:ascii="Arial Nova" w:hAnsi="Arial Nova"/>
        </w:rPr>
      </w:pPr>
      <w:r w:rsidRPr="006C6884">
        <w:rPr>
          <w:rFonts w:ascii="Arial Nova" w:hAnsi="Arial Nova"/>
          <w:b/>
        </w:rPr>
        <w:fldChar w:fldCharType="end"/>
      </w:r>
      <w:r w:rsidR="00E630A4">
        <w:rPr>
          <w:rFonts w:ascii="Arial Nova" w:hAnsi="Arial Nova"/>
          <w:color w:val="222222"/>
        </w:rPr>
        <w:t xml:space="preserve">Attachment </w:t>
      </w:r>
      <w:r w:rsidRPr="006C6884">
        <w:rPr>
          <w:rFonts w:ascii="Arial Nova" w:hAnsi="Arial Nova"/>
          <w:color w:val="222222"/>
        </w:rPr>
        <w:t xml:space="preserve">1. Public Health Service Act [42 U.S.C. 241] </w:t>
      </w:r>
    </w:p>
    <w:p w:rsidR="00321CAE" w:rsidRPr="006C6884" w:rsidP="00F06B97" w14:paraId="3409D273" w14:textId="41832969">
      <w:pPr>
        <w:spacing w:line="276" w:lineRule="auto"/>
        <w:ind w:left="360" w:hanging="180"/>
        <w:rPr>
          <w:rFonts w:ascii="Arial Nova" w:hAnsi="Arial Nova"/>
          <w:color w:val="222222"/>
        </w:rPr>
      </w:pPr>
      <w:r>
        <w:rPr>
          <w:rFonts w:ascii="Arial Nova" w:hAnsi="Arial Nova"/>
          <w:color w:val="222222"/>
        </w:rPr>
        <w:t xml:space="preserve">Attachment </w:t>
      </w:r>
      <w:r w:rsidRPr="006C6884" w:rsidR="00495E4F">
        <w:rPr>
          <w:rFonts w:ascii="Arial Nova" w:hAnsi="Arial Nova"/>
          <w:color w:val="222222"/>
        </w:rPr>
        <w:t xml:space="preserve">2a. </w:t>
      </w:r>
      <w:r w:rsidR="00966C71">
        <w:rPr>
          <w:rFonts w:ascii="Arial Nova" w:hAnsi="Arial Nova"/>
          <w:color w:val="222222"/>
        </w:rPr>
        <w:t>Currently Approved Data Collection Tool</w:t>
      </w:r>
      <w:r w:rsidR="00D62C9E">
        <w:rPr>
          <w:rFonts w:ascii="Arial Nova" w:hAnsi="Arial Nova"/>
          <w:color w:val="222222"/>
        </w:rPr>
        <w:t xml:space="preserve"> 1</w:t>
      </w:r>
      <w:r w:rsidR="00966C71">
        <w:rPr>
          <w:rFonts w:ascii="Arial Nova" w:hAnsi="Arial Nova"/>
          <w:color w:val="222222"/>
        </w:rPr>
        <w:t xml:space="preserve">: Application </w:t>
      </w:r>
    </w:p>
    <w:p w:rsidR="005E1760" w:rsidRPr="006C6884" w:rsidP="00F06B97" w14:paraId="34F02D95" w14:textId="71974888">
      <w:pPr>
        <w:spacing w:line="276" w:lineRule="auto"/>
        <w:ind w:left="360" w:hanging="180"/>
        <w:rPr>
          <w:rFonts w:ascii="Arial Nova" w:hAnsi="Arial Nova"/>
          <w:color w:val="222222"/>
        </w:rPr>
      </w:pPr>
      <w:r>
        <w:rPr>
          <w:rFonts w:ascii="Arial Nova" w:hAnsi="Arial Nova"/>
          <w:color w:val="222222"/>
        </w:rPr>
        <w:t xml:space="preserve">Attachment </w:t>
      </w:r>
      <w:r w:rsidRPr="006C6884" w:rsidR="00495E4F">
        <w:rPr>
          <w:rFonts w:ascii="Arial Nova" w:hAnsi="Arial Nova"/>
          <w:color w:val="222222"/>
        </w:rPr>
        <w:t>2</w:t>
      </w:r>
      <w:r w:rsidR="003948CF">
        <w:rPr>
          <w:rFonts w:ascii="Arial Nova" w:hAnsi="Arial Nova"/>
          <w:color w:val="222222"/>
        </w:rPr>
        <w:t>b</w:t>
      </w:r>
      <w:r w:rsidRPr="006C6884" w:rsidR="00495E4F">
        <w:rPr>
          <w:rFonts w:ascii="Arial Nova" w:hAnsi="Arial Nova"/>
          <w:color w:val="222222"/>
        </w:rPr>
        <w:t xml:space="preserve">. </w:t>
      </w:r>
      <w:r w:rsidR="00D62C9E">
        <w:rPr>
          <w:rFonts w:ascii="Arial Nova" w:hAnsi="Arial Nova"/>
          <w:color w:val="222222"/>
        </w:rPr>
        <w:t>Data Collection Tool 2: Communications Interview Guide</w:t>
      </w:r>
    </w:p>
    <w:p w:rsidR="00495E4F" w:rsidP="00F06B97" w14:paraId="21DE8783" w14:textId="23E300AA">
      <w:pPr>
        <w:spacing w:line="276" w:lineRule="auto"/>
        <w:ind w:left="360" w:hanging="180"/>
        <w:rPr>
          <w:rFonts w:ascii="Arial Nova" w:hAnsi="Arial Nova"/>
          <w:color w:val="222222"/>
        </w:rPr>
      </w:pPr>
      <w:r>
        <w:rPr>
          <w:rFonts w:ascii="Arial Nova" w:hAnsi="Arial Nova"/>
          <w:color w:val="222222"/>
        </w:rPr>
        <w:t xml:space="preserve">Attachment </w:t>
      </w:r>
      <w:r w:rsidRPr="006C6884">
        <w:rPr>
          <w:rFonts w:ascii="Arial Nova" w:hAnsi="Arial Nova"/>
          <w:color w:val="222222"/>
        </w:rPr>
        <w:t>3</w:t>
      </w:r>
      <w:r w:rsidR="001C6E1F">
        <w:rPr>
          <w:rFonts w:ascii="Arial Nova" w:hAnsi="Arial Nova"/>
          <w:color w:val="222222"/>
        </w:rPr>
        <w:t>a</w:t>
      </w:r>
      <w:r w:rsidRPr="006C6884">
        <w:rPr>
          <w:rFonts w:ascii="Arial Nova" w:hAnsi="Arial Nova"/>
          <w:color w:val="222222"/>
        </w:rPr>
        <w:t xml:space="preserve">. </w:t>
      </w:r>
      <w:r w:rsidR="00D62C9E">
        <w:rPr>
          <w:rFonts w:ascii="Arial Nova" w:hAnsi="Arial Nova"/>
          <w:color w:val="222222"/>
        </w:rPr>
        <w:t xml:space="preserve">Published 60 Day </w:t>
      </w:r>
      <w:r w:rsidRPr="006C6884">
        <w:rPr>
          <w:rFonts w:ascii="Arial Nova" w:hAnsi="Arial Nova"/>
          <w:color w:val="222222"/>
        </w:rPr>
        <w:t>Federal Register Notice</w:t>
      </w:r>
    </w:p>
    <w:p w:rsidR="001C6E1F" w:rsidRPr="006C6884" w:rsidP="00F06B97" w14:paraId="39BA7C66" w14:textId="216E7D71">
      <w:pPr>
        <w:spacing w:line="276" w:lineRule="auto"/>
        <w:ind w:left="360" w:hanging="180"/>
        <w:rPr>
          <w:rFonts w:ascii="Arial Nova" w:hAnsi="Arial Nova"/>
          <w:color w:val="222222"/>
        </w:rPr>
      </w:pPr>
      <w:r>
        <w:rPr>
          <w:rFonts w:ascii="Arial Nova" w:hAnsi="Arial Nova"/>
          <w:color w:val="222222"/>
        </w:rPr>
        <w:t xml:space="preserve">Attachment </w:t>
      </w:r>
      <w:r>
        <w:rPr>
          <w:rFonts w:ascii="Arial Nova" w:hAnsi="Arial Nova"/>
          <w:color w:val="222222"/>
        </w:rPr>
        <w:t xml:space="preserve">3b. </w:t>
      </w:r>
      <w:r w:rsidR="00384455">
        <w:rPr>
          <w:rFonts w:ascii="Arial Nova" w:hAnsi="Arial Nova"/>
          <w:color w:val="222222"/>
        </w:rPr>
        <w:t xml:space="preserve">Public Comment to </w:t>
      </w:r>
      <w:r>
        <w:rPr>
          <w:rFonts w:ascii="Arial Nova" w:hAnsi="Arial Nova"/>
          <w:color w:val="222222"/>
        </w:rPr>
        <w:t>60 Day Federal Register Notice</w:t>
      </w:r>
      <w:r w:rsidR="00384455">
        <w:rPr>
          <w:rFonts w:ascii="Arial Nova" w:hAnsi="Arial Nova"/>
          <w:color w:val="222222"/>
        </w:rPr>
        <w:t xml:space="preserve"> and Response</w:t>
      </w:r>
    </w:p>
    <w:p w:rsidR="00D702D3" w:rsidP="00F06B97" w14:paraId="4B4E4711" w14:textId="575955FC">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 xml:space="preserve">Attachment </w:t>
      </w:r>
      <w:r w:rsidR="009720E9">
        <w:rPr>
          <w:rFonts w:ascii="Arial Nova" w:hAnsi="Arial Nova"/>
        </w:rPr>
        <w:t>4</w:t>
      </w:r>
      <w:r>
        <w:rPr>
          <w:rFonts w:ascii="Arial Nova" w:hAnsi="Arial Nova"/>
        </w:rPr>
        <w:t xml:space="preserve">. Paperwork Reduction Act Determination Form </w:t>
      </w:r>
    </w:p>
    <w:p w:rsidR="00D702D3" w:rsidP="00F06B97" w14:paraId="79D2C843" w14:textId="1811E9A8">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 xml:space="preserve">Attachment </w:t>
      </w:r>
      <w:r w:rsidR="009720E9">
        <w:rPr>
          <w:rFonts w:ascii="Arial Nova" w:hAnsi="Arial Nova"/>
        </w:rPr>
        <w:t>5</w:t>
      </w:r>
      <w:r>
        <w:rPr>
          <w:rFonts w:ascii="Arial Nova" w:hAnsi="Arial Nova"/>
        </w:rPr>
        <w:t xml:space="preserve">. </w:t>
      </w:r>
      <w:r w:rsidR="0033330F">
        <w:rPr>
          <w:rFonts w:ascii="Arial Nova" w:hAnsi="Arial Nova"/>
        </w:rPr>
        <w:t>Eligibility for Million Hearts</w:t>
      </w:r>
      <w:r w:rsidRPr="0033330F" w:rsidR="0033330F">
        <w:rPr>
          <w:rFonts w:ascii="Arial Nova" w:hAnsi="Arial Nova"/>
          <w:vertAlign w:val="superscript"/>
        </w:rPr>
        <w:t>®</w:t>
      </w:r>
      <w:r w:rsidR="0033330F">
        <w:rPr>
          <w:rFonts w:ascii="Arial Nova" w:hAnsi="Arial Nova"/>
        </w:rPr>
        <w:t xml:space="preserve"> Hospitals and Health Systems Recognition Program Participation</w:t>
      </w:r>
    </w:p>
    <w:p w:rsidR="0033330F" w:rsidP="00F06B97" w14:paraId="583FB93C" w14:textId="11620DEC">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 xml:space="preserve">Attachment </w:t>
      </w:r>
      <w:r w:rsidR="009720E9">
        <w:rPr>
          <w:rFonts w:ascii="Arial Nova" w:hAnsi="Arial Nova"/>
        </w:rPr>
        <w:t>6</w:t>
      </w:r>
      <w:r w:rsidR="00140A3A">
        <w:rPr>
          <w:rFonts w:ascii="Arial Nova" w:hAnsi="Arial Nova"/>
        </w:rPr>
        <w:t>. Approach to Designee Vetting</w:t>
      </w:r>
    </w:p>
    <w:p w:rsidR="00140A3A" w:rsidP="00F06B97" w14:paraId="09B9F778" w14:textId="0961B8D3">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 xml:space="preserve">Attachment </w:t>
      </w:r>
      <w:r w:rsidR="009720E9">
        <w:rPr>
          <w:rFonts w:ascii="Arial Nova" w:hAnsi="Arial Nova"/>
        </w:rPr>
        <w:t>7</w:t>
      </w:r>
      <w:r>
        <w:rPr>
          <w:rFonts w:ascii="Arial Nova" w:hAnsi="Arial Nova"/>
        </w:rPr>
        <w:t xml:space="preserve">. Communication of new designee </w:t>
      </w:r>
    </w:p>
    <w:p w:rsidR="004B7320" w:rsidP="00F06B97" w14:paraId="52135310" w14:textId="7F55824A">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Attachment 8. Information Collection Request Privacy Narrative</w:t>
      </w:r>
    </w:p>
    <w:p w:rsidR="00140A3A" w:rsidRPr="00F06B97" w:rsidP="00F06B97" w14:paraId="5F5E35A8" w14:textId="15800276">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rPr>
        <w:t>Attachment 9. Privacy Impact Assessment</w:t>
      </w:r>
    </w:p>
    <w:p w:rsidR="001514CD" w:rsidP="00E23C89" w14:paraId="0FAE0521" w14:textId="77777777">
      <w:pPr>
        <w:spacing w:line="276" w:lineRule="auto"/>
        <w:rPr>
          <w:rFonts w:ascii="Arial Nova" w:hAnsi="Arial Nova" w:cstheme="minorHAnsi"/>
          <w:b/>
        </w:rPr>
      </w:pPr>
      <w:bookmarkStart w:id="4" w:name="_Toc511934869"/>
      <w:bookmarkStart w:id="5" w:name="_Toc329519280"/>
      <w:bookmarkStart w:id="6" w:name="_Toc523105666"/>
      <w:bookmarkEnd w:id="3"/>
    </w:p>
    <w:p w:rsidR="001514CD" w:rsidP="00E23C89" w14:paraId="166661BB" w14:textId="77777777">
      <w:pPr>
        <w:spacing w:line="276" w:lineRule="auto"/>
        <w:rPr>
          <w:rFonts w:ascii="Arial Nova" w:hAnsi="Arial Nova" w:cstheme="minorHAnsi"/>
          <w:b/>
        </w:rPr>
      </w:pPr>
    </w:p>
    <w:p w:rsidR="001514CD" w:rsidP="00E23C89" w14:paraId="0E09BB15" w14:textId="77777777">
      <w:pPr>
        <w:spacing w:line="276" w:lineRule="auto"/>
        <w:rPr>
          <w:rFonts w:ascii="Arial Nova" w:hAnsi="Arial Nova" w:cstheme="minorHAnsi"/>
          <w:b/>
        </w:rPr>
      </w:pPr>
    </w:p>
    <w:p w:rsidR="00E23C89" w:rsidP="00E23C89" w14:paraId="5A81F369" w14:textId="70BFED91">
      <w:pPr>
        <w:spacing w:line="276" w:lineRule="auto"/>
        <w:rPr>
          <w:rFonts w:ascii="Arial Nova" w:hAnsi="Arial Nova" w:cstheme="minorHAnsi"/>
          <w:b/>
        </w:rPr>
      </w:pPr>
      <w:r>
        <w:rPr>
          <w:rFonts w:ascii="Arial Nova" w:hAnsi="Arial Nova" w:cstheme="minorHAnsi"/>
          <w:b/>
        </w:rPr>
        <w:t>JUSTIFICATION SUMMARY</w:t>
      </w:r>
    </w:p>
    <w:p w:rsidR="00CD0602" w:rsidP="00E23C89" w14:paraId="63EC4A4D" w14:textId="77777777">
      <w:pPr>
        <w:spacing w:line="276" w:lineRule="auto"/>
        <w:rPr>
          <w:rFonts w:ascii="Arial Nova" w:hAnsi="Arial Nova" w:cstheme="minorHAnsi"/>
          <w:b/>
        </w:rPr>
      </w:pPr>
    </w:p>
    <w:p w:rsidR="00AE6315" w:rsidRPr="00CD0602" w:rsidP="00CD0602" w14:paraId="13BCD633" w14:textId="1ABEA62B">
      <w:pPr>
        <w:spacing w:line="276" w:lineRule="auto"/>
        <w:rPr>
          <w:rFonts w:ascii="Arial Nova" w:hAnsi="Arial Nova"/>
          <w:b/>
          <w:color w:val="F79646" w:themeColor="accent6"/>
        </w:rPr>
      </w:pPr>
      <w:r w:rsidRPr="00EA4DF0">
        <w:rPr>
          <w:noProof/>
          <w:color w:val="F79646" w:themeColor="accent6"/>
        </w:rPr>
        <mc:AlternateContent>
          <mc:Choice Requires="wps">
            <w:drawing>
              <wp:inline distT="0" distB="0" distL="0" distR="0">
                <wp:extent cx="5952744" cy="4023360"/>
                <wp:effectExtent l="0" t="0" r="12700" b="1968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2744" cy="4023360"/>
                        </a:xfrm>
                        <a:prstGeom prst="rect">
                          <a:avLst/>
                        </a:prstGeom>
                        <a:noFill/>
                        <a:ln w="6350">
                          <a:solidFill>
                            <a:prstClr val="black"/>
                          </a:solidFill>
                        </a:ln>
                      </wps:spPr>
                      <wps:txbx>
                        <w:txbxContent>
                          <w:p w:rsidR="00CD0602" w:rsidRPr="00CD0602" w:rsidP="00011190" w14:textId="6C76DD0A">
                            <w:pPr>
                              <w:spacing w:after="160" w:line="276" w:lineRule="auto"/>
                              <w:rPr>
                                <w:rFonts w:ascii="Arial Nova" w:hAnsi="Arial Nova" w:cs="Courier New"/>
                              </w:rPr>
                            </w:pPr>
                            <w:r w:rsidRPr="00CD0602">
                              <w:rPr>
                                <w:rFonts w:ascii="Arial Nova" w:hAnsi="Arial Nova" w:cs="Arial"/>
                                <w:b/>
                                <w:bCs/>
                                <w:shd w:val="clear" w:color="auto" w:fill="FFFFFF"/>
                              </w:rPr>
                              <w:t>Goal of the project</w:t>
                            </w:r>
                            <w:r w:rsidRPr="00CD0602">
                              <w:rPr>
                                <w:rFonts w:ascii="Arial Nova" w:hAnsi="Arial Nova" w:cs="Arial"/>
                                <w:shd w:val="clear" w:color="auto" w:fill="FFFFFF"/>
                              </w:rPr>
                              <w:t>: The</w:t>
                            </w:r>
                            <w:r w:rsidRPr="00CD0602">
                              <w:rPr>
                                <w:rFonts w:ascii="Arial Nova" w:hAnsi="Arial Nova" w:cs="Arial"/>
                                <w:i/>
                              </w:rPr>
                              <w:t xml:space="preserve"> </w:t>
                            </w:r>
                            <w:r w:rsidRPr="00CD0602">
                              <w:rPr>
                                <w:rFonts w:ascii="Arial Nova" w:hAnsi="Arial Nova" w:cs="Arial"/>
                              </w:rPr>
                              <w:t>Million Hearts</w:t>
                            </w:r>
                            <w:r w:rsidRPr="00CD0602">
                              <w:rPr>
                                <w:rFonts w:ascii="Arial Nova" w:hAnsi="Arial Nova" w:cs="Arial"/>
                                <w:vertAlign w:val="superscript"/>
                              </w:rPr>
                              <w:t>®</w:t>
                            </w:r>
                            <w:r w:rsidRPr="00CD0602">
                              <w:rPr>
                                <w:rFonts w:ascii="Arial Nova" w:hAnsi="Arial Nova" w:cs="Arial"/>
                              </w:rPr>
                              <w:t xml:space="preserve"> Hospitals &amp; Health Systems</w:t>
                            </w:r>
                            <w:r w:rsidRPr="00CD0602">
                              <w:rPr>
                                <w:rFonts w:ascii="Arial Nova" w:hAnsi="Arial Nova" w:cs="Arial"/>
                                <w:shd w:val="clear" w:color="auto" w:fill="FFFFFF"/>
                              </w:rPr>
                              <w:t xml:space="preserve"> Recognition Program aims to recognize institutions that </w:t>
                            </w:r>
                            <w:r w:rsidR="008C1254">
                              <w:rPr>
                                <w:rFonts w:ascii="Arial Nova" w:hAnsi="Arial Nova" w:cs="Arial"/>
                                <w:shd w:val="clear" w:color="auto" w:fill="FFFFFF"/>
                              </w:rPr>
                              <w:t xml:space="preserve">are committing to implement, </w:t>
                            </w:r>
                            <w:r w:rsidR="00017C2D">
                              <w:rPr>
                                <w:rFonts w:ascii="Arial Nova" w:hAnsi="Arial Nova" w:cs="Arial"/>
                                <w:shd w:val="clear" w:color="auto" w:fill="FFFFFF"/>
                              </w:rPr>
                              <w:t xml:space="preserve">implementing, and/or </w:t>
                            </w:r>
                            <w:r w:rsidRPr="00CD0602">
                              <w:rPr>
                                <w:rFonts w:ascii="Arial Nova" w:hAnsi="Arial Nova" w:cs="Arial"/>
                                <w:shd w:val="clear" w:color="auto" w:fill="FFFFFF"/>
                              </w:rPr>
                              <w:t>have implemented</w:t>
                            </w:r>
                            <w:r w:rsidR="00017C2D">
                              <w:rPr>
                                <w:rFonts w:ascii="Arial Nova" w:hAnsi="Arial Nova" w:cs="Arial"/>
                                <w:shd w:val="clear" w:color="auto" w:fill="FFFFFF"/>
                              </w:rPr>
                              <w:t xml:space="preserve"> strategies </w:t>
                            </w:r>
                            <w:r>
                              <w:rPr>
                                <w:rFonts w:ascii="Arial Nova" w:hAnsi="Arial Nova" w:cs="Arial"/>
                                <w:shd w:val="clear" w:color="auto" w:fill="FFFFFF"/>
                              </w:rPr>
                              <w:t>to prevent heart attacks, strokes, and other cardiovascular events</w:t>
                            </w:r>
                            <w:r w:rsidRPr="00CD0602">
                              <w:rPr>
                                <w:rFonts w:ascii="Arial Nova" w:hAnsi="Arial Nova" w:cs="Arial"/>
                                <w:shd w:val="clear" w:color="auto" w:fill="FFFFFF"/>
                              </w:rPr>
                              <w:t xml:space="preserve">. </w:t>
                            </w:r>
                            <w:r w:rsidR="00017C2D">
                              <w:rPr>
                                <w:rFonts w:ascii="Arial Nova" w:hAnsi="Arial Nova" w:cs="Arial"/>
                                <w:shd w:val="clear" w:color="auto" w:fill="FFFFFF"/>
                              </w:rPr>
                              <w:t xml:space="preserve">Hospitals and health systems voluntarily apply to receive recognition via an online application. </w:t>
                            </w:r>
                            <w:r w:rsidRPr="00CD0602">
                              <w:rPr>
                                <w:rFonts w:ascii="Arial Nova" w:hAnsi="Arial Nova" w:cs="Arial"/>
                                <w:shd w:val="clear" w:color="auto" w:fill="FFFFFF"/>
                              </w:rPr>
                              <w:t>Resulting data will be reviewed to</w:t>
                            </w:r>
                            <w:r w:rsidR="00017C2D">
                              <w:rPr>
                                <w:rFonts w:ascii="Arial Nova" w:hAnsi="Arial Nova" w:cs="Arial"/>
                                <w:shd w:val="clear" w:color="auto" w:fill="FFFFFF"/>
                              </w:rPr>
                              <w:t xml:space="preserve"> ensure eligibility criteria are met</w:t>
                            </w:r>
                            <w:r w:rsidRPr="00CD0602">
                              <w:rPr>
                                <w:rFonts w:ascii="Arial Nova" w:hAnsi="Arial Nova" w:cs="Arial"/>
                                <w:shd w:val="clear" w:color="auto" w:fill="FFFFFF"/>
                              </w:rPr>
                              <w:t>. Qualifying institutions will receive the</w:t>
                            </w:r>
                            <w:r>
                              <w:rPr>
                                <w:rFonts w:ascii="Arial Nova" w:hAnsi="Arial Nova" w:cs="Arial"/>
                                <w:shd w:val="clear" w:color="auto" w:fill="FFFFFF"/>
                              </w:rPr>
                              <w:t xml:space="preserve"> designation of “</w:t>
                            </w:r>
                            <w:r w:rsidRPr="00CD0602">
                              <w:rPr>
                                <w:rFonts w:ascii="Arial Nova" w:hAnsi="Arial Nova" w:cs="Arial"/>
                                <w:shd w:val="clear" w:color="auto" w:fill="FFFFFF"/>
                              </w:rPr>
                              <w:t>Million Hearts</w:t>
                            </w:r>
                            <w:r w:rsidRPr="00CD0602">
                              <w:rPr>
                                <w:rFonts w:ascii="Arial Nova" w:hAnsi="Arial Nova" w:cs="Arial"/>
                                <w:shd w:val="clear" w:color="auto" w:fill="FFFFFF"/>
                                <w:vertAlign w:val="superscript"/>
                              </w:rPr>
                              <w:t>®</w:t>
                            </w:r>
                            <w:r w:rsidRPr="00CD0602">
                              <w:rPr>
                                <w:rFonts w:ascii="Arial Nova" w:hAnsi="Arial Nova" w:cs="Arial"/>
                                <w:shd w:val="clear" w:color="auto" w:fill="FFFFFF"/>
                              </w:rPr>
                              <w:t xml:space="preserve"> Hospital</w:t>
                            </w:r>
                            <w:r>
                              <w:rPr>
                                <w:rFonts w:ascii="Arial Nova" w:hAnsi="Arial Nova" w:cs="Arial"/>
                                <w:shd w:val="clear" w:color="auto" w:fill="FFFFFF"/>
                              </w:rPr>
                              <w:t>” or Million Hearts</w:t>
                            </w:r>
                            <w:r w:rsidRPr="00CD0602">
                              <w:rPr>
                                <w:rFonts w:ascii="Arial Nova" w:hAnsi="Arial Nova" w:cs="Arial"/>
                                <w:shd w:val="clear" w:color="auto" w:fill="FFFFFF"/>
                                <w:vertAlign w:val="superscript"/>
                              </w:rPr>
                              <w:t>®</w:t>
                            </w:r>
                            <w:r>
                              <w:rPr>
                                <w:rFonts w:ascii="Arial Nova" w:hAnsi="Arial Nova" w:cs="Arial"/>
                                <w:shd w:val="clear" w:color="auto" w:fill="FFFFFF"/>
                              </w:rPr>
                              <w:t xml:space="preserve"> </w:t>
                            </w:r>
                            <w:r w:rsidRPr="00CD0602">
                              <w:rPr>
                                <w:rFonts w:ascii="Arial Nova" w:hAnsi="Arial Nova" w:cs="Arial"/>
                                <w:shd w:val="clear" w:color="auto" w:fill="FFFFFF"/>
                              </w:rPr>
                              <w:t>Health System</w:t>
                            </w:r>
                            <w:r>
                              <w:rPr>
                                <w:rFonts w:ascii="Arial Nova" w:hAnsi="Arial Nova" w:cs="Arial"/>
                                <w:shd w:val="clear" w:color="auto" w:fill="FFFFFF"/>
                              </w:rPr>
                              <w:t>”</w:t>
                            </w:r>
                            <w:r w:rsidR="00017C2D">
                              <w:rPr>
                                <w:rFonts w:ascii="Arial Nova" w:hAnsi="Arial Nova" w:cs="Arial"/>
                                <w:shd w:val="clear" w:color="auto" w:fill="FFFFFF"/>
                              </w:rPr>
                              <w:t xml:space="preserve"> and be showcased on the Million Hearts</w:t>
                            </w:r>
                            <w:r w:rsidRPr="00017C2D" w:rsidR="00017C2D">
                              <w:rPr>
                                <w:rFonts w:ascii="Arial Nova" w:hAnsi="Arial Nova" w:cs="Arial"/>
                                <w:shd w:val="clear" w:color="auto" w:fill="FFFFFF"/>
                                <w:vertAlign w:val="superscript"/>
                              </w:rPr>
                              <w:t>®</w:t>
                            </w:r>
                            <w:r w:rsidR="00017C2D">
                              <w:rPr>
                                <w:rFonts w:ascii="Arial Nova" w:hAnsi="Arial Nova" w:cs="Arial"/>
                                <w:shd w:val="clear" w:color="auto" w:fill="FFFFFF"/>
                              </w:rPr>
                              <w:t xml:space="preserve"> website. Designees </w:t>
                            </w:r>
                            <w:r w:rsidRPr="00CD0602">
                              <w:rPr>
                                <w:rFonts w:ascii="Arial Nova" w:hAnsi="Arial Nova" w:cs="Arial"/>
                                <w:shd w:val="clear" w:color="auto" w:fill="FFFFFF"/>
                              </w:rPr>
                              <w:t>that have achieved outcomes by implementing Million Hearts</w:t>
                            </w:r>
                            <w:r w:rsidRPr="00CD0602">
                              <w:rPr>
                                <w:rFonts w:ascii="Arial Nova" w:hAnsi="Arial Nova" w:cs="Arial"/>
                                <w:shd w:val="clear" w:color="auto" w:fill="FFFFFF"/>
                                <w:vertAlign w:val="superscript"/>
                              </w:rPr>
                              <w:t xml:space="preserve">® </w:t>
                            </w:r>
                            <w:r w:rsidRPr="00CD0602">
                              <w:rPr>
                                <w:rFonts w:ascii="Arial Nova" w:hAnsi="Arial Nova" w:cs="Arial"/>
                                <w:shd w:val="clear" w:color="auto" w:fill="FFFFFF"/>
                              </w:rPr>
                              <w:t xml:space="preserve">strategies </w:t>
                            </w:r>
                            <w:r w:rsidR="00017C2D">
                              <w:rPr>
                                <w:rFonts w:ascii="Arial Nova" w:hAnsi="Arial Nova" w:cs="Arial"/>
                                <w:shd w:val="clear" w:color="auto" w:fill="FFFFFF"/>
                              </w:rPr>
                              <w:t xml:space="preserve">will receive </w:t>
                            </w:r>
                            <w:r w:rsidRPr="00CD0602">
                              <w:rPr>
                                <w:rFonts w:ascii="Arial Nova" w:hAnsi="Arial Nova" w:cs="Arial"/>
                                <w:shd w:val="clear" w:color="auto" w:fill="FFFFFF"/>
                              </w:rPr>
                              <w:t xml:space="preserve">additional emphasis. </w:t>
                            </w:r>
                          </w:p>
                          <w:p w:rsidR="00CD0602" w:rsidRPr="00CD0602" w:rsidP="00011190" w14:textId="7B6CC5A6">
                            <w:pPr>
                              <w:spacing w:after="160" w:line="276" w:lineRule="auto"/>
                              <w:rPr>
                                <w:rFonts w:ascii="Arial Nova" w:hAnsi="Arial Nova" w:cs="Courier New"/>
                              </w:rPr>
                            </w:pPr>
                            <w:r w:rsidRPr="00CD0602">
                              <w:rPr>
                                <w:rFonts w:ascii="Arial Nova" w:hAnsi="Arial Nova" w:cs="Courier New"/>
                                <w:b/>
                                <w:bCs/>
                              </w:rPr>
                              <w:t>Intended use of the resulting data</w:t>
                            </w:r>
                            <w:r w:rsidRPr="00CD0602">
                              <w:rPr>
                                <w:rFonts w:ascii="Arial Nova" w:hAnsi="Arial Nova" w:cs="Courier New"/>
                              </w:rPr>
                              <w:t>: Million Hearts</w:t>
                            </w:r>
                            <w:r w:rsidRPr="00017C2D">
                              <w:rPr>
                                <w:rFonts w:ascii="Arial Nova" w:hAnsi="Arial Nova" w:cs="Courier New"/>
                                <w:vertAlign w:val="superscript"/>
                              </w:rPr>
                              <w:t>®</w:t>
                            </w:r>
                            <w:r w:rsidRPr="00CD0602">
                              <w:rPr>
                                <w:rFonts w:ascii="Arial Nova" w:hAnsi="Arial Nova" w:cs="Courier New"/>
                              </w:rPr>
                              <w:t xml:space="preserve"> will use the resulting data for the purpose of recognizing institutions working to systematically improve the cardiovascular health of the population and communities they serve. It is important to highlight institutions that are using evidence-based strategies that promote improved cardiovascular health. </w:t>
                            </w:r>
                            <w:r w:rsidR="00017C2D">
                              <w:rPr>
                                <w:rFonts w:ascii="Arial Nova" w:hAnsi="Arial Nova" w:cs="Courier New"/>
                              </w:rPr>
                              <w:t xml:space="preserve">This recognition program </w:t>
                            </w:r>
                            <w:r w:rsidRPr="00CD0602">
                              <w:rPr>
                                <w:rFonts w:ascii="Arial Nova" w:hAnsi="Arial Nova" w:cs="Courier New"/>
                              </w:rPr>
                              <w:t xml:space="preserve">provides an incentive for institutions to continue practicing these strategies and it also brings these strategies to the attention of other institutions. </w:t>
                            </w:r>
                          </w:p>
                          <w:p w:rsidR="00CD0602" w:rsidRPr="00CD0602" w:rsidP="00011190" w14:textId="569F8DE2">
                            <w:pPr>
                              <w:spacing w:after="160" w:line="276" w:lineRule="auto"/>
                              <w:rPr>
                                <w:rFonts w:ascii="Arial Nova" w:hAnsi="Arial Nova" w:cs="Courier New"/>
                              </w:rPr>
                            </w:pPr>
                            <w:r w:rsidRPr="00CD0602">
                              <w:rPr>
                                <w:rFonts w:ascii="Arial Nova" w:hAnsi="Arial Nova" w:cs="Courier New"/>
                                <w:b/>
                                <w:bCs/>
                              </w:rPr>
                              <w:t>Methods to be used to collect</w:t>
                            </w:r>
                            <w:r w:rsidRPr="00CD0602">
                              <w:rPr>
                                <w:rFonts w:ascii="Arial Nova" w:hAnsi="Arial Nova" w:cs="Courier New"/>
                              </w:rPr>
                              <w:t>: Data will be collected through the use of an electronic survey questionnaire</w:t>
                            </w:r>
                            <w:r w:rsidR="001514CD">
                              <w:rPr>
                                <w:rFonts w:ascii="Arial Nova" w:hAnsi="Arial Nova" w:cs="Courier New"/>
                              </w:rPr>
                              <w:t xml:space="preserve">. An interview guide will be used to obtain additional insights from the nominated designees.  </w:t>
                            </w:r>
                          </w:p>
                          <w:p w:rsidR="00CD0602" w:rsidRPr="00CD0602" w:rsidP="00011190" w14:textId="2B7C62DF">
                            <w:pPr>
                              <w:spacing w:after="160" w:line="276" w:lineRule="auto"/>
                              <w:rPr>
                                <w:rFonts w:ascii="Arial Nova" w:hAnsi="Arial Nova" w:cs="Courier New"/>
                              </w:rPr>
                            </w:pPr>
                            <w:r w:rsidRPr="00CD0602">
                              <w:rPr>
                                <w:rFonts w:ascii="Arial Nova" w:hAnsi="Arial Nova" w:cs="Courier New"/>
                                <w:b/>
                                <w:bCs/>
                              </w:rPr>
                              <w:t>The subpopulation to be studied</w:t>
                            </w:r>
                            <w:r w:rsidRPr="00CD0602">
                              <w:rPr>
                                <w:rFonts w:ascii="Arial Nova" w:hAnsi="Arial Nova" w:cs="Courier New"/>
                              </w:rPr>
                              <w:t xml:space="preserve">: The subpopulation are </w:t>
                            </w:r>
                            <w:r w:rsidR="00AF4EDF">
                              <w:rPr>
                                <w:rFonts w:ascii="Arial Nova" w:hAnsi="Arial Nova" w:cs="Courier New"/>
                              </w:rPr>
                              <w:t>5</w:t>
                            </w:r>
                            <w:r w:rsidRPr="00CD0602">
                              <w:rPr>
                                <w:rFonts w:ascii="Arial Nova" w:hAnsi="Arial Nova" w:cs="Courier New"/>
                              </w:rPr>
                              <w:t xml:space="preserve">0 hospitals or health systems which seek to participate in the </w:t>
                            </w:r>
                            <w:r w:rsidRPr="00CD0602" w:rsidR="00B46723">
                              <w:rPr>
                                <w:rFonts w:ascii="Arial Nova" w:hAnsi="Arial Nova" w:cs="Arial"/>
                              </w:rPr>
                              <w:t>Million Hearts</w:t>
                            </w:r>
                            <w:r w:rsidRPr="00CD0602" w:rsidR="00B46723">
                              <w:rPr>
                                <w:rFonts w:ascii="Arial Nova" w:hAnsi="Arial Nova" w:cs="Arial"/>
                                <w:vertAlign w:val="superscript"/>
                              </w:rPr>
                              <w:t>®</w:t>
                            </w:r>
                            <w:r w:rsidRPr="00CD0602" w:rsidR="00B46723">
                              <w:rPr>
                                <w:rFonts w:ascii="Arial Nova" w:hAnsi="Arial Nova" w:cs="Arial"/>
                              </w:rPr>
                              <w:t xml:space="preserve"> Hospitals &amp; Health Systems</w:t>
                            </w:r>
                            <w:r w:rsidRPr="00CD0602" w:rsidR="00B46723">
                              <w:rPr>
                                <w:rFonts w:ascii="Arial Nova" w:hAnsi="Arial Nova" w:cs="Arial"/>
                                <w:shd w:val="clear" w:color="auto" w:fill="FFFFFF"/>
                              </w:rPr>
                              <w:t xml:space="preserve"> Recognition Program</w:t>
                            </w:r>
                            <w:r w:rsidR="00AF4EDF">
                              <w:rPr>
                                <w:rFonts w:ascii="Arial Nova" w:hAnsi="Arial Nova" w:cs="Arial"/>
                                <w:shd w:val="clear" w:color="auto" w:fill="FFFFFF"/>
                              </w:rPr>
                              <w:t xml:space="preserve"> annually</w:t>
                            </w:r>
                            <w:r w:rsidRPr="00CD0602">
                              <w:rPr>
                                <w:rFonts w:ascii="Arial Nova" w:hAnsi="Arial Nova" w:cs="Courier New"/>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8.7pt;height:316.8pt;mso-left-percent:-10001;mso-position-horizontal-relative:char;mso-position-vertical-relative:line;mso-top-percent:-10001;mso-wrap-style:none;visibility:visible;v-text-anchor:top" filled="f" strokeweight="0.5pt">
                <v:textbox style="mso-fit-shape-to-text:t">
                  <w:txbxContent>
                    <w:p w:rsidR="00CD0602" w:rsidRPr="00CD0602" w:rsidP="00011190" w14:paraId="682CA32E" w14:textId="6C76DD0A">
                      <w:pPr>
                        <w:spacing w:after="160" w:line="276" w:lineRule="auto"/>
                        <w:rPr>
                          <w:rFonts w:ascii="Arial Nova" w:hAnsi="Arial Nova" w:cs="Courier New"/>
                        </w:rPr>
                      </w:pPr>
                      <w:r w:rsidRPr="00CD0602">
                        <w:rPr>
                          <w:rFonts w:ascii="Arial Nova" w:hAnsi="Arial Nova" w:cs="Arial"/>
                          <w:b/>
                          <w:bCs/>
                          <w:shd w:val="clear" w:color="auto" w:fill="FFFFFF"/>
                        </w:rPr>
                        <w:t>Goal of the project</w:t>
                      </w:r>
                      <w:r w:rsidRPr="00CD0602">
                        <w:rPr>
                          <w:rFonts w:ascii="Arial Nova" w:hAnsi="Arial Nova" w:cs="Arial"/>
                          <w:shd w:val="clear" w:color="auto" w:fill="FFFFFF"/>
                        </w:rPr>
                        <w:t>: The</w:t>
                      </w:r>
                      <w:r w:rsidRPr="00CD0602">
                        <w:rPr>
                          <w:rFonts w:ascii="Arial Nova" w:hAnsi="Arial Nova" w:cs="Arial"/>
                          <w:i/>
                        </w:rPr>
                        <w:t xml:space="preserve"> </w:t>
                      </w:r>
                      <w:r w:rsidRPr="00CD0602">
                        <w:rPr>
                          <w:rFonts w:ascii="Arial Nova" w:hAnsi="Arial Nova" w:cs="Arial"/>
                        </w:rPr>
                        <w:t>Million Hearts</w:t>
                      </w:r>
                      <w:r w:rsidRPr="00CD0602">
                        <w:rPr>
                          <w:rFonts w:ascii="Arial Nova" w:hAnsi="Arial Nova" w:cs="Arial"/>
                          <w:vertAlign w:val="superscript"/>
                        </w:rPr>
                        <w:t>®</w:t>
                      </w:r>
                      <w:r w:rsidRPr="00CD0602">
                        <w:rPr>
                          <w:rFonts w:ascii="Arial Nova" w:hAnsi="Arial Nova" w:cs="Arial"/>
                        </w:rPr>
                        <w:t xml:space="preserve"> Hospitals &amp; Health Systems</w:t>
                      </w:r>
                      <w:r w:rsidRPr="00CD0602">
                        <w:rPr>
                          <w:rFonts w:ascii="Arial Nova" w:hAnsi="Arial Nova" w:cs="Arial"/>
                          <w:shd w:val="clear" w:color="auto" w:fill="FFFFFF"/>
                        </w:rPr>
                        <w:t xml:space="preserve"> Recognition Program aims to recognize institutions that </w:t>
                      </w:r>
                      <w:r w:rsidR="008C1254">
                        <w:rPr>
                          <w:rFonts w:ascii="Arial Nova" w:hAnsi="Arial Nova" w:cs="Arial"/>
                          <w:shd w:val="clear" w:color="auto" w:fill="FFFFFF"/>
                        </w:rPr>
                        <w:t xml:space="preserve">are committing to implement, </w:t>
                      </w:r>
                      <w:r w:rsidR="00017C2D">
                        <w:rPr>
                          <w:rFonts w:ascii="Arial Nova" w:hAnsi="Arial Nova" w:cs="Arial"/>
                          <w:shd w:val="clear" w:color="auto" w:fill="FFFFFF"/>
                        </w:rPr>
                        <w:t xml:space="preserve">implementing, and/or </w:t>
                      </w:r>
                      <w:r w:rsidRPr="00CD0602">
                        <w:rPr>
                          <w:rFonts w:ascii="Arial Nova" w:hAnsi="Arial Nova" w:cs="Arial"/>
                          <w:shd w:val="clear" w:color="auto" w:fill="FFFFFF"/>
                        </w:rPr>
                        <w:t>have implemented</w:t>
                      </w:r>
                      <w:r w:rsidR="00017C2D">
                        <w:rPr>
                          <w:rFonts w:ascii="Arial Nova" w:hAnsi="Arial Nova" w:cs="Arial"/>
                          <w:shd w:val="clear" w:color="auto" w:fill="FFFFFF"/>
                        </w:rPr>
                        <w:t xml:space="preserve"> strategies </w:t>
                      </w:r>
                      <w:r>
                        <w:rPr>
                          <w:rFonts w:ascii="Arial Nova" w:hAnsi="Arial Nova" w:cs="Arial"/>
                          <w:shd w:val="clear" w:color="auto" w:fill="FFFFFF"/>
                        </w:rPr>
                        <w:t>to prevent heart attacks, strokes, and other cardiovascular events</w:t>
                      </w:r>
                      <w:r w:rsidRPr="00CD0602">
                        <w:rPr>
                          <w:rFonts w:ascii="Arial Nova" w:hAnsi="Arial Nova" w:cs="Arial"/>
                          <w:shd w:val="clear" w:color="auto" w:fill="FFFFFF"/>
                        </w:rPr>
                        <w:t xml:space="preserve">. </w:t>
                      </w:r>
                      <w:r w:rsidR="00017C2D">
                        <w:rPr>
                          <w:rFonts w:ascii="Arial Nova" w:hAnsi="Arial Nova" w:cs="Arial"/>
                          <w:shd w:val="clear" w:color="auto" w:fill="FFFFFF"/>
                        </w:rPr>
                        <w:t xml:space="preserve">Hospitals and health systems voluntarily apply to receive recognition via an online application. </w:t>
                      </w:r>
                      <w:r w:rsidRPr="00CD0602">
                        <w:rPr>
                          <w:rFonts w:ascii="Arial Nova" w:hAnsi="Arial Nova" w:cs="Arial"/>
                          <w:shd w:val="clear" w:color="auto" w:fill="FFFFFF"/>
                        </w:rPr>
                        <w:t>Resulting data will be reviewed to</w:t>
                      </w:r>
                      <w:r w:rsidR="00017C2D">
                        <w:rPr>
                          <w:rFonts w:ascii="Arial Nova" w:hAnsi="Arial Nova" w:cs="Arial"/>
                          <w:shd w:val="clear" w:color="auto" w:fill="FFFFFF"/>
                        </w:rPr>
                        <w:t xml:space="preserve"> ensure eligibility criteria are met</w:t>
                      </w:r>
                      <w:r w:rsidRPr="00CD0602">
                        <w:rPr>
                          <w:rFonts w:ascii="Arial Nova" w:hAnsi="Arial Nova" w:cs="Arial"/>
                          <w:shd w:val="clear" w:color="auto" w:fill="FFFFFF"/>
                        </w:rPr>
                        <w:t>. Qualifying institutions will receive the</w:t>
                      </w:r>
                      <w:r>
                        <w:rPr>
                          <w:rFonts w:ascii="Arial Nova" w:hAnsi="Arial Nova" w:cs="Arial"/>
                          <w:shd w:val="clear" w:color="auto" w:fill="FFFFFF"/>
                        </w:rPr>
                        <w:t xml:space="preserve"> designation of “</w:t>
                      </w:r>
                      <w:r w:rsidRPr="00CD0602">
                        <w:rPr>
                          <w:rFonts w:ascii="Arial Nova" w:hAnsi="Arial Nova" w:cs="Arial"/>
                          <w:shd w:val="clear" w:color="auto" w:fill="FFFFFF"/>
                        </w:rPr>
                        <w:t>Million Hearts</w:t>
                      </w:r>
                      <w:r w:rsidRPr="00CD0602">
                        <w:rPr>
                          <w:rFonts w:ascii="Arial Nova" w:hAnsi="Arial Nova" w:cs="Arial"/>
                          <w:shd w:val="clear" w:color="auto" w:fill="FFFFFF"/>
                          <w:vertAlign w:val="superscript"/>
                        </w:rPr>
                        <w:t>®</w:t>
                      </w:r>
                      <w:r w:rsidRPr="00CD0602">
                        <w:rPr>
                          <w:rFonts w:ascii="Arial Nova" w:hAnsi="Arial Nova" w:cs="Arial"/>
                          <w:shd w:val="clear" w:color="auto" w:fill="FFFFFF"/>
                        </w:rPr>
                        <w:t xml:space="preserve"> Hospital</w:t>
                      </w:r>
                      <w:r>
                        <w:rPr>
                          <w:rFonts w:ascii="Arial Nova" w:hAnsi="Arial Nova" w:cs="Arial"/>
                          <w:shd w:val="clear" w:color="auto" w:fill="FFFFFF"/>
                        </w:rPr>
                        <w:t>” or Million Hearts</w:t>
                      </w:r>
                      <w:r w:rsidRPr="00CD0602">
                        <w:rPr>
                          <w:rFonts w:ascii="Arial Nova" w:hAnsi="Arial Nova" w:cs="Arial"/>
                          <w:shd w:val="clear" w:color="auto" w:fill="FFFFFF"/>
                          <w:vertAlign w:val="superscript"/>
                        </w:rPr>
                        <w:t>®</w:t>
                      </w:r>
                      <w:r>
                        <w:rPr>
                          <w:rFonts w:ascii="Arial Nova" w:hAnsi="Arial Nova" w:cs="Arial"/>
                          <w:shd w:val="clear" w:color="auto" w:fill="FFFFFF"/>
                        </w:rPr>
                        <w:t xml:space="preserve"> </w:t>
                      </w:r>
                      <w:r w:rsidRPr="00CD0602">
                        <w:rPr>
                          <w:rFonts w:ascii="Arial Nova" w:hAnsi="Arial Nova" w:cs="Arial"/>
                          <w:shd w:val="clear" w:color="auto" w:fill="FFFFFF"/>
                        </w:rPr>
                        <w:t>Health System</w:t>
                      </w:r>
                      <w:r>
                        <w:rPr>
                          <w:rFonts w:ascii="Arial Nova" w:hAnsi="Arial Nova" w:cs="Arial"/>
                          <w:shd w:val="clear" w:color="auto" w:fill="FFFFFF"/>
                        </w:rPr>
                        <w:t>”</w:t>
                      </w:r>
                      <w:r w:rsidR="00017C2D">
                        <w:rPr>
                          <w:rFonts w:ascii="Arial Nova" w:hAnsi="Arial Nova" w:cs="Arial"/>
                          <w:shd w:val="clear" w:color="auto" w:fill="FFFFFF"/>
                        </w:rPr>
                        <w:t xml:space="preserve"> and be showcased on the Million Hearts</w:t>
                      </w:r>
                      <w:r w:rsidRPr="00017C2D" w:rsidR="00017C2D">
                        <w:rPr>
                          <w:rFonts w:ascii="Arial Nova" w:hAnsi="Arial Nova" w:cs="Arial"/>
                          <w:shd w:val="clear" w:color="auto" w:fill="FFFFFF"/>
                          <w:vertAlign w:val="superscript"/>
                        </w:rPr>
                        <w:t>®</w:t>
                      </w:r>
                      <w:r w:rsidR="00017C2D">
                        <w:rPr>
                          <w:rFonts w:ascii="Arial Nova" w:hAnsi="Arial Nova" w:cs="Arial"/>
                          <w:shd w:val="clear" w:color="auto" w:fill="FFFFFF"/>
                        </w:rPr>
                        <w:t xml:space="preserve"> website. Designees </w:t>
                      </w:r>
                      <w:r w:rsidRPr="00CD0602">
                        <w:rPr>
                          <w:rFonts w:ascii="Arial Nova" w:hAnsi="Arial Nova" w:cs="Arial"/>
                          <w:shd w:val="clear" w:color="auto" w:fill="FFFFFF"/>
                        </w:rPr>
                        <w:t>that have achieved outcomes by implementing Million Hearts</w:t>
                      </w:r>
                      <w:r w:rsidRPr="00CD0602">
                        <w:rPr>
                          <w:rFonts w:ascii="Arial Nova" w:hAnsi="Arial Nova" w:cs="Arial"/>
                          <w:shd w:val="clear" w:color="auto" w:fill="FFFFFF"/>
                          <w:vertAlign w:val="superscript"/>
                        </w:rPr>
                        <w:t xml:space="preserve">® </w:t>
                      </w:r>
                      <w:r w:rsidRPr="00CD0602">
                        <w:rPr>
                          <w:rFonts w:ascii="Arial Nova" w:hAnsi="Arial Nova" w:cs="Arial"/>
                          <w:shd w:val="clear" w:color="auto" w:fill="FFFFFF"/>
                        </w:rPr>
                        <w:t xml:space="preserve">strategies </w:t>
                      </w:r>
                      <w:r w:rsidR="00017C2D">
                        <w:rPr>
                          <w:rFonts w:ascii="Arial Nova" w:hAnsi="Arial Nova" w:cs="Arial"/>
                          <w:shd w:val="clear" w:color="auto" w:fill="FFFFFF"/>
                        </w:rPr>
                        <w:t xml:space="preserve">will receive </w:t>
                      </w:r>
                      <w:r w:rsidRPr="00CD0602">
                        <w:rPr>
                          <w:rFonts w:ascii="Arial Nova" w:hAnsi="Arial Nova" w:cs="Arial"/>
                          <w:shd w:val="clear" w:color="auto" w:fill="FFFFFF"/>
                        </w:rPr>
                        <w:t xml:space="preserve">additional emphasis. </w:t>
                      </w:r>
                    </w:p>
                    <w:p w:rsidR="00CD0602" w:rsidRPr="00CD0602" w:rsidP="00011190" w14:paraId="40711F85" w14:textId="7B6CC5A6">
                      <w:pPr>
                        <w:spacing w:after="160" w:line="276" w:lineRule="auto"/>
                        <w:rPr>
                          <w:rFonts w:ascii="Arial Nova" w:hAnsi="Arial Nova" w:cs="Courier New"/>
                        </w:rPr>
                      </w:pPr>
                      <w:r w:rsidRPr="00CD0602">
                        <w:rPr>
                          <w:rFonts w:ascii="Arial Nova" w:hAnsi="Arial Nova" w:cs="Courier New"/>
                          <w:b/>
                          <w:bCs/>
                        </w:rPr>
                        <w:t>Intended use of the resulting data</w:t>
                      </w:r>
                      <w:r w:rsidRPr="00CD0602">
                        <w:rPr>
                          <w:rFonts w:ascii="Arial Nova" w:hAnsi="Arial Nova" w:cs="Courier New"/>
                        </w:rPr>
                        <w:t>: Million Hearts</w:t>
                      </w:r>
                      <w:r w:rsidRPr="00017C2D">
                        <w:rPr>
                          <w:rFonts w:ascii="Arial Nova" w:hAnsi="Arial Nova" w:cs="Courier New"/>
                          <w:vertAlign w:val="superscript"/>
                        </w:rPr>
                        <w:t>®</w:t>
                      </w:r>
                      <w:r w:rsidRPr="00CD0602">
                        <w:rPr>
                          <w:rFonts w:ascii="Arial Nova" w:hAnsi="Arial Nova" w:cs="Courier New"/>
                        </w:rPr>
                        <w:t xml:space="preserve"> will use the resulting data for the purpose of recognizing institutions working to systematically improve the cardiovascular health of the population and communities they serve. It is important to highlight institutions that are using evidence-based strategies that promote improved cardiovascular health. </w:t>
                      </w:r>
                      <w:r w:rsidR="00017C2D">
                        <w:rPr>
                          <w:rFonts w:ascii="Arial Nova" w:hAnsi="Arial Nova" w:cs="Courier New"/>
                        </w:rPr>
                        <w:t xml:space="preserve">This recognition program </w:t>
                      </w:r>
                      <w:r w:rsidRPr="00CD0602">
                        <w:rPr>
                          <w:rFonts w:ascii="Arial Nova" w:hAnsi="Arial Nova" w:cs="Courier New"/>
                        </w:rPr>
                        <w:t xml:space="preserve">provides an incentive for institutions to continue practicing these strategies and it also brings these strategies to the attention of other institutions. </w:t>
                      </w:r>
                    </w:p>
                    <w:p w:rsidR="00CD0602" w:rsidRPr="00CD0602" w:rsidP="00011190" w14:paraId="0E66117A" w14:textId="569F8DE2">
                      <w:pPr>
                        <w:spacing w:after="160" w:line="276" w:lineRule="auto"/>
                        <w:rPr>
                          <w:rFonts w:ascii="Arial Nova" w:hAnsi="Arial Nova" w:cs="Courier New"/>
                        </w:rPr>
                      </w:pPr>
                      <w:r w:rsidRPr="00CD0602">
                        <w:rPr>
                          <w:rFonts w:ascii="Arial Nova" w:hAnsi="Arial Nova" w:cs="Courier New"/>
                          <w:b/>
                          <w:bCs/>
                        </w:rPr>
                        <w:t>Methods to be used to collect</w:t>
                      </w:r>
                      <w:r w:rsidRPr="00CD0602">
                        <w:rPr>
                          <w:rFonts w:ascii="Arial Nova" w:hAnsi="Arial Nova" w:cs="Courier New"/>
                        </w:rPr>
                        <w:t>: Data will be collected through the use of an electronic survey questionnaire</w:t>
                      </w:r>
                      <w:r w:rsidR="001514CD">
                        <w:rPr>
                          <w:rFonts w:ascii="Arial Nova" w:hAnsi="Arial Nova" w:cs="Courier New"/>
                        </w:rPr>
                        <w:t xml:space="preserve">. An interview guide will be used to obtain additional insights from the nominated designees.  </w:t>
                      </w:r>
                    </w:p>
                    <w:p w:rsidR="00CD0602" w:rsidRPr="00CD0602" w:rsidP="00011190" w14:paraId="7CB93A40" w14:textId="2B7C62DF">
                      <w:pPr>
                        <w:spacing w:after="160" w:line="276" w:lineRule="auto"/>
                        <w:rPr>
                          <w:rFonts w:ascii="Arial Nova" w:hAnsi="Arial Nova" w:cs="Courier New"/>
                        </w:rPr>
                      </w:pPr>
                      <w:r w:rsidRPr="00CD0602">
                        <w:rPr>
                          <w:rFonts w:ascii="Arial Nova" w:hAnsi="Arial Nova" w:cs="Courier New"/>
                          <w:b/>
                          <w:bCs/>
                        </w:rPr>
                        <w:t>The subpopulation to be studied</w:t>
                      </w:r>
                      <w:r w:rsidRPr="00CD0602">
                        <w:rPr>
                          <w:rFonts w:ascii="Arial Nova" w:hAnsi="Arial Nova" w:cs="Courier New"/>
                        </w:rPr>
                        <w:t xml:space="preserve">: The subpopulation are </w:t>
                      </w:r>
                      <w:r w:rsidR="00AF4EDF">
                        <w:rPr>
                          <w:rFonts w:ascii="Arial Nova" w:hAnsi="Arial Nova" w:cs="Courier New"/>
                        </w:rPr>
                        <w:t>5</w:t>
                      </w:r>
                      <w:r w:rsidRPr="00CD0602">
                        <w:rPr>
                          <w:rFonts w:ascii="Arial Nova" w:hAnsi="Arial Nova" w:cs="Courier New"/>
                        </w:rPr>
                        <w:t xml:space="preserve">0 hospitals or health systems which seek to participate in the </w:t>
                      </w:r>
                      <w:r w:rsidRPr="00CD0602" w:rsidR="00B46723">
                        <w:rPr>
                          <w:rFonts w:ascii="Arial Nova" w:hAnsi="Arial Nova" w:cs="Arial"/>
                        </w:rPr>
                        <w:t>Million Hearts</w:t>
                      </w:r>
                      <w:r w:rsidRPr="00CD0602" w:rsidR="00B46723">
                        <w:rPr>
                          <w:rFonts w:ascii="Arial Nova" w:hAnsi="Arial Nova" w:cs="Arial"/>
                          <w:vertAlign w:val="superscript"/>
                        </w:rPr>
                        <w:t>®</w:t>
                      </w:r>
                      <w:r w:rsidRPr="00CD0602" w:rsidR="00B46723">
                        <w:rPr>
                          <w:rFonts w:ascii="Arial Nova" w:hAnsi="Arial Nova" w:cs="Arial"/>
                        </w:rPr>
                        <w:t xml:space="preserve"> Hospitals &amp; Health Systems</w:t>
                      </w:r>
                      <w:r w:rsidRPr="00CD0602" w:rsidR="00B46723">
                        <w:rPr>
                          <w:rFonts w:ascii="Arial Nova" w:hAnsi="Arial Nova" w:cs="Arial"/>
                          <w:shd w:val="clear" w:color="auto" w:fill="FFFFFF"/>
                        </w:rPr>
                        <w:t xml:space="preserve"> Recognition Program</w:t>
                      </w:r>
                      <w:r w:rsidR="00AF4EDF">
                        <w:rPr>
                          <w:rFonts w:ascii="Arial Nova" w:hAnsi="Arial Nova" w:cs="Arial"/>
                          <w:shd w:val="clear" w:color="auto" w:fill="FFFFFF"/>
                        </w:rPr>
                        <w:t xml:space="preserve"> annually</w:t>
                      </w:r>
                      <w:r w:rsidRPr="00CD0602">
                        <w:rPr>
                          <w:rFonts w:ascii="Arial Nova" w:hAnsi="Arial Nova" w:cs="Courier New"/>
                        </w:rPr>
                        <w:t xml:space="preserve">. </w:t>
                      </w:r>
                    </w:p>
                  </w:txbxContent>
                </v:textbox>
                <w10:wrap type="none"/>
                <w10:anchorlock/>
              </v:shape>
            </w:pict>
          </mc:Fallback>
        </mc:AlternateContent>
      </w:r>
    </w:p>
    <w:p w:rsidR="004C36E8" w:rsidP="004C36E8" w14:paraId="4E7226C9" w14:textId="77777777">
      <w:pPr>
        <w:pStyle w:val="ListParagraph"/>
        <w:spacing w:line="276" w:lineRule="auto"/>
        <w:ind w:left="360"/>
        <w:outlineLvl w:val="0"/>
        <w:rPr>
          <w:rFonts w:ascii="Arial Nova" w:hAnsi="Arial Nova" w:cstheme="minorHAnsi"/>
          <w:b/>
        </w:rPr>
      </w:pPr>
    </w:p>
    <w:p w:rsidR="00E23C89" w:rsidRPr="00174127" w:rsidP="004C36E8" w14:paraId="0C46D912" w14:textId="77777777">
      <w:pPr>
        <w:pStyle w:val="ListParagraph"/>
        <w:numPr>
          <w:ilvl w:val="0"/>
          <w:numId w:val="1"/>
        </w:numPr>
        <w:spacing w:line="276" w:lineRule="auto"/>
        <w:outlineLvl w:val="0"/>
        <w:rPr>
          <w:rFonts w:ascii="Arial Nova" w:hAnsi="Arial Nova" w:cstheme="minorHAnsi"/>
          <w:b/>
        </w:rPr>
      </w:pPr>
      <w:bookmarkStart w:id="7" w:name="_Toc36702988"/>
      <w:r w:rsidRPr="00174127">
        <w:rPr>
          <w:rFonts w:ascii="Arial Nova" w:hAnsi="Arial Nova" w:cstheme="minorHAnsi"/>
          <w:b/>
        </w:rPr>
        <w:t>JUSTIFICATION</w:t>
      </w:r>
      <w:bookmarkEnd w:id="7"/>
    </w:p>
    <w:p w:rsidR="00E23C89" w:rsidRPr="00011190" w:rsidP="00011190" w14:paraId="1502382C" w14:textId="77777777">
      <w:pPr>
        <w:pStyle w:val="Heading2"/>
        <w:spacing w:line="276" w:lineRule="auto"/>
        <w:rPr>
          <w:rFonts w:ascii="Arial Nova" w:hAnsi="Arial Nova" w:cstheme="minorHAnsi"/>
          <w:i/>
          <w:color w:val="auto"/>
          <w:sz w:val="24"/>
          <w:szCs w:val="24"/>
        </w:rPr>
      </w:pPr>
      <w:bookmarkStart w:id="8" w:name="_Toc36702989"/>
      <w:r w:rsidRPr="00011190">
        <w:rPr>
          <w:rFonts w:ascii="Arial Nova" w:hAnsi="Arial Nova" w:cstheme="minorHAnsi"/>
          <w:i/>
          <w:color w:val="auto"/>
          <w:sz w:val="24"/>
          <w:szCs w:val="24"/>
        </w:rPr>
        <w:t>A1. Circumstances Making the Collection of Information Necessary</w:t>
      </w:r>
      <w:bookmarkEnd w:id="8"/>
    </w:p>
    <w:p w:rsidR="00D770BA" w:rsidRPr="00011190" w:rsidP="00011190" w14:paraId="11319F0B" w14:textId="77777777">
      <w:pPr>
        <w:spacing w:line="276" w:lineRule="auto"/>
        <w:rPr>
          <w:rFonts w:ascii="Arial Nova" w:hAnsi="Arial Nova"/>
          <w:b/>
          <w:i/>
          <w:color w:val="F79646" w:themeColor="accent6"/>
        </w:rPr>
      </w:pPr>
    </w:p>
    <w:p w:rsidR="00B46723" w:rsidRPr="00011190" w:rsidP="00011190" w14:paraId="0B11E35B" w14:textId="1B96D3A7">
      <w:pPr>
        <w:spacing w:line="276" w:lineRule="auto"/>
        <w:rPr>
          <w:rFonts w:ascii="Arial Nova" w:hAnsi="Arial Nova" w:cs="Courier New"/>
        </w:rPr>
      </w:pPr>
      <w:r w:rsidRPr="00011190">
        <w:rPr>
          <w:rFonts w:ascii="Arial Nova" w:hAnsi="Arial Nova" w:cs="Courier New"/>
        </w:rPr>
        <w:t xml:space="preserve">This is an extension Information Collection Request (ICR). CDC requests OMB approval for </w:t>
      </w:r>
      <w:r w:rsidR="00AF4EDF">
        <w:rPr>
          <w:rFonts w:ascii="Arial Nova" w:hAnsi="Arial Nova" w:cs="Courier New"/>
        </w:rPr>
        <w:t xml:space="preserve">an additional </w:t>
      </w:r>
      <w:r w:rsidRPr="00011190">
        <w:rPr>
          <w:rFonts w:ascii="Arial Nova" w:hAnsi="Arial Nova" w:cs="Courier New"/>
        </w:rPr>
        <w:t>three years.</w:t>
      </w:r>
    </w:p>
    <w:p w:rsidR="001514CD" w:rsidRPr="00011190" w:rsidP="00011190" w14:paraId="3B95C1A2" w14:textId="77777777">
      <w:pPr>
        <w:spacing w:line="276" w:lineRule="auto"/>
        <w:rPr>
          <w:rFonts w:ascii="Arial Nova" w:hAnsi="Arial Nova" w:cs="Courier New"/>
        </w:rPr>
      </w:pPr>
    </w:p>
    <w:p w:rsidR="001514CD" w:rsidRPr="00011190" w:rsidP="00011190" w14:paraId="51B11635" w14:textId="77777777">
      <w:pPr>
        <w:spacing w:line="276" w:lineRule="auto"/>
        <w:rPr>
          <w:rFonts w:ascii="Arial Nova" w:hAnsi="Arial Nova" w:cs="Courier New"/>
        </w:rPr>
      </w:pPr>
      <w:r w:rsidRPr="00011190">
        <w:rPr>
          <w:rFonts w:ascii="Arial Nova" w:hAnsi="Arial Nova" w:cs="Courier New"/>
        </w:rPr>
        <w:t xml:space="preserve">CDC’s authority to collect this information is provided by the Public Health Service Act (42 USC 241, (see </w:t>
      </w:r>
      <w:r w:rsidRPr="00011190">
        <w:rPr>
          <w:rFonts w:ascii="Arial Nova" w:hAnsi="Arial Nova" w:cs="Courier New"/>
          <w:b/>
        </w:rPr>
        <w:t>Attachment 1</w:t>
      </w:r>
      <w:r w:rsidRPr="00011190">
        <w:rPr>
          <w:rFonts w:ascii="Arial Nova" w:hAnsi="Arial Nova" w:cs="Courier New"/>
        </w:rPr>
        <w:t>).</w:t>
      </w:r>
    </w:p>
    <w:p w:rsidR="001514CD" w:rsidRPr="00011190" w:rsidP="00011190" w14:paraId="09A59CBA" w14:textId="77777777">
      <w:pPr>
        <w:spacing w:line="276" w:lineRule="auto"/>
        <w:rPr>
          <w:rFonts w:ascii="Arial Nova" w:hAnsi="Arial Nova" w:cs="Courier New"/>
        </w:rPr>
      </w:pPr>
    </w:p>
    <w:p w:rsidR="001514CD" w:rsidRPr="00011190" w:rsidP="00011190" w14:paraId="39A0A33B" w14:textId="77777777">
      <w:pPr>
        <w:spacing w:line="276" w:lineRule="auto"/>
        <w:rPr>
          <w:rFonts w:ascii="Arial Nova" w:hAnsi="Arial Nova" w:cs="Courier New"/>
        </w:rPr>
      </w:pPr>
      <w:r w:rsidRPr="00011190">
        <w:rPr>
          <w:rFonts w:ascii="Arial Nova" w:hAnsi="Arial Nova" w:cs="Courier New"/>
        </w:rPr>
        <w:t xml:space="preserve">Heart disease, stroke and other cardiovascular diseases (CVDs) kill over 80,000 Americans each year, accounting for one in every three deaths. CVD is the nation’s number one killer among both men and women and the leading cause of health disparities across the population. Million Hearts®, a national, public-private initiative co-led by the Centers for </w:t>
      </w:r>
      <w:r w:rsidRPr="00011190">
        <w:rPr>
          <w:rFonts w:ascii="Arial Nova" w:hAnsi="Arial Nova" w:cs="Courier New"/>
        </w:rPr>
        <w:t xml:space="preserve">Disease Control and Prevention (CDC) and the Centers for Medicare &amp; Medicaid Services (CMS), was established to address this issue.  </w:t>
      </w:r>
    </w:p>
    <w:p w:rsidR="001514CD" w:rsidRPr="00011190" w:rsidP="00011190" w14:paraId="11ADCFC4" w14:textId="317A3DC6">
      <w:pPr>
        <w:spacing w:line="276" w:lineRule="auto"/>
        <w:rPr>
          <w:rFonts w:ascii="Arial Nova" w:hAnsi="Arial Nova" w:cs="Courier New"/>
        </w:rPr>
      </w:pPr>
      <w:r w:rsidRPr="00011190">
        <w:rPr>
          <w:rFonts w:ascii="Arial Nova" w:hAnsi="Arial Nova" w:cs="Courier New"/>
        </w:rPr>
        <w:t xml:space="preserve">                                                                                                                                       </w:t>
      </w:r>
    </w:p>
    <w:p w:rsidR="001514CD" w:rsidRPr="00011190" w:rsidP="00011190" w14:paraId="540843E1" w14:textId="77777777">
      <w:pPr>
        <w:spacing w:line="276" w:lineRule="auto"/>
        <w:ind w:right="-360"/>
        <w:rPr>
          <w:rFonts w:ascii="Arial Nova" w:hAnsi="Arial Nova" w:cs="Arial"/>
          <w:iCs/>
        </w:rPr>
      </w:pPr>
      <w:r w:rsidRPr="00011190">
        <w:rPr>
          <w:rFonts w:ascii="Arial Nova" w:hAnsi="Arial Nova" w:cs="Arial"/>
          <w:iCs/>
        </w:rPr>
        <w:t>Whether migrating towards value-based reimbursement or simply striving for a significant impact in reducing the devastation of heart attacks and strokes, clinical organizations are positioned to improve the health of the population they serve by implementing high-impact, evidence-based strategies. Achieving a Million Hearts® Hospital / Health System designation signals a commitment to not only clinical quality, but population health overall.</w:t>
      </w:r>
    </w:p>
    <w:p w:rsidR="001514CD" w:rsidRPr="00011190" w:rsidP="00011190" w14:paraId="1DA48364" w14:textId="77777777">
      <w:pPr>
        <w:spacing w:line="276" w:lineRule="auto"/>
        <w:ind w:right="-360"/>
        <w:rPr>
          <w:rFonts w:ascii="Arial Nova" w:hAnsi="Arial Nova" w:cs="Arial"/>
          <w:iCs/>
        </w:rPr>
      </w:pPr>
    </w:p>
    <w:p w:rsidR="001514CD" w:rsidRPr="00011190" w:rsidP="00011190" w14:paraId="5C20F8FC" w14:textId="2C2D3451">
      <w:pPr>
        <w:spacing w:line="276" w:lineRule="auto"/>
        <w:rPr>
          <w:rFonts w:ascii="Arial Nova" w:hAnsi="Arial Nova" w:cs="Courier New"/>
        </w:rPr>
      </w:pPr>
      <w:r w:rsidRPr="00011190">
        <w:rPr>
          <w:rFonts w:ascii="Arial Nova" w:hAnsi="Arial Nova" w:cs="Courier New"/>
        </w:rPr>
        <w:t>Published studies suggest that hospitals that are designated by a recognition program demonstrate more positive outcomes for patients and staff than hospitals that are not designated by a recognition program. For example, a study by Kutney Lee et al.</w:t>
      </w:r>
      <w:r w:rsidRPr="00011190">
        <w:rPr>
          <w:rFonts w:ascii="Arial Nova" w:hAnsi="Arial Nova" w:cs="Courier New"/>
          <w:vertAlign w:val="superscript"/>
        </w:rPr>
        <w:t>1</w:t>
      </w:r>
      <w:r>
        <w:rPr>
          <w:rStyle w:val="EndnoteReference"/>
          <w:rFonts w:ascii="Arial Nova" w:hAnsi="Arial Nova" w:cs="Courier New"/>
        </w:rPr>
        <w:endnoteReference w:id="3"/>
      </w:r>
      <w:r w:rsidRPr="00011190">
        <w:rPr>
          <w:rFonts w:ascii="Arial Nova" w:hAnsi="Arial Nova" w:cs="Courier New"/>
          <w:vertAlign w:val="superscript"/>
        </w:rPr>
        <w:t xml:space="preserve"> </w:t>
      </w:r>
      <w:r w:rsidRPr="00011190">
        <w:rPr>
          <w:rFonts w:ascii="Arial Nova" w:hAnsi="Arial Nova" w:cs="Courier New"/>
        </w:rPr>
        <w:t xml:space="preserve">indicates that hospitals that received endorsement through the American Nurses Credentialing Center’s (ANCC) Magnet Recognition Program exhibited better outcomes for patients including lower mortality and greater patient satisfaction. </w:t>
      </w:r>
    </w:p>
    <w:p w:rsidR="001514CD" w:rsidRPr="00011190" w:rsidP="00011190" w14:paraId="0932B1B5" w14:textId="77777777">
      <w:pPr>
        <w:spacing w:line="276" w:lineRule="auto"/>
        <w:rPr>
          <w:rFonts w:ascii="Arial Nova" w:hAnsi="Arial Nova" w:cs="Courier New"/>
        </w:rPr>
      </w:pPr>
    </w:p>
    <w:p w:rsidR="001514CD" w:rsidRPr="00011190" w:rsidP="00011190" w14:paraId="77FCCB1D" w14:textId="51E14CBC">
      <w:pPr>
        <w:spacing w:line="276" w:lineRule="auto"/>
        <w:rPr>
          <w:rFonts w:ascii="Arial Nova" w:hAnsi="Arial Nova" w:cs="Courier New"/>
          <w:b/>
        </w:rPr>
      </w:pPr>
      <w:r w:rsidRPr="00011190">
        <w:rPr>
          <w:rFonts w:ascii="Arial Nova" w:hAnsi="Arial Nova" w:cs="Courier New"/>
        </w:rPr>
        <w:t xml:space="preserve">Recognition programs implemented by CDC have also had great success. For example, Champions of the Million Hearts® Hypertension Control Challenge </w:t>
      </w:r>
      <w:r w:rsidRPr="00011190">
        <w:rPr>
          <w:rFonts w:ascii="Arial Nova" w:hAnsi="Arial Nova" w:cs="Courier New"/>
          <w:b/>
        </w:rPr>
        <w:t>(OMB No. 0920-0976)</w:t>
      </w:r>
      <w:r w:rsidRPr="00011190">
        <w:rPr>
          <w:rFonts w:ascii="Arial Nova" w:hAnsi="Arial Nova" w:cs="Courier New"/>
        </w:rPr>
        <w:t xml:space="preserve"> have implemented best-practice strategies to improve hypertension rates among their patient populations. CDC has publicly recognized </w:t>
      </w:r>
      <w:r w:rsidR="00AF4EDF">
        <w:rPr>
          <w:rFonts w:ascii="Arial Nova" w:hAnsi="Arial Nova" w:cs="Courier New"/>
        </w:rPr>
        <w:t xml:space="preserve">199 clinicians, practices, and/or health systems since 2012 </w:t>
      </w:r>
      <w:r w:rsidRPr="00011190">
        <w:rPr>
          <w:rFonts w:ascii="Arial Nova" w:hAnsi="Arial Nova" w:cs="Courier New"/>
        </w:rPr>
        <w:t>and has gained insight into the strategies that practices were using to effectively gain a high rate of hypertension control among their patient populations. Rather than recognizing applicants for their hypertension control rates, the Million Hearts® Hospital &amp; Health System Recognition Program will recognize applicants that are using multiple strategies to address cardiovascular outcomes</w:t>
      </w:r>
      <w:r w:rsidR="00AF4EDF">
        <w:rPr>
          <w:rFonts w:ascii="Arial Nova" w:hAnsi="Arial Nova" w:cs="Courier New"/>
        </w:rPr>
        <w:t xml:space="preserve"> in a variety of settings</w:t>
      </w:r>
      <w:r w:rsidRPr="00011190">
        <w:rPr>
          <w:rFonts w:ascii="Arial Nova" w:hAnsi="Arial Nova" w:cs="Courier New"/>
        </w:rPr>
        <w:t xml:space="preserve">. Million Hearts® recognizes hospitals and health systems which have implemented strategies to improve the cardiovascular health among the populations and communities they serve through a focus on </w:t>
      </w:r>
      <w:bookmarkStart w:id="9" w:name="_Hlk99664097"/>
      <w:r w:rsidRPr="00011190">
        <w:rPr>
          <w:rFonts w:ascii="Arial Nova" w:hAnsi="Arial Nova" w:cs="Courier New"/>
          <w:i/>
        </w:rPr>
        <w:t>Building Healthy Communities, Optimizing Care</w:t>
      </w:r>
      <w:r w:rsidRPr="00011190" w:rsidR="00222A83">
        <w:rPr>
          <w:rFonts w:ascii="Arial Nova" w:hAnsi="Arial Nova" w:cs="Courier New"/>
          <w:i/>
        </w:rPr>
        <w:t>,</w:t>
      </w:r>
      <w:r w:rsidRPr="00011190">
        <w:rPr>
          <w:rFonts w:ascii="Arial Nova" w:hAnsi="Arial Nova" w:cs="Courier New"/>
          <w:i/>
        </w:rPr>
        <w:t xml:space="preserve"> and Focusing on Health Equity</w:t>
      </w:r>
      <w:bookmarkEnd w:id="9"/>
      <w:r w:rsidR="00AF4EDF">
        <w:rPr>
          <w:rFonts w:ascii="Arial Nova" w:hAnsi="Arial Nova" w:cs="Courier New"/>
          <w:bCs/>
        </w:rPr>
        <w:t>.</w:t>
      </w:r>
    </w:p>
    <w:p w:rsidR="00222A83" w:rsidRPr="00011190" w:rsidP="00011190" w14:paraId="409403E3" w14:textId="77777777">
      <w:pPr>
        <w:spacing w:line="276" w:lineRule="auto"/>
        <w:rPr>
          <w:rFonts w:ascii="Arial Nova" w:hAnsi="Arial Nova" w:cs="Courier New"/>
          <w:b/>
        </w:rPr>
      </w:pPr>
    </w:p>
    <w:p w:rsidR="001514CD" w:rsidRPr="00011190" w:rsidP="00011190" w14:paraId="38090322" w14:textId="77777777">
      <w:pPr>
        <w:spacing w:line="276" w:lineRule="auto"/>
        <w:rPr>
          <w:rFonts w:ascii="Arial Nova" w:hAnsi="Arial Nova" w:cs="Courier New"/>
        </w:rPr>
      </w:pPr>
      <w:r w:rsidRPr="00011190">
        <w:rPr>
          <w:rFonts w:ascii="Arial Nova" w:hAnsi="Arial Nova" w:cs="Courier New"/>
        </w:rPr>
        <w:t>Applicants to the Million Hearts® Hospital &amp;Health System Recognition Program, will do one or more of the following:</w:t>
      </w:r>
    </w:p>
    <w:p w:rsidR="00222A83" w:rsidRPr="00011190" w:rsidP="00011190" w14:paraId="4987C30B" w14:textId="77777777">
      <w:pPr>
        <w:spacing w:line="276" w:lineRule="auto"/>
        <w:rPr>
          <w:rFonts w:ascii="Arial Nova" w:hAnsi="Arial Nova" w:cs="Courier New"/>
        </w:rPr>
      </w:pPr>
      <w:r w:rsidRPr="00011190">
        <w:rPr>
          <w:rFonts w:ascii="Arial Nova" w:hAnsi="Arial Nova" w:cs="Courier New"/>
        </w:rPr>
        <w:t>A.) Commit to implement policies that promote cardiovascular health</w:t>
      </w:r>
    </w:p>
    <w:p w:rsidR="00222A83" w:rsidRPr="00011190" w:rsidP="00011190" w14:paraId="78526A8A" w14:textId="77777777">
      <w:pPr>
        <w:spacing w:line="276" w:lineRule="auto"/>
        <w:rPr>
          <w:rFonts w:ascii="Arial Nova" w:hAnsi="Arial Nova" w:cs="Courier New"/>
        </w:rPr>
      </w:pPr>
      <w:r w:rsidRPr="00011190">
        <w:rPr>
          <w:rFonts w:ascii="Arial Nova" w:hAnsi="Arial Nova" w:cs="Courier New"/>
        </w:rPr>
        <w:t>B.) Attest to the current policies and practices they are implementing to promote cardiovascular health</w:t>
      </w:r>
    </w:p>
    <w:p w:rsidR="00222A83" w:rsidRPr="00011190" w:rsidP="00011190" w14:paraId="0CCE3668" w14:textId="663C4396">
      <w:pPr>
        <w:spacing w:line="276" w:lineRule="auto"/>
        <w:rPr>
          <w:rFonts w:ascii="Arial Nova" w:hAnsi="Arial Nova" w:cs="Courier New"/>
        </w:rPr>
      </w:pPr>
      <w:r w:rsidRPr="00011190">
        <w:rPr>
          <w:rFonts w:ascii="Arial Nova" w:hAnsi="Arial Nova" w:cs="Courier New"/>
        </w:rPr>
        <w:t>C.) Provide documentation of current policies that they are implementing and</w:t>
      </w:r>
      <w:r w:rsidRPr="00011190">
        <w:rPr>
          <w:rFonts w:ascii="Arial Nova" w:hAnsi="Arial Nova" w:cs="Courier New"/>
          <w:b/>
        </w:rPr>
        <w:t xml:space="preserve"> </w:t>
      </w:r>
      <w:r w:rsidRPr="00011190">
        <w:rPr>
          <w:rFonts w:ascii="Arial Nova" w:hAnsi="Arial Nova" w:cs="Courier New"/>
        </w:rPr>
        <w:t xml:space="preserve">provide data that shows positive health outcomes </w:t>
      </w:r>
      <w:r w:rsidRPr="00011190" w:rsidR="00AF4EDF">
        <w:rPr>
          <w:rFonts w:ascii="Arial Nova" w:hAnsi="Arial Nova" w:cs="Courier New"/>
        </w:rPr>
        <w:t>because of</w:t>
      </w:r>
      <w:r w:rsidRPr="00011190">
        <w:rPr>
          <w:rFonts w:ascii="Arial Nova" w:hAnsi="Arial Nova" w:cs="Courier New"/>
        </w:rPr>
        <w:t xml:space="preserve"> those policies being implemented</w:t>
      </w:r>
    </w:p>
    <w:p w:rsidR="001514CD" w:rsidRPr="00011190" w:rsidP="00011190" w14:paraId="01CD1BBB" w14:textId="77777777">
      <w:pPr>
        <w:spacing w:line="276" w:lineRule="auto"/>
        <w:rPr>
          <w:rFonts w:ascii="Arial Nova" w:hAnsi="Arial Nova" w:eastAsiaTheme="majorEastAsia" w:cstheme="minorHAnsi"/>
          <w:b/>
          <w:bCs/>
          <w:i/>
        </w:rPr>
      </w:pPr>
    </w:p>
    <w:p w:rsidR="00E23C89" w:rsidRPr="00011190" w:rsidP="00011190" w14:paraId="69A311BC" w14:textId="265ABB38">
      <w:pPr>
        <w:spacing w:line="276" w:lineRule="auto"/>
        <w:rPr>
          <w:rFonts w:ascii="Arial Nova" w:hAnsi="Arial Nova" w:eastAsiaTheme="majorEastAsia" w:cstheme="minorHAnsi"/>
          <w:b/>
          <w:bCs/>
          <w:i/>
        </w:rPr>
      </w:pPr>
      <w:r w:rsidRPr="00011190">
        <w:rPr>
          <w:rFonts w:ascii="Arial Nova" w:hAnsi="Arial Nova" w:eastAsiaTheme="majorEastAsia" w:cstheme="minorHAnsi"/>
          <w:b/>
          <w:bCs/>
          <w:i/>
        </w:rPr>
        <w:t xml:space="preserve">A2. Purpose and Use of the Information Collection </w:t>
      </w:r>
    </w:p>
    <w:p w:rsidR="00D770BA" w:rsidRPr="00011190" w:rsidP="00011190" w14:paraId="2FEC3E4D" w14:textId="77777777">
      <w:pPr>
        <w:spacing w:line="276" w:lineRule="auto"/>
        <w:rPr>
          <w:rFonts w:ascii="Arial Nova" w:hAnsi="Arial Nova"/>
          <w:b/>
          <w:i/>
          <w:color w:val="F79646" w:themeColor="accent6"/>
        </w:rPr>
      </w:pPr>
    </w:p>
    <w:p w:rsidR="00222A83" w:rsidP="00011190" w14:paraId="6C1F8D7F" w14:textId="77777777">
      <w:pPr>
        <w:spacing w:line="276" w:lineRule="auto"/>
        <w:ind w:right="-360"/>
        <w:rPr>
          <w:rFonts w:ascii="Arial Nova" w:hAnsi="Arial Nova" w:cstheme="minorHAnsi"/>
          <w:iCs/>
        </w:rPr>
      </w:pPr>
      <w:r w:rsidRPr="00011190">
        <w:rPr>
          <w:rFonts w:ascii="Arial Nova" w:hAnsi="Arial Nova" w:cstheme="minorHAnsi"/>
          <w:shd w:val="clear" w:color="auto" w:fill="FFFFFF"/>
        </w:rPr>
        <w:t xml:space="preserve">The </w:t>
      </w:r>
      <w:r w:rsidRPr="00011190">
        <w:rPr>
          <w:rFonts w:ascii="Arial Nova" w:hAnsi="Arial Nova" w:cstheme="minorHAnsi"/>
        </w:rPr>
        <w:t>Million Hearts® Hospitals &amp; Health Systems</w:t>
      </w:r>
      <w:r w:rsidRPr="00011190">
        <w:rPr>
          <w:rFonts w:ascii="Arial Nova" w:hAnsi="Arial Nova" w:cstheme="minorHAnsi"/>
          <w:shd w:val="clear" w:color="auto" w:fill="FFFFFF"/>
        </w:rPr>
        <w:t xml:space="preserve"> </w:t>
      </w:r>
      <w:r w:rsidRPr="00011190">
        <w:rPr>
          <w:rFonts w:ascii="Arial Nova" w:hAnsi="Arial Nova" w:cstheme="minorHAnsi"/>
        </w:rPr>
        <w:t>designation</w:t>
      </w:r>
      <w:r w:rsidRPr="00011190">
        <w:rPr>
          <w:rFonts w:ascii="Arial Nova" w:hAnsi="Arial Nova" w:cstheme="minorHAnsi"/>
          <w:iCs/>
        </w:rPr>
        <w:t xml:space="preserve"> engages, equips, and supports leading clinical institutions across the country, given their direct connection to people at risk for </w:t>
      </w:r>
      <w:r w:rsidRPr="00011190">
        <w:rPr>
          <w:rFonts w:ascii="Arial Nova" w:hAnsi="Arial Nova" w:cstheme="minorHAnsi"/>
          <w:iCs/>
        </w:rPr>
        <w:t xml:space="preserve">CVD, as well as those who have had a cardiac or cerebrovascular event and remain at risk for having a subsequent event. </w:t>
      </w:r>
    </w:p>
    <w:p w:rsidR="00AF4EDF" w:rsidRPr="00011190" w:rsidP="00011190" w14:paraId="798FBB1C" w14:textId="77777777">
      <w:pPr>
        <w:spacing w:line="276" w:lineRule="auto"/>
        <w:ind w:right="-360"/>
        <w:rPr>
          <w:rFonts w:ascii="Arial Nova" w:hAnsi="Arial Nova" w:cstheme="minorHAnsi"/>
          <w:iCs/>
        </w:rPr>
      </w:pPr>
    </w:p>
    <w:p w:rsidR="00222A83" w:rsidRPr="00011190" w:rsidP="00011190" w14:paraId="118439C6" w14:textId="130AF20E">
      <w:pPr>
        <w:spacing w:line="276" w:lineRule="auto"/>
        <w:rPr>
          <w:rFonts w:ascii="Arial Nova" w:hAnsi="Arial Nova" w:cs="Courier New"/>
        </w:rPr>
      </w:pPr>
      <w:r w:rsidRPr="00011190">
        <w:rPr>
          <w:rFonts w:ascii="Arial Nova" w:hAnsi="Arial Nova" w:cs="Courier New"/>
        </w:rPr>
        <w:t xml:space="preserve">This recognition program will recognize institutions working to systematically improve the cardiovascular health of the population and communities they serve through the priority areas of </w:t>
      </w:r>
      <w:r w:rsidRPr="00011190">
        <w:rPr>
          <w:rFonts w:ascii="Arial Nova" w:hAnsi="Arial Nova" w:cs="Courier New"/>
          <w:i/>
        </w:rPr>
        <w:t>Building Healthy Communities, Optimizing Care</w:t>
      </w:r>
      <w:r w:rsidR="00BA04A1">
        <w:rPr>
          <w:rFonts w:ascii="Arial Nova" w:hAnsi="Arial Nova" w:cs="Courier New"/>
          <w:i/>
        </w:rPr>
        <w:t>,</w:t>
      </w:r>
      <w:r w:rsidRPr="00011190">
        <w:rPr>
          <w:rFonts w:ascii="Arial Nova" w:hAnsi="Arial Nova" w:cs="Courier New"/>
          <w:i/>
        </w:rPr>
        <w:t xml:space="preserve"> and Focusing on Health Equity</w:t>
      </w:r>
      <w:r w:rsidRPr="00011190">
        <w:rPr>
          <w:rFonts w:ascii="Arial Nova" w:hAnsi="Arial Nova" w:cs="Courier New"/>
        </w:rPr>
        <w:t>.</w:t>
      </w:r>
      <w:r w:rsidR="00AF4EDF">
        <w:rPr>
          <w:rFonts w:ascii="Arial Nova" w:hAnsi="Arial Nova" w:cs="Courier New"/>
        </w:rPr>
        <w:t xml:space="preserve"> There is a fourth category that allows applicants to share their use of supplemental programs and innovations.  </w:t>
      </w:r>
    </w:p>
    <w:p w:rsidR="00222A83" w:rsidRPr="00011190" w:rsidP="00011190" w14:paraId="73C3A0A8" w14:textId="77777777">
      <w:pPr>
        <w:spacing w:line="276" w:lineRule="auto"/>
        <w:rPr>
          <w:rFonts w:ascii="Arial Nova" w:hAnsi="Arial Nova" w:cs="Courier New"/>
          <w:b/>
        </w:rPr>
      </w:pPr>
    </w:p>
    <w:p w:rsidR="00222A83" w:rsidRPr="00011190" w:rsidP="00011190" w14:paraId="18A9257E" w14:textId="2E7A2665">
      <w:pPr>
        <w:spacing w:line="276" w:lineRule="auto"/>
        <w:rPr>
          <w:rFonts w:ascii="Arial Nova" w:hAnsi="Arial Nova" w:cs="Courier New"/>
        </w:rPr>
      </w:pPr>
      <w:r w:rsidRPr="00011190">
        <w:rPr>
          <w:rFonts w:ascii="Arial Nova" w:hAnsi="Arial Nova" w:cs="Courier New"/>
        </w:rPr>
        <w:t>If Million Hearts® cannot implement this recognition program, then hospitals and health systems will not receive recognition for the evidence-based strategies that will promote improved cardiovascular health. Consequently, Million Hearts® would not be able to highlight these hospitals and health systems</w:t>
      </w:r>
      <w:r w:rsidR="00AF4EDF">
        <w:rPr>
          <w:rFonts w:ascii="Arial Nova" w:hAnsi="Arial Nova" w:cs="Courier New"/>
        </w:rPr>
        <w:t xml:space="preserve">, </w:t>
      </w:r>
      <w:r w:rsidRPr="00011190">
        <w:rPr>
          <w:rFonts w:ascii="Arial Nova" w:hAnsi="Arial Nova" w:cs="Courier New"/>
        </w:rPr>
        <w:t>the effectiveness of these evidence-based strategies</w:t>
      </w:r>
      <w:r w:rsidR="00AF4EDF">
        <w:rPr>
          <w:rFonts w:ascii="Arial Nova" w:hAnsi="Arial Nova" w:cs="Courier New"/>
        </w:rPr>
        <w:t>, and/or the new programs and innovations that hospitals are applying to prevent CVD</w:t>
      </w:r>
      <w:r w:rsidRPr="00011190">
        <w:rPr>
          <w:rFonts w:ascii="Arial Nova" w:hAnsi="Arial Nova" w:cs="Courier New"/>
        </w:rPr>
        <w:t xml:space="preserve">. </w:t>
      </w:r>
    </w:p>
    <w:p w:rsidR="00222A83" w:rsidRPr="00011190" w:rsidP="00011190" w14:paraId="51ABC760" w14:textId="77777777">
      <w:pPr>
        <w:spacing w:line="276" w:lineRule="auto"/>
        <w:rPr>
          <w:rFonts w:ascii="Arial Nova" w:hAnsi="Arial Nova" w:cs="Courier New"/>
        </w:rPr>
      </w:pPr>
    </w:p>
    <w:p w:rsidR="00222A83" w:rsidRPr="00011190" w:rsidP="00011190" w14:paraId="2C100DF8" w14:textId="68626457">
      <w:pPr>
        <w:spacing w:line="276" w:lineRule="auto"/>
        <w:rPr>
          <w:rFonts w:ascii="Arial Nova" w:hAnsi="Arial Nova" w:cs="Courier New"/>
        </w:rPr>
      </w:pPr>
      <w:r w:rsidRPr="00011190">
        <w:rPr>
          <w:rFonts w:ascii="Arial Nova" w:hAnsi="Arial Nova" w:cs="Courier New"/>
        </w:rPr>
        <w:t xml:space="preserve">The </w:t>
      </w:r>
      <w:r w:rsidRPr="00011190">
        <w:rPr>
          <w:rFonts w:ascii="Arial Nova" w:hAnsi="Arial Nova" w:cs="Arial"/>
        </w:rPr>
        <w:t>Million Hearts® Hospitals &amp; Health System Recognition Program application</w:t>
      </w:r>
      <w:r w:rsidRPr="00011190">
        <w:rPr>
          <w:rFonts w:ascii="Arial Nova" w:hAnsi="Arial Nova" w:cs="Courier New"/>
          <w:i/>
        </w:rPr>
        <w:t xml:space="preserve"> </w:t>
      </w:r>
      <w:r w:rsidRPr="00011190">
        <w:rPr>
          <w:rFonts w:ascii="Arial Nova" w:hAnsi="Arial Nova" w:cs="Courier New"/>
        </w:rPr>
        <w:t>(</w:t>
      </w:r>
      <w:r w:rsidRPr="00011190">
        <w:rPr>
          <w:rFonts w:ascii="Arial Nova" w:hAnsi="Arial Nova" w:cs="Courier New"/>
          <w:b/>
        </w:rPr>
        <w:t>Attachment 2</w:t>
      </w:r>
      <w:r w:rsidR="00AF4EDF">
        <w:rPr>
          <w:rFonts w:ascii="Arial Nova" w:hAnsi="Arial Nova" w:cs="Courier New"/>
          <w:b/>
        </w:rPr>
        <w:t>a</w:t>
      </w:r>
      <w:r w:rsidRPr="00011190">
        <w:rPr>
          <w:rFonts w:ascii="Arial Nova" w:hAnsi="Arial Nova" w:cs="Courier New"/>
        </w:rPr>
        <w:t xml:space="preserve">) will be collected for approximately 50 applicants per year. The estimate of anticipated applications is based </w:t>
      </w:r>
      <w:r w:rsidRPr="00011190" w:rsidR="00653DF9">
        <w:rPr>
          <w:rFonts w:ascii="Arial Nova" w:hAnsi="Arial Nova" w:cs="Courier New"/>
        </w:rPr>
        <w:t>from</w:t>
      </w:r>
      <w:r w:rsidRPr="00011190">
        <w:rPr>
          <w:rFonts w:ascii="Arial Nova" w:hAnsi="Arial Nova" w:cs="Courier New"/>
        </w:rPr>
        <w:t xml:space="preserve"> the number of applications received for the program since its launch in 2020. This program will be promoted through similar channels as the </w:t>
      </w:r>
      <w:r w:rsidR="00AF4EDF">
        <w:rPr>
          <w:rFonts w:ascii="Arial Nova" w:hAnsi="Arial Nova" w:cs="Courier New"/>
        </w:rPr>
        <w:t xml:space="preserve">Hypertension </w:t>
      </w:r>
      <w:r w:rsidRPr="00011190">
        <w:rPr>
          <w:rFonts w:ascii="Arial Nova" w:hAnsi="Arial Nova" w:cs="Courier New"/>
        </w:rPr>
        <w:t xml:space="preserve">Control Challenge, including the </w:t>
      </w:r>
      <w:r w:rsidR="00AF4EDF">
        <w:rPr>
          <w:rFonts w:ascii="Arial Nova" w:hAnsi="Arial Nova" w:cs="Courier New"/>
        </w:rPr>
        <w:t xml:space="preserve">use of social media, newsletters, and webpage updates </w:t>
      </w:r>
      <w:r w:rsidRPr="00011190">
        <w:rPr>
          <w:rFonts w:ascii="Arial Nova" w:hAnsi="Arial Nova" w:cs="Courier New"/>
          <w:b/>
        </w:rPr>
        <w:t xml:space="preserve">(Attachment </w:t>
      </w:r>
      <w:r w:rsidR="00AF4EDF">
        <w:rPr>
          <w:rFonts w:ascii="Arial Nova" w:hAnsi="Arial Nova" w:cs="Courier New"/>
          <w:b/>
        </w:rPr>
        <w:t>8</w:t>
      </w:r>
      <w:r w:rsidRPr="00011190">
        <w:rPr>
          <w:rFonts w:ascii="Arial Nova" w:hAnsi="Arial Nova" w:cs="Courier New"/>
          <w:b/>
        </w:rPr>
        <w:t>)</w:t>
      </w:r>
      <w:r w:rsidRPr="00011190">
        <w:rPr>
          <w:rFonts w:ascii="Arial Nova" w:hAnsi="Arial Nova" w:cs="Courier New"/>
        </w:rPr>
        <w:t xml:space="preserve">. </w:t>
      </w:r>
    </w:p>
    <w:p w:rsidR="00222A83" w:rsidRPr="00011190" w:rsidP="00011190" w14:paraId="6D8DBD4F" w14:textId="77777777">
      <w:pPr>
        <w:spacing w:line="276" w:lineRule="auto"/>
        <w:rPr>
          <w:rFonts w:ascii="Arial Nova" w:hAnsi="Arial Nova" w:cs="Courier New"/>
        </w:rPr>
      </w:pPr>
    </w:p>
    <w:p w:rsidR="00222A83" w:rsidRPr="00011190" w:rsidP="00011190" w14:paraId="7EF4A999" w14:textId="31AEB7CC">
      <w:pPr>
        <w:spacing w:line="276" w:lineRule="auto"/>
        <w:rPr>
          <w:rFonts w:ascii="Arial Nova" w:hAnsi="Arial Nova" w:cs="Arial"/>
          <w:i/>
        </w:rPr>
      </w:pPr>
      <w:r w:rsidRPr="00011190">
        <w:rPr>
          <w:rFonts w:ascii="Arial Nova" w:hAnsi="Arial Nova" w:cs="Arial"/>
        </w:rPr>
        <w:t xml:space="preserve">Once renewal is granted for this revision package, applicants will complete the Million Hearts® Hospitals &amp; Health Systems Recognition Program application </w:t>
      </w:r>
      <w:r w:rsidRPr="00011190">
        <w:rPr>
          <w:rFonts w:ascii="Arial Nova" w:hAnsi="Arial Nova" w:cs="Arial"/>
          <w:b/>
        </w:rPr>
        <w:t>(Attachment 2</w:t>
      </w:r>
      <w:r w:rsidR="00AF4EDF">
        <w:rPr>
          <w:rFonts w:ascii="Arial Nova" w:hAnsi="Arial Nova" w:cs="Arial"/>
          <w:b/>
        </w:rPr>
        <w:t>a</w:t>
      </w:r>
      <w:r w:rsidRPr="00011190">
        <w:rPr>
          <w:rFonts w:ascii="Arial Nova" w:hAnsi="Arial Nova" w:cs="Arial"/>
          <w:b/>
        </w:rPr>
        <w:t>)</w:t>
      </w:r>
      <w:r w:rsidRPr="00011190">
        <w:rPr>
          <w:rFonts w:ascii="Arial Nova" w:hAnsi="Arial Nova" w:cs="Arial"/>
        </w:rPr>
        <w:t>, indicating the areas they are committing to implement Million Hearts® strategies; those strategies which they are currently implementing or have previously implemented; and those strategies for which they have achieved outcomes/results</w:t>
      </w:r>
      <w:r w:rsidRPr="00011190">
        <w:rPr>
          <w:rFonts w:ascii="Arial Nova" w:hAnsi="Arial Nova" w:cs="Arial"/>
          <w:i/>
        </w:rPr>
        <w:t xml:space="preserve">. </w:t>
      </w:r>
    </w:p>
    <w:p w:rsidR="00222A83" w:rsidRPr="00011190" w:rsidP="00011190" w14:paraId="4C560EE9" w14:textId="77777777">
      <w:pPr>
        <w:spacing w:line="276" w:lineRule="auto"/>
        <w:rPr>
          <w:rFonts w:ascii="Arial Nova" w:hAnsi="Arial Nova" w:cs="Arial"/>
          <w:b/>
        </w:rPr>
      </w:pPr>
    </w:p>
    <w:p w:rsidR="00222A83" w:rsidRPr="00011190" w:rsidP="00011190" w14:paraId="0B1B4FDE" w14:textId="0E0EA835">
      <w:pPr>
        <w:spacing w:line="276" w:lineRule="auto"/>
        <w:rPr>
          <w:rFonts w:ascii="Arial Nova" w:hAnsi="Arial Nova" w:cs="Courier New"/>
        </w:rPr>
      </w:pPr>
      <w:r w:rsidRPr="00011190">
        <w:rPr>
          <w:rFonts w:ascii="Arial Nova" w:hAnsi="Arial Nova" w:cs="Courier New"/>
        </w:rPr>
        <w:t xml:space="preserve">Nomination information will be collected electronically and will be reviewed on a quarterly basis through a web-based online portal. Applicants will apply by completing the application form that includes information about the Million Hearts® strategies that they are committing to implement, are currently implementing, or have already implemented and have achieved results. </w:t>
      </w:r>
      <w:r w:rsidR="00AF4EDF">
        <w:rPr>
          <w:rFonts w:ascii="Arial Nova" w:hAnsi="Arial Nova" w:cs="Courier New"/>
        </w:rPr>
        <w:t xml:space="preserve">The application also includes resources that may be leveraged to implement the strategies. </w:t>
      </w:r>
      <w:r w:rsidRPr="00011190">
        <w:rPr>
          <w:rFonts w:ascii="Arial Nova" w:hAnsi="Arial Nova" w:cs="Courier New"/>
        </w:rPr>
        <w:t>Estimated time to complete the form is 2 hours and 40 minutes (</w:t>
      </w:r>
      <w:r w:rsidRPr="00011190">
        <w:rPr>
          <w:rFonts w:ascii="Arial Nova" w:hAnsi="Arial Nova" w:cs="Courier New"/>
          <w:b/>
        </w:rPr>
        <w:t xml:space="preserve">Table A. 12-A). </w:t>
      </w:r>
      <w:r w:rsidRPr="00011190">
        <w:rPr>
          <w:rFonts w:ascii="Arial Nova" w:hAnsi="Arial Nova" w:cs="Courier New"/>
        </w:rPr>
        <w:t xml:space="preserve">The steps listed below outline the process for </w:t>
      </w:r>
      <w:r w:rsidRPr="00011190" w:rsidR="00AF4EDF">
        <w:rPr>
          <w:rFonts w:ascii="Arial Nova" w:hAnsi="Arial Nova" w:cs="Courier New"/>
        </w:rPr>
        <w:t>applying</w:t>
      </w:r>
      <w:r w:rsidRPr="00011190">
        <w:rPr>
          <w:rFonts w:ascii="Arial Nova" w:hAnsi="Arial Nova" w:cs="Courier New"/>
        </w:rPr>
        <w:t>:</w:t>
      </w:r>
    </w:p>
    <w:p w:rsidR="00222A83" w:rsidRPr="00011190" w:rsidP="00011190" w14:paraId="31D39FBC" w14:textId="2D561730">
      <w:pPr>
        <w:numPr>
          <w:ilvl w:val="0"/>
          <w:numId w:val="4"/>
        </w:numPr>
        <w:spacing w:line="276" w:lineRule="auto"/>
        <w:contextualSpacing/>
        <w:rPr>
          <w:rFonts w:ascii="Arial Nova" w:hAnsi="Arial Nova"/>
        </w:rPr>
      </w:pPr>
      <w:r w:rsidRPr="00011190">
        <w:rPr>
          <w:rFonts w:ascii="Arial Nova" w:hAnsi="Arial Nova"/>
        </w:rPr>
        <w:t>Applicants create a free account on an external web platform.</w:t>
      </w:r>
    </w:p>
    <w:p w:rsidR="00222A83" w:rsidRPr="00011190" w:rsidP="00011190" w14:paraId="1EA3CFF5" w14:textId="77777777">
      <w:pPr>
        <w:numPr>
          <w:ilvl w:val="0"/>
          <w:numId w:val="4"/>
        </w:numPr>
        <w:spacing w:line="276" w:lineRule="auto"/>
        <w:contextualSpacing/>
        <w:rPr>
          <w:rFonts w:ascii="Arial Nova" w:hAnsi="Arial Nova"/>
        </w:rPr>
      </w:pPr>
      <w:r w:rsidRPr="00011190">
        <w:rPr>
          <w:rFonts w:ascii="Arial Nova" w:hAnsi="Arial Nova"/>
        </w:rPr>
        <w:t xml:space="preserve">On this external web platform, the nominee will find the application for the Million Hearts® Hospitals &amp; Health System Recognition Program. </w:t>
      </w:r>
    </w:p>
    <w:p w:rsidR="00222A83" w:rsidRPr="00011190" w:rsidP="00011190" w14:paraId="0D6DA99F" w14:textId="77777777">
      <w:pPr>
        <w:numPr>
          <w:ilvl w:val="0"/>
          <w:numId w:val="4"/>
        </w:numPr>
        <w:spacing w:line="276" w:lineRule="auto"/>
        <w:contextualSpacing/>
        <w:rPr>
          <w:rFonts w:ascii="Arial Nova" w:hAnsi="Arial Nova"/>
        </w:rPr>
      </w:pPr>
      <w:r w:rsidRPr="00011190">
        <w:rPr>
          <w:rFonts w:ascii="Arial Nova" w:hAnsi="Arial Nova"/>
        </w:rPr>
        <w:t xml:space="preserve">After submitting a nomination on the challenge web platform, a confirmation email will be sent to the email address provided. </w:t>
      </w:r>
    </w:p>
    <w:p w:rsidR="00222A83" w:rsidRPr="00011190" w:rsidP="00011190" w14:paraId="7C7D03BB" w14:textId="77777777">
      <w:pPr>
        <w:spacing w:line="276" w:lineRule="auto"/>
        <w:rPr>
          <w:rFonts w:ascii="Arial Nova" w:hAnsi="Arial Nova" w:cs="Arial"/>
        </w:rPr>
      </w:pPr>
    </w:p>
    <w:p w:rsidR="00222A83" w:rsidRPr="00011190" w:rsidP="00011190" w14:paraId="630527D9" w14:textId="77777777">
      <w:pPr>
        <w:spacing w:line="276" w:lineRule="auto"/>
        <w:rPr>
          <w:rFonts w:ascii="Arial Nova" w:hAnsi="Arial Nova" w:cs="Arial"/>
        </w:rPr>
      </w:pPr>
      <w:r w:rsidRPr="00011190">
        <w:rPr>
          <w:rFonts w:ascii="Arial Nova" w:hAnsi="Arial Nova" w:cs="Courier New"/>
        </w:rPr>
        <w:t xml:space="preserve">As mentioned above, the applicant will indicate whether they are committing, implementing, or have achieved outcomes/results with certain Million Hearts® strategies. A </w:t>
      </w:r>
      <w:r w:rsidRPr="00011190">
        <w:rPr>
          <w:rFonts w:ascii="Arial Nova" w:hAnsi="Arial Nova" w:cs="Arial"/>
        </w:rPr>
        <w:t>hospital may be in the process of implementing changes in support of benefit design outcomes, achieved results in blood pressure control, and committing to work with patients who have had a previous heart attack or stroke. The grid below lays out an example of a potential clinical entity’s status and corresponding data submission categories. The specific documentation requirements are detailed within the application.</w:t>
      </w:r>
    </w:p>
    <w:p w:rsidR="00222A83" w:rsidRPr="00011190" w:rsidP="00011190" w14:paraId="7F6F7693" w14:textId="77777777">
      <w:pPr>
        <w:spacing w:line="276" w:lineRule="auto"/>
        <w:rPr>
          <w:rFonts w:ascii="Arial Nova" w:hAnsi="Arial Nova" w:cs="Arial"/>
        </w:rPr>
      </w:pPr>
    </w:p>
    <w:tbl>
      <w:tblPr>
        <w:tblStyle w:val="TableGrid"/>
        <w:tblW w:w="9355" w:type="dxa"/>
        <w:tblLayout w:type="fixed"/>
        <w:tblLook w:val="04A0"/>
      </w:tblPr>
      <w:tblGrid>
        <w:gridCol w:w="2695"/>
        <w:gridCol w:w="3510"/>
        <w:gridCol w:w="3150"/>
      </w:tblGrid>
      <w:tr w14:paraId="3E8B1B72" w14:textId="77777777" w:rsidTr="001E02E2">
        <w:tblPrEx>
          <w:tblW w:w="9355" w:type="dxa"/>
          <w:tblLayout w:type="fixed"/>
          <w:tblLook w:val="04A0"/>
        </w:tblPrEx>
        <w:tc>
          <w:tcPr>
            <w:tcW w:w="2695" w:type="dxa"/>
          </w:tcPr>
          <w:p w:rsidR="00222A83" w:rsidRPr="00011190" w:rsidP="00011190" w14:paraId="57D6A70B" w14:textId="77777777">
            <w:pPr>
              <w:spacing w:line="276" w:lineRule="auto"/>
              <w:jc w:val="center"/>
              <w:rPr>
                <w:rFonts w:ascii="Arial Nova" w:hAnsi="Arial Nova" w:cs="Arial"/>
                <w:b/>
                <w:highlight w:val="yellow"/>
              </w:rPr>
            </w:pPr>
            <w:r w:rsidRPr="00011190">
              <w:rPr>
                <w:rFonts w:ascii="Arial Nova" w:hAnsi="Arial Nova" w:cs="Arial"/>
                <w:b/>
              </w:rPr>
              <w:t>Priority Area</w:t>
            </w:r>
          </w:p>
        </w:tc>
        <w:tc>
          <w:tcPr>
            <w:tcW w:w="3510" w:type="dxa"/>
          </w:tcPr>
          <w:p w:rsidR="00222A83" w:rsidRPr="00011190" w:rsidP="00011190" w14:paraId="60D32A75" w14:textId="77777777">
            <w:pPr>
              <w:spacing w:line="276" w:lineRule="auto"/>
              <w:ind w:right="-82"/>
              <w:jc w:val="center"/>
              <w:rPr>
                <w:rFonts w:ascii="Arial Nova" w:hAnsi="Arial Nova" w:cs="Arial"/>
                <w:b/>
                <w:highlight w:val="yellow"/>
              </w:rPr>
            </w:pPr>
            <w:r w:rsidRPr="00011190">
              <w:rPr>
                <w:rFonts w:ascii="Arial Nova" w:hAnsi="Arial Nova" w:cs="Arial"/>
                <w:b/>
              </w:rPr>
              <w:t>Strategies</w:t>
            </w:r>
          </w:p>
        </w:tc>
        <w:tc>
          <w:tcPr>
            <w:tcW w:w="3150" w:type="dxa"/>
            <w:tcBorders>
              <w:right w:val="single" w:sz="4" w:space="0" w:color="auto"/>
            </w:tcBorders>
          </w:tcPr>
          <w:p w:rsidR="00222A83" w:rsidRPr="00011190" w:rsidP="00011190" w14:paraId="2010C610" w14:textId="77777777">
            <w:pPr>
              <w:spacing w:line="276" w:lineRule="auto"/>
              <w:ind w:right="-98"/>
              <w:jc w:val="center"/>
              <w:rPr>
                <w:rFonts w:ascii="Arial Nova" w:hAnsi="Arial Nova" w:cs="Arial"/>
                <w:b/>
              </w:rPr>
            </w:pPr>
            <w:r w:rsidRPr="00011190">
              <w:rPr>
                <w:rFonts w:ascii="Arial Nova" w:hAnsi="Arial Nova" w:cs="Arial"/>
                <w:b/>
              </w:rPr>
              <w:t>Phase</w:t>
            </w:r>
            <w:r w:rsidRPr="00011190">
              <w:rPr>
                <w:rFonts w:ascii="Arial Nova" w:hAnsi="Arial Nova" w:cs="Arial"/>
              </w:rPr>
              <w:t xml:space="preserve"> (with required documentation categories noted)</w:t>
            </w:r>
          </w:p>
        </w:tc>
      </w:tr>
      <w:tr w14:paraId="5A2B686D" w14:textId="77777777" w:rsidTr="001E02E2">
        <w:tblPrEx>
          <w:tblW w:w="9355" w:type="dxa"/>
          <w:tblLayout w:type="fixed"/>
          <w:tblLook w:val="04A0"/>
        </w:tblPrEx>
        <w:tc>
          <w:tcPr>
            <w:tcW w:w="2695" w:type="dxa"/>
          </w:tcPr>
          <w:p w:rsidR="00222A83" w:rsidRPr="00011190" w:rsidP="00011190" w14:paraId="79A8B0C3" w14:textId="77777777">
            <w:pPr>
              <w:spacing w:line="276" w:lineRule="auto"/>
              <w:ind w:right="-15"/>
              <w:rPr>
                <w:rFonts w:ascii="Arial Nova" w:hAnsi="Arial Nova" w:cstheme="minorHAnsi"/>
                <w:i/>
              </w:rPr>
            </w:pPr>
            <w:r w:rsidRPr="00011190">
              <w:rPr>
                <w:rFonts w:ascii="Arial Nova" w:hAnsi="Arial Nova" w:cstheme="minorHAnsi"/>
                <w:i/>
              </w:rPr>
              <w:t xml:space="preserve">Building Healthy </w:t>
            </w:r>
          </w:p>
          <w:p w:rsidR="00222A83" w:rsidRPr="00011190" w:rsidP="00011190" w14:paraId="57922C90" w14:textId="77777777">
            <w:pPr>
              <w:spacing w:line="276" w:lineRule="auto"/>
              <w:ind w:right="-15"/>
              <w:rPr>
                <w:rFonts w:ascii="Arial Nova" w:hAnsi="Arial Nova" w:cstheme="minorHAnsi"/>
                <w:i/>
                <w:highlight w:val="yellow"/>
              </w:rPr>
            </w:pPr>
            <w:r w:rsidRPr="00011190">
              <w:rPr>
                <w:rFonts w:ascii="Arial Nova" w:hAnsi="Arial Nova" w:cstheme="minorHAnsi"/>
                <w:i/>
              </w:rPr>
              <w:t>Communities</w:t>
            </w:r>
          </w:p>
        </w:tc>
        <w:tc>
          <w:tcPr>
            <w:tcW w:w="3510" w:type="dxa"/>
          </w:tcPr>
          <w:p w:rsidR="00222A83" w:rsidRPr="00011190" w:rsidP="00011190" w14:paraId="1DC476BE" w14:textId="77777777">
            <w:pPr>
              <w:pStyle w:val="ListParagraph"/>
              <w:numPr>
                <w:ilvl w:val="0"/>
                <w:numId w:val="5"/>
              </w:numPr>
              <w:spacing w:line="276" w:lineRule="auto"/>
              <w:ind w:left="250" w:hanging="270"/>
              <w:rPr>
                <w:rFonts w:ascii="Arial Nova" w:hAnsi="Arial Nova" w:cstheme="minorHAnsi"/>
              </w:rPr>
            </w:pPr>
            <w:r w:rsidRPr="00011190">
              <w:rPr>
                <w:rFonts w:ascii="Arial Nova" w:hAnsi="Arial Nova" w:cstheme="minorHAnsi"/>
              </w:rPr>
              <w:t xml:space="preserve">Policies to decrease particle pollution exposure </w:t>
            </w:r>
          </w:p>
          <w:p w:rsidR="00222A83" w:rsidRPr="00011190" w:rsidP="00011190" w14:paraId="150C161E" w14:textId="77777777">
            <w:pPr>
              <w:pStyle w:val="ListParagraph"/>
              <w:spacing w:line="276" w:lineRule="auto"/>
              <w:ind w:left="250"/>
              <w:rPr>
                <w:rFonts w:ascii="Arial Nova" w:hAnsi="Arial Nova" w:cstheme="minorHAnsi"/>
                <w:highlight w:val="yellow"/>
              </w:rPr>
            </w:pPr>
          </w:p>
        </w:tc>
        <w:tc>
          <w:tcPr>
            <w:tcW w:w="3150" w:type="dxa"/>
          </w:tcPr>
          <w:p w:rsidR="00222A83" w:rsidRPr="00011190" w:rsidP="00011190" w14:paraId="0BB92E21" w14:textId="77777777">
            <w:pPr>
              <w:spacing w:line="276" w:lineRule="auto"/>
              <w:rPr>
                <w:rFonts w:ascii="Arial Nova" w:hAnsi="Arial Nova" w:cstheme="minorHAnsi"/>
              </w:rPr>
            </w:pPr>
            <w:r w:rsidRPr="00011190">
              <w:rPr>
                <w:rFonts w:ascii="Arial Nova" w:hAnsi="Arial Nova" w:cstheme="minorHAnsi"/>
              </w:rPr>
              <w:t>Implementing – submit required attestation for those implementing</w:t>
            </w:r>
          </w:p>
        </w:tc>
      </w:tr>
      <w:tr w14:paraId="7DA83CFC" w14:textId="77777777" w:rsidTr="001E02E2">
        <w:tblPrEx>
          <w:tblW w:w="9355" w:type="dxa"/>
          <w:tblLayout w:type="fixed"/>
          <w:tblLook w:val="04A0"/>
        </w:tblPrEx>
        <w:tc>
          <w:tcPr>
            <w:tcW w:w="2695" w:type="dxa"/>
          </w:tcPr>
          <w:p w:rsidR="00222A83" w:rsidRPr="00011190" w:rsidP="00011190" w14:paraId="4E51FF87" w14:textId="77777777">
            <w:pPr>
              <w:spacing w:line="276" w:lineRule="auto"/>
              <w:ind w:right="-15"/>
              <w:rPr>
                <w:rFonts w:ascii="Arial Nova" w:hAnsi="Arial Nova" w:cstheme="minorHAnsi"/>
                <w:i/>
                <w:highlight w:val="yellow"/>
              </w:rPr>
            </w:pPr>
            <w:r w:rsidRPr="00011190">
              <w:rPr>
                <w:rFonts w:ascii="Arial Nova" w:hAnsi="Arial Nova" w:cstheme="minorHAnsi"/>
                <w:i/>
              </w:rPr>
              <w:t>Optimizing Care</w:t>
            </w:r>
          </w:p>
        </w:tc>
        <w:tc>
          <w:tcPr>
            <w:tcW w:w="3510" w:type="dxa"/>
          </w:tcPr>
          <w:p w:rsidR="00222A83" w:rsidRPr="00011190" w:rsidP="00011190" w14:paraId="3AC4C765" w14:textId="77777777">
            <w:pPr>
              <w:pStyle w:val="ListParagraph"/>
              <w:numPr>
                <w:ilvl w:val="0"/>
                <w:numId w:val="6"/>
              </w:numPr>
              <w:spacing w:line="276" w:lineRule="auto"/>
              <w:ind w:left="250" w:right="70" w:hanging="270"/>
              <w:rPr>
                <w:rFonts w:ascii="Arial Nova" w:hAnsi="Arial Nova" w:cstheme="minorHAnsi"/>
              </w:rPr>
            </w:pPr>
            <w:r w:rsidRPr="00011190">
              <w:rPr>
                <w:rFonts w:ascii="Arial Nova" w:hAnsi="Arial Nova" w:cstheme="minorHAnsi"/>
              </w:rPr>
              <w:t>Referral to cardiac rehabilitation programs</w:t>
            </w:r>
          </w:p>
          <w:p w:rsidR="00222A83" w:rsidRPr="00011190" w:rsidP="00011190" w14:paraId="2A223001" w14:textId="77777777">
            <w:pPr>
              <w:spacing w:line="276" w:lineRule="auto"/>
              <w:ind w:right="160"/>
              <w:rPr>
                <w:rFonts w:ascii="Arial Nova" w:hAnsi="Arial Nova" w:cstheme="minorHAnsi"/>
                <w:highlight w:val="yellow"/>
              </w:rPr>
            </w:pPr>
          </w:p>
        </w:tc>
        <w:tc>
          <w:tcPr>
            <w:tcW w:w="3150" w:type="dxa"/>
          </w:tcPr>
          <w:p w:rsidR="00222A83" w:rsidRPr="00011190" w:rsidP="00011190" w14:paraId="7C9866AF" w14:textId="77777777">
            <w:pPr>
              <w:spacing w:line="276" w:lineRule="auto"/>
              <w:rPr>
                <w:rFonts w:ascii="Arial Nova" w:hAnsi="Arial Nova" w:cstheme="minorHAnsi"/>
              </w:rPr>
            </w:pPr>
            <w:r w:rsidRPr="00011190">
              <w:rPr>
                <w:rFonts w:ascii="Arial Nova" w:hAnsi="Arial Nova" w:cstheme="minorHAnsi"/>
              </w:rPr>
              <w:t>Achieved – recommended outcomes for those achieving results</w:t>
            </w:r>
          </w:p>
        </w:tc>
      </w:tr>
      <w:tr w14:paraId="1D51BEB7" w14:textId="77777777" w:rsidTr="001E02E2">
        <w:tblPrEx>
          <w:tblW w:w="9355" w:type="dxa"/>
          <w:tblLayout w:type="fixed"/>
          <w:tblLook w:val="04A0"/>
        </w:tblPrEx>
        <w:tc>
          <w:tcPr>
            <w:tcW w:w="2695" w:type="dxa"/>
          </w:tcPr>
          <w:p w:rsidR="00222A83" w:rsidRPr="00011190" w:rsidP="00011190" w14:paraId="3A3881AA" w14:textId="77777777">
            <w:pPr>
              <w:spacing w:line="276" w:lineRule="auto"/>
              <w:ind w:right="-15"/>
              <w:rPr>
                <w:rFonts w:ascii="Arial Nova" w:hAnsi="Arial Nova" w:cstheme="minorHAnsi"/>
                <w:i/>
                <w:highlight w:val="yellow"/>
              </w:rPr>
            </w:pPr>
            <w:bookmarkStart w:id="10" w:name="_Hlk99706165"/>
            <w:r w:rsidRPr="00011190">
              <w:rPr>
                <w:rFonts w:ascii="Arial Nova" w:hAnsi="Arial Nova" w:cstheme="minorHAnsi"/>
                <w:i/>
              </w:rPr>
              <w:t>Focusing on Health Equity</w:t>
            </w:r>
            <w:bookmarkEnd w:id="10"/>
          </w:p>
        </w:tc>
        <w:tc>
          <w:tcPr>
            <w:tcW w:w="3510" w:type="dxa"/>
          </w:tcPr>
          <w:p w:rsidR="00222A83" w:rsidRPr="00011190" w:rsidP="00011190" w14:paraId="24D322D0" w14:textId="77777777">
            <w:pPr>
              <w:spacing w:line="276" w:lineRule="auto"/>
              <w:ind w:right="160"/>
              <w:rPr>
                <w:rFonts w:ascii="Arial Nova" w:hAnsi="Arial Nova" w:cstheme="minorHAnsi"/>
              </w:rPr>
            </w:pPr>
            <w:r w:rsidRPr="00011190">
              <w:rPr>
                <w:rFonts w:ascii="Arial Nova" w:hAnsi="Arial Nova" w:cstheme="minorHAnsi"/>
              </w:rPr>
              <w:t>1. People with lower incomes</w:t>
            </w:r>
          </w:p>
          <w:p w:rsidR="00222A83" w:rsidRPr="00011190" w:rsidP="00011190" w14:paraId="52EB470D" w14:textId="77777777">
            <w:pPr>
              <w:spacing w:line="276" w:lineRule="auto"/>
              <w:ind w:right="160"/>
              <w:rPr>
                <w:rFonts w:ascii="Arial Nova" w:hAnsi="Arial Nova" w:cstheme="minorHAnsi"/>
              </w:rPr>
            </w:pPr>
            <w:r w:rsidRPr="00011190">
              <w:rPr>
                <w:rFonts w:ascii="Arial Nova" w:hAnsi="Arial Nova" w:cstheme="minorHAnsi"/>
              </w:rPr>
              <w:t>2.People who live in rural areas or other ‘access deserts’</w:t>
            </w:r>
          </w:p>
          <w:p w:rsidR="00222A83" w:rsidRPr="00011190" w:rsidP="00011190" w14:paraId="27118E1F" w14:textId="77777777">
            <w:pPr>
              <w:spacing w:line="276" w:lineRule="auto"/>
              <w:ind w:right="-360"/>
              <w:rPr>
                <w:rFonts w:ascii="Arial Nova" w:hAnsi="Arial Nova" w:cstheme="minorHAnsi"/>
                <w:highlight w:val="yellow"/>
              </w:rPr>
            </w:pPr>
          </w:p>
        </w:tc>
        <w:tc>
          <w:tcPr>
            <w:tcW w:w="3150" w:type="dxa"/>
          </w:tcPr>
          <w:p w:rsidR="00222A83" w:rsidRPr="00011190" w:rsidP="00011190" w14:paraId="67861147" w14:textId="77777777">
            <w:pPr>
              <w:spacing w:line="276" w:lineRule="auto"/>
              <w:rPr>
                <w:rFonts w:ascii="Arial Nova" w:hAnsi="Arial Nova" w:cstheme="minorHAnsi"/>
              </w:rPr>
            </w:pPr>
            <w:r w:rsidRPr="00011190">
              <w:rPr>
                <w:rFonts w:ascii="Arial Nova" w:hAnsi="Arial Nova" w:cstheme="minorHAnsi"/>
              </w:rPr>
              <w:t>Committed – describe intended approach and outcomes for addressing cardiovascular health among those in rural areas and “access deserts”.</w:t>
            </w:r>
          </w:p>
        </w:tc>
      </w:tr>
      <w:tr w14:paraId="314941D9" w14:textId="77777777" w:rsidTr="001E02E2">
        <w:tblPrEx>
          <w:tblW w:w="9355" w:type="dxa"/>
          <w:tblLayout w:type="fixed"/>
          <w:tblLook w:val="04A0"/>
        </w:tblPrEx>
        <w:tc>
          <w:tcPr>
            <w:tcW w:w="2695" w:type="dxa"/>
          </w:tcPr>
          <w:p w:rsidR="00222A83" w:rsidRPr="00011190" w:rsidP="00011190" w14:paraId="640E37DD" w14:textId="77777777">
            <w:pPr>
              <w:spacing w:line="276" w:lineRule="auto"/>
              <w:ind w:right="-15"/>
              <w:rPr>
                <w:rFonts w:ascii="Arial Nova" w:hAnsi="Arial Nova" w:cstheme="minorHAnsi"/>
                <w:i/>
                <w:highlight w:val="yellow"/>
              </w:rPr>
            </w:pPr>
            <w:bookmarkStart w:id="11" w:name="_Hlk99706202"/>
            <w:r w:rsidRPr="00011190">
              <w:rPr>
                <w:rFonts w:ascii="Arial Nova" w:hAnsi="Arial Nova" w:cstheme="minorHAnsi"/>
                <w:i/>
              </w:rPr>
              <w:t>Supplemental Programs and Innovations</w:t>
            </w:r>
            <w:bookmarkEnd w:id="11"/>
          </w:p>
        </w:tc>
        <w:tc>
          <w:tcPr>
            <w:tcW w:w="3510" w:type="dxa"/>
          </w:tcPr>
          <w:p w:rsidR="00222A83" w:rsidRPr="00011190" w:rsidP="00011190" w14:paraId="1081FAC5" w14:textId="77777777">
            <w:pPr>
              <w:spacing w:line="276" w:lineRule="auto"/>
              <w:ind w:right="-360"/>
              <w:rPr>
                <w:rFonts w:ascii="Arial Nova" w:hAnsi="Arial Nova" w:cstheme="minorHAnsi"/>
                <w:highlight w:val="yellow"/>
              </w:rPr>
            </w:pPr>
            <w:r w:rsidRPr="00011190">
              <w:rPr>
                <w:rFonts w:ascii="Arial Nova" w:hAnsi="Arial Nova" w:cstheme="minorHAnsi"/>
              </w:rPr>
              <w:t>Describe supplemental efforts and/or innovations</w:t>
            </w:r>
          </w:p>
        </w:tc>
        <w:tc>
          <w:tcPr>
            <w:tcW w:w="3150" w:type="dxa"/>
          </w:tcPr>
          <w:p w:rsidR="00222A83" w:rsidRPr="00011190" w:rsidP="00011190" w14:paraId="657E171B" w14:textId="77777777">
            <w:pPr>
              <w:spacing w:line="276" w:lineRule="auto"/>
              <w:rPr>
                <w:rFonts w:ascii="Arial Nova" w:hAnsi="Arial Nova" w:cstheme="minorHAnsi"/>
              </w:rPr>
            </w:pPr>
            <w:r w:rsidRPr="00011190">
              <w:rPr>
                <w:rFonts w:ascii="Arial Nova" w:hAnsi="Arial Nova" w:cstheme="minorHAnsi"/>
              </w:rPr>
              <w:t xml:space="preserve">Implementing – documentation supporting the efforts such as target population(s), policy or program materials, timeframe and measures being tracked </w:t>
            </w:r>
          </w:p>
        </w:tc>
      </w:tr>
    </w:tbl>
    <w:p w:rsidR="00222A83" w:rsidRPr="00011190" w:rsidP="00011190" w14:paraId="626FEFE8" w14:textId="77777777">
      <w:pPr>
        <w:spacing w:line="276" w:lineRule="auto"/>
        <w:rPr>
          <w:rFonts w:ascii="Arial Nova" w:hAnsi="Arial Nova" w:cs="Courier New"/>
        </w:rPr>
      </w:pPr>
    </w:p>
    <w:p w:rsidR="005D6B32" w:rsidRPr="00011190" w:rsidP="00011190" w14:paraId="17C6487B" w14:textId="5B6CB95E">
      <w:pPr>
        <w:spacing w:line="276" w:lineRule="auto"/>
        <w:rPr>
          <w:rFonts w:ascii="Arial Nova" w:hAnsi="Arial Nova" w:cs="Courier New"/>
        </w:rPr>
      </w:pPr>
      <w:r w:rsidRPr="00011190">
        <w:rPr>
          <w:rFonts w:ascii="Arial Nova" w:hAnsi="Arial Nova" w:cs="Courier New"/>
        </w:rPr>
        <w:t>A funded partner will collect the data through applications via an online platform. The application will be hosted through a unique URL. Expected respondents are medical and health service managers. Applications for the Million Hearts® Hospitals &amp; Health System Recognition Program will be accepted continuously</w:t>
      </w:r>
      <w:r w:rsidR="00653DF9">
        <w:rPr>
          <w:rFonts w:ascii="Arial Nova" w:hAnsi="Arial Nova" w:cs="Courier New"/>
        </w:rPr>
        <w:t xml:space="preserve">. </w:t>
      </w:r>
      <w:r w:rsidRPr="00011190">
        <w:rPr>
          <w:rFonts w:ascii="Arial Nova" w:hAnsi="Arial Nova" w:cs="Courier New"/>
        </w:rPr>
        <w:t xml:space="preserve">The funded partner will collect this information </w:t>
      </w:r>
      <w:r w:rsidRPr="00011190" w:rsidR="00653DF9">
        <w:rPr>
          <w:rFonts w:ascii="Arial Nova" w:hAnsi="Arial Nova" w:cs="Courier New"/>
        </w:rPr>
        <w:t>to</w:t>
      </w:r>
      <w:r w:rsidRPr="00011190">
        <w:rPr>
          <w:rFonts w:ascii="Arial Nova" w:hAnsi="Arial Nova" w:cs="Courier New"/>
        </w:rPr>
        <w:t xml:space="preserve"> determine which strategies the applicant is committing to implement, is currently implementing or has achieved outcomes/results.</w:t>
      </w:r>
      <w:r w:rsidRPr="00011190">
        <w:rPr>
          <w:rFonts w:ascii="Arial Nova" w:hAnsi="Arial Nova"/>
          <w:color w:val="000000" w:themeColor="text1"/>
        </w:rPr>
        <w:t xml:space="preserve"> </w:t>
      </w:r>
      <w:r w:rsidR="000821A4">
        <w:rPr>
          <w:rFonts w:ascii="Arial Nova" w:hAnsi="Arial Nova"/>
          <w:color w:val="000000" w:themeColor="text1"/>
        </w:rPr>
        <w:t xml:space="preserve">If the application is deemed complete, the candidate hospital or health system </w:t>
      </w:r>
      <w:r w:rsidR="000F7F85">
        <w:rPr>
          <w:rFonts w:ascii="Arial Nova" w:hAnsi="Arial Nova"/>
          <w:color w:val="000000" w:themeColor="text1"/>
        </w:rPr>
        <w:t xml:space="preserve">is </w:t>
      </w:r>
      <w:r w:rsidR="000821A4">
        <w:rPr>
          <w:rFonts w:ascii="Arial Nova" w:hAnsi="Arial Nova"/>
          <w:color w:val="000000" w:themeColor="text1"/>
        </w:rPr>
        <w:t xml:space="preserve">vetted to ensure </w:t>
      </w:r>
      <w:r w:rsidR="000F7F85">
        <w:rPr>
          <w:rFonts w:ascii="Arial Nova" w:hAnsi="Arial Nova"/>
          <w:color w:val="000000" w:themeColor="text1"/>
        </w:rPr>
        <w:t xml:space="preserve">eligibility </w:t>
      </w:r>
      <w:r w:rsidR="000821A4">
        <w:rPr>
          <w:rFonts w:ascii="Arial Nova" w:hAnsi="Arial Nova"/>
          <w:color w:val="000000" w:themeColor="text1"/>
        </w:rPr>
        <w:t>for designation (</w:t>
      </w:r>
      <w:r w:rsidRPr="000821A4" w:rsidR="000821A4">
        <w:rPr>
          <w:rFonts w:ascii="Arial Nova" w:hAnsi="Arial Nova"/>
          <w:b/>
          <w:bCs/>
        </w:rPr>
        <w:t xml:space="preserve">Attachment </w:t>
      </w:r>
      <w:r w:rsidR="009720E9">
        <w:rPr>
          <w:rFonts w:ascii="Arial Nova" w:hAnsi="Arial Nova"/>
          <w:b/>
          <w:bCs/>
        </w:rPr>
        <w:t>6</w:t>
      </w:r>
      <w:r w:rsidR="000821A4">
        <w:rPr>
          <w:rFonts w:ascii="Arial Nova" w:hAnsi="Arial Nova"/>
          <w:color w:val="000000" w:themeColor="text1"/>
        </w:rPr>
        <w:t xml:space="preserve">). </w:t>
      </w:r>
      <w:r w:rsidRPr="00011190">
        <w:rPr>
          <w:rFonts w:ascii="Arial Nova" w:hAnsi="Arial Nova"/>
          <w:color w:val="000000" w:themeColor="text1"/>
        </w:rPr>
        <w:t xml:space="preserve">All applicants with reported outcomes and a select number of those who are committing to implement or are implementing Million Hearts® strategies will be asked to </w:t>
      </w:r>
      <w:r w:rsidRPr="00011190">
        <w:rPr>
          <w:rFonts w:ascii="Arial Nova" w:hAnsi="Arial Nova"/>
          <w:color w:val="000000" w:themeColor="text1"/>
        </w:rPr>
        <w:t>participate in a semi-structured, qualitative interview.</w:t>
      </w:r>
      <w:r w:rsidRPr="00011190">
        <w:rPr>
          <w:rFonts w:ascii="Arial Nova" w:hAnsi="Arial Nova" w:cs="Courier New"/>
        </w:rPr>
        <w:t xml:space="preserve"> </w:t>
      </w:r>
      <w:r w:rsidRPr="00011190">
        <w:rPr>
          <w:rFonts w:ascii="Arial Nova" w:hAnsi="Arial Nova"/>
          <w:color w:val="000000" w:themeColor="text1"/>
        </w:rPr>
        <w:t>(</w:t>
      </w:r>
      <w:r w:rsidRPr="00011190">
        <w:rPr>
          <w:rFonts w:ascii="Arial Nova" w:hAnsi="Arial Nova"/>
          <w:b/>
          <w:color w:val="000000" w:themeColor="text1"/>
        </w:rPr>
        <w:t>Attachment 2</w:t>
      </w:r>
      <w:r w:rsidR="00653DF9">
        <w:rPr>
          <w:rFonts w:ascii="Arial Nova" w:hAnsi="Arial Nova"/>
          <w:b/>
          <w:color w:val="000000" w:themeColor="text1"/>
        </w:rPr>
        <w:t>b</w:t>
      </w:r>
      <w:r w:rsidRPr="00011190">
        <w:rPr>
          <w:rFonts w:ascii="Arial Nova" w:hAnsi="Arial Nova"/>
          <w:color w:val="000000" w:themeColor="text1"/>
        </w:rPr>
        <w:t xml:space="preserve">). The purpose of the interview is to obtain in-depth contextual information about the Million Hearts® strategies and facilitators to achieving improved cardiovascular outcomes among the applicant’s patient population. The interview will be guided by three opening questions. The interviewer will guide the remaining discussion to gain in depth information on those questions. </w:t>
      </w:r>
      <w:r w:rsidRPr="00011190">
        <w:rPr>
          <w:rFonts w:ascii="Arial Nova" w:hAnsi="Arial Nova" w:cs="Courier New"/>
        </w:rPr>
        <w:t>A list of Million Hearts® Hospitals &amp; Health System designees will be publicly available with their consent. Selected applicants’ practice name, city and state will be publicized post selection and pending the applicants’ consent. For organizations, consent to participate in the Million Hearts</w:t>
      </w:r>
      <w:r w:rsidRPr="00011190">
        <w:rPr>
          <w:rFonts w:ascii="Arial Nova" w:hAnsi="Arial Nova" w:cstheme="minorHAnsi"/>
        </w:rPr>
        <w:t>®</w:t>
      </w:r>
      <w:r w:rsidRPr="00011190">
        <w:rPr>
          <w:rFonts w:ascii="Arial Nova" w:hAnsi="Arial Nova" w:cs="Courier New"/>
        </w:rPr>
        <w:t xml:space="preserve"> Hospitals &amp; Health System Recognition program is attested on the application form. Un-attested forms will be excluded from further review. Participation is voluntary. </w:t>
      </w:r>
    </w:p>
    <w:p w:rsidR="005D6B32" w:rsidRPr="00011190" w:rsidP="00011190" w14:paraId="2CD75C5E" w14:textId="77777777">
      <w:pPr>
        <w:pStyle w:val="Heading2"/>
        <w:spacing w:line="276" w:lineRule="auto"/>
        <w:rPr>
          <w:rFonts w:ascii="Arial Nova" w:hAnsi="Arial Nova" w:cstheme="minorHAnsi"/>
          <w:i/>
          <w:color w:val="auto"/>
          <w:sz w:val="24"/>
          <w:szCs w:val="24"/>
        </w:rPr>
      </w:pPr>
      <w:bookmarkStart w:id="12" w:name="_Toc36702990"/>
      <w:r w:rsidRPr="00011190">
        <w:rPr>
          <w:rFonts w:ascii="Arial Nova" w:hAnsi="Arial Nova" w:cstheme="minorHAnsi"/>
          <w:i/>
          <w:color w:val="auto"/>
          <w:sz w:val="24"/>
          <w:szCs w:val="24"/>
        </w:rPr>
        <w:t>A3. Use of Improved Information Technology and Burden Reduction</w:t>
      </w:r>
      <w:bookmarkEnd w:id="12"/>
    </w:p>
    <w:p w:rsidR="00D770BA" w:rsidRPr="00011190" w:rsidP="00011190" w14:paraId="5CFF5924" w14:textId="77777777">
      <w:pPr>
        <w:spacing w:line="276" w:lineRule="auto"/>
        <w:ind w:firstLine="720"/>
        <w:rPr>
          <w:rFonts w:ascii="Arial Nova" w:hAnsi="Arial Nova"/>
          <w:b/>
          <w:i/>
          <w:color w:val="F79646" w:themeColor="accent6"/>
        </w:rPr>
      </w:pPr>
    </w:p>
    <w:p w:rsidR="00222A83" w:rsidRPr="00011190" w:rsidP="00011190" w14:paraId="6BB205A6" w14:textId="77777777">
      <w:pPr>
        <w:spacing w:line="276" w:lineRule="auto"/>
        <w:rPr>
          <w:rFonts w:ascii="Arial Nova" w:hAnsi="Arial Nova" w:cs="Courier New"/>
        </w:rPr>
      </w:pPr>
      <w:r w:rsidRPr="00011190">
        <w:rPr>
          <w:rFonts w:ascii="Arial Nova" w:hAnsi="Arial Nova" w:cs="Courier New"/>
        </w:rPr>
        <w:t>One hundred percent of responses will be collected electronically via an online platform. Electronic submission of data reduces burden time for the respondent compared to data collection via paper and pencil format. Having a centralized, consistent method to collect information helps to minimize errors and redundancy and is essential to the timely and accurate scoring of applications. Providing a web-based nomination system will:</w:t>
      </w:r>
    </w:p>
    <w:p w:rsidR="00222A83" w:rsidRPr="00011190" w:rsidP="00011190" w14:paraId="278F9543" w14:textId="5FDDEEA1">
      <w:pPr>
        <w:numPr>
          <w:ilvl w:val="0"/>
          <w:numId w:val="7"/>
        </w:numPr>
        <w:spacing w:after="160" w:line="276" w:lineRule="auto"/>
        <w:contextualSpacing/>
        <w:rPr>
          <w:rFonts w:ascii="Arial Nova" w:hAnsi="Arial Nova" w:cs="Courier New"/>
        </w:rPr>
      </w:pPr>
      <w:r w:rsidRPr="00011190">
        <w:rPr>
          <w:rFonts w:ascii="Arial Nova" w:hAnsi="Arial Nova" w:cs="Courier New"/>
        </w:rPr>
        <w:t xml:space="preserve">Shorten the </w:t>
      </w:r>
      <w:r w:rsidRPr="00011190" w:rsidR="00653DF9">
        <w:rPr>
          <w:rFonts w:ascii="Arial Nova" w:hAnsi="Arial Nova" w:cs="Courier New"/>
        </w:rPr>
        <w:t>time</w:t>
      </w:r>
      <w:r w:rsidRPr="00011190">
        <w:rPr>
          <w:rFonts w:ascii="Arial Nova" w:hAnsi="Arial Nova" w:cs="Courier New"/>
        </w:rPr>
        <w:t xml:space="preserve"> for collection of information using check box responses and short descriptive opportunities through </w:t>
      </w:r>
      <w:r w:rsidR="00841151">
        <w:rPr>
          <w:rFonts w:ascii="Arial Nova" w:hAnsi="Arial Nova" w:cs="Courier New"/>
        </w:rPr>
        <w:t xml:space="preserve">a </w:t>
      </w:r>
      <w:r w:rsidRPr="00011190">
        <w:rPr>
          <w:rFonts w:ascii="Arial Nova" w:hAnsi="Arial Nova" w:cs="Courier New"/>
        </w:rPr>
        <w:t>one-step process.</w:t>
      </w:r>
    </w:p>
    <w:p w:rsidR="005D6B32" w:rsidP="00011190" w14:paraId="2F16ECDB" w14:textId="6B653609">
      <w:pPr>
        <w:numPr>
          <w:ilvl w:val="0"/>
          <w:numId w:val="7"/>
        </w:numPr>
        <w:spacing w:after="160" w:line="276" w:lineRule="auto"/>
        <w:contextualSpacing/>
        <w:rPr>
          <w:rFonts w:ascii="Arial Nova" w:hAnsi="Arial Nova" w:cs="Courier New"/>
        </w:rPr>
      </w:pPr>
      <w:r w:rsidRPr="00011190">
        <w:rPr>
          <w:rFonts w:ascii="Arial Nova" w:hAnsi="Arial Nova" w:cs="Courier New"/>
        </w:rPr>
        <w:t>Standardize the information collected.</w:t>
      </w:r>
    </w:p>
    <w:p w:rsidR="00653DF9" w:rsidRPr="00011190" w:rsidP="00011190" w14:paraId="4C388A76" w14:textId="055DD03E">
      <w:pPr>
        <w:numPr>
          <w:ilvl w:val="0"/>
          <w:numId w:val="7"/>
        </w:numPr>
        <w:spacing w:after="160" w:line="276" w:lineRule="auto"/>
        <w:contextualSpacing/>
        <w:rPr>
          <w:rFonts w:ascii="Arial Nova" w:hAnsi="Arial Nova" w:cs="Courier New"/>
        </w:rPr>
      </w:pPr>
      <w:r>
        <w:rPr>
          <w:rFonts w:ascii="Arial Nova" w:hAnsi="Arial Nova" w:cs="Courier New"/>
        </w:rPr>
        <w:t xml:space="preserve">Ensure all required data fields are </w:t>
      </w:r>
      <w:r w:rsidR="00841151">
        <w:rPr>
          <w:rFonts w:ascii="Arial Nova" w:hAnsi="Arial Nova" w:cs="Courier New"/>
        </w:rPr>
        <w:t>filled out</w:t>
      </w:r>
      <w:r>
        <w:rPr>
          <w:rFonts w:ascii="Arial Nova" w:hAnsi="Arial Nova" w:cs="Courier New"/>
        </w:rPr>
        <w:t>.</w:t>
      </w:r>
    </w:p>
    <w:p w:rsidR="006B550E" w:rsidRPr="00011190" w:rsidP="00011190" w14:paraId="37F50C65" w14:textId="77777777">
      <w:pPr>
        <w:pStyle w:val="Heading2"/>
        <w:spacing w:line="276" w:lineRule="auto"/>
        <w:rPr>
          <w:rFonts w:ascii="Arial Nova" w:hAnsi="Arial Nova" w:cstheme="minorHAnsi"/>
          <w:i/>
          <w:color w:val="auto"/>
          <w:sz w:val="24"/>
          <w:szCs w:val="24"/>
        </w:rPr>
      </w:pPr>
      <w:bookmarkStart w:id="13" w:name="_Toc36702991"/>
      <w:r w:rsidRPr="00011190">
        <w:rPr>
          <w:rFonts w:ascii="Arial Nova" w:hAnsi="Arial Nova" w:cstheme="minorHAnsi"/>
          <w:i/>
          <w:color w:val="auto"/>
          <w:sz w:val="24"/>
          <w:szCs w:val="24"/>
        </w:rPr>
        <w:t>A4. Efforts to Identify Duplication and Use of Similar Information</w:t>
      </w:r>
      <w:bookmarkEnd w:id="13"/>
    </w:p>
    <w:p w:rsidR="00D770BA" w:rsidRPr="00011190" w:rsidP="00011190" w14:paraId="4EE95CA7" w14:textId="77777777">
      <w:pPr>
        <w:spacing w:line="276" w:lineRule="auto"/>
        <w:ind w:firstLine="720"/>
        <w:rPr>
          <w:rFonts w:ascii="Arial Nova" w:hAnsi="Arial Nova" w:cstheme="minorHAnsi"/>
          <w:b/>
          <w:i/>
          <w:color w:val="F79646" w:themeColor="accent6"/>
        </w:rPr>
      </w:pPr>
    </w:p>
    <w:p w:rsidR="00222A83" w:rsidRPr="00011190" w:rsidP="00011190" w14:paraId="6451209A" w14:textId="1969D873">
      <w:pPr>
        <w:spacing w:after="120" w:line="276" w:lineRule="auto"/>
        <w:jc w:val="both"/>
        <w:rPr>
          <w:rFonts w:ascii="Arial Nova" w:hAnsi="Arial Nova" w:cstheme="minorHAnsi"/>
        </w:rPr>
      </w:pPr>
      <w:r w:rsidRPr="00011190">
        <w:rPr>
          <w:rFonts w:ascii="Arial Nova" w:hAnsi="Arial Nova" w:cstheme="minorHAnsi"/>
        </w:rPr>
        <w:t xml:space="preserve">CDC examined three cardiac care designation programs </w:t>
      </w:r>
      <w:r w:rsidRPr="00011190" w:rsidR="00653DF9">
        <w:rPr>
          <w:rFonts w:ascii="Arial Nova" w:hAnsi="Arial Nova" w:cstheme="minorHAnsi"/>
        </w:rPr>
        <w:t>to</w:t>
      </w:r>
      <w:r w:rsidRPr="00011190">
        <w:rPr>
          <w:rFonts w:ascii="Arial Nova" w:hAnsi="Arial Nova" w:cstheme="minorHAnsi"/>
        </w:rPr>
        <w:t xml:space="preserve"> identify any similarities with the Million Hearts® Hospital &amp; Health System Recognition Program. The first program examined was the National Committee of Quality Assurance’s (NCQA) Heart/Stroke Recognition Program. Recognition is based on self-reporting of indicators including blood pressure control, use of aspirin or another antiplatelet, smoking and tobacco use cessation assistance, body mass index screening, and statin therapy for patients with cardiovascular disease</w:t>
      </w:r>
      <w:r w:rsidRPr="00011190">
        <w:rPr>
          <w:rFonts w:ascii="Arial Nova" w:hAnsi="Arial Nova" w:cstheme="minorHAnsi"/>
          <w:color w:val="333333"/>
        </w:rPr>
        <w:t>.</w:t>
      </w:r>
      <w:r w:rsidRPr="00011190">
        <w:rPr>
          <w:rFonts w:ascii="Arial Nova" w:hAnsi="Arial Nova" w:cstheme="minorHAnsi"/>
        </w:rPr>
        <w:t xml:space="preserve"> Another cardiac care designation program is the U.S. News &amp; World Report: Best Hospitals for Cardiology &amp; Heart Surgery. The designation criteria for this program include measures such as</w:t>
      </w:r>
      <w:r w:rsidRPr="00011190">
        <w:rPr>
          <w:rFonts w:ascii="Arial Nova" w:hAnsi="Arial Nova" w:cstheme="minorHAnsi"/>
          <w:i/>
        </w:rPr>
        <w:t xml:space="preserve"> </w:t>
      </w:r>
      <w:r w:rsidRPr="00011190">
        <w:rPr>
          <w:rFonts w:ascii="Arial Nova" w:hAnsi="Arial Nova" w:cstheme="minorHAnsi"/>
        </w:rPr>
        <w:t>survival rates, patient safety, specialized staff and hospital reputation among other factors. The third program examined was the Care Chex program, which scores hospitals on quality measures such as overall mortality, overall complications, readmissions, inpatient quality, and patient safety. While the above mentioned programs measure factors which are important for cardiac care, they do not include criteria which are based on the Million Hearts® strategies as outlined in the (Million Hearts® Hospitals &amp; Health System Recognition Program application (</w:t>
      </w:r>
      <w:r w:rsidRPr="00011190">
        <w:rPr>
          <w:rFonts w:ascii="Arial Nova" w:hAnsi="Arial Nova" w:cstheme="minorHAnsi"/>
          <w:b/>
        </w:rPr>
        <w:t>Attachment 2a</w:t>
      </w:r>
      <w:r w:rsidRPr="00011190">
        <w:rPr>
          <w:rFonts w:ascii="Arial Nova" w:hAnsi="Arial Nova" w:cstheme="minorHAnsi"/>
        </w:rPr>
        <w:t>).</w:t>
      </w:r>
    </w:p>
    <w:p w:rsidR="006B550E" w:rsidRPr="00011190" w:rsidP="00011190" w14:paraId="768040D8" w14:textId="77777777">
      <w:pPr>
        <w:pStyle w:val="Heading2"/>
        <w:spacing w:line="276" w:lineRule="auto"/>
        <w:rPr>
          <w:rFonts w:ascii="Arial Nova" w:hAnsi="Arial Nova" w:cstheme="minorHAnsi"/>
          <w:i/>
          <w:color w:val="auto"/>
          <w:sz w:val="24"/>
          <w:szCs w:val="24"/>
        </w:rPr>
      </w:pPr>
      <w:bookmarkStart w:id="14" w:name="_Toc36702992"/>
      <w:r w:rsidRPr="00011190">
        <w:rPr>
          <w:rFonts w:ascii="Arial Nova" w:hAnsi="Arial Nova" w:cstheme="minorHAnsi"/>
          <w:i/>
          <w:color w:val="auto"/>
          <w:sz w:val="24"/>
          <w:szCs w:val="24"/>
        </w:rPr>
        <w:t>A5. Impact on Small Businesses or Other Small Entities</w:t>
      </w:r>
      <w:bookmarkEnd w:id="14"/>
    </w:p>
    <w:p w:rsidR="006B550E" w:rsidRPr="00011190" w:rsidP="00011190" w14:paraId="3144A232" w14:textId="77777777">
      <w:pPr>
        <w:spacing w:line="276" w:lineRule="auto"/>
        <w:rPr>
          <w:rFonts w:ascii="Arial Nova" w:hAnsi="Arial Nova"/>
          <w:color w:val="808080" w:themeColor="background1" w:themeShade="80"/>
        </w:rPr>
      </w:pPr>
    </w:p>
    <w:p w:rsidR="00E702B3" w:rsidRPr="00011190" w:rsidP="00011190" w14:paraId="3B592195" w14:textId="2824F587">
      <w:pPr>
        <w:spacing w:line="276" w:lineRule="auto"/>
        <w:ind w:right="-360"/>
        <w:rPr>
          <w:rFonts w:ascii="Arial Nova" w:hAnsi="Arial Nova" w:cstheme="minorHAnsi"/>
        </w:rPr>
      </w:pPr>
      <w:r w:rsidRPr="00011190">
        <w:rPr>
          <w:rFonts w:ascii="Arial Nova" w:hAnsi="Arial Nova" w:cstheme="minorHAnsi"/>
        </w:rPr>
        <w:t xml:space="preserve">Questions have been held to the absolute minimum required for the intended use of the data collection. Data is being collected to determine if respondents are committing to implement Million Hearts® strategies, currently implementing or have previously implemented and have achieved outcomes/results. Additionally, only 50 applications are anticipated out of a respondent universe of 5,500 and applying is voluntary. </w:t>
      </w:r>
    </w:p>
    <w:p w:rsidR="006B550E" w:rsidRPr="00011190" w:rsidP="00011190" w14:paraId="656A1430" w14:textId="77777777">
      <w:pPr>
        <w:pStyle w:val="Heading2"/>
        <w:spacing w:line="276" w:lineRule="auto"/>
        <w:rPr>
          <w:rFonts w:ascii="Arial Nova" w:hAnsi="Arial Nova" w:cstheme="minorHAnsi"/>
          <w:i/>
          <w:color w:val="auto"/>
          <w:sz w:val="24"/>
          <w:szCs w:val="24"/>
        </w:rPr>
      </w:pPr>
      <w:bookmarkStart w:id="15" w:name="_Toc36702993"/>
      <w:r w:rsidRPr="00011190">
        <w:rPr>
          <w:rFonts w:ascii="Arial Nova" w:hAnsi="Arial Nova" w:cstheme="minorHAnsi"/>
          <w:i/>
          <w:color w:val="auto"/>
          <w:sz w:val="24"/>
          <w:szCs w:val="24"/>
        </w:rPr>
        <w:t>A6. Consequences of Collecting the Information Less Frequently</w:t>
      </w:r>
      <w:bookmarkEnd w:id="15"/>
    </w:p>
    <w:p w:rsidR="006B550E" w:rsidRPr="00011190" w:rsidP="00011190" w14:paraId="31956515" w14:textId="77777777">
      <w:pPr>
        <w:spacing w:line="276" w:lineRule="auto"/>
        <w:rPr>
          <w:rFonts w:ascii="Arial Nova" w:hAnsi="Arial Nova" w:cstheme="minorHAnsi"/>
          <w:color w:val="FF0000"/>
        </w:rPr>
      </w:pPr>
    </w:p>
    <w:p w:rsidR="00222A83" w:rsidRPr="00011190" w:rsidP="00011190" w14:paraId="6F2400D1" w14:textId="1BCACBA2">
      <w:pPr>
        <w:spacing w:line="276" w:lineRule="auto"/>
        <w:ind w:right="-360"/>
        <w:rPr>
          <w:rFonts w:ascii="Arial Nova" w:hAnsi="Arial Nova" w:cs="Arial"/>
        </w:rPr>
      </w:pPr>
      <w:r w:rsidRPr="00011190">
        <w:rPr>
          <w:rFonts w:ascii="Arial Nova" w:hAnsi="Arial Nova" w:cs="Courier New"/>
        </w:rPr>
        <w:t xml:space="preserve">Respondents will fill out and submit applications once for their initial designation. </w:t>
      </w:r>
      <w:r w:rsidRPr="00011190">
        <w:rPr>
          <w:rFonts w:ascii="Arial Nova" w:hAnsi="Arial Nova" w:cs="Arial"/>
        </w:rPr>
        <w:t xml:space="preserve">At any time, institutions may respond to the additional requested information and/or data required to demonstrate they have achieved outcomes for a given strategy. </w:t>
      </w:r>
      <w:r w:rsidRPr="00011190">
        <w:rPr>
          <w:rFonts w:ascii="Arial Nova" w:hAnsi="Arial Nova" w:cs="Courier New"/>
        </w:rPr>
        <w:t xml:space="preserve">For example, applicants who indicate that they are committing to implement a particular Million Hearts® strategy may submit another application </w:t>
      </w:r>
      <w:r w:rsidRPr="00011190" w:rsidR="00011190">
        <w:rPr>
          <w:rFonts w:ascii="Arial Nova" w:hAnsi="Arial Nova" w:cs="Courier New"/>
        </w:rPr>
        <w:t>later</w:t>
      </w:r>
      <w:r w:rsidRPr="00011190">
        <w:rPr>
          <w:rFonts w:ascii="Arial Nova" w:hAnsi="Arial Nova" w:cs="Courier New"/>
        </w:rPr>
        <w:t xml:space="preserve"> to indicate that they are currently implementing that strategy or that they have achieved outcomes for that strategy. By not allowing applicants to apply, </w:t>
      </w:r>
      <w:r w:rsidRPr="00011190">
        <w:rPr>
          <w:rFonts w:ascii="Arial Nova" w:hAnsi="Arial Nova" w:cs="Arial"/>
        </w:rPr>
        <w:t xml:space="preserve">hospitals and health systems will not benefit from CDC’s fidelity processes. Additionally, if data is not collected as frequently, the applicant cannot receive </w:t>
      </w:r>
      <w:r w:rsidR="00841151">
        <w:rPr>
          <w:rFonts w:ascii="Arial Nova" w:hAnsi="Arial Nova" w:cs="Arial"/>
        </w:rPr>
        <w:t xml:space="preserve">and amplify </w:t>
      </w:r>
      <w:r w:rsidRPr="00011190">
        <w:rPr>
          <w:rFonts w:ascii="Arial Nova" w:hAnsi="Arial Nova" w:cs="Arial"/>
        </w:rPr>
        <w:t>potential designation. Additionally, the applicant will not benefit from the engagement and partnership that comes with this designation program.</w:t>
      </w:r>
    </w:p>
    <w:p w:rsidR="00E702B3" w:rsidRPr="00011190" w:rsidP="00011190" w14:paraId="004AE335"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C23DCB" w:rsidRPr="00011190" w:rsidP="00011190" w14:paraId="53FB07B9" w14:textId="77777777">
      <w:pPr>
        <w:pStyle w:val="Heading2"/>
        <w:spacing w:line="276" w:lineRule="auto"/>
        <w:rPr>
          <w:rFonts w:ascii="Arial Nova" w:hAnsi="Arial Nova" w:cstheme="minorHAnsi"/>
          <w:i/>
          <w:color w:val="auto"/>
          <w:sz w:val="24"/>
          <w:szCs w:val="24"/>
        </w:rPr>
      </w:pPr>
      <w:bookmarkStart w:id="16" w:name="_Toc36702994"/>
      <w:r w:rsidRPr="00011190">
        <w:rPr>
          <w:rFonts w:ascii="Arial Nova" w:hAnsi="Arial Nova" w:cstheme="minorHAnsi"/>
          <w:i/>
          <w:color w:val="auto"/>
          <w:sz w:val="24"/>
          <w:szCs w:val="24"/>
        </w:rPr>
        <w:t>A7. Special Circumstances Relating to the Guidelines of 5 CRF 1320.5</w:t>
      </w:r>
      <w:bookmarkEnd w:id="16"/>
    </w:p>
    <w:p w:rsidR="00222A83" w:rsidRPr="00011190" w:rsidP="00011190" w14:paraId="5591F857" w14:textId="77777777">
      <w:pPr>
        <w:spacing w:line="276" w:lineRule="auto"/>
        <w:rPr>
          <w:rFonts w:ascii="Arial Nova" w:hAnsi="Arial Nova"/>
        </w:rPr>
      </w:pPr>
    </w:p>
    <w:p w:rsidR="00222A83" w:rsidRPr="00011190" w:rsidP="00011190" w14:paraId="3493DE2B" w14:textId="77777777">
      <w:pPr>
        <w:spacing w:line="276" w:lineRule="auto"/>
        <w:rPr>
          <w:rFonts w:ascii="Arial Nova" w:hAnsi="Arial Nova" w:cs="Courier New"/>
        </w:rPr>
      </w:pPr>
      <w:r w:rsidRPr="00011190">
        <w:rPr>
          <w:rFonts w:ascii="Arial Nova" w:hAnsi="Arial Nova" w:cs="Courier New"/>
        </w:rPr>
        <w:t>This request fully complies with the regulation of 5 CFR 1320.5.</w:t>
      </w:r>
    </w:p>
    <w:p w:rsidR="00BE6F91" w:rsidRPr="00011190" w:rsidP="00011190" w14:paraId="60642923" w14:textId="77777777">
      <w:pPr>
        <w:spacing w:line="276" w:lineRule="auto"/>
        <w:rPr>
          <w:rFonts w:ascii="Arial Nova" w:hAnsi="Arial Nova"/>
        </w:rPr>
      </w:pPr>
    </w:p>
    <w:p w:rsidR="00CF3C2C" w:rsidRPr="00011190" w:rsidP="00011190" w14:paraId="54AD4609" w14:textId="77777777">
      <w:pPr>
        <w:pStyle w:val="Heading2"/>
        <w:spacing w:line="276" w:lineRule="auto"/>
        <w:rPr>
          <w:rFonts w:ascii="Arial Nova" w:hAnsi="Arial Nova" w:cstheme="minorHAnsi"/>
          <w:i/>
          <w:color w:val="auto"/>
          <w:sz w:val="24"/>
          <w:szCs w:val="24"/>
        </w:rPr>
      </w:pPr>
      <w:bookmarkStart w:id="17" w:name="_Toc36702995"/>
      <w:r w:rsidRPr="00011190">
        <w:rPr>
          <w:rFonts w:ascii="Arial Nova" w:hAnsi="Arial Nova" w:cstheme="minorHAnsi"/>
          <w:i/>
          <w:color w:val="auto"/>
          <w:sz w:val="24"/>
          <w:szCs w:val="24"/>
        </w:rPr>
        <w:t>A8. Comments in Response to the FRN and Efforts to Consult Outside the Agency</w:t>
      </w:r>
      <w:bookmarkEnd w:id="17"/>
    </w:p>
    <w:p w:rsidR="00222A83" w:rsidRPr="00011190" w:rsidP="00011190" w14:paraId="00D09113" w14:textId="77777777">
      <w:pPr>
        <w:spacing w:after="160" w:line="276" w:lineRule="auto"/>
        <w:contextualSpacing/>
        <w:rPr>
          <w:rFonts w:ascii="Arial Nova" w:hAnsi="Arial Nova" w:cs="Courier New"/>
        </w:rPr>
      </w:pPr>
    </w:p>
    <w:p w:rsidR="00185854" w:rsidRPr="00011190" w:rsidP="00011190" w14:paraId="759CF904" w14:textId="77777777">
      <w:pPr>
        <w:spacing w:line="276" w:lineRule="auto"/>
        <w:rPr>
          <w:rFonts w:ascii="Arial Nova" w:hAnsi="Arial Nova"/>
        </w:rPr>
      </w:pPr>
      <w:r w:rsidRPr="00011190">
        <w:rPr>
          <w:rFonts w:ascii="Arial Nova" w:hAnsi="Arial Nova"/>
        </w:rPr>
        <w:t>Part A: PUBLIC NOTICE</w:t>
      </w:r>
    </w:p>
    <w:p w:rsidR="00185854" w:rsidRPr="00011190" w:rsidP="00011190" w14:paraId="2209FDA6" w14:textId="31F6D59D">
      <w:pPr>
        <w:spacing w:line="276" w:lineRule="auto"/>
        <w:rPr>
          <w:rFonts w:ascii="Arial Nova" w:hAnsi="Arial Nova"/>
        </w:rPr>
      </w:pPr>
      <w:r w:rsidRPr="00011190">
        <w:rPr>
          <w:rFonts w:ascii="Arial Nova" w:hAnsi="Arial Nova"/>
        </w:rPr>
        <w:t xml:space="preserve">A 60-day Federal Register Notice was published in the </w:t>
      </w:r>
      <w:r w:rsidRPr="00011190">
        <w:rPr>
          <w:rFonts w:ascii="Arial Nova" w:hAnsi="Arial Nova"/>
          <w:i/>
        </w:rPr>
        <w:t>Federal Register</w:t>
      </w:r>
      <w:r w:rsidRPr="00011190">
        <w:rPr>
          <w:rFonts w:ascii="Arial Nova" w:hAnsi="Arial Nova"/>
        </w:rPr>
        <w:t xml:space="preserve"> on </w:t>
      </w:r>
      <w:r w:rsidRPr="00011190" w:rsidR="00E146CE">
        <w:rPr>
          <w:rFonts w:ascii="Arial Nova" w:hAnsi="Arial Nova"/>
        </w:rPr>
        <w:t>October 21, 2024</w:t>
      </w:r>
      <w:r w:rsidRPr="00011190">
        <w:rPr>
          <w:rFonts w:ascii="Arial Nova" w:hAnsi="Arial Nova"/>
        </w:rPr>
        <w:t xml:space="preserve">, </w:t>
      </w:r>
      <w:r w:rsidRPr="00011190" w:rsidR="00E146CE">
        <w:rPr>
          <w:rFonts w:ascii="Arial Nova" w:hAnsi="Arial Nova"/>
        </w:rPr>
        <w:t>V</w:t>
      </w:r>
      <w:r w:rsidRPr="00011190">
        <w:rPr>
          <w:rFonts w:ascii="Arial Nova" w:hAnsi="Arial Nova"/>
        </w:rPr>
        <w:t xml:space="preserve">ol. </w:t>
      </w:r>
      <w:r w:rsidRPr="00011190" w:rsidR="00E146CE">
        <w:rPr>
          <w:rFonts w:ascii="Arial Nova" w:hAnsi="Arial Nova"/>
        </w:rPr>
        <w:t>89,</w:t>
      </w:r>
      <w:r w:rsidRPr="00011190">
        <w:rPr>
          <w:rFonts w:ascii="Arial Nova" w:hAnsi="Arial Nova"/>
        </w:rPr>
        <w:t xml:space="preserve"> No.</w:t>
      </w:r>
      <w:r w:rsidRPr="00011190" w:rsidR="00DA23AB">
        <w:rPr>
          <w:rFonts w:ascii="Arial Nova" w:hAnsi="Arial Nova"/>
        </w:rPr>
        <w:t xml:space="preserve"> </w:t>
      </w:r>
      <w:r w:rsidRPr="00011190" w:rsidR="00E146CE">
        <w:rPr>
          <w:rFonts w:ascii="Arial Nova" w:hAnsi="Arial Nova"/>
        </w:rPr>
        <w:t>203</w:t>
      </w:r>
      <w:r w:rsidRPr="00011190">
        <w:rPr>
          <w:rFonts w:ascii="Arial Nova" w:hAnsi="Arial Nova"/>
        </w:rPr>
        <w:t>, pp.</w:t>
      </w:r>
      <w:r w:rsidRPr="00011190" w:rsidR="00253F2A">
        <w:rPr>
          <w:rFonts w:ascii="Arial Nova" w:hAnsi="Arial Nova"/>
        </w:rPr>
        <w:t xml:space="preserve"> </w:t>
      </w:r>
      <w:r w:rsidRPr="00011190" w:rsidR="00E146CE">
        <w:rPr>
          <w:rFonts w:ascii="Arial Nova" w:hAnsi="Arial Nova"/>
        </w:rPr>
        <w:t>84149-84151</w:t>
      </w:r>
      <w:r w:rsidRPr="00011190">
        <w:rPr>
          <w:rFonts w:ascii="Arial Nova" w:hAnsi="Arial Nova"/>
        </w:rPr>
        <w:t xml:space="preserve"> (see </w:t>
      </w:r>
      <w:r w:rsidRPr="00011190">
        <w:rPr>
          <w:rFonts w:ascii="Arial Nova" w:hAnsi="Arial Nova"/>
          <w:b/>
          <w:bCs/>
        </w:rPr>
        <w:t>Att</w:t>
      </w:r>
      <w:r w:rsidRPr="00011190" w:rsidR="00E146CE">
        <w:rPr>
          <w:rFonts w:ascii="Arial Nova" w:hAnsi="Arial Nova"/>
          <w:b/>
          <w:bCs/>
        </w:rPr>
        <w:t xml:space="preserve">achment </w:t>
      </w:r>
      <w:r w:rsidRPr="00011190">
        <w:rPr>
          <w:rFonts w:ascii="Arial Nova" w:hAnsi="Arial Nova"/>
          <w:b/>
          <w:bCs/>
        </w:rPr>
        <w:t>3</w:t>
      </w:r>
      <w:r w:rsidRPr="00011190" w:rsidR="00E146CE">
        <w:rPr>
          <w:rFonts w:ascii="Arial Nova" w:hAnsi="Arial Nova"/>
          <w:b/>
          <w:bCs/>
        </w:rPr>
        <w:t>a</w:t>
      </w:r>
      <w:r w:rsidRPr="00011190">
        <w:rPr>
          <w:rFonts w:ascii="Arial Nova" w:hAnsi="Arial Nova"/>
        </w:rPr>
        <w:t xml:space="preserve">). </w:t>
      </w:r>
    </w:p>
    <w:p w:rsidR="00E146CE" w:rsidRPr="00011190" w:rsidP="00011190" w14:paraId="3B8EA442" w14:textId="77777777">
      <w:pPr>
        <w:spacing w:line="276" w:lineRule="auto"/>
        <w:rPr>
          <w:rFonts w:ascii="Arial Nova" w:hAnsi="Arial Nova"/>
          <w:color w:val="C75000"/>
        </w:rPr>
      </w:pPr>
    </w:p>
    <w:p w:rsidR="00185854" w:rsidRPr="00011190" w:rsidP="00011190" w14:paraId="7ED6A4E8" w14:textId="1761EECF">
      <w:pPr>
        <w:spacing w:line="276" w:lineRule="auto"/>
        <w:rPr>
          <w:rFonts w:ascii="Arial Nova" w:hAnsi="Arial Nova"/>
        </w:rPr>
      </w:pPr>
      <w:r w:rsidRPr="00011190">
        <w:rPr>
          <w:rFonts w:ascii="Arial Nova" w:hAnsi="Arial Nova"/>
        </w:rPr>
        <w:t xml:space="preserve">CDC received </w:t>
      </w:r>
      <w:r w:rsidR="00C36D87">
        <w:rPr>
          <w:rFonts w:ascii="Arial Nova" w:hAnsi="Arial Nova"/>
        </w:rPr>
        <w:t>one</w:t>
      </w:r>
      <w:r w:rsidRPr="00011190" w:rsidR="00E146CE">
        <w:rPr>
          <w:rFonts w:ascii="Arial Nova" w:hAnsi="Arial Nova"/>
        </w:rPr>
        <w:t xml:space="preserve"> </w:t>
      </w:r>
      <w:r w:rsidRPr="00011190">
        <w:rPr>
          <w:rFonts w:ascii="Arial Nova" w:hAnsi="Arial Nova"/>
        </w:rPr>
        <w:t xml:space="preserve">non-substantive comment and </w:t>
      </w:r>
      <w:r w:rsidR="00C36D87">
        <w:rPr>
          <w:rFonts w:ascii="Arial Nova" w:hAnsi="Arial Nova"/>
        </w:rPr>
        <w:t>one</w:t>
      </w:r>
      <w:r w:rsidRPr="00011190" w:rsidR="00E146CE">
        <w:rPr>
          <w:rFonts w:ascii="Arial Nova" w:hAnsi="Arial Nova"/>
        </w:rPr>
        <w:t xml:space="preserve"> </w:t>
      </w:r>
      <w:r w:rsidRPr="00011190">
        <w:rPr>
          <w:rFonts w:ascii="Arial Nova" w:hAnsi="Arial Nova"/>
        </w:rPr>
        <w:t xml:space="preserve">substantive comment. The CDC response </w:t>
      </w:r>
      <w:r w:rsidRPr="00011190" w:rsidR="00011190">
        <w:rPr>
          <w:rFonts w:ascii="Arial Nova" w:hAnsi="Arial Nova"/>
        </w:rPr>
        <w:t xml:space="preserve">to the substantive comment </w:t>
      </w:r>
      <w:r w:rsidRPr="00011190">
        <w:rPr>
          <w:rFonts w:ascii="Arial Nova" w:hAnsi="Arial Nova"/>
        </w:rPr>
        <w:t>is provided (</w:t>
      </w:r>
      <w:r w:rsidRPr="00011190" w:rsidR="00011190">
        <w:rPr>
          <w:rFonts w:ascii="Arial Nova" w:hAnsi="Arial Nova"/>
        </w:rPr>
        <w:t xml:space="preserve">see </w:t>
      </w:r>
      <w:r w:rsidRPr="00011190" w:rsidR="00011190">
        <w:rPr>
          <w:rFonts w:ascii="Arial Nova" w:hAnsi="Arial Nova"/>
          <w:b/>
          <w:bCs/>
        </w:rPr>
        <w:t xml:space="preserve">Attachment </w:t>
      </w:r>
      <w:r w:rsidRPr="00011190">
        <w:rPr>
          <w:rFonts w:ascii="Arial Nova" w:hAnsi="Arial Nova"/>
          <w:b/>
          <w:bCs/>
        </w:rPr>
        <w:t>3b</w:t>
      </w:r>
      <w:r w:rsidRPr="00011190">
        <w:rPr>
          <w:rFonts w:ascii="Arial Nova" w:hAnsi="Arial Nova"/>
        </w:rPr>
        <w:t>).</w:t>
      </w:r>
    </w:p>
    <w:p w:rsidR="00185854" w:rsidRPr="00011190" w:rsidP="00011190" w14:paraId="0B81466E" w14:textId="77777777">
      <w:pPr>
        <w:spacing w:line="276" w:lineRule="auto"/>
        <w:rPr>
          <w:rFonts w:ascii="Arial Nova" w:hAnsi="Arial Nova"/>
        </w:rPr>
      </w:pPr>
    </w:p>
    <w:p w:rsidR="00A06996" w:rsidRPr="00011190" w:rsidP="00011190" w14:paraId="27BFBC69" w14:textId="42D53274">
      <w:pPr>
        <w:spacing w:line="276" w:lineRule="auto"/>
        <w:rPr>
          <w:rFonts w:ascii="Arial Nova" w:hAnsi="Arial Nova"/>
        </w:rPr>
      </w:pPr>
      <w:r w:rsidRPr="00011190">
        <w:rPr>
          <w:rFonts w:ascii="Arial Nova" w:hAnsi="Arial Nova"/>
        </w:rPr>
        <w:t>Part B: CONSULTATION</w:t>
      </w:r>
    </w:p>
    <w:p w:rsidR="00A06996" w:rsidP="00011190" w14:paraId="5C5BF401" w14:textId="63B92FC1">
      <w:pPr>
        <w:spacing w:after="160" w:line="276" w:lineRule="auto"/>
        <w:contextualSpacing/>
        <w:rPr>
          <w:rFonts w:ascii="Arial Nova" w:hAnsi="Arial Nova" w:cs="Courier New"/>
        </w:rPr>
      </w:pPr>
      <w:r w:rsidRPr="00011190">
        <w:rPr>
          <w:rFonts w:ascii="Arial Nova" w:hAnsi="Arial Nova" w:cs="Courier New"/>
        </w:rPr>
        <w:t xml:space="preserve">The Million Hearts® Hospitals &amp; Health Systems Recognition Program was designed collaboratively by CDC and </w:t>
      </w:r>
      <w:r w:rsidR="00335522">
        <w:rPr>
          <w:rFonts w:ascii="Arial Nova" w:hAnsi="Arial Nova" w:cs="Courier New"/>
        </w:rPr>
        <w:t>consultants working with t</w:t>
      </w:r>
      <w:r w:rsidRPr="00011190">
        <w:rPr>
          <w:rFonts w:ascii="Arial Nova" w:hAnsi="Arial Nova" w:cs="Courier New"/>
        </w:rPr>
        <w:t>he National Association of Chronic Disease Directors</w:t>
      </w:r>
      <w:r w:rsidR="00335522">
        <w:rPr>
          <w:rFonts w:ascii="Arial Nova" w:hAnsi="Arial Nova" w:cs="Courier New"/>
        </w:rPr>
        <w:t xml:space="preserve"> (NACDD)</w:t>
      </w:r>
      <w:r w:rsidRPr="00011190">
        <w:rPr>
          <w:rFonts w:ascii="Arial Nova" w:hAnsi="Arial Nova" w:cs="Courier New"/>
        </w:rPr>
        <w:t xml:space="preserve">. Ongoing collaboration and evaluation of the program and data collection instrument </w:t>
      </w:r>
      <w:r w:rsidR="00011190">
        <w:rPr>
          <w:rFonts w:ascii="Arial Nova" w:hAnsi="Arial Nova" w:cs="Courier New"/>
        </w:rPr>
        <w:t>has occurred</w:t>
      </w:r>
      <w:r w:rsidR="00BA04A1">
        <w:rPr>
          <w:rFonts w:ascii="Arial Nova" w:hAnsi="Arial Nova" w:cs="Courier New"/>
        </w:rPr>
        <w:t xml:space="preserve"> by the project team</w:t>
      </w:r>
      <w:r w:rsidR="00011190">
        <w:rPr>
          <w:rFonts w:ascii="Arial Nova" w:hAnsi="Arial Nova" w:cs="Courier New"/>
        </w:rPr>
        <w:t xml:space="preserve">. </w:t>
      </w:r>
      <w:r w:rsidR="00BA04A1">
        <w:rPr>
          <w:rFonts w:ascii="Arial Nova" w:hAnsi="Arial Nova" w:cs="Courier New"/>
        </w:rPr>
        <w:t>Past hospital and health system applicants shared</w:t>
      </w:r>
      <w:r w:rsidR="00011190">
        <w:rPr>
          <w:rFonts w:ascii="Arial Nova" w:hAnsi="Arial Nova" w:cs="Courier New"/>
        </w:rPr>
        <w:t xml:space="preserve"> </w:t>
      </w:r>
      <w:r w:rsidR="00BA04A1">
        <w:rPr>
          <w:rFonts w:ascii="Arial Nova" w:hAnsi="Arial Nova" w:cs="Courier New"/>
        </w:rPr>
        <w:t>that the application was easy to follow and complete.</w:t>
      </w:r>
    </w:p>
    <w:p w:rsidR="008D1983" w:rsidP="00011190" w14:paraId="305DB1CA" w14:textId="77777777">
      <w:pPr>
        <w:spacing w:after="160" w:line="276" w:lineRule="auto"/>
        <w:contextualSpacing/>
        <w:rPr>
          <w:rFonts w:ascii="Arial Nova" w:hAnsi="Arial Nova" w:cs="Courier New"/>
        </w:rPr>
      </w:pPr>
    </w:p>
    <w:p w:rsidR="008D1983" w:rsidRPr="00011190" w:rsidP="00011190" w14:paraId="1043EA2C" w14:textId="654A935C">
      <w:pPr>
        <w:spacing w:after="160" w:line="276" w:lineRule="auto"/>
        <w:contextualSpacing/>
        <w:rPr>
          <w:rFonts w:ascii="Arial Nova" w:hAnsi="Arial Nova" w:cs="Courier New"/>
        </w:rPr>
      </w:pPr>
      <w:r>
        <w:rPr>
          <w:rFonts w:ascii="Arial Nova" w:hAnsi="Arial Nova" w:cs="Courier New"/>
        </w:rPr>
        <w:t xml:space="preserve">In 2023, the online application platform </w:t>
      </w:r>
      <w:r w:rsidR="00971DF3">
        <w:rPr>
          <w:rFonts w:ascii="Arial Nova" w:hAnsi="Arial Nova" w:cs="Courier New"/>
        </w:rPr>
        <w:t xml:space="preserve">was </w:t>
      </w:r>
      <w:r w:rsidR="00BA04A1">
        <w:rPr>
          <w:rFonts w:ascii="Arial Nova" w:hAnsi="Arial Nova" w:cs="Courier New"/>
        </w:rPr>
        <w:t xml:space="preserve">changed to </w:t>
      </w:r>
      <w:r w:rsidR="00FD10F5">
        <w:rPr>
          <w:rFonts w:ascii="Arial Nova" w:hAnsi="Arial Nova" w:cs="Courier New"/>
        </w:rPr>
        <w:t>a new system to reduce webpage hosting costs and improve</w:t>
      </w:r>
      <w:r w:rsidR="00BA04A1">
        <w:rPr>
          <w:rFonts w:ascii="Arial Nova" w:hAnsi="Arial Nova" w:cs="Courier New"/>
        </w:rPr>
        <w:t xml:space="preserve"> CDC </w:t>
      </w:r>
      <w:r w:rsidR="00FD10F5">
        <w:rPr>
          <w:rFonts w:ascii="Arial Nova" w:hAnsi="Arial Nova" w:cs="Courier New"/>
        </w:rPr>
        <w:t xml:space="preserve">oversight. The </w:t>
      </w:r>
      <w:r w:rsidR="00BA04A1">
        <w:rPr>
          <w:rFonts w:ascii="Arial Nova" w:hAnsi="Arial Nova" w:cs="Courier New"/>
        </w:rPr>
        <w:t xml:space="preserve">new </w:t>
      </w:r>
      <w:r w:rsidR="00FD10F5">
        <w:rPr>
          <w:rFonts w:ascii="Arial Nova" w:hAnsi="Arial Nova" w:cs="Courier New"/>
        </w:rPr>
        <w:t xml:space="preserve">online </w:t>
      </w:r>
      <w:r w:rsidR="00BA04A1">
        <w:rPr>
          <w:rFonts w:ascii="Arial Nova" w:hAnsi="Arial Nova" w:cs="Courier New"/>
        </w:rPr>
        <w:t xml:space="preserve">platform </w:t>
      </w:r>
      <w:r w:rsidR="00FD10F5">
        <w:rPr>
          <w:rFonts w:ascii="Arial Nova" w:hAnsi="Arial Nova" w:cs="Courier New"/>
        </w:rPr>
        <w:t>went live in April of 2024.</w:t>
      </w:r>
    </w:p>
    <w:p w:rsidR="00094119" w:rsidRPr="00793474" w:rsidP="00185854" w14:paraId="1CBE2917" w14:textId="77777777">
      <w:pPr>
        <w:rPr>
          <w:rFonts w:ascii="Arial Nova" w:hAnsi="Arial Nova"/>
          <w:color w:val="C75000"/>
        </w:rPr>
      </w:pPr>
    </w:p>
    <w:p w:rsidR="00185854" w:rsidRPr="00011190" w:rsidP="00185854" w14:paraId="2CD0685C" w14:textId="77777777">
      <w:pPr>
        <w:rPr>
          <w:rFonts w:ascii="Arial Nova" w:hAnsi="Arial Nova" w:cstheme="minorHAnsi"/>
        </w:rPr>
      </w:pPr>
      <w:r w:rsidRPr="00011190">
        <w:rPr>
          <w:rFonts w:ascii="Arial Nova" w:hAnsi="Arial Nova" w:cstheme="minorHAnsi"/>
          <w:b/>
          <w:bCs/>
        </w:rPr>
        <w:t xml:space="preserve">Table 1. </w:t>
      </w:r>
      <w:r w:rsidRPr="00011190">
        <w:rPr>
          <w:rFonts w:ascii="Arial Nova" w:hAnsi="Arial Nova" w:cstheme="minorHAnsi"/>
        </w:rPr>
        <w:t>External Consultations</w:t>
      </w:r>
    </w:p>
    <w:tbl>
      <w:tblPr>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0"/>
        <w:gridCol w:w="1883"/>
        <w:gridCol w:w="1530"/>
        <w:gridCol w:w="1710"/>
        <w:gridCol w:w="2250"/>
        <w:gridCol w:w="1620"/>
      </w:tblGrid>
      <w:tr w14:paraId="6E0ED383" w14:textId="77777777" w:rsidTr="00B849FB">
        <w:tblPrEx>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640" w:type="dxa"/>
          </w:tcPr>
          <w:p w:rsidR="00185854" w:rsidRPr="00011190" w:rsidP="00643C52" w14:paraId="52406C29" w14:textId="77777777">
            <w:pPr>
              <w:pStyle w:val="Default"/>
              <w:rPr>
                <w:rFonts w:ascii="Arial Nova" w:hAnsi="Arial Nova" w:cstheme="minorHAnsi"/>
                <w:color w:val="auto"/>
              </w:rPr>
            </w:pPr>
            <w:r w:rsidRPr="00011190">
              <w:rPr>
                <w:rFonts w:ascii="Arial Nova" w:hAnsi="Arial Nova" w:cstheme="minorHAnsi"/>
                <w:b/>
                <w:bCs/>
                <w:color w:val="auto"/>
              </w:rPr>
              <w:t xml:space="preserve">Name </w:t>
            </w:r>
          </w:p>
        </w:tc>
        <w:tc>
          <w:tcPr>
            <w:tcW w:w="1883" w:type="dxa"/>
          </w:tcPr>
          <w:p w:rsidR="00185854" w:rsidRPr="00011190" w:rsidP="00643C52" w14:paraId="0C823977" w14:textId="77777777">
            <w:pPr>
              <w:pStyle w:val="Default"/>
              <w:rPr>
                <w:rFonts w:ascii="Arial Nova" w:hAnsi="Arial Nova" w:cstheme="minorHAnsi"/>
                <w:color w:val="auto"/>
              </w:rPr>
            </w:pPr>
            <w:r w:rsidRPr="00011190">
              <w:rPr>
                <w:rFonts w:ascii="Arial Nova" w:hAnsi="Arial Nova" w:cstheme="minorHAnsi"/>
                <w:b/>
                <w:bCs/>
                <w:color w:val="auto"/>
              </w:rPr>
              <w:t xml:space="preserve">Title </w:t>
            </w:r>
          </w:p>
        </w:tc>
        <w:tc>
          <w:tcPr>
            <w:tcW w:w="1530" w:type="dxa"/>
          </w:tcPr>
          <w:p w:rsidR="00185854" w:rsidRPr="00011190" w:rsidP="00643C52" w14:paraId="7AE3322A" w14:textId="77777777">
            <w:pPr>
              <w:pStyle w:val="Default"/>
              <w:rPr>
                <w:rFonts w:ascii="Arial Nova" w:hAnsi="Arial Nova" w:cstheme="minorHAnsi"/>
                <w:color w:val="auto"/>
              </w:rPr>
            </w:pPr>
            <w:r w:rsidRPr="00011190">
              <w:rPr>
                <w:rFonts w:ascii="Arial Nova" w:hAnsi="Arial Nova" w:cstheme="minorHAnsi"/>
                <w:b/>
                <w:bCs/>
                <w:color w:val="auto"/>
              </w:rPr>
              <w:t xml:space="preserve">Affiliation </w:t>
            </w:r>
          </w:p>
        </w:tc>
        <w:tc>
          <w:tcPr>
            <w:tcW w:w="1710" w:type="dxa"/>
          </w:tcPr>
          <w:p w:rsidR="00185854" w:rsidRPr="00011190" w:rsidP="00643C52" w14:paraId="79086E57" w14:textId="77777777">
            <w:pPr>
              <w:pStyle w:val="Default"/>
              <w:rPr>
                <w:rFonts w:ascii="Arial Nova" w:hAnsi="Arial Nova" w:cstheme="minorHAnsi"/>
                <w:color w:val="auto"/>
              </w:rPr>
            </w:pPr>
            <w:r w:rsidRPr="00011190">
              <w:rPr>
                <w:rFonts w:ascii="Arial Nova" w:hAnsi="Arial Nova" w:cstheme="minorHAnsi"/>
                <w:b/>
                <w:bCs/>
                <w:color w:val="auto"/>
              </w:rPr>
              <w:t xml:space="preserve">Phone </w:t>
            </w:r>
          </w:p>
        </w:tc>
        <w:tc>
          <w:tcPr>
            <w:tcW w:w="2250" w:type="dxa"/>
          </w:tcPr>
          <w:p w:rsidR="00185854" w:rsidRPr="00011190" w:rsidP="00643C52" w14:paraId="537DEDD3" w14:textId="77777777">
            <w:pPr>
              <w:pStyle w:val="Default"/>
              <w:rPr>
                <w:rFonts w:ascii="Arial Nova" w:hAnsi="Arial Nova" w:cstheme="minorHAnsi"/>
                <w:color w:val="auto"/>
              </w:rPr>
            </w:pPr>
            <w:r w:rsidRPr="00011190">
              <w:rPr>
                <w:rFonts w:ascii="Arial Nova" w:hAnsi="Arial Nova" w:cstheme="minorHAnsi"/>
                <w:b/>
                <w:bCs/>
                <w:color w:val="auto"/>
              </w:rPr>
              <w:t xml:space="preserve">Email </w:t>
            </w:r>
          </w:p>
        </w:tc>
        <w:tc>
          <w:tcPr>
            <w:tcW w:w="1620" w:type="dxa"/>
          </w:tcPr>
          <w:p w:rsidR="00185854" w:rsidRPr="00011190" w:rsidP="00643C52" w14:paraId="211998FD" w14:textId="77777777">
            <w:pPr>
              <w:pStyle w:val="Default"/>
              <w:rPr>
                <w:rFonts w:ascii="Arial Nova" w:hAnsi="Arial Nova" w:cstheme="minorHAnsi"/>
                <w:b/>
                <w:bCs/>
                <w:color w:val="auto"/>
              </w:rPr>
            </w:pPr>
            <w:r w:rsidRPr="00011190">
              <w:rPr>
                <w:rFonts w:ascii="Arial Nova" w:hAnsi="Arial Nova" w:cstheme="minorHAnsi"/>
                <w:b/>
                <w:bCs/>
                <w:color w:val="auto"/>
              </w:rPr>
              <w:t>Role</w:t>
            </w:r>
          </w:p>
        </w:tc>
      </w:tr>
      <w:tr w14:paraId="4554C956" w14:textId="77777777" w:rsidTr="00B849FB">
        <w:tblPrEx>
          <w:tblW w:w="10633" w:type="dxa"/>
          <w:tblInd w:w="-108" w:type="dxa"/>
          <w:tblLayout w:type="fixed"/>
          <w:tblLook w:val="0000"/>
        </w:tblPrEx>
        <w:trPr>
          <w:trHeight w:val="98"/>
        </w:trPr>
        <w:tc>
          <w:tcPr>
            <w:tcW w:w="9013" w:type="dxa"/>
            <w:gridSpan w:val="5"/>
          </w:tcPr>
          <w:p w:rsidR="00185854" w:rsidRPr="00011190" w:rsidP="00643C52" w14:paraId="49D52BDF" w14:textId="77777777">
            <w:pPr>
              <w:pStyle w:val="Default"/>
              <w:rPr>
                <w:rFonts w:ascii="Arial Nova" w:hAnsi="Arial Nova" w:cstheme="minorHAnsi"/>
                <w:color w:val="auto"/>
              </w:rPr>
            </w:pPr>
            <w:r w:rsidRPr="00011190">
              <w:rPr>
                <w:rFonts w:ascii="Arial Nova" w:hAnsi="Arial Nova" w:cstheme="minorHAnsi"/>
                <w:i/>
                <w:iCs/>
                <w:color w:val="auto"/>
              </w:rPr>
              <w:t xml:space="preserve">OUTSIDE CONSULTANTS </w:t>
            </w:r>
          </w:p>
        </w:tc>
        <w:tc>
          <w:tcPr>
            <w:tcW w:w="1620" w:type="dxa"/>
          </w:tcPr>
          <w:p w:rsidR="00185854" w:rsidRPr="00011190" w:rsidP="00643C52" w14:paraId="1200D76A" w14:textId="77777777">
            <w:pPr>
              <w:pStyle w:val="Default"/>
              <w:rPr>
                <w:rFonts w:ascii="Arial Nova" w:hAnsi="Arial Nova" w:cstheme="minorHAnsi"/>
                <w:i/>
                <w:iCs/>
                <w:color w:val="auto"/>
              </w:rPr>
            </w:pPr>
          </w:p>
        </w:tc>
      </w:tr>
      <w:tr w14:paraId="5169DE08" w14:textId="77777777" w:rsidTr="00B849FB">
        <w:tblPrEx>
          <w:tblW w:w="10633" w:type="dxa"/>
          <w:tblInd w:w="-108" w:type="dxa"/>
          <w:tblLayout w:type="fixed"/>
          <w:tblLook w:val="0000"/>
        </w:tblPrEx>
        <w:trPr>
          <w:trHeight w:val="107"/>
        </w:trPr>
        <w:tc>
          <w:tcPr>
            <w:tcW w:w="1640" w:type="dxa"/>
          </w:tcPr>
          <w:p w:rsidR="00185854" w:rsidRPr="00011190" w:rsidP="00643C52" w14:paraId="60BCBB30" w14:textId="6A74F05A">
            <w:pPr>
              <w:pStyle w:val="Default"/>
              <w:rPr>
                <w:rFonts w:ascii="Arial Nova" w:hAnsi="Arial Nova" w:cstheme="minorHAnsi"/>
                <w:color w:val="auto"/>
              </w:rPr>
            </w:pPr>
            <w:r>
              <w:rPr>
                <w:rFonts w:ascii="Arial Nova" w:hAnsi="Arial Nova" w:cstheme="minorHAnsi"/>
                <w:color w:val="auto"/>
              </w:rPr>
              <w:t>Susan Svencer</w:t>
            </w:r>
          </w:p>
        </w:tc>
        <w:tc>
          <w:tcPr>
            <w:tcW w:w="1883" w:type="dxa"/>
          </w:tcPr>
          <w:p w:rsidR="00185854" w:rsidRPr="00011190" w:rsidP="009B5E9D" w14:paraId="4365FD33" w14:textId="3340A99A">
            <w:pPr>
              <w:contextualSpacing/>
              <w:rPr>
                <w:rFonts w:ascii="Arial Nova" w:hAnsi="Arial Nova" w:cstheme="minorHAnsi"/>
              </w:rPr>
            </w:pPr>
            <w:r w:rsidRPr="00AC7AAA">
              <w:rPr>
                <w:rFonts w:ascii="Arial Nova" w:hAnsi="Arial Nova"/>
              </w:rPr>
              <w:t>Public Health Consultant</w:t>
            </w:r>
          </w:p>
        </w:tc>
        <w:tc>
          <w:tcPr>
            <w:tcW w:w="1530" w:type="dxa"/>
          </w:tcPr>
          <w:p w:rsidR="00185854" w:rsidRPr="009B5E9D" w:rsidP="009B5E9D" w14:paraId="3AAF626C" w14:textId="6EE8D0A1">
            <w:pPr>
              <w:contextualSpacing/>
              <w:rPr>
                <w:rFonts w:ascii="Arial Nova" w:hAnsi="Arial Nova"/>
              </w:rPr>
            </w:pPr>
            <w:r w:rsidRPr="00AC7AAA">
              <w:rPr>
                <w:rFonts w:ascii="Arial Nova" w:hAnsi="Arial Nova"/>
              </w:rPr>
              <w:t>National Association of Chronic Disease Directors</w:t>
            </w:r>
          </w:p>
        </w:tc>
        <w:tc>
          <w:tcPr>
            <w:tcW w:w="1710" w:type="dxa"/>
          </w:tcPr>
          <w:p w:rsidR="00185854" w:rsidRPr="00213354" w:rsidP="00643C52" w14:paraId="755F9B5A" w14:textId="712091D3">
            <w:pPr>
              <w:pStyle w:val="Default"/>
              <w:rPr>
                <w:rFonts w:ascii="Arial Nova" w:hAnsi="Arial Nova" w:cstheme="minorHAnsi"/>
                <w:color w:val="auto"/>
              </w:rPr>
            </w:pPr>
            <w:r w:rsidRPr="00213354">
              <w:rPr>
                <w:rFonts w:ascii="Arial Nova" w:hAnsi="Arial Nova" w:cstheme="minorHAnsi"/>
                <w:color w:val="auto"/>
              </w:rPr>
              <w:t>(</w:t>
            </w:r>
            <w:r w:rsidRPr="00213354" w:rsidR="009B5E9D">
              <w:rPr>
                <w:rFonts w:ascii="Arial Nova" w:hAnsi="Arial Nova" w:cstheme="minorHAnsi"/>
                <w:color w:val="auto"/>
              </w:rPr>
              <w:t>508</w:t>
            </w:r>
            <w:r w:rsidRPr="00213354">
              <w:rPr>
                <w:rFonts w:ascii="Arial Nova" w:hAnsi="Arial Nova" w:cstheme="minorHAnsi"/>
                <w:color w:val="auto"/>
              </w:rPr>
              <w:t xml:space="preserve">) </w:t>
            </w:r>
            <w:r w:rsidRPr="00213354" w:rsidR="009B5E9D">
              <w:rPr>
                <w:rFonts w:ascii="Arial Nova" w:hAnsi="Arial Nova" w:cstheme="minorHAnsi"/>
                <w:color w:val="auto"/>
              </w:rPr>
              <w:t>982-7560</w:t>
            </w:r>
          </w:p>
        </w:tc>
        <w:tc>
          <w:tcPr>
            <w:tcW w:w="2250" w:type="dxa"/>
          </w:tcPr>
          <w:p w:rsidR="00185854" w:rsidRPr="00011190" w:rsidP="00643C52" w14:paraId="6FD7CEE4" w14:textId="5FA5011C">
            <w:pPr>
              <w:pStyle w:val="Default"/>
              <w:rPr>
                <w:rFonts w:ascii="Arial Nova" w:hAnsi="Arial Nova" w:cstheme="minorHAnsi"/>
                <w:color w:val="auto"/>
              </w:rPr>
            </w:pPr>
            <w:r w:rsidRPr="009B5E9D">
              <w:rPr>
                <w:rFonts w:ascii="Arial Nova" w:hAnsi="Arial Nova" w:cstheme="minorHAnsi"/>
                <w:color w:val="auto"/>
              </w:rPr>
              <w:t>ssvencer_ic@chronicdisease.org</w:t>
            </w:r>
          </w:p>
        </w:tc>
        <w:tc>
          <w:tcPr>
            <w:tcW w:w="1620" w:type="dxa"/>
          </w:tcPr>
          <w:p w:rsidR="00185854" w:rsidRPr="00011190" w:rsidP="00643C52" w14:paraId="45290321" w14:textId="4DF2C577">
            <w:pPr>
              <w:pStyle w:val="Default"/>
              <w:rPr>
                <w:rFonts w:ascii="Arial Nova" w:hAnsi="Arial Nova" w:cstheme="minorHAnsi"/>
                <w:color w:val="auto"/>
              </w:rPr>
            </w:pPr>
            <w:r>
              <w:rPr>
                <w:rFonts w:ascii="Arial Nova" w:hAnsi="Arial Nova" w:cstheme="minorHAnsi"/>
                <w:color w:val="auto"/>
              </w:rPr>
              <w:t xml:space="preserve">Receives and processes applications </w:t>
            </w:r>
          </w:p>
        </w:tc>
      </w:tr>
      <w:tr w14:paraId="0D59ECEB" w14:textId="77777777" w:rsidTr="00B849FB">
        <w:tblPrEx>
          <w:tblW w:w="10633" w:type="dxa"/>
          <w:tblInd w:w="-108" w:type="dxa"/>
          <w:tblLayout w:type="fixed"/>
          <w:tblLook w:val="0000"/>
        </w:tblPrEx>
        <w:trPr>
          <w:trHeight w:val="107"/>
        </w:trPr>
        <w:tc>
          <w:tcPr>
            <w:tcW w:w="1640" w:type="dxa"/>
          </w:tcPr>
          <w:p w:rsidR="009B5E9D" w:rsidP="009B5E9D" w14:paraId="3A2138DE" w14:textId="67824389">
            <w:pPr>
              <w:pStyle w:val="Default"/>
              <w:rPr>
                <w:rFonts w:ascii="Arial Nova" w:hAnsi="Arial Nova" w:cstheme="minorHAnsi"/>
                <w:color w:val="auto"/>
              </w:rPr>
            </w:pPr>
            <w:r>
              <w:rPr>
                <w:rFonts w:ascii="Arial Nova" w:hAnsi="Arial Nova" w:cstheme="minorHAnsi"/>
                <w:color w:val="auto"/>
              </w:rPr>
              <w:t>Julia Schneider</w:t>
            </w:r>
          </w:p>
        </w:tc>
        <w:tc>
          <w:tcPr>
            <w:tcW w:w="1883" w:type="dxa"/>
          </w:tcPr>
          <w:p w:rsidR="009B5E9D" w:rsidRPr="00011190" w:rsidP="009B5E9D" w14:paraId="278F7657" w14:textId="00FD9FE4">
            <w:pPr>
              <w:pStyle w:val="Default"/>
              <w:rPr>
                <w:rFonts w:ascii="Arial Nova" w:hAnsi="Arial Nova" w:cstheme="minorHAnsi"/>
                <w:color w:val="auto"/>
              </w:rPr>
            </w:pPr>
            <w:r w:rsidRPr="00AC7AAA">
              <w:rPr>
                <w:rFonts w:ascii="Arial Nova" w:hAnsi="Arial Nova"/>
              </w:rPr>
              <w:t>Public Health Consultant</w:t>
            </w:r>
          </w:p>
        </w:tc>
        <w:tc>
          <w:tcPr>
            <w:tcW w:w="1530" w:type="dxa"/>
          </w:tcPr>
          <w:p w:rsidR="009B5E9D" w:rsidRPr="00011190" w:rsidP="009B5E9D" w14:paraId="45BBAB57" w14:textId="1CEBAEF1">
            <w:pPr>
              <w:pStyle w:val="Default"/>
              <w:rPr>
                <w:rFonts w:ascii="Arial Nova" w:hAnsi="Arial Nova" w:cstheme="minorHAnsi"/>
                <w:color w:val="auto"/>
              </w:rPr>
            </w:pPr>
            <w:r w:rsidRPr="00AC7AAA">
              <w:rPr>
                <w:rFonts w:ascii="Arial Nova" w:hAnsi="Arial Nova"/>
              </w:rPr>
              <w:t>National Association of Chronic Disease Directors</w:t>
            </w:r>
          </w:p>
        </w:tc>
        <w:tc>
          <w:tcPr>
            <w:tcW w:w="1710" w:type="dxa"/>
          </w:tcPr>
          <w:p w:rsidR="009B5E9D" w:rsidRPr="00213354" w:rsidP="009B5E9D" w14:paraId="4BA90A3D" w14:textId="32938C3A">
            <w:pPr>
              <w:pStyle w:val="Default"/>
              <w:rPr>
                <w:rFonts w:ascii="Arial Nova" w:hAnsi="Arial Nova" w:cstheme="minorHAnsi"/>
                <w:color w:val="auto"/>
              </w:rPr>
            </w:pPr>
            <w:r>
              <w:rPr>
                <w:rFonts w:ascii="Arial Nova" w:hAnsi="Arial Nova" w:cstheme="minorHAnsi"/>
                <w:color w:val="auto"/>
              </w:rPr>
              <w:t>(410) 840-6270</w:t>
            </w:r>
          </w:p>
        </w:tc>
        <w:tc>
          <w:tcPr>
            <w:tcW w:w="2250" w:type="dxa"/>
          </w:tcPr>
          <w:p w:rsidR="009B5E9D" w:rsidRPr="00011190" w:rsidP="009B5E9D" w14:paraId="2EFA93A3" w14:textId="462E1CB8">
            <w:pPr>
              <w:pStyle w:val="Default"/>
              <w:rPr>
                <w:rFonts w:ascii="Arial Nova" w:hAnsi="Arial Nova" w:cstheme="minorHAnsi"/>
                <w:color w:val="auto"/>
              </w:rPr>
            </w:pPr>
            <w:r w:rsidRPr="009B5E9D">
              <w:rPr>
                <w:rFonts w:ascii="Arial Nova" w:hAnsi="Arial Nova" w:cstheme="minorHAnsi"/>
                <w:color w:val="auto"/>
              </w:rPr>
              <w:t>jschneider_ic@chronicdisease.org</w:t>
            </w:r>
          </w:p>
        </w:tc>
        <w:tc>
          <w:tcPr>
            <w:tcW w:w="1620" w:type="dxa"/>
          </w:tcPr>
          <w:p w:rsidR="009B5E9D" w:rsidRPr="00011190" w:rsidP="009B5E9D" w14:paraId="5DFEA702" w14:textId="6E76161D">
            <w:pPr>
              <w:pStyle w:val="Default"/>
              <w:rPr>
                <w:rFonts w:ascii="Arial Nova" w:hAnsi="Arial Nova" w:cstheme="minorHAnsi"/>
                <w:color w:val="auto"/>
              </w:rPr>
            </w:pPr>
            <w:r>
              <w:rPr>
                <w:rFonts w:ascii="Arial Nova" w:hAnsi="Arial Nova" w:cstheme="minorHAnsi"/>
                <w:color w:val="auto"/>
              </w:rPr>
              <w:t>Receives and processes applications</w:t>
            </w:r>
          </w:p>
        </w:tc>
      </w:tr>
    </w:tbl>
    <w:p w:rsidR="00185854" w:rsidRPr="00011190" w:rsidP="00185854" w14:paraId="2E9AC747" w14:textId="77777777">
      <w:pPr>
        <w:rPr>
          <w:rFonts w:ascii="Arial Nova" w:hAnsi="Arial Nova" w:cstheme="minorHAnsi"/>
        </w:rPr>
      </w:pPr>
    </w:p>
    <w:p w:rsidR="00185854" w:rsidRPr="00011190" w:rsidP="00185854" w14:paraId="02DBABDD" w14:textId="77777777">
      <w:pPr>
        <w:rPr>
          <w:rFonts w:ascii="Arial Nova" w:hAnsi="Arial Nova" w:cstheme="minorHAnsi"/>
        </w:rPr>
      </w:pPr>
      <w:r w:rsidRPr="00011190">
        <w:rPr>
          <w:rFonts w:ascii="Arial Nova" w:hAnsi="Arial Nova" w:cstheme="minorHAnsi"/>
          <w:b/>
        </w:rPr>
        <w:t xml:space="preserve">Table 2. </w:t>
      </w:r>
      <w:r w:rsidRPr="00011190">
        <w:rPr>
          <w:rFonts w:ascii="Arial Nova" w:hAnsi="Arial Nova" w:cstheme="minorHAnsi"/>
        </w:rPr>
        <w:t>Consultations within CDC</w:t>
      </w:r>
    </w:p>
    <w:tbl>
      <w:tblPr>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3"/>
        <w:gridCol w:w="1970"/>
        <w:gridCol w:w="1440"/>
        <w:gridCol w:w="1800"/>
        <w:gridCol w:w="2250"/>
        <w:gridCol w:w="1620"/>
      </w:tblGrid>
      <w:tr w14:paraId="07408482" w14:textId="77777777" w:rsidTr="00B849FB">
        <w:tblPrEx>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553" w:type="dxa"/>
          </w:tcPr>
          <w:p w:rsidR="00185854" w:rsidRPr="00011190" w:rsidP="00643C52" w14:paraId="405CF22F" w14:textId="77777777">
            <w:pPr>
              <w:autoSpaceDE w:val="0"/>
              <w:autoSpaceDN w:val="0"/>
              <w:adjustRightInd w:val="0"/>
              <w:rPr>
                <w:rFonts w:ascii="Arial Nova" w:hAnsi="Arial Nova" w:cstheme="minorHAnsi"/>
              </w:rPr>
            </w:pPr>
            <w:r w:rsidRPr="00011190">
              <w:rPr>
                <w:rFonts w:ascii="Arial Nova" w:hAnsi="Arial Nova" w:cstheme="minorHAnsi"/>
                <w:b/>
                <w:bCs/>
              </w:rPr>
              <w:t xml:space="preserve">Name </w:t>
            </w:r>
          </w:p>
        </w:tc>
        <w:tc>
          <w:tcPr>
            <w:tcW w:w="1970" w:type="dxa"/>
          </w:tcPr>
          <w:p w:rsidR="00185854" w:rsidRPr="00011190" w:rsidP="00643C52" w14:paraId="48C3D80E" w14:textId="77777777">
            <w:pPr>
              <w:autoSpaceDE w:val="0"/>
              <w:autoSpaceDN w:val="0"/>
              <w:adjustRightInd w:val="0"/>
              <w:rPr>
                <w:rFonts w:ascii="Arial Nova" w:hAnsi="Arial Nova" w:cstheme="minorHAnsi"/>
              </w:rPr>
            </w:pPr>
            <w:r w:rsidRPr="00011190">
              <w:rPr>
                <w:rFonts w:ascii="Arial Nova" w:hAnsi="Arial Nova" w:cstheme="minorHAnsi"/>
                <w:b/>
                <w:bCs/>
              </w:rPr>
              <w:t xml:space="preserve">Title </w:t>
            </w:r>
          </w:p>
        </w:tc>
        <w:tc>
          <w:tcPr>
            <w:tcW w:w="1440" w:type="dxa"/>
          </w:tcPr>
          <w:p w:rsidR="00185854" w:rsidRPr="00011190" w:rsidP="00643C52" w14:paraId="1C447FE8" w14:textId="77777777">
            <w:pPr>
              <w:autoSpaceDE w:val="0"/>
              <w:autoSpaceDN w:val="0"/>
              <w:adjustRightInd w:val="0"/>
              <w:rPr>
                <w:rFonts w:ascii="Arial Nova" w:hAnsi="Arial Nova" w:cstheme="minorHAnsi"/>
              </w:rPr>
            </w:pPr>
            <w:r w:rsidRPr="00011190">
              <w:rPr>
                <w:rFonts w:ascii="Arial Nova" w:hAnsi="Arial Nova" w:cstheme="minorHAnsi"/>
                <w:b/>
                <w:bCs/>
              </w:rPr>
              <w:t xml:space="preserve">Affiliation </w:t>
            </w:r>
          </w:p>
        </w:tc>
        <w:tc>
          <w:tcPr>
            <w:tcW w:w="1800" w:type="dxa"/>
          </w:tcPr>
          <w:p w:rsidR="00185854" w:rsidRPr="00011190" w:rsidP="00643C52" w14:paraId="0AEBB390" w14:textId="77777777">
            <w:pPr>
              <w:autoSpaceDE w:val="0"/>
              <w:autoSpaceDN w:val="0"/>
              <w:adjustRightInd w:val="0"/>
              <w:rPr>
                <w:rFonts w:ascii="Arial Nova" w:hAnsi="Arial Nova" w:cstheme="minorHAnsi"/>
              </w:rPr>
            </w:pPr>
            <w:r w:rsidRPr="00011190">
              <w:rPr>
                <w:rFonts w:ascii="Arial Nova" w:hAnsi="Arial Nova" w:cstheme="minorHAnsi"/>
                <w:b/>
                <w:bCs/>
              </w:rPr>
              <w:t xml:space="preserve">Phone </w:t>
            </w:r>
          </w:p>
        </w:tc>
        <w:tc>
          <w:tcPr>
            <w:tcW w:w="2250" w:type="dxa"/>
          </w:tcPr>
          <w:p w:rsidR="00185854" w:rsidRPr="00011190" w:rsidP="00643C52" w14:paraId="0F544B58" w14:textId="77777777">
            <w:pPr>
              <w:autoSpaceDE w:val="0"/>
              <w:autoSpaceDN w:val="0"/>
              <w:adjustRightInd w:val="0"/>
              <w:rPr>
                <w:rFonts w:ascii="Arial Nova" w:hAnsi="Arial Nova" w:cstheme="minorHAnsi"/>
              </w:rPr>
            </w:pPr>
            <w:r w:rsidRPr="00011190">
              <w:rPr>
                <w:rFonts w:ascii="Arial Nova" w:hAnsi="Arial Nova" w:cstheme="minorHAnsi"/>
                <w:b/>
                <w:bCs/>
              </w:rPr>
              <w:t xml:space="preserve">Email </w:t>
            </w:r>
          </w:p>
        </w:tc>
        <w:tc>
          <w:tcPr>
            <w:tcW w:w="1620" w:type="dxa"/>
          </w:tcPr>
          <w:p w:rsidR="00185854" w:rsidRPr="00011190" w:rsidP="00643C52" w14:paraId="2FDB3301" w14:textId="77777777">
            <w:pPr>
              <w:autoSpaceDE w:val="0"/>
              <w:autoSpaceDN w:val="0"/>
              <w:adjustRightInd w:val="0"/>
              <w:rPr>
                <w:rFonts w:ascii="Arial Nova" w:hAnsi="Arial Nova" w:cstheme="minorHAnsi"/>
                <w:b/>
                <w:bCs/>
              </w:rPr>
            </w:pPr>
            <w:r w:rsidRPr="00011190">
              <w:rPr>
                <w:rFonts w:ascii="Arial Nova" w:hAnsi="Arial Nova" w:cstheme="minorHAnsi"/>
                <w:b/>
                <w:bCs/>
              </w:rPr>
              <w:t>Role</w:t>
            </w:r>
          </w:p>
        </w:tc>
      </w:tr>
      <w:tr w14:paraId="7EC17AED" w14:textId="77777777" w:rsidTr="00B849FB">
        <w:tblPrEx>
          <w:tblW w:w="10633" w:type="dxa"/>
          <w:tblInd w:w="-108" w:type="dxa"/>
          <w:tblLayout w:type="fixed"/>
          <w:tblLook w:val="0000"/>
        </w:tblPrEx>
        <w:trPr>
          <w:trHeight w:val="101"/>
        </w:trPr>
        <w:tc>
          <w:tcPr>
            <w:tcW w:w="1553" w:type="dxa"/>
          </w:tcPr>
          <w:p w:rsidR="001010E8" w:rsidP="001010E8" w14:paraId="1366135F" w14:textId="371E852A">
            <w:pPr>
              <w:autoSpaceDE w:val="0"/>
              <w:autoSpaceDN w:val="0"/>
              <w:adjustRightInd w:val="0"/>
              <w:rPr>
                <w:rFonts w:ascii="Arial Nova" w:hAnsi="Arial Nova" w:cstheme="minorHAnsi"/>
              </w:rPr>
            </w:pPr>
            <w:r>
              <w:rPr>
                <w:rFonts w:ascii="Arial Nova" w:hAnsi="Arial Nova" w:cstheme="minorHAnsi"/>
              </w:rPr>
              <w:t>Emma Scazzero</w:t>
            </w:r>
          </w:p>
        </w:tc>
        <w:tc>
          <w:tcPr>
            <w:tcW w:w="1970" w:type="dxa"/>
          </w:tcPr>
          <w:p w:rsidR="001010E8" w:rsidP="001010E8" w14:paraId="4E01D005" w14:textId="28E76E02">
            <w:pPr>
              <w:autoSpaceDE w:val="0"/>
              <w:autoSpaceDN w:val="0"/>
              <w:adjustRightInd w:val="0"/>
              <w:rPr>
                <w:rFonts w:ascii="Arial Nova" w:hAnsi="Arial Nova" w:cstheme="minorHAnsi"/>
              </w:rPr>
            </w:pPr>
            <w:r>
              <w:rPr>
                <w:rFonts w:ascii="Arial Nova" w:hAnsi="Arial Nova" w:cstheme="minorHAnsi"/>
              </w:rPr>
              <w:t>CDC Contractor</w:t>
            </w:r>
          </w:p>
        </w:tc>
        <w:tc>
          <w:tcPr>
            <w:tcW w:w="1440" w:type="dxa"/>
          </w:tcPr>
          <w:p w:rsidR="001010E8" w:rsidP="001010E8" w14:paraId="3696259C" w14:textId="5173FCB8">
            <w:pPr>
              <w:autoSpaceDE w:val="0"/>
              <w:autoSpaceDN w:val="0"/>
              <w:adjustRightInd w:val="0"/>
              <w:rPr>
                <w:rFonts w:ascii="Arial Nova" w:hAnsi="Arial Nova" w:cstheme="minorHAnsi"/>
              </w:rPr>
            </w:pPr>
            <w:r>
              <w:rPr>
                <w:rFonts w:ascii="Arial Nova" w:hAnsi="Arial Nova" w:cstheme="minorHAnsi"/>
              </w:rPr>
              <w:t>Peraton</w:t>
            </w:r>
          </w:p>
        </w:tc>
        <w:tc>
          <w:tcPr>
            <w:tcW w:w="1800" w:type="dxa"/>
          </w:tcPr>
          <w:p w:rsidR="001010E8" w:rsidP="001010E8" w14:paraId="392DAAB0" w14:textId="05CB3822">
            <w:pPr>
              <w:autoSpaceDE w:val="0"/>
              <w:autoSpaceDN w:val="0"/>
              <w:adjustRightInd w:val="0"/>
              <w:rPr>
                <w:rFonts w:ascii="Arial Nova" w:hAnsi="Arial Nova" w:cstheme="minorHAnsi"/>
              </w:rPr>
            </w:pPr>
            <w:r>
              <w:rPr>
                <w:rFonts w:ascii="Arial Nova" w:hAnsi="Arial Nova" w:cstheme="minorHAnsi"/>
              </w:rPr>
              <w:t>(301) 974-4852</w:t>
            </w:r>
          </w:p>
        </w:tc>
        <w:tc>
          <w:tcPr>
            <w:tcW w:w="2250" w:type="dxa"/>
          </w:tcPr>
          <w:p w:rsidR="001010E8" w:rsidRPr="00213354" w:rsidP="001010E8" w14:paraId="27F9F3B0" w14:textId="69B30F4F">
            <w:pPr>
              <w:autoSpaceDE w:val="0"/>
              <w:autoSpaceDN w:val="0"/>
              <w:adjustRightInd w:val="0"/>
              <w:rPr>
                <w:rFonts w:ascii="Arial Nova" w:hAnsi="Arial Nova" w:cstheme="minorHAnsi"/>
              </w:rPr>
            </w:pPr>
            <w:r w:rsidRPr="00213354">
              <w:rPr>
                <w:rFonts w:ascii="Arial Nova" w:hAnsi="Arial Nova" w:cstheme="minorHAnsi"/>
              </w:rPr>
              <w:t>oiw4@cdc.gov</w:t>
            </w:r>
          </w:p>
        </w:tc>
        <w:tc>
          <w:tcPr>
            <w:tcW w:w="1620" w:type="dxa"/>
          </w:tcPr>
          <w:p w:rsidR="001010E8" w:rsidP="001010E8" w14:paraId="3B0660EF" w14:textId="155F3C31">
            <w:pPr>
              <w:autoSpaceDE w:val="0"/>
              <w:autoSpaceDN w:val="0"/>
              <w:adjustRightInd w:val="0"/>
              <w:rPr>
                <w:rFonts w:ascii="Arial Nova" w:hAnsi="Arial Nova" w:cstheme="minorHAnsi"/>
              </w:rPr>
            </w:pPr>
            <w:r>
              <w:rPr>
                <w:rFonts w:ascii="Arial Nova" w:hAnsi="Arial Nova" w:cstheme="minorHAnsi"/>
              </w:rPr>
              <w:t xml:space="preserve">Ensures the application meets CDC standards </w:t>
            </w:r>
          </w:p>
        </w:tc>
      </w:tr>
      <w:tr w14:paraId="24BE7B21" w14:textId="77777777" w:rsidTr="00B849FB">
        <w:tblPrEx>
          <w:tblW w:w="10633" w:type="dxa"/>
          <w:tblInd w:w="-108" w:type="dxa"/>
          <w:tblLayout w:type="fixed"/>
          <w:tblLook w:val="0000"/>
        </w:tblPrEx>
        <w:trPr>
          <w:trHeight w:val="101"/>
        </w:trPr>
        <w:tc>
          <w:tcPr>
            <w:tcW w:w="1553" w:type="dxa"/>
          </w:tcPr>
          <w:p w:rsidR="00185854" w:rsidRPr="00011190" w:rsidP="00643C52" w14:paraId="2C442F30" w14:textId="755A67A1">
            <w:pPr>
              <w:autoSpaceDE w:val="0"/>
              <w:autoSpaceDN w:val="0"/>
              <w:adjustRightInd w:val="0"/>
              <w:rPr>
                <w:rFonts w:ascii="Arial Nova" w:hAnsi="Arial Nova" w:cstheme="minorHAnsi"/>
              </w:rPr>
            </w:pPr>
            <w:r>
              <w:rPr>
                <w:rFonts w:ascii="Arial Nova" w:hAnsi="Arial Nova" w:cstheme="minorHAnsi"/>
              </w:rPr>
              <w:t>Cindy Allen</w:t>
            </w:r>
          </w:p>
        </w:tc>
        <w:tc>
          <w:tcPr>
            <w:tcW w:w="1970" w:type="dxa"/>
          </w:tcPr>
          <w:p w:rsidR="00185854" w:rsidRPr="00011190" w:rsidP="00643C52" w14:paraId="4ED3185B" w14:textId="3A4E1653">
            <w:pPr>
              <w:autoSpaceDE w:val="0"/>
              <w:autoSpaceDN w:val="0"/>
              <w:adjustRightInd w:val="0"/>
              <w:rPr>
                <w:rFonts w:ascii="Arial Nova" w:hAnsi="Arial Nova" w:cstheme="minorHAnsi"/>
              </w:rPr>
            </w:pPr>
            <w:r>
              <w:rPr>
                <w:rFonts w:ascii="Arial Nova" w:hAnsi="Arial Nova" w:cstheme="minorHAnsi"/>
              </w:rPr>
              <w:t>Information Security Officer</w:t>
            </w:r>
          </w:p>
        </w:tc>
        <w:tc>
          <w:tcPr>
            <w:tcW w:w="1440" w:type="dxa"/>
          </w:tcPr>
          <w:p w:rsidR="00185854" w:rsidRPr="00011190" w:rsidP="00643C52" w14:paraId="135A45AF" w14:textId="4B68A38D">
            <w:pPr>
              <w:autoSpaceDE w:val="0"/>
              <w:autoSpaceDN w:val="0"/>
              <w:adjustRightInd w:val="0"/>
              <w:rPr>
                <w:rFonts w:ascii="Arial Nova" w:hAnsi="Arial Nova" w:cstheme="minorHAnsi"/>
              </w:rPr>
            </w:pPr>
            <w:r>
              <w:rPr>
                <w:rFonts w:ascii="Arial Nova" w:hAnsi="Arial Nova" w:cstheme="minorHAnsi"/>
              </w:rPr>
              <w:t>CDC/NCCDPHP/OD</w:t>
            </w:r>
          </w:p>
        </w:tc>
        <w:tc>
          <w:tcPr>
            <w:tcW w:w="1800" w:type="dxa"/>
          </w:tcPr>
          <w:p w:rsidR="00185854" w:rsidRPr="00011190" w:rsidP="00643C52" w14:paraId="09301043" w14:textId="58A3A973">
            <w:pPr>
              <w:autoSpaceDE w:val="0"/>
              <w:autoSpaceDN w:val="0"/>
              <w:adjustRightInd w:val="0"/>
              <w:rPr>
                <w:rFonts w:ascii="Arial Nova" w:hAnsi="Arial Nova" w:cstheme="minorHAnsi"/>
              </w:rPr>
            </w:pPr>
            <w:r>
              <w:rPr>
                <w:rFonts w:ascii="Arial Nova" w:hAnsi="Arial Nova" w:cstheme="minorHAnsi"/>
              </w:rPr>
              <w:t>(</w:t>
            </w:r>
            <w:r w:rsidR="008A0FC9">
              <w:rPr>
                <w:rFonts w:ascii="Arial Nova" w:hAnsi="Arial Nova" w:cstheme="minorHAnsi"/>
              </w:rPr>
              <w:t>770</w:t>
            </w:r>
            <w:r>
              <w:rPr>
                <w:rFonts w:ascii="Arial Nova" w:hAnsi="Arial Nova" w:cstheme="minorHAnsi"/>
              </w:rPr>
              <w:t xml:space="preserve">) </w:t>
            </w:r>
            <w:r w:rsidR="008A0FC9">
              <w:rPr>
                <w:rFonts w:ascii="Arial Nova" w:hAnsi="Arial Nova" w:cstheme="minorHAnsi"/>
              </w:rPr>
              <w:t>488-5388</w:t>
            </w:r>
          </w:p>
        </w:tc>
        <w:tc>
          <w:tcPr>
            <w:tcW w:w="2250" w:type="dxa"/>
          </w:tcPr>
          <w:p w:rsidR="00185854" w:rsidRPr="00011190" w:rsidP="00643C52" w14:paraId="13EC8AF9" w14:textId="4CE1BEA9">
            <w:pPr>
              <w:autoSpaceDE w:val="0"/>
              <w:autoSpaceDN w:val="0"/>
              <w:adjustRightInd w:val="0"/>
              <w:rPr>
                <w:rFonts w:ascii="Arial Nova" w:hAnsi="Arial Nova" w:cstheme="minorHAnsi"/>
              </w:rPr>
            </w:pPr>
            <w:r w:rsidRPr="00213354">
              <w:rPr>
                <w:rFonts w:ascii="Arial Nova" w:hAnsi="Arial Nova" w:cstheme="minorHAnsi"/>
              </w:rPr>
              <w:t>cdl1@cdc.gov</w:t>
            </w:r>
            <w:r>
              <w:rPr>
                <w:rFonts w:ascii="Arial Nova" w:hAnsi="Arial Nova" w:cstheme="minorHAnsi"/>
              </w:rPr>
              <w:t xml:space="preserve"> </w:t>
            </w:r>
          </w:p>
        </w:tc>
        <w:tc>
          <w:tcPr>
            <w:tcW w:w="1620" w:type="dxa"/>
          </w:tcPr>
          <w:p w:rsidR="00185854" w:rsidRPr="00011190" w:rsidP="00643C52" w14:paraId="749C2182" w14:textId="1FABD1D2">
            <w:pPr>
              <w:autoSpaceDE w:val="0"/>
              <w:autoSpaceDN w:val="0"/>
              <w:adjustRightInd w:val="0"/>
              <w:rPr>
                <w:rFonts w:ascii="Arial Nova" w:hAnsi="Arial Nova" w:cstheme="minorHAnsi"/>
              </w:rPr>
            </w:pPr>
            <w:r>
              <w:rPr>
                <w:rFonts w:ascii="Arial Nova" w:hAnsi="Arial Nova" w:cstheme="minorHAnsi"/>
              </w:rPr>
              <w:t xml:space="preserve">Ensures information security protections are enforced </w:t>
            </w:r>
          </w:p>
        </w:tc>
      </w:tr>
    </w:tbl>
    <w:p w:rsidR="008763DB" w:rsidRPr="00011190" w:rsidP="008763DB" w14:paraId="76326486" w14:textId="77777777">
      <w:pPr>
        <w:rPr>
          <w:rFonts w:ascii="Arial Nova" w:hAnsi="Arial Nova"/>
          <w:b/>
        </w:rPr>
      </w:pPr>
    </w:p>
    <w:p w:rsidR="00865500" w:rsidRPr="00174127" w:rsidP="001A27EB" w14:paraId="17420B41"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bookmarkStart w:id="18" w:name="_Hlk36702687"/>
      <w:r w:rsidRPr="00174127">
        <w:rPr>
          <w:rFonts w:ascii="Arial Nova" w:hAnsi="Arial Nova" w:eastAsiaTheme="majorEastAsia" w:cstheme="minorHAnsi"/>
          <w:b/>
          <w:bCs/>
          <w:i/>
        </w:rPr>
        <w:t>A9. Explanation of Any Payment or Gift to Respondents</w:t>
      </w:r>
    </w:p>
    <w:bookmarkEnd w:id="18"/>
    <w:p w:rsidR="00D770BA" w:rsidRPr="00174127" w:rsidP="00A666C4" w14:paraId="5BB67C60" w14:textId="77777777">
      <w:pPr>
        <w:pStyle w:val="Default"/>
        <w:rPr>
          <w:rFonts w:ascii="Arial Nova" w:hAnsi="Arial Nova"/>
          <w:b/>
          <w:color w:val="F79646" w:themeColor="accent6"/>
        </w:rPr>
      </w:pPr>
    </w:p>
    <w:p w:rsidR="0020707A" w:rsidRPr="00FD10F5" w:rsidP="004428EB" w14:paraId="718D6DEE" w14:textId="18015EA1">
      <w:pPr>
        <w:rPr>
          <w:rFonts w:ascii="Arial Nova" w:hAnsi="Arial Nova" w:cs="Courier New"/>
        </w:rPr>
      </w:pPr>
      <w:r w:rsidRPr="00FD10F5">
        <w:rPr>
          <w:rFonts w:ascii="Arial Nova" w:hAnsi="Arial Nova" w:cs="Courier New"/>
        </w:rPr>
        <w:t xml:space="preserve">Respondents will receive no financial incentive for applying. Applicants who receive the Million Hearts® designation will receive public recognition by CDC. </w:t>
      </w:r>
    </w:p>
    <w:p w:rsidR="001A27EB" w:rsidRPr="00FD10F5" w:rsidP="001A27EB" w14:paraId="59BF2803" w14:textId="77777777">
      <w:pPr>
        <w:pStyle w:val="Heading2"/>
        <w:spacing w:line="276" w:lineRule="auto"/>
        <w:rPr>
          <w:rFonts w:ascii="Arial Nova" w:hAnsi="Arial Nova" w:cstheme="minorHAnsi"/>
          <w:sz w:val="24"/>
          <w:szCs w:val="24"/>
        </w:rPr>
      </w:pPr>
      <w:bookmarkStart w:id="19" w:name="_Toc36702996"/>
      <w:r w:rsidRPr="00FD10F5">
        <w:rPr>
          <w:rFonts w:ascii="Arial Nova" w:hAnsi="Arial Nova" w:cstheme="minorHAnsi"/>
          <w:i/>
          <w:color w:val="auto"/>
          <w:sz w:val="24"/>
          <w:szCs w:val="24"/>
        </w:rPr>
        <w:t>A10. Protection of the Privacy and Confidentiality of Information Provided by Respondent</w:t>
      </w:r>
      <w:bookmarkEnd w:id="19"/>
    </w:p>
    <w:p w:rsidR="00D770BA" w:rsidRPr="00FD10F5" w:rsidP="001A27EB" w14:paraId="156EF24E" w14:textId="77777777">
      <w:pPr>
        <w:rPr>
          <w:rFonts w:ascii="Arial Nova" w:hAnsi="Arial Nova"/>
          <w:b/>
          <w:color w:val="F79646" w:themeColor="accent6"/>
        </w:rPr>
      </w:pPr>
    </w:p>
    <w:p w:rsidR="008A0FC9" w:rsidP="008A0FC9" w14:paraId="71093EEE" w14:textId="250233AC">
      <w:pPr>
        <w:rPr>
          <w:rFonts w:ascii="Arial Nova" w:hAnsi="Arial Nova" w:cstheme="minorHAnsi"/>
        </w:rPr>
      </w:pPr>
      <w:r>
        <w:rPr>
          <w:rFonts w:ascii="Arial Nova" w:hAnsi="Arial Nova" w:cs="Courier New"/>
        </w:rPr>
        <w:t xml:space="preserve">No sensitive or </w:t>
      </w:r>
      <w:r>
        <w:rPr>
          <w:rFonts w:ascii="Arial Nova" w:hAnsi="Arial Nova" w:cs="Courier New"/>
        </w:rPr>
        <w:t xml:space="preserve">individual </w:t>
      </w:r>
      <w:r>
        <w:rPr>
          <w:rFonts w:ascii="Arial Nova" w:hAnsi="Arial Nova" w:cs="Courier New"/>
        </w:rPr>
        <w:t xml:space="preserve">patient-specific information is collected as part of this program. </w:t>
      </w:r>
      <w:r w:rsidRPr="00FD10F5" w:rsidR="004428EB">
        <w:rPr>
          <w:rFonts w:ascii="Arial Nova" w:hAnsi="Arial Nova" w:cs="Courier New"/>
        </w:rPr>
        <w:t xml:space="preserve">The </w:t>
      </w:r>
      <w:r>
        <w:rPr>
          <w:rFonts w:ascii="Arial Nova" w:hAnsi="Arial Nova" w:cs="Courier New"/>
        </w:rPr>
        <w:t xml:space="preserve">only personal </w:t>
      </w:r>
      <w:r w:rsidRPr="00FD10F5" w:rsidR="00FB4E89">
        <w:rPr>
          <w:rFonts w:ascii="Arial Nova" w:hAnsi="Arial Nova" w:cs="Courier New"/>
        </w:rPr>
        <w:t xml:space="preserve">identifiable information </w:t>
      </w:r>
      <w:r>
        <w:rPr>
          <w:rFonts w:ascii="Arial Nova" w:hAnsi="Arial Nova" w:cs="Courier New"/>
        </w:rPr>
        <w:t xml:space="preserve">collected is </w:t>
      </w:r>
      <w:r w:rsidRPr="00FD10F5" w:rsidR="00FB4E89">
        <w:rPr>
          <w:rFonts w:ascii="Arial Nova" w:hAnsi="Arial Nova" w:cs="Courier New"/>
        </w:rPr>
        <w:t xml:space="preserve">for the business contact </w:t>
      </w:r>
      <w:r w:rsidRPr="00FD10F5" w:rsidR="004428EB">
        <w:rPr>
          <w:rFonts w:ascii="Arial Nova" w:hAnsi="Arial Nova" w:cs="Courier New"/>
        </w:rPr>
        <w:t>(name, email address, and phone number)</w:t>
      </w:r>
      <w:r w:rsidRPr="00FD10F5" w:rsidR="00FB4E89">
        <w:rPr>
          <w:rFonts w:ascii="Arial Nova" w:hAnsi="Arial Nova" w:cs="Courier New"/>
        </w:rPr>
        <w:t xml:space="preserve">. </w:t>
      </w:r>
      <w:r w:rsidR="004B7320">
        <w:rPr>
          <w:rFonts w:ascii="Arial Nova" w:hAnsi="Arial Nova" w:cs="Courier New"/>
        </w:rPr>
        <w:t>As per the Privacy Narrative Forum (</w:t>
      </w:r>
      <w:r w:rsidRPr="004B7320" w:rsidR="004B7320">
        <w:rPr>
          <w:rFonts w:ascii="Arial Nova" w:hAnsi="Arial Nova" w:cs="Courier New"/>
          <w:b/>
          <w:bCs/>
        </w:rPr>
        <w:t>Attachment 8</w:t>
      </w:r>
      <w:r w:rsidR="004B7320">
        <w:rPr>
          <w:rFonts w:ascii="Arial Nova" w:hAnsi="Arial Nova" w:cs="Courier New"/>
        </w:rPr>
        <w:t xml:space="preserve">), </w:t>
      </w:r>
      <w:r w:rsidRPr="00FD10F5" w:rsidR="00FB4E89">
        <w:rPr>
          <w:rFonts w:ascii="Arial Nova" w:hAnsi="Arial Nova" w:cs="Courier New"/>
        </w:rPr>
        <w:t>N</w:t>
      </w:r>
      <w:r w:rsidRPr="00FD10F5" w:rsidR="0075687C">
        <w:rPr>
          <w:rFonts w:ascii="Arial Nova" w:hAnsi="Arial Nova" w:cstheme="minorHAnsi"/>
        </w:rPr>
        <w:t>CCDPHP’</w:t>
      </w:r>
      <w:r w:rsidRPr="00FD10F5" w:rsidR="001A27EB">
        <w:rPr>
          <w:rFonts w:ascii="Arial Nova" w:hAnsi="Arial Nova" w:cstheme="minorHAnsi"/>
        </w:rPr>
        <w:t xml:space="preserve">s Information Systems Security Officer has reviewed this submission and has determined that </w:t>
      </w:r>
      <w:r w:rsidR="004B7320">
        <w:rPr>
          <w:rFonts w:ascii="Arial Nova" w:hAnsi="Arial Nova" w:cstheme="minorHAnsi"/>
        </w:rPr>
        <w:t xml:space="preserve">the </w:t>
      </w:r>
      <w:r w:rsidRPr="00FD10F5" w:rsidR="00FB4E89">
        <w:rPr>
          <w:rFonts w:ascii="Arial Nova" w:hAnsi="Arial Nova" w:cstheme="minorHAnsi"/>
        </w:rPr>
        <w:t xml:space="preserve">Privacy Act </w:t>
      </w:r>
      <w:r w:rsidR="004B7320">
        <w:rPr>
          <w:rFonts w:ascii="Arial Nova" w:hAnsi="Arial Nova" w:cstheme="minorHAnsi"/>
        </w:rPr>
        <w:t>does not apply. A s</w:t>
      </w:r>
      <w:r w:rsidRPr="00FD10F5" w:rsidR="00FB4E89">
        <w:rPr>
          <w:rFonts w:ascii="Arial Nova" w:hAnsi="Arial Nova" w:cstheme="minorHAnsi"/>
        </w:rPr>
        <w:t>igned</w:t>
      </w:r>
      <w:r w:rsidR="004B7320">
        <w:rPr>
          <w:rFonts w:ascii="Arial Nova" w:hAnsi="Arial Nova" w:cstheme="minorHAnsi"/>
        </w:rPr>
        <w:t xml:space="preserve"> Privacy Impact Assessment (</w:t>
      </w:r>
      <w:r w:rsidRPr="00FD10F5" w:rsidR="00FB4E89">
        <w:rPr>
          <w:rFonts w:ascii="Arial Nova" w:hAnsi="Arial Nova" w:cstheme="minorHAnsi"/>
        </w:rPr>
        <w:t>PIA</w:t>
      </w:r>
      <w:r w:rsidR="004B7320">
        <w:rPr>
          <w:rFonts w:ascii="Arial Nova" w:hAnsi="Arial Nova" w:cstheme="minorHAnsi"/>
        </w:rPr>
        <w:t>)</w:t>
      </w:r>
      <w:r w:rsidRPr="00FD10F5" w:rsidR="00FB4E89">
        <w:rPr>
          <w:rFonts w:ascii="Arial Nova" w:hAnsi="Arial Nova" w:cstheme="minorHAnsi"/>
        </w:rPr>
        <w:t xml:space="preserve"> already exists for this work</w:t>
      </w:r>
      <w:r w:rsidR="00FD10F5">
        <w:rPr>
          <w:rFonts w:ascii="Arial Nova" w:hAnsi="Arial Nova" w:cstheme="minorHAnsi"/>
        </w:rPr>
        <w:t xml:space="preserve"> (</w:t>
      </w:r>
      <w:r w:rsidRPr="000F7F85" w:rsidR="00FD10F5">
        <w:rPr>
          <w:rFonts w:ascii="Arial Nova" w:hAnsi="Arial Nova" w:cstheme="minorHAnsi"/>
          <w:b/>
          <w:bCs/>
        </w:rPr>
        <w:t>Attachment</w:t>
      </w:r>
      <w:r w:rsidRPr="000F7F85" w:rsidR="000F7F85">
        <w:rPr>
          <w:rFonts w:ascii="Arial Nova" w:hAnsi="Arial Nova" w:cstheme="minorHAnsi"/>
          <w:b/>
          <w:bCs/>
        </w:rPr>
        <w:t xml:space="preserve"> </w:t>
      </w:r>
      <w:r w:rsidR="004B7320">
        <w:rPr>
          <w:rFonts w:ascii="Arial Nova" w:hAnsi="Arial Nova" w:cstheme="minorHAnsi"/>
          <w:b/>
          <w:bCs/>
        </w:rPr>
        <w:t>9</w:t>
      </w:r>
      <w:r w:rsidR="000F7F85">
        <w:rPr>
          <w:rFonts w:ascii="Arial Nova" w:hAnsi="Arial Nova" w:cstheme="minorHAnsi"/>
        </w:rPr>
        <w:t>)</w:t>
      </w:r>
      <w:r w:rsidRPr="00FD10F5" w:rsidR="00FB4E89">
        <w:rPr>
          <w:rFonts w:ascii="Arial Nova" w:hAnsi="Arial Nova" w:cstheme="minorHAnsi"/>
        </w:rPr>
        <w:t xml:space="preserve">. </w:t>
      </w:r>
    </w:p>
    <w:p w:rsidR="008A0FC9" w:rsidP="008A0FC9" w14:paraId="064C2738" w14:textId="77777777">
      <w:pPr>
        <w:rPr>
          <w:rFonts w:ascii="Arial Nova" w:hAnsi="Arial Nova" w:cstheme="minorHAnsi"/>
        </w:rPr>
      </w:pPr>
    </w:p>
    <w:p w:rsidR="001A27EB" w:rsidRPr="008A0FC9" w:rsidP="008A0FC9" w14:paraId="59B66208" w14:textId="21D388ED">
      <w:pPr>
        <w:rPr>
          <w:rFonts w:ascii="Arial Nova" w:hAnsi="Arial Nova" w:cstheme="minorHAnsi"/>
        </w:rPr>
      </w:pPr>
      <w:r w:rsidRPr="00335522">
        <w:rPr>
          <w:rFonts w:ascii="Arial Nova" w:hAnsi="Arial Nova" w:cstheme="minorHAnsi"/>
        </w:rPr>
        <w:t>CDC</w:t>
      </w:r>
      <w:r w:rsidRPr="00335522" w:rsidR="00335522">
        <w:rPr>
          <w:rFonts w:ascii="Arial Nova" w:hAnsi="Arial Nova" w:cstheme="minorHAnsi"/>
        </w:rPr>
        <w:t xml:space="preserve"> </w:t>
      </w:r>
      <w:r w:rsidR="00335522">
        <w:rPr>
          <w:rFonts w:ascii="Arial Nova" w:hAnsi="Arial Nova" w:cstheme="minorHAnsi"/>
        </w:rPr>
        <w:t xml:space="preserve">staff, the CDC contractor responsible for maintaining the online application platform, and two </w:t>
      </w:r>
      <w:r w:rsidRPr="00335522" w:rsidR="00335522">
        <w:rPr>
          <w:rFonts w:ascii="Arial Nova" w:hAnsi="Arial Nova" w:cstheme="minorHAnsi"/>
        </w:rPr>
        <w:t>NACDD</w:t>
      </w:r>
      <w:r w:rsidRPr="00335522">
        <w:rPr>
          <w:rFonts w:ascii="Arial Nova" w:hAnsi="Arial Nova" w:cstheme="minorHAnsi"/>
        </w:rPr>
        <w:t xml:space="preserve"> </w:t>
      </w:r>
      <w:r w:rsidR="00335522">
        <w:rPr>
          <w:rFonts w:ascii="Arial Nova" w:hAnsi="Arial Nova" w:cstheme="minorHAnsi"/>
        </w:rPr>
        <w:t xml:space="preserve">consultants </w:t>
      </w:r>
      <w:r w:rsidRPr="00335522">
        <w:rPr>
          <w:rFonts w:ascii="Arial Nova" w:hAnsi="Arial Nova" w:cstheme="minorHAnsi"/>
        </w:rPr>
        <w:t>maintain personal information</w:t>
      </w:r>
      <w:r w:rsidRPr="00335522" w:rsidR="00335522">
        <w:rPr>
          <w:rFonts w:ascii="Arial Nova" w:hAnsi="Arial Nova" w:cstheme="minorHAnsi"/>
        </w:rPr>
        <w:t xml:space="preserve"> for business contacts </w:t>
      </w:r>
      <w:r w:rsidRPr="00335522">
        <w:rPr>
          <w:rFonts w:ascii="Arial Nova" w:hAnsi="Arial Nova" w:cstheme="minorHAnsi"/>
        </w:rPr>
        <w:t xml:space="preserve">within the </w:t>
      </w:r>
      <w:r w:rsidRPr="00335522">
        <w:rPr>
          <w:rFonts w:ascii="Arial Nova" w:hAnsi="Arial Nova" w:cstheme="minorHAnsi"/>
        </w:rPr>
        <w:t>password protected online application platform</w:t>
      </w:r>
      <w:r w:rsidRPr="00335522" w:rsidR="00335522">
        <w:rPr>
          <w:rFonts w:ascii="Arial Nova" w:hAnsi="Arial Nova" w:cstheme="minorHAnsi"/>
        </w:rPr>
        <w:t xml:space="preserve">. Applications that are downloaded </w:t>
      </w:r>
      <w:r w:rsidR="00335522">
        <w:rPr>
          <w:rFonts w:ascii="Arial Nova" w:hAnsi="Arial Nova" w:cstheme="minorHAnsi"/>
        </w:rPr>
        <w:t>by these team members are</w:t>
      </w:r>
      <w:r w:rsidRPr="00335522" w:rsidR="00335522">
        <w:rPr>
          <w:rFonts w:ascii="Arial Nova" w:hAnsi="Arial Nova" w:cstheme="minorHAnsi"/>
        </w:rPr>
        <w:t xml:space="preserve"> secured in password protected files to secure the personal information of the business contacts. The names and contact information of the business contacts are not shared beyond the project tea</w:t>
      </w:r>
      <w:r w:rsidR="00335522">
        <w:rPr>
          <w:rFonts w:ascii="Arial Nova" w:hAnsi="Arial Nova" w:cstheme="minorHAnsi"/>
        </w:rPr>
        <w:t xml:space="preserve">m without explicit permission from the business contacts, themselves. </w:t>
      </w:r>
    </w:p>
    <w:p w:rsidR="001A27EB" w:rsidRPr="008A0FC9" w:rsidP="001E228B" w14:paraId="3A8E6E1B" w14:textId="14754F76">
      <w:pPr>
        <w:spacing w:before="240" w:line="276" w:lineRule="auto"/>
        <w:rPr>
          <w:rFonts w:ascii="Arial Nova" w:hAnsi="Arial Nova" w:cstheme="minorHAnsi"/>
        </w:rPr>
      </w:pPr>
      <w:r w:rsidRPr="008A0FC9">
        <w:rPr>
          <w:rFonts w:ascii="Arial Nova" w:hAnsi="Arial Nova" w:cstheme="minorHAnsi"/>
        </w:rPr>
        <w:t xml:space="preserve">CDC </w:t>
      </w:r>
      <w:r w:rsidR="008A0FC9">
        <w:rPr>
          <w:rFonts w:ascii="Arial Nova" w:hAnsi="Arial Nova" w:cstheme="minorHAnsi"/>
        </w:rPr>
        <w:t xml:space="preserve">Spotlights featuring the work of designees </w:t>
      </w:r>
      <w:r w:rsidRPr="008A0FC9">
        <w:rPr>
          <w:rFonts w:ascii="Arial Nova" w:hAnsi="Arial Nova" w:cstheme="minorHAnsi"/>
        </w:rPr>
        <w:t>only includes aggregate and summary information in reports and does not include information that may identify respondents.</w:t>
      </w:r>
      <w:r w:rsidR="008A0FC9">
        <w:rPr>
          <w:rFonts w:ascii="Arial Nova" w:hAnsi="Arial Nova" w:cstheme="minorHAnsi"/>
        </w:rPr>
        <w:t xml:space="preserve"> Any quotes from hospital or health system program staff used in recognizing the designee are provided voluntarily and with individual approval for use.</w:t>
      </w:r>
    </w:p>
    <w:p w:rsidR="001E228B" w:rsidRPr="009C11C9" w:rsidP="001E228B" w14:paraId="0522D0B6" w14:textId="0B647155">
      <w:pPr>
        <w:spacing w:before="240" w:line="276" w:lineRule="auto"/>
        <w:rPr>
          <w:rFonts w:ascii="Arial Nova" w:hAnsi="Arial Nova" w:cstheme="minorHAnsi"/>
        </w:rPr>
      </w:pPr>
      <w:r w:rsidRPr="009C11C9">
        <w:rPr>
          <w:rFonts w:ascii="Arial Nova" w:hAnsi="Arial Nova" w:cstheme="minorHAnsi"/>
        </w:rPr>
        <w:t xml:space="preserve">CDC hosts the data collection tool, a Web-based enterprise application maintained on a secure, DHHS/CDC server. It has a Certification and Accreditation and an Authority to Operate. The tool is an authenticated access data application so only designated users can </w:t>
      </w:r>
      <w:r w:rsidR="008A0FC9">
        <w:rPr>
          <w:rFonts w:ascii="Arial Nova" w:hAnsi="Arial Nova" w:cstheme="minorHAnsi"/>
        </w:rPr>
        <w:t xml:space="preserve">access application </w:t>
      </w:r>
      <w:r w:rsidRPr="009C11C9">
        <w:rPr>
          <w:rFonts w:ascii="Arial Nova" w:hAnsi="Arial Nova" w:cstheme="minorHAnsi"/>
        </w:rPr>
        <w:t>data</w:t>
      </w:r>
      <w:r w:rsidRPr="009C11C9" w:rsidR="005A2529">
        <w:rPr>
          <w:rFonts w:ascii="Arial Nova" w:hAnsi="Arial Nova" w:cstheme="minorHAnsi"/>
        </w:rPr>
        <w:t>.</w:t>
      </w:r>
      <w:r w:rsidRPr="009C11C9">
        <w:rPr>
          <w:rFonts w:ascii="Arial Nova" w:hAnsi="Arial Nova" w:cstheme="minorHAnsi"/>
        </w:rPr>
        <w:t xml:space="preserve"> </w:t>
      </w:r>
    </w:p>
    <w:p w:rsidR="00643C52" w:rsidRPr="008A0FC9" w:rsidP="008A0FC9" w14:paraId="550E2C2C" w14:textId="275C7903">
      <w:pPr>
        <w:spacing w:before="240" w:line="276" w:lineRule="auto"/>
        <w:rPr>
          <w:rFonts w:ascii="Arial Nova" w:hAnsi="Arial Nova" w:cstheme="minorHAnsi"/>
        </w:rPr>
      </w:pPr>
      <w:r w:rsidRPr="009C11C9">
        <w:rPr>
          <w:rFonts w:ascii="Arial Nova" w:hAnsi="Arial Nova" w:cstheme="minorHAnsi"/>
        </w:rPr>
        <w:t>The password and other information kept by CDC are private and secure to the extent permitted by law. Administrators cannot view user password credentials.</w:t>
      </w:r>
    </w:p>
    <w:p w:rsidR="00247D67" w:rsidRPr="00174127" w:rsidP="00247D67" w14:paraId="1BC1783E" w14:textId="77777777">
      <w:pPr>
        <w:pStyle w:val="Heading2"/>
        <w:spacing w:line="276" w:lineRule="auto"/>
        <w:rPr>
          <w:rFonts w:ascii="Arial Nova" w:hAnsi="Arial Nova" w:cstheme="minorHAnsi"/>
          <w:i/>
          <w:color w:val="auto"/>
          <w:sz w:val="24"/>
          <w:szCs w:val="24"/>
        </w:rPr>
      </w:pPr>
      <w:bookmarkStart w:id="20" w:name="_Toc36702997"/>
      <w:r w:rsidRPr="00174127">
        <w:rPr>
          <w:rFonts w:ascii="Arial Nova" w:hAnsi="Arial Nova" w:cstheme="minorHAnsi"/>
          <w:i/>
          <w:color w:val="auto"/>
          <w:sz w:val="24"/>
          <w:szCs w:val="24"/>
        </w:rPr>
        <w:t>A11. Institutional Review Board (IRB) and Justification for Sensitive Questions</w:t>
      </w:r>
      <w:bookmarkEnd w:id="20"/>
      <w:r w:rsidRPr="00174127">
        <w:rPr>
          <w:rFonts w:ascii="Arial Nova" w:hAnsi="Arial Nova" w:cstheme="minorHAnsi"/>
          <w:sz w:val="24"/>
          <w:szCs w:val="24"/>
        </w:rPr>
        <w:t xml:space="preserve"> </w:t>
      </w:r>
    </w:p>
    <w:p w:rsidR="00D770BA" w:rsidRPr="00174127" w:rsidP="00643C52" w14:paraId="682E9759" w14:textId="77777777">
      <w:pPr>
        <w:rPr>
          <w:rFonts w:ascii="Arial Nova" w:hAnsi="Arial Nova"/>
          <w:b/>
          <w:i/>
          <w:color w:val="F79646" w:themeColor="accent6"/>
        </w:rPr>
      </w:pPr>
    </w:p>
    <w:p w:rsidR="00E702B3" w:rsidRPr="00335522" w:rsidP="008A0FC9" w14:paraId="2D61F33C" w14:textId="7721060F">
      <w:pPr>
        <w:rPr>
          <w:rFonts w:ascii="Arial Nova" w:hAnsi="Arial Nova" w:cs="Courier New"/>
        </w:rPr>
      </w:pPr>
      <w:r w:rsidRPr="00335522">
        <w:rPr>
          <w:rFonts w:ascii="Arial Nova" w:hAnsi="Arial Nova" w:cs="Courier New"/>
        </w:rPr>
        <w:t>CDC has determined that the project is not considered human subjects research and does not require IRB review (</w:t>
      </w:r>
      <w:r w:rsidRPr="00335522">
        <w:rPr>
          <w:rFonts w:ascii="Arial Nova" w:hAnsi="Arial Nova" w:cs="Courier New"/>
          <w:b/>
        </w:rPr>
        <w:t xml:space="preserve">Attachment </w:t>
      </w:r>
      <w:r w:rsidR="009720E9">
        <w:rPr>
          <w:rFonts w:ascii="Arial Nova" w:hAnsi="Arial Nova" w:cs="Courier New"/>
          <w:b/>
        </w:rPr>
        <w:t>4</w:t>
      </w:r>
      <w:r w:rsidRPr="00335522">
        <w:rPr>
          <w:rFonts w:ascii="Arial Nova" w:hAnsi="Arial Nova" w:cs="Courier New"/>
        </w:rPr>
        <w:t xml:space="preserve">). </w:t>
      </w:r>
    </w:p>
    <w:p w:rsidR="008A0FC9" w:rsidRPr="008A0FC9" w:rsidP="008A0FC9" w14:paraId="3DDE3E6A" w14:textId="77777777">
      <w:pPr>
        <w:rPr>
          <w:rFonts w:cs="Courier New"/>
        </w:rPr>
      </w:pPr>
    </w:p>
    <w:p w:rsidR="00247D67" w:rsidRPr="00174127" w:rsidP="00247D67" w14:paraId="21BD12F3" w14:textId="77777777">
      <w:pPr>
        <w:pStyle w:val="Heading2"/>
        <w:spacing w:line="276" w:lineRule="auto"/>
        <w:rPr>
          <w:rFonts w:ascii="Arial Nova" w:hAnsi="Arial Nova" w:cstheme="minorHAnsi"/>
          <w:i/>
          <w:color w:val="auto"/>
          <w:sz w:val="24"/>
          <w:szCs w:val="24"/>
        </w:rPr>
      </w:pPr>
      <w:bookmarkStart w:id="21" w:name="_Toc36702998"/>
      <w:r w:rsidRPr="00174127">
        <w:rPr>
          <w:rFonts w:ascii="Arial Nova" w:hAnsi="Arial Nova" w:cstheme="minorHAnsi"/>
          <w:i/>
          <w:color w:val="auto"/>
          <w:sz w:val="24"/>
          <w:szCs w:val="24"/>
        </w:rPr>
        <w:t>A12. Estimates of Annualized Burden Hours and Costs</w:t>
      </w:r>
      <w:bookmarkEnd w:id="21"/>
    </w:p>
    <w:p w:rsidR="00D770BA" w:rsidP="00821FBD" w14:paraId="6D8CB90F" w14:textId="77777777">
      <w:pPr>
        <w:rPr>
          <w:rFonts w:ascii="Arial Nova" w:hAnsi="Arial Nova"/>
          <w:b/>
          <w:i/>
          <w:color w:val="F79646" w:themeColor="accent6"/>
        </w:rPr>
      </w:pPr>
    </w:p>
    <w:p w:rsidR="000A7702" w:rsidP="000A7702" w14:paraId="29BB338C" w14:textId="1FF58D10">
      <w:pPr>
        <w:contextualSpacing/>
        <w:rPr>
          <w:rFonts w:ascii="Arial Nova" w:hAnsi="Arial Nova" w:cs="Courier New"/>
        </w:rPr>
      </w:pPr>
      <w:r w:rsidRPr="000A7702">
        <w:rPr>
          <w:rFonts w:ascii="Arial Nova" w:hAnsi="Arial Nova"/>
        </w:rPr>
        <w:t xml:space="preserve">Information is collected at the time of </w:t>
      </w:r>
      <w:r w:rsidRPr="000A7702" w:rsidR="00EF3591">
        <w:rPr>
          <w:rFonts w:ascii="Arial Nova" w:hAnsi="Arial Nova"/>
        </w:rPr>
        <w:t>submission and</w:t>
      </w:r>
      <w:r w:rsidRPr="000A7702">
        <w:rPr>
          <w:rFonts w:ascii="Arial Nova" w:hAnsi="Arial Nova"/>
        </w:rPr>
        <w:t xml:space="preserve"> exchanged periodically over the remaining three years.</w:t>
      </w:r>
      <w:r w:rsidRPr="000A7702">
        <w:rPr>
          <w:rFonts w:ascii="Arial Nova" w:hAnsi="Arial Nova" w:cs="Courier New"/>
        </w:rPr>
        <w:t xml:space="preserve"> Expected respondents are medical &amp; health service managers. On an annual basis, CDC estimates receipt of 50 application forms (</w:t>
      </w:r>
      <w:r w:rsidRPr="000A7702">
        <w:rPr>
          <w:rFonts w:ascii="Arial Nova" w:hAnsi="Arial Nova" w:cs="Courier New"/>
          <w:b/>
        </w:rPr>
        <w:t>Attachment 2</w:t>
      </w:r>
      <w:r w:rsidR="00EF3591">
        <w:rPr>
          <w:rFonts w:ascii="Arial Nova" w:hAnsi="Arial Nova" w:cs="Courier New"/>
          <w:b/>
        </w:rPr>
        <w:t>a</w:t>
      </w:r>
      <w:r w:rsidRPr="000A7702">
        <w:rPr>
          <w:rFonts w:ascii="Arial Nova" w:hAnsi="Arial Nova" w:cs="Courier New"/>
        </w:rPr>
        <w:t>). Applications will be submitted electronically. The estimated burden per response is 2 hours and 40 minutes. Individuals from Leavitt Partners and a doctoral cardiac rehab</w:t>
      </w:r>
      <w:r w:rsidR="00EF3591">
        <w:rPr>
          <w:rFonts w:ascii="Arial Nova" w:hAnsi="Arial Nova" w:cs="Courier New"/>
        </w:rPr>
        <w:t>ilitation</w:t>
      </w:r>
      <w:r w:rsidRPr="000A7702">
        <w:rPr>
          <w:rFonts w:ascii="Arial Nova" w:hAnsi="Arial Nova" w:cs="Courier New"/>
        </w:rPr>
        <w:t xml:space="preserve"> nurse from Rush University College of Nursing participated in the pilot testing of the Million Hearts® Hospital or Health System Program application. </w:t>
      </w:r>
      <w:r w:rsidR="00EF3591">
        <w:rPr>
          <w:rFonts w:ascii="Arial Nova" w:hAnsi="Arial Nova" w:cs="Courier New"/>
        </w:rPr>
        <w:t>The interview guide was estimated at 30 minutes and has proven to stay within that timeframe as interviews were conducted.</w:t>
      </w:r>
    </w:p>
    <w:p w:rsidR="00EF3591" w:rsidP="000A7702" w14:paraId="566C78FB" w14:textId="77777777">
      <w:pPr>
        <w:contextualSpacing/>
        <w:rPr>
          <w:rFonts w:ascii="Arial Nova" w:hAnsi="Arial Nova" w:cs="Courier New"/>
        </w:rPr>
      </w:pPr>
    </w:p>
    <w:p w:rsidR="00EF3591" w:rsidRPr="000A7702" w:rsidP="000A7702" w14:paraId="70F1D4CF" w14:textId="629DDD25">
      <w:pPr>
        <w:contextualSpacing/>
        <w:rPr>
          <w:rFonts w:ascii="Arial Nova" w:hAnsi="Arial Nova" w:cs="Courier New"/>
        </w:rPr>
      </w:pPr>
      <w:r>
        <w:rPr>
          <w:rFonts w:ascii="Arial Nova" w:hAnsi="Arial Nova" w:cs="Courier New"/>
        </w:rPr>
        <w:t xml:space="preserve">Table A. 12-B displays the estimated time burden of completing the Million Hearts® Hospitals </w:t>
      </w:r>
    </w:p>
    <w:p w:rsidR="000A7702" w:rsidRPr="000A7702" w:rsidP="000A7702" w14:paraId="0DB53EEE" w14:textId="77777777">
      <w:pPr>
        <w:rPr>
          <w:rFonts w:ascii="Arial Nova" w:hAnsi="Arial Nova" w:cs="Courier New"/>
          <w:b/>
        </w:rPr>
      </w:pPr>
    </w:p>
    <w:p w:rsidR="000A7702" w:rsidRPr="000A7702" w:rsidP="000A7702" w14:paraId="7D3BE55B" w14:textId="77777777">
      <w:pPr>
        <w:rPr>
          <w:rFonts w:ascii="Arial Nova" w:hAnsi="Arial Nova" w:cs="Courier New"/>
          <w:b/>
        </w:rPr>
      </w:pPr>
      <w:r w:rsidRPr="000A7702">
        <w:rPr>
          <w:rFonts w:ascii="Arial Nova" w:hAnsi="Arial Nova" w:cs="Courier New"/>
          <w:b/>
        </w:rPr>
        <w:t xml:space="preserve">Table A. 12-A. Estimated Annualized Burden Hours </w:t>
      </w:r>
    </w:p>
    <w:tbl>
      <w:tblPr>
        <w:tblStyle w:val="TableGrid"/>
        <w:tblW w:w="9355" w:type="dxa"/>
        <w:tblLook w:val="04A0"/>
      </w:tblPr>
      <w:tblGrid>
        <w:gridCol w:w="1581"/>
        <w:gridCol w:w="1862"/>
        <w:gridCol w:w="1703"/>
        <w:gridCol w:w="1581"/>
        <w:gridCol w:w="1330"/>
        <w:gridCol w:w="1298"/>
      </w:tblGrid>
      <w:tr w14:paraId="6461E00E" w14:textId="77777777" w:rsidTr="00B00431">
        <w:tblPrEx>
          <w:tblW w:w="9355" w:type="dxa"/>
          <w:tblLook w:val="04A0"/>
        </w:tblPrEx>
        <w:tc>
          <w:tcPr>
            <w:tcW w:w="1420" w:type="dxa"/>
          </w:tcPr>
          <w:p w:rsidR="000A7702" w:rsidRPr="000A7702" w:rsidP="00B00431" w14:paraId="7DDADD66" w14:textId="77777777">
            <w:pPr>
              <w:rPr>
                <w:rFonts w:ascii="Arial Nova" w:hAnsi="Arial Nova" w:cs="Courier New"/>
                <w:b/>
              </w:rPr>
            </w:pPr>
            <w:r w:rsidRPr="000A7702">
              <w:rPr>
                <w:rFonts w:ascii="Arial Nova" w:hAnsi="Arial Nova" w:cs="Courier New"/>
                <w:b/>
              </w:rPr>
              <w:t>Type of Respondent</w:t>
            </w:r>
          </w:p>
        </w:tc>
        <w:tc>
          <w:tcPr>
            <w:tcW w:w="2250" w:type="dxa"/>
          </w:tcPr>
          <w:p w:rsidR="000A7702" w:rsidRPr="000A7702" w:rsidP="00B00431" w14:paraId="506C904F" w14:textId="77777777">
            <w:pPr>
              <w:rPr>
                <w:rFonts w:ascii="Arial Nova" w:hAnsi="Arial Nova" w:cs="Courier New"/>
                <w:b/>
              </w:rPr>
            </w:pPr>
            <w:r w:rsidRPr="000A7702">
              <w:rPr>
                <w:rFonts w:ascii="Arial Nova" w:hAnsi="Arial Nova" w:cs="Courier New"/>
                <w:b/>
              </w:rPr>
              <w:t>Form Name</w:t>
            </w:r>
          </w:p>
        </w:tc>
        <w:tc>
          <w:tcPr>
            <w:tcW w:w="1512" w:type="dxa"/>
          </w:tcPr>
          <w:p w:rsidR="000A7702" w:rsidRPr="000A7702" w:rsidP="00B00431" w14:paraId="6FE90315" w14:textId="77777777">
            <w:pPr>
              <w:rPr>
                <w:rFonts w:ascii="Arial Nova" w:hAnsi="Arial Nova" w:cs="Courier New"/>
                <w:b/>
              </w:rPr>
            </w:pPr>
            <w:r w:rsidRPr="000A7702">
              <w:rPr>
                <w:rFonts w:ascii="Arial Nova" w:hAnsi="Arial Nova" w:cs="Courier New"/>
                <w:b/>
              </w:rPr>
              <w:t>No. of Respondents</w:t>
            </w:r>
          </w:p>
        </w:tc>
        <w:tc>
          <w:tcPr>
            <w:tcW w:w="1422" w:type="dxa"/>
          </w:tcPr>
          <w:p w:rsidR="000A7702" w:rsidRPr="000A7702" w:rsidP="00B00431" w14:paraId="59283B68" w14:textId="77777777">
            <w:pPr>
              <w:rPr>
                <w:rFonts w:ascii="Arial Nova" w:hAnsi="Arial Nova" w:cs="Courier New"/>
                <w:b/>
              </w:rPr>
            </w:pPr>
            <w:r w:rsidRPr="000A7702">
              <w:rPr>
                <w:rFonts w:ascii="Arial Nova" w:hAnsi="Arial Nova" w:cs="Courier New"/>
                <w:b/>
              </w:rPr>
              <w:t>No. of Responses per Respondent</w:t>
            </w:r>
          </w:p>
        </w:tc>
        <w:tc>
          <w:tcPr>
            <w:tcW w:w="1206" w:type="dxa"/>
          </w:tcPr>
          <w:p w:rsidR="000A7702" w:rsidRPr="000A7702" w:rsidP="00B00431" w14:paraId="777BEB81" w14:textId="77777777">
            <w:pPr>
              <w:rPr>
                <w:rFonts w:ascii="Arial Nova" w:hAnsi="Arial Nova" w:cs="Courier New"/>
                <w:b/>
              </w:rPr>
            </w:pPr>
            <w:r w:rsidRPr="000A7702">
              <w:rPr>
                <w:rFonts w:ascii="Arial Nova" w:hAnsi="Arial Nova" w:cs="Courier New"/>
                <w:b/>
              </w:rPr>
              <w:t>Average Burden per Response (in hours)</w:t>
            </w:r>
          </w:p>
        </w:tc>
        <w:tc>
          <w:tcPr>
            <w:tcW w:w="1545" w:type="dxa"/>
          </w:tcPr>
          <w:p w:rsidR="000A7702" w:rsidRPr="000A7702" w:rsidP="00B00431" w14:paraId="6806B530" w14:textId="77777777">
            <w:pPr>
              <w:rPr>
                <w:rFonts w:ascii="Arial Nova" w:hAnsi="Arial Nova" w:cs="Courier New"/>
                <w:b/>
              </w:rPr>
            </w:pPr>
            <w:r w:rsidRPr="000A7702">
              <w:rPr>
                <w:rFonts w:ascii="Arial Nova" w:hAnsi="Arial Nova" w:cs="Courier New"/>
                <w:b/>
              </w:rPr>
              <w:t>Total Burden Hours</w:t>
            </w:r>
          </w:p>
        </w:tc>
      </w:tr>
      <w:tr w14:paraId="2EAA2BEE" w14:textId="77777777" w:rsidTr="00B00431">
        <w:tblPrEx>
          <w:tblW w:w="9355" w:type="dxa"/>
          <w:tblLook w:val="04A0"/>
        </w:tblPrEx>
        <w:trPr>
          <w:trHeight w:val="575"/>
        </w:trPr>
        <w:tc>
          <w:tcPr>
            <w:tcW w:w="1420" w:type="dxa"/>
          </w:tcPr>
          <w:p w:rsidR="000A7702" w:rsidRPr="000A7702" w:rsidP="00B00431" w14:paraId="19DD6F53" w14:textId="77777777">
            <w:pPr>
              <w:rPr>
                <w:rFonts w:ascii="Arial Nova" w:hAnsi="Arial Nova" w:cs="Courier New"/>
              </w:rPr>
            </w:pPr>
            <w:r w:rsidRPr="000A7702">
              <w:rPr>
                <w:rFonts w:ascii="Arial Nova" w:hAnsi="Arial Nova" w:cs="Courier New"/>
              </w:rPr>
              <w:t>Medical &amp; Health Service Manager</w:t>
            </w:r>
          </w:p>
        </w:tc>
        <w:tc>
          <w:tcPr>
            <w:tcW w:w="2250" w:type="dxa"/>
          </w:tcPr>
          <w:p w:rsidR="000A7702" w:rsidRPr="000A7702" w:rsidP="00B00431" w14:paraId="5F048EC1" w14:textId="77777777">
            <w:pPr>
              <w:rPr>
                <w:rFonts w:ascii="Arial Nova" w:hAnsi="Arial Nova" w:cs="Courier New"/>
              </w:rPr>
            </w:pPr>
            <w:r w:rsidRPr="000A7702">
              <w:rPr>
                <w:rFonts w:ascii="Arial Nova" w:hAnsi="Arial Nova" w:cs="Courier New"/>
              </w:rPr>
              <w:t>Recognition Program Application</w:t>
            </w:r>
          </w:p>
        </w:tc>
        <w:tc>
          <w:tcPr>
            <w:tcW w:w="1512" w:type="dxa"/>
          </w:tcPr>
          <w:p w:rsidR="000A7702" w:rsidRPr="000A7702" w:rsidP="00B00431" w14:paraId="4CE56684" w14:textId="77777777">
            <w:pPr>
              <w:rPr>
                <w:rFonts w:ascii="Arial Nova" w:hAnsi="Arial Nova" w:cs="Courier New"/>
              </w:rPr>
            </w:pPr>
            <w:r w:rsidRPr="000A7702">
              <w:rPr>
                <w:rFonts w:ascii="Arial Nova" w:hAnsi="Arial Nova" w:cs="Courier New"/>
              </w:rPr>
              <w:t>50</w:t>
            </w:r>
          </w:p>
        </w:tc>
        <w:tc>
          <w:tcPr>
            <w:tcW w:w="1422" w:type="dxa"/>
          </w:tcPr>
          <w:p w:rsidR="000A7702" w:rsidRPr="000A7702" w:rsidP="00B00431" w14:paraId="179ABF15" w14:textId="77777777">
            <w:pPr>
              <w:jc w:val="center"/>
              <w:rPr>
                <w:rFonts w:ascii="Arial Nova" w:hAnsi="Arial Nova" w:cs="Courier New"/>
              </w:rPr>
            </w:pPr>
            <w:r w:rsidRPr="000A7702">
              <w:rPr>
                <w:rFonts w:ascii="Arial Nova" w:hAnsi="Arial Nova" w:cs="Courier New"/>
              </w:rPr>
              <w:t>1</w:t>
            </w:r>
          </w:p>
        </w:tc>
        <w:tc>
          <w:tcPr>
            <w:tcW w:w="1206" w:type="dxa"/>
          </w:tcPr>
          <w:p w:rsidR="000A7702" w:rsidRPr="000A7702" w:rsidP="00B00431" w14:paraId="26A1360A" w14:textId="3D8106D0">
            <w:pPr>
              <w:rPr>
                <w:rFonts w:ascii="Arial Nova" w:hAnsi="Arial Nova" w:cs="Courier New"/>
              </w:rPr>
            </w:pPr>
            <w:r>
              <w:rPr>
                <w:rFonts w:ascii="Arial Nova" w:hAnsi="Arial Nova" w:cs="Courier New"/>
              </w:rPr>
              <w:t>1</w:t>
            </w:r>
            <w:r w:rsidR="004B4ECE">
              <w:rPr>
                <w:rFonts w:ascii="Arial Nova" w:hAnsi="Arial Nova" w:cs="Courier New"/>
              </w:rPr>
              <w:t>6</w:t>
            </w:r>
            <w:r>
              <w:rPr>
                <w:rFonts w:ascii="Arial Nova" w:hAnsi="Arial Nova" w:cs="Courier New"/>
              </w:rPr>
              <w:t>0</w:t>
            </w:r>
            <w:r w:rsidRPr="000A7702">
              <w:rPr>
                <w:rFonts w:ascii="Arial Nova" w:hAnsi="Arial Nova" w:cs="Courier New"/>
              </w:rPr>
              <w:t>/60</w:t>
            </w:r>
          </w:p>
        </w:tc>
        <w:tc>
          <w:tcPr>
            <w:tcW w:w="1545" w:type="dxa"/>
          </w:tcPr>
          <w:p w:rsidR="000A7702" w:rsidRPr="000A7702" w:rsidP="00B00431" w14:paraId="11A2D3F5" w14:textId="77777777">
            <w:pPr>
              <w:jc w:val="center"/>
              <w:rPr>
                <w:rFonts w:ascii="Arial Nova" w:hAnsi="Arial Nova" w:cs="Courier New"/>
              </w:rPr>
            </w:pPr>
            <w:r w:rsidRPr="000A7702">
              <w:rPr>
                <w:rFonts w:ascii="Arial Nova" w:hAnsi="Arial Nova" w:cs="Courier New"/>
              </w:rPr>
              <w:t>134</w:t>
            </w:r>
          </w:p>
        </w:tc>
      </w:tr>
      <w:tr w14:paraId="569B696A" w14:textId="77777777" w:rsidTr="00B00431">
        <w:tblPrEx>
          <w:tblW w:w="9355" w:type="dxa"/>
          <w:tblLook w:val="04A0"/>
        </w:tblPrEx>
        <w:trPr>
          <w:trHeight w:val="575"/>
        </w:trPr>
        <w:tc>
          <w:tcPr>
            <w:tcW w:w="1420" w:type="dxa"/>
          </w:tcPr>
          <w:p w:rsidR="000A7702" w:rsidRPr="000A7702" w:rsidP="00B00431" w14:paraId="51641FB4" w14:textId="77777777">
            <w:pPr>
              <w:rPr>
                <w:rFonts w:ascii="Arial Nova" w:hAnsi="Arial Nova" w:cs="Courier New"/>
              </w:rPr>
            </w:pPr>
            <w:r w:rsidRPr="000A7702">
              <w:rPr>
                <w:rFonts w:ascii="Arial Nova" w:hAnsi="Arial Nova" w:cs="Courier New"/>
              </w:rPr>
              <w:t>Medical &amp; Health Service Manager</w:t>
            </w:r>
          </w:p>
        </w:tc>
        <w:tc>
          <w:tcPr>
            <w:tcW w:w="2250" w:type="dxa"/>
          </w:tcPr>
          <w:p w:rsidR="000A7702" w:rsidRPr="000A7702" w:rsidP="00B00431" w14:paraId="092118DB" w14:textId="77777777">
            <w:pPr>
              <w:rPr>
                <w:rFonts w:ascii="Arial Nova" w:hAnsi="Arial Nova" w:cs="Courier New"/>
              </w:rPr>
            </w:pPr>
            <w:r w:rsidRPr="000A7702">
              <w:rPr>
                <w:rFonts w:ascii="Arial Nova" w:hAnsi="Arial Nova"/>
                <w:color w:val="000000"/>
              </w:rPr>
              <w:t>Interview Guide</w:t>
            </w:r>
          </w:p>
        </w:tc>
        <w:tc>
          <w:tcPr>
            <w:tcW w:w="1512" w:type="dxa"/>
          </w:tcPr>
          <w:p w:rsidR="000A7702" w:rsidRPr="000A7702" w:rsidP="00B00431" w14:paraId="55C34294" w14:textId="77777777">
            <w:pPr>
              <w:rPr>
                <w:rFonts w:ascii="Arial Nova" w:hAnsi="Arial Nova" w:cs="Courier New"/>
              </w:rPr>
            </w:pPr>
            <w:r w:rsidRPr="000A7702">
              <w:rPr>
                <w:rFonts w:ascii="Arial Nova" w:hAnsi="Arial Nova" w:cs="Courier New"/>
              </w:rPr>
              <w:t>30</w:t>
            </w:r>
          </w:p>
        </w:tc>
        <w:tc>
          <w:tcPr>
            <w:tcW w:w="1422" w:type="dxa"/>
          </w:tcPr>
          <w:p w:rsidR="000A7702" w:rsidRPr="000A7702" w:rsidP="00B00431" w14:paraId="3EDE0A5F" w14:textId="77777777">
            <w:pPr>
              <w:jc w:val="center"/>
              <w:rPr>
                <w:rFonts w:ascii="Arial Nova" w:hAnsi="Arial Nova" w:cs="Courier New"/>
              </w:rPr>
            </w:pPr>
            <w:r w:rsidRPr="000A7702">
              <w:rPr>
                <w:rFonts w:ascii="Arial Nova" w:hAnsi="Arial Nova" w:cs="Courier New"/>
              </w:rPr>
              <w:t>1</w:t>
            </w:r>
          </w:p>
        </w:tc>
        <w:tc>
          <w:tcPr>
            <w:tcW w:w="1206" w:type="dxa"/>
          </w:tcPr>
          <w:p w:rsidR="000A7702" w:rsidRPr="000A7702" w:rsidP="00B00431" w14:paraId="6740B9D9" w14:textId="77777777">
            <w:pPr>
              <w:rPr>
                <w:rFonts w:ascii="Arial Nova" w:hAnsi="Arial Nova" w:cs="Courier New"/>
              </w:rPr>
            </w:pPr>
            <w:r w:rsidRPr="000A7702">
              <w:rPr>
                <w:rFonts w:ascii="Arial Nova" w:hAnsi="Arial Nova" w:cs="Courier New"/>
              </w:rPr>
              <w:t>30/60</w:t>
            </w:r>
          </w:p>
        </w:tc>
        <w:tc>
          <w:tcPr>
            <w:tcW w:w="1545" w:type="dxa"/>
          </w:tcPr>
          <w:p w:rsidR="000A7702" w:rsidRPr="000A7702" w:rsidP="00B00431" w14:paraId="3926A3C8" w14:textId="77777777">
            <w:pPr>
              <w:rPr>
                <w:rFonts w:ascii="Arial Nova" w:hAnsi="Arial Nova" w:cs="Courier New"/>
              </w:rPr>
            </w:pPr>
          </w:p>
          <w:p w:rsidR="000A7702" w:rsidRPr="000A7702" w:rsidP="00B00431" w14:paraId="1A66035B" w14:textId="77777777">
            <w:pPr>
              <w:jc w:val="center"/>
              <w:rPr>
                <w:rFonts w:ascii="Arial Nova" w:hAnsi="Arial Nova" w:cs="Courier New"/>
              </w:rPr>
            </w:pPr>
            <w:r w:rsidRPr="000A7702">
              <w:rPr>
                <w:rFonts w:ascii="Arial Nova" w:hAnsi="Arial Nova" w:cs="Courier New"/>
              </w:rPr>
              <w:t>15</w:t>
            </w:r>
          </w:p>
        </w:tc>
      </w:tr>
      <w:tr w14:paraId="009F49E1" w14:textId="77777777" w:rsidTr="00B00431">
        <w:tblPrEx>
          <w:tblW w:w="9355" w:type="dxa"/>
          <w:tblLook w:val="04A0"/>
        </w:tblPrEx>
        <w:tc>
          <w:tcPr>
            <w:tcW w:w="1420" w:type="dxa"/>
          </w:tcPr>
          <w:p w:rsidR="000A7702" w:rsidRPr="000A7702" w:rsidP="00B00431" w14:paraId="2327D98E" w14:textId="77777777">
            <w:pPr>
              <w:rPr>
                <w:rFonts w:ascii="Arial Nova" w:hAnsi="Arial Nova" w:cs="Courier New"/>
                <w:b/>
              </w:rPr>
            </w:pPr>
            <w:r w:rsidRPr="000A7702">
              <w:rPr>
                <w:rFonts w:ascii="Arial Nova" w:hAnsi="Arial Nova" w:cs="Courier New"/>
                <w:b/>
              </w:rPr>
              <w:t>Total</w:t>
            </w:r>
          </w:p>
        </w:tc>
        <w:tc>
          <w:tcPr>
            <w:tcW w:w="2250" w:type="dxa"/>
          </w:tcPr>
          <w:p w:rsidR="000A7702" w:rsidRPr="000A7702" w:rsidP="00B00431" w14:paraId="4AD1F274" w14:textId="77777777">
            <w:pPr>
              <w:rPr>
                <w:rFonts w:ascii="Arial Nova" w:hAnsi="Arial Nova" w:cs="Courier New"/>
              </w:rPr>
            </w:pPr>
          </w:p>
        </w:tc>
        <w:tc>
          <w:tcPr>
            <w:tcW w:w="1512" w:type="dxa"/>
          </w:tcPr>
          <w:p w:rsidR="000A7702" w:rsidRPr="000A7702" w:rsidP="00B00431" w14:paraId="734F2C1F" w14:textId="77777777">
            <w:pPr>
              <w:rPr>
                <w:rFonts w:ascii="Arial Nova" w:hAnsi="Arial Nova" w:cs="Courier New"/>
              </w:rPr>
            </w:pPr>
          </w:p>
        </w:tc>
        <w:tc>
          <w:tcPr>
            <w:tcW w:w="1422" w:type="dxa"/>
          </w:tcPr>
          <w:p w:rsidR="000A7702" w:rsidRPr="000A7702" w:rsidP="00B00431" w14:paraId="3F5C9540" w14:textId="77777777">
            <w:pPr>
              <w:rPr>
                <w:rFonts w:ascii="Arial Nova" w:hAnsi="Arial Nova" w:cs="Courier New"/>
              </w:rPr>
            </w:pPr>
          </w:p>
        </w:tc>
        <w:tc>
          <w:tcPr>
            <w:tcW w:w="1206" w:type="dxa"/>
          </w:tcPr>
          <w:p w:rsidR="000A7702" w:rsidRPr="000A7702" w:rsidP="00B00431" w14:paraId="5DD698FB" w14:textId="77777777">
            <w:pPr>
              <w:rPr>
                <w:rFonts w:ascii="Arial Nova" w:hAnsi="Arial Nova" w:cs="Courier New"/>
              </w:rPr>
            </w:pPr>
          </w:p>
        </w:tc>
        <w:tc>
          <w:tcPr>
            <w:tcW w:w="1545" w:type="dxa"/>
          </w:tcPr>
          <w:p w:rsidR="000A7702" w:rsidRPr="000A7702" w:rsidP="00B00431" w14:paraId="0CB7C222" w14:textId="77777777">
            <w:pPr>
              <w:jc w:val="center"/>
              <w:rPr>
                <w:rFonts w:ascii="Arial Nova" w:hAnsi="Arial Nova" w:cs="Courier New"/>
                <w:b/>
              </w:rPr>
            </w:pPr>
            <w:r w:rsidRPr="000A7702">
              <w:rPr>
                <w:rFonts w:ascii="Arial Nova" w:hAnsi="Arial Nova" w:cs="Courier New"/>
                <w:b/>
              </w:rPr>
              <w:t>149</w:t>
            </w:r>
          </w:p>
        </w:tc>
      </w:tr>
    </w:tbl>
    <w:p w:rsidR="000A7702" w:rsidRPr="000A7702" w:rsidP="000A7702" w14:paraId="79E1E0B3" w14:textId="77777777">
      <w:pPr>
        <w:rPr>
          <w:rFonts w:ascii="Arial Nova" w:hAnsi="Arial Nova" w:cs="Courier New"/>
          <w:b/>
        </w:rPr>
      </w:pPr>
    </w:p>
    <w:p w:rsidR="000A7702" w:rsidRPr="000A7702" w:rsidP="000A7702" w14:paraId="77AC2F4D" w14:textId="3B8A96C9">
      <w:pPr>
        <w:rPr>
          <w:rFonts w:ascii="Arial Nova" w:hAnsi="Arial Nova" w:cs="Courier New"/>
        </w:rPr>
      </w:pPr>
      <w:r w:rsidRPr="000A7702">
        <w:rPr>
          <w:rFonts w:ascii="Arial Nova" w:hAnsi="Arial Nova" w:cs="Courier New"/>
        </w:rPr>
        <w:t xml:space="preserve">Table A.12-B displays estimates of annualized cost to respondents for participating in the data collection. Estimates were derived using an average hourly wage from the Bureau of Labor Statistics. </w:t>
      </w:r>
    </w:p>
    <w:p w:rsidR="000A7702" w:rsidRPr="000A7702" w:rsidP="000A7702" w14:paraId="3EEC8288" w14:textId="77777777">
      <w:pPr>
        <w:rPr>
          <w:rFonts w:ascii="Arial Nova" w:hAnsi="Arial Nova" w:cs="Courier New"/>
        </w:rPr>
      </w:pPr>
    </w:p>
    <w:p w:rsidR="000A7702" w:rsidRPr="000A7702" w:rsidP="000A7702" w14:paraId="239F96A9" w14:textId="77777777">
      <w:pPr>
        <w:rPr>
          <w:rFonts w:ascii="Arial Nova" w:hAnsi="Arial Nova" w:cs="Courier New"/>
          <w:b/>
        </w:rPr>
      </w:pPr>
      <w:r w:rsidRPr="000A7702">
        <w:rPr>
          <w:rFonts w:ascii="Arial Nova" w:hAnsi="Arial Nova" w:cs="Courier New"/>
          <w:b/>
        </w:rPr>
        <w:t>Table A. 12-B.  Estimated Annualized Cost to Respondents</w:t>
      </w:r>
    </w:p>
    <w:tbl>
      <w:tblPr>
        <w:tblStyle w:val="TableGrid1"/>
        <w:tblW w:w="9355" w:type="dxa"/>
        <w:tblLayout w:type="fixed"/>
        <w:tblLook w:val="04A0"/>
      </w:tblPr>
      <w:tblGrid>
        <w:gridCol w:w="1345"/>
        <w:gridCol w:w="1530"/>
        <w:gridCol w:w="810"/>
        <w:gridCol w:w="1350"/>
        <w:gridCol w:w="1530"/>
        <w:gridCol w:w="1260"/>
        <w:gridCol w:w="1530"/>
      </w:tblGrid>
      <w:tr w14:paraId="521D7D50" w14:textId="77777777" w:rsidTr="00B00431">
        <w:tblPrEx>
          <w:tblW w:w="9355" w:type="dxa"/>
          <w:tblLayout w:type="fixed"/>
          <w:tblLook w:val="04A0"/>
        </w:tblPrEx>
        <w:tc>
          <w:tcPr>
            <w:tcW w:w="1345" w:type="dxa"/>
          </w:tcPr>
          <w:p w:rsidR="000A7702" w:rsidRPr="00CB5B6C" w:rsidP="00B00431" w14:paraId="3C638445" w14:textId="77777777">
            <w:pPr>
              <w:rPr>
                <w:rFonts w:ascii="Arial Nova" w:eastAsia="Times New Roman" w:hAnsi="Arial Nova" w:cs="Courier New"/>
                <w:b/>
              </w:rPr>
            </w:pPr>
            <w:r w:rsidRPr="00CB5B6C">
              <w:rPr>
                <w:rFonts w:ascii="Arial Nova" w:eastAsia="Times New Roman" w:hAnsi="Arial Nova" w:cs="Courier New"/>
                <w:b/>
              </w:rPr>
              <w:t>Type of Respondent</w:t>
            </w:r>
          </w:p>
        </w:tc>
        <w:tc>
          <w:tcPr>
            <w:tcW w:w="1530" w:type="dxa"/>
          </w:tcPr>
          <w:p w:rsidR="000A7702" w:rsidRPr="00CB5B6C" w:rsidP="00B00431" w14:paraId="50D631B8" w14:textId="77777777">
            <w:pPr>
              <w:rPr>
                <w:rFonts w:ascii="Arial Nova" w:eastAsia="Times New Roman" w:hAnsi="Arial Nova" w:cs="Courier New"/>
                <w:b/>
              </w:rPr>
            </w:pPr>
            <w:r w:rsidRPr="00CB5B6C">
              <w:rPr>
                <w:rFonts w:ascii="Arial Nova" w:eastAsia="Times New Roman" w:hAnsi="Arial Nova" w:cs="Courier New"/>
                <w:b/>
              </w:rPr>
              <w:t>Form Name</w:t>
            </w:r>
          </w:p>
        </w:tc>
        <w:tc>
          <w:tcPr>
            <w:tcW w:w="810" w:type="dxa"/>
          </w:tcPr>
          <w:p w:rsidR="000A7702" w:rsidRPr="00CB5B6C" w:rsidP="00B00431" w14:paraId="443E33D7" w14:textId="77777777">
            <w:pPr>
              <w:rPr>
                <w:rFonts w:ascii="Arial Nova" w:eastAsia="Times New Roman" w:hAnsi="Arial Nova" w:cs="Courier New"/>
                <w:b/>
              </w:rPr>
            </w:pPr>
            <w:r w:rsidRPr="00CB5B6C">
              <w:rPr>
                <w:rFonts w:ascii="Arial Nova" w:eastAsia="Times New Roman" w:hAnsi="Arial Nova" w:cs="Courier New"/>
                <w:b/>
              </w:rPr>
              <w:t>No. of Respondents</w:t>
            </w:r>
          </w:p>
        </w:tc>
        <w:tc>
          <w:tcPr>
            <w:tcW w:w="1350" w:type="dxa"/>
          </w:tcPr>
          <w:p w:rsidR="000A7702" w:rsidRPr="00CB5B6C" w:rsidP="00B00431" w14:paraId="21578A56" w14:textId="77777777">
            <w:pPr>
              <w:rPr>
                <w:rFonts w:ascii="Arial Nova" w:eastAsia="Times New Roman" w:hAnsi="Arial Nova" w:cs="Courier New"/>
                <w:b/>
              </w:rPr>
            </w:pPr>
            <w:r w:rsidRPr="00CB5B6C">
              <w:rPr>
                <w:rFonts w:ascii="Arial Nova" w:eastAsia="Times New Roman" w:hAnsi="Arial Nova" w:cs="Courier New"/>
                <w:b/>
              </w:rPr>
              <w:t>No. of Responses per Respondent</w:t>
            </w:r>
          </w:p>
        </w:tc>
        <w:tc>
          <w:tcPr>
            <w:tcW w:w="1530" w:type="dxa"/>
          </w:tcPr>
          <w:p w:rsidR="000A7702" w:rsidRPr="00CB5B6C" w:rsidP="00B00431" w14:paraId="3662C6CE" w14:textId="77777777">
            <w:pPr>
              <w:rPr>
                <w:rFonts w:ascii="Arial Nova" w:eastAsia="Times New Roman" w:hAnsi="Arial Nova" w:cs="Courier New"/>
                <w:b/>
              </w:rPr>
            </w:pPr>
            <w:r w:rsidRPr="00CB5B6C">
              <w:rPr>
                <w:rFonts w:ascii="Arial Nova" w:eastAsia="Times New Roman" w:hAnsi="Arial Nova" w:cs="Courier New"/>
                <w:b/>
              </w:rPr>
              <w:t>Average Burden per Response (in hours)</w:t>
            </w:r>
          </w:p>
        </w:tc>
        <w:tc>
          <w:tcPr>
            <w:tcW w:w="1260" w:type="dxa"/>
          </w:tcPr>
          <w:p w:rsidR="000A7702" w:rsidRPr="00CB5B6C" w:rsidP="00B00431" w14:paraId="0671A435" w14:textId="77777777">
            <w:pPr>
              <w:rPr>
                <w:rFonts w:ascii="Arial Nova" w:eastAsia="Times New Roman" w:hAnsi="Arial Nova" w:cs="Courier New"/>
                <w:b/>
              </w:rPr>
            </w:pPr>
            <w:r w:rsidRPr="00CB5B6C">
              <w:rPr>
                <w:rFonts w:ascii="Arial Nova" w:eastAsia="Times New Roman" w:hAnsi="Arial Nova" w:cs="Courier New"/>
                <w:b/>
              </w:rPr>
              <w:t>Hourly Wage Rate</w:t>
            </w:r>
          </w:p>
        </w:tc>
        <w:tc>
          <w:tcPr>
            <w:tcW w:w="1530" w:type="dxa"/>
          </w:tcPr>
          <w:p w:rsidR="000A7702" w:rsidRPr="00CB5B6C" w:rsidP="00B00431" w14:paraId="50B530C9" w14:textId="77777777">
            <w:pPr>
              <w:rPr>
                <w:rFonts w:ascii="Arial Nova" w:eastAsia="Times New Roman" w:hAnsi="Arial Nova" w:cs="Courier New"/>
                <w:b/>
              </w:rPr>
            </w:pPr>
            <w:r w:rsidRPr="00CB5B6C">
              <w:rPr>
                <w:rFonts w:ascii="Arial Nova" w:eastAsia="Times New Roman" w:hAnsi="Arial Nova" w:cs="Courier New"/>
                <w:b/>
              </w:rPr>
              <w:t>Total Respondent Costs</w:t>
            </w:r>
          </w:p>
        </w:tc>
      </w:tr>
      <w:tr w14:paraId="76906596" w14:textId="77777777" w:rsidTr="00B00431">
        <w:tblPrEx>
          <w:tblW w:w="9355" w:type="dxa"/>
          <w:tblLayout w:type="fixed"/>
          <w:tblLook w:val="04A0"/>
        </w:tblPrEx>
        <w:trPr>
          <w:trHeight w:val="1349"/>
        </w:trPr>
        <w:tc>
          <w:tcPr>
            <w:tcW w:w="1345" w:type="dxa"/>
          </w:tcPr>
          <w:p w:rsidR="000A7702" w:rsidRPr="000A7702" w:rsidP="00B00431" w14:paraId="505D4E49" w14:textId="77777777">
            <w:pPr>
              <w:rPr>
                <w:rFonts w:ascii="Arial Nova" w:eastAsia="Times New Roman" w:hAnsi="Arial Nova" w:cs="Courier New"/>
                <w:b/>
              </w:rPr>
            </w:pPr>
            <w:r w:rsidRPr="000A7702">
              <w:rPr>
                <w:rFonts w:ascii="Arial Nova" w:eastAsia="Times New Roman" w:hAnsi="Arial Nova" w:cs="Courier New"/>
              </w:rPr>
              <w:t>Medical &amp; Health Service Manager</w:t>
            </w:r>
          </w:p>
        </w:tc>
        <w:tc>
          <w:tcPr>
            <w:tcW w:w="1530" w:type="dxa"/>
          </w:tcPr>
          <w:p w:rsidR="000A7702" w:rsidRPr="000A7702" w:rsidP="00B00431" w14:paraId="269139C3" w14:textId="77777777">
            <w:pPr>
              <w:rPr>
                <w:rFonts w:ascii="Arial Nova" w:eastAsia="Times New Roman" w:hAnsi="Arial Nova" w:cs="Courier New"/>
                <w:b/>
                <w:sz w:val="16"/>
                <w:szCs w:val="16"/>
              </w:rPr>
            </w:pPr>
            <w:r w:rsidRPr="000A7702">
              <w:rPr>
                <w:rFonts w:ascii="Arial Nova" w:eastAsia="Times New Roman" w:hAnsi="Arial Nova" w:cs="Courier New"/>
              </w:rPr>
              <w:t>Recognition Program Application</w:t>
            </w:r>
            <w:r w:rsidRPr="000A7702">
              <w:rPr>
                <w:rFonts w:ascii="Arial Nova" w:eastAsia="Times New Roman" w:hAnsi="Arial Nova" w:cs="Courier New"/>
              </w:rPr>
              <w:t xml:space="preserve"> </w:t>
            </w:r>
          </w:p>
        </w:tc>
        <w:tc>
          <w:tcPr>
            <w:tcW w:w="810" w:type="dxa"/>
          </w:tcPr>
          <w:p w:rsidR="000A7702" w:rsidRPr="000A7702" w:rsidP="00B00431" w14:paraId="2C61AF41" w14:textId="77777777">
            <w:pPr>
              <w:jc w:val="center"/>
              <w:rPr>
                <w:rFonts w:ascii="Arial Nova" w:eastAsia="Times New Roman" w:hAnsi="Arial Nova" w:cs="Courier New"/>
              </w:rPr>
            </w:pPr>
            <w:r w:rsidRPr="000A7702">
              <w:rPr>
                <w:rFonts w:ascii="Arial Nova" w:eastAsia="Times New Roman" w:hAnsi="Arial Nova" w:cs="Courier New"/>
              </w:rPr>
              <w:t>50</w:t>
            </w:r>
          </w:p>
        </w:tc>
        <w:tc>
          <w:tcPr>
            <w:tcW w:w="1350" w:type="dxa"/>
          </w:tcPr>
          <w:p w:rsidR="000A7702" w:rsidRPr="000A7702" w:rsidP="00B00431" w14:paraId="3A8D1A0B" w14:textId="77777777">
            <w:pPr>
              <w:jc w:val="center"/>
              <w:rPr>
                <w:rFonts w:ascii="Arial Nova" w:eastAsia="Times New Roman" w:hAnsi="Arial Nova" w:cs="Courier New"/>
              </w:rPr>
            </w:pPr>
            <w:r w:rsidRPr="000A7702">
              <w:rPr>
                <w:rFonts w:ascii="Arial Nova" w:eastAsia="Times New Roman" w:hAnsi="Arial Nova" w:cs="Courier New"/>
              </w:rPr>
              <w:t>1</w:t>
            </w:r>
          </w:p>
        </w:tc>
        <w:tc>
          <w:tcPr>
            <w:tcW w:w="1530" w:type="dxa"/>
          </w:tcPr>
          <w:p w:rsidR="000A7702" w:rsidRPr="000A7702" w:rsidP="00B00431" w14:paraId="522CF222" w14:textId="77777777">
            <w:pPr>
              <w:rPr>
                <w:rFonts w:ascii="Arial Nova" w:eastAsia="Times New Roman" w:hAnsi="Arial Nova" w:cs="Courier New"/>
              </w:rPr>
            </w:pPr>
            <w:r w:rsidRPr="000A7702">
              <w:rPr>
                <w:rFonts w:ascii="Arial Nova" w:eastAsia="Times New Roman" w:hAnsi="Arial Nova" w:cs="Courier New"/>
              </w:rPr>
              <w:t xml:space="preserve">2 hours, 40/60 </w:t>
            </w:r>
          </w:p>
        </w:tc>
        <w:tc>
          <w:tcPr>
            <w:tcW w:w="1260" w:type="dxa"/>
          </w:tcPr>
          <w:p w:rsidR="000A7702" w:rsidRPr="000A7702" w:rsidP="00B00431" w14:paraId="2151EFE6" w14:textId="77777777">
            <w:pPr>
              <w:rPr>
                <w:rFonts w:ascii="Arial Nova" w:eastAsia="Times New Roman" w:hAnsi="Arial Nova" w:cs="Courier New"/>
              </w:rPr>
            </w:pPr>
            <w:r w:rsidRPr="000A7702">
              <w:rPr>
                <w:rFonts w:ascii="Arial Nova" w:eastAsia="Times New Roman" w:hAnsi="Arial Nova" w:cs="Courier New"/>
              </w:rPr>
              <w:t>$50.13</w:t>
            </w:r>
          </w:p>
        </w:tc>
        <w:tc>
          <w:tcPr>
            <w:tcW w:w="1530" w:type="dxa"/>
          </w:tcPr>
          <w:p w:rsidR="000A7702" w:rsidRPr="000A7702" w:rsidP="00B00431" w14:paraId="5F6D1375" w14:textId="77777777">
            <w:pPr>
              <w:rPr>
                <w:rFonts w:ascii="Arial Nova" w:eastAsia="Times New Roman" w:hAnsi="Arial Nova" w:cs="Courier New"/>
              </w:rPr>
            </w:pPr>
            <w:r w:rsidRPr="000A7702">
              <w:rPr>
                <w:rFonts w:ascii="Arial Nova" w:eastAsia="Times New Roman" w:hAnsi="Arial Nova" w:cs="Courier New"/>
              </w:rPr>
              <w:t>$133.84</w:t>
            </w:r>
          </w:p>
        </w:tc>
      </w:tr>
      <w:tr w14:paraId="40264EDB" w14:textId="77777777" w:rsidTr="00B00431">
        <w:tblPrEx>
          <w:tblW w:w="9355" w:type="dxa"/>
          <w:tblLayout w:type="fixed"/>
          <w:tblLook w:val="04A0"/>
        </w:tblPrEx>
        <w:trPr>
          <w:trHeight w:val="1349"/>
        </w:trPr>
        <w:tc>
          <w:tcPr>
            <w:tcW w:w="1345" w:type="dxa"/>
          </w:tcPr>
          <w:p w:rsidR="000A7702" w:rsidRPr="000A7702" w:rsidP="00B00431" w14:paraId="1C9635E3" w14:textId="77777777">
            <w:pPr>
              <w:rPr>
                <w:rFonts w:ascii="Arial Nova" w:eastAsia="Times New Roman" w:hAnsi="Arial Nova" w:cs="Courier New"/>
              </w:rPr>
            </w:pPr>
            <w:r w:rsidRPr="000A7702">
              <w:rPr>
                <w:rFonts w:ascii="Arial Nova" w:eastAsia="Times New Roman" w:hAnsi="Arial Nova" w:cs="Courier New"/>
              </w:rPr>
              <w:t>Medical &amp; Health Service Manager</w:t>
            </w:r>
          </w:p>
        </w:tc>
        <w:tc>
          <w:tcPr>
            <w:tcW w:w="1530" w:type="dxa"/>
          </w:tcPr>
          <w:p w:rsidR="000A7702" w:rsidRPr="000A7702" w:rsidP="00B00431" w14:paraId="499E0BD2" w14:textId="77777777">
            <w:pPr>
              <w:rPr>
                <w:rFonts w:ascii="Arial Nova" w:eastAsia="Times New Roman" w:hAnsi="Arial Nova" w:cs="Courier New"/>
              </w:rPr>
            </w:pPr>
            <w:r w:rsidRPr="000A7702">
              <w:rPr>
                <w:rFonts w:ascii="Arial Nova" w:eastAsia="Times New Roman" w:hAnsi="Arial Nova"/>
                <w:color w:val="000000"/>
              </w:rPr>
              <w:t>Interview Guide</w:t>
            </w:r>
          </w:p>
        </w:tc>
        <w:tc>
          <w:tcPr>
            <w:tcW w:w="810" w:type="dxa"/>
          </w:tcPr>
          <w:p w:rsidR="000A7702" w:rsidRPr="000A7702" w:rsidP="00B00431" w14:paraId="4F3866A2" w14:textId="77777777">
            <w:pPr>
              <w:jc w:val="center"/>
              <w:rPr>
                <w:rFonts w:ascii="Arial Nova" w:eastAsia="Times New Roman" w:hAnsi="Arial Nova" w:cs="Courier New"/>
              </w:rPr>
            </w:pPr>
            <w:r w:rsidRPr="000A7702">
              <w:rPr>
                <w:rFonts w:ascii="Arial Nova" w:eastAsia="Times New Roman" w:hAnsi="Arial Nova" w:cs="Courier New"/>
              </w:rPr>
              <w:t>30</w:t>
            </w:r>
          </w:p>
        </w:tc>
        <w:tc>
          <w:tcPr>
            <w:tcW w:w="1350" w:type="dxa"/>
          </w:tcPr>
          <w:p w:rsidR="000A7702" w:rsidRPr="000A7702" w:rsidP="00B00431" w14:paraId="41C62B8B" w14:textId="77777777">
            <w:pPr>
              <w:jc w:val="center"/>
              <w:rPr>
                <w:rFonts w:ascii="Arial Nova" w:eastAsia="Times New Roman" w:hAnsi="Arial Nova" w:cs="Courier New"/>
              </w:rPr>
            </w:pPr>
            <w:r w:rsidRPr="000A7702">
              <w:rPr>
                <w:rFonts w:ascii="Arial Nova" w:eastAsia="Times New Roman" w:hAnsi="Arial Nova" w:cs="Courier New"/>
              </w:rPr>
              <w:t>1</w:t>
            </w:r>
          </w:p>
        </w:tc>
        <w:tc>
          <w:tcPr>
            <w:tcW w:w="1530" w:type="dxa"/>
          </w:tcPr>
          <w:p w:rsidR="000A7702" w:rsidRPr="000A7702" w:rsidP="00B00431" w14:paraId="6A815367" w14:textId="77777777">
            <w:pPr>
              <w:rPr>
                <w:rFonts w:ascii="Arial Nova" w:eastAsia="Times New Roman" w:hAnsi="Arial Nova" w:cs="Courier New"/>
              </w:rPr>
            </w:pPr>
            <w:r w:rsidRPr="000A7702">
              <w:rPr>
                <w:rFonts w:ascii="Arial Nova" w:eastAsia="Times New Roman" w:hAnsi="Arial Nova" w:cs="Courier New"/>
              </w:rPr>
              <w:t>30/60</w:t>
            </w:r>
          </w:p>
        </w:tc>
        <w:tc>
          <w:tcPr>
            <w:tcW w:w="1260" w:type="dxa"/>
          </w:tcPr>
          <w:p w:rsidR="000A7702" w:rsidRPr="000A7702" w:rsidP="00B00431" w14:paraId="7E69836F" w14:textId="77777777">
            <w:pPr>
              <w:rPr>
                <w:rFonts w:ascii="Arial Nova" w:eastAsia="Times New Roman" w:hAnsi="Arial Nova" w:cs="Courier New"/>
              </w:rPr>
            </w:pPr>
            <w:r w:rsidRPr="000A7702">
              <w:rPr>
                <w:rFonts w:ascii="Arial Nova" w:eastAsia="Times New Roman" w:hAnsi="Arial Nova" w:cs="Courier New"/>
              </w:rPr>
              <w:t>$50.13</w:t>
            </w:r>
          </w:p>
        </w:tc>
        <w:tc>
          <w:tcPr>
            <w:tcW w:w="1530" w:type="dxa"/>
          </w:tcPr>
          <w:p w:rsidR="000A7702" w:rsidRPr="000A7702" w:rsidP="00B00431" w14:paraId="30E4448B" w14:textId="77777777">
            <w:pPr>
              <w:rPr>
                <w:rFonts w:ascii="Arial Nova" w:eastAsia="Times New Roman" w:hAnsi="Arial Nova" w:cs="Courier New"/>
              </w:rPr>
            </w:pPr>
            <w:r w:rsidRPr="000A7702">
              <w:rPr>
                <w:rFonts w:ascii="Arial Nova" w:eastAsia="Times New Roman" w:hAnsi="Arial Nova" w:cs="Courier New"/>
              </w:rPr>
              <w:t>$25.07</w:t>
            </w:r>
          </w:p>
        </w:tc>
      </w:tr>
      <w:tr w14:paraId="4F20E28F" w14:textId="77777777" w:rsidTr="00B00431">
        <w:tblPrEx>
          <w:tblW w:w="9355" w:type="dxa"/>
          <w:tblLayout w:type="fixed"/>
          <w:tblLook w:val="04A0"/>
        </w:tblPrEx>
        <w:trPr>
          <w:trHeight w:val="161"/>
        </w:trPr>
        <w:tc>
          <w:tcPr>
            <w:tcW w:w="7825" w:type="dxa"/>
            <w:gridSpan w:val="6"/>
          </w:tcPr>
          <w:p w:rsidR="000A7702" w:rsidRPr="000A7702" w:rsidP="00B00431" w14:paraId="18ABF08B" w14:textId="77777777">
            <w:pPr>
              <w:rPr>
                <w:rFonts w:ascii="Arial Nova" w:eastAsia="Times New Roman" w:hAnsi="Arial Nova" w:cs="Courier New"/>
                <w:b/>
              </w:rPr>
            </w:pPr>
            <w:r w:rsidRPr="000A7702">
              <w:rPr>
                <w:rFonts w:ascii="Arial Nova" w:eastAsia="Times New Roman" w:hAnsi="Arial Nova" w:cs="Courier New"/>
                <w:b/>
              </w:rPr>
              <w:t>Total</w:t>
            </w:r>
          </w:p>
        </w:tc>
        <w:tc>
          <w:tcPr>
            <w:tcW w:w="1530" w:type="dxa"/>
          </w:tcPr>
          <w:p w:rsidR="000A7702" w:rsidRPr="000A7702" w:rsidP="00B00431" w14:paraId="1737B4D4" w14:textId="77777777">
            <w:pPr>
              <w:rPr>
                <w:rFonts w:ascii="Arial Nova" w:eastAsia="Times New Roman" w:hAnsi="Arial Nova" w:cs="Courier New"/>
                <w:b/>
              </w:rPr>
            </w:pPr>
            <w:r w:rsidRPr="000A7702">
              <w:rPr>
                <w:rFonts w:ascii="Arial Nova" w:eastAsia="Times New Roman" w:hAnsi="Arial Nova" w:cs="Courier New"/>
                <w:b/>
              </w:rPr>
              <w:t>$158.91</w:t>
            </w:r>
          </w:p>
        </w:tc>
      </w:tr>
    </w:tbl>
    <w:p w:rsidR="001425F9" w:rsidRPr="00174127" w:rsidP="004C36E8" w14:paraId="6F9AF5C8" w14:textId="77777777">
      <w:pPr>
        <w:spacing w:line="276" w:lineRule="auto"/>
        <w:rPr>
          <w:rFonts w:ascii="Arial Nova" w:hAnsi="Arial Nova" w:cstheme="minorHAnsi"/>
          <w:color w:val="F79646" w:themeColor="accent6"/>
        </w:rPr>
      </w:pPr>
    </w:p>
    <w:p w:rsidR="001425F9" w:rsidRPr="00174127" w:rsidP="001425F9" w14:paraId="26D3E51B" w14:textId="77777777">
      <w:pPr>
        <w:pStyle w:val="Heading2"/>
        <w:spacing w:line="276" w:lineRule="auto"/>
        <w:rPr>
          <w:rFonts w:ascii="Arial Nova" w:hAnsi="Arial Nova" w:cstheme="minorHAnsi"/>
          <w:i/>
          <w:color w:val="auto"/>
          <w:sz w:val="24"/>
          <w:szCs w:val="24"/>
        </w:rPr>
      </w:pPr>
      <w:bookmarkStart w:id="22" w:name="_Toc36702999"/>
      <w:r w:rsidRPr="00174127">
        <w:rPr>
          <w:rFonts w:ascii="Arial Nova" w:hAnsi="Arial Nova" w:cstheme="minorHAnsi"/>
          <w:i/>
          <w:color w:val="auto"/>
          <w:sz w:val="24"/>
          <w:szCs w:val="24"/>
        </w:rPr>
        <w:t>A13. Estimates of Other Total Annual Cost Burden to Respondents and Record Keepers</w:t>
      </w:r>
      <w:bookmarkEnd w:id="22"/>
    </w:p>
    <w:p w:rsidR="00A3310C" w:rsidP="00DA1523" w14:paraId="342DC9C2" w14:textId="77777777">
      <w:pPr>
        <w:spacing w:line="276" w:lineRule="auto"/>
        <w:rPr>
          <w:rFonts w:ascii="Arial Nova" w:eastAsia="MS Mincho" w:hAnsi="Arial Nova"/>
          <w:color w:val="F79646" w:themeColor="accent6"/>
        </w:rPr>
      </w:pPr>
    </w:p>
    <w:p w:rsidR="00F04800" w:rsidRPr="00F04800" w:rsidP="00F04800" w14:paraId="3A7D9371" w14:textId="0A1B531E">
      <w:pPr>
        <w:rPr>
          <w:rFonts w:ascii="Arial Nova" w:hAnsi="Arial Nova" w:cs="Courier New"/>
        </w:rPr>
      </w:pPr>
      <w:r w:rsidRPr="00F04800">
        <w:rPr>
          <w:rFonts w:ascii="Arial Nova" w:hAnsi="Arial Nova" w:cs="Courier New"/>
        </w:rPr>
        <w:t>No capital or maintenance costs are expected. There are no additional start-up, hardware or software costs.</w:t>
      </w:r>
    </w:p>
    <w:p w:rsidR="001425F9" w:rsidRPr="00174127" w:rsidP="001425F9" w14:paraId="6F433BA1" w14:textId="77777777">
      <w:pPr>
        <w:pStyle w:val="Heading2"/>
        <w:spacing w:line="276" w:lineRule="auto"/>
        <w:rPr>
          <w:rFonts w:ascii="Arial Nova" w:hAnsi="Arial Nova" w:cstheme="minorHAnsi"/>
          <w:i/>
          <w:color w:val="auto"/>
          <w:sz w:val="24"/>
          <w:szCs w:val="24"/>
        </w:rPr>
      </w:pPr>
      <w:bookmarkStart w:id="23" w:name="_Toc36703000"/>
      <w:r w:rsidRPr="00174127">
        <w:rPr>
          <w:rFonts w:ascii="Arial Nova" w:hAnsi="Arial Nova" w:cstheme="minorHAnsi"/>
          <w:i/>
          <w:color w:val="auto"/>
          <w:sz w:val="24"/>
          <w:szCs w:val="24"/>
        </w:rPr>
        <w:t>A14. Annualized Cost to the Federal Government</w:t>
      </w:r>
      <w:bookmarkEnd w:id="23"/>
    </w:p>
    <w:p w:rsidR="00D770BA" w:rsidRPr="00174127" w:rsidP="00CC7AB1" w14:paraId="01538102" w14:textId="77777777">
      <w:pPr>
        <w:spacing w:line="276" w:lineRule="auto"/>
        <w:rPr>
          <w:rFonts w:ascii="Arial Nova" w:hAnsi="Arial Nova"/>
          <w:b/>
          <w:i/>
          <w:color w:val="F79646" w:themeColor="accent6"/>
        </w:rPr>
      </w:pPr>
    </w:p>
    <w:p w:rsidR="00417A8E" w:rsidP="00F04800" w14:paraId="52453676" w14:textId="652CED23">
      <w:pPr>
        <w:rPr>
          <w:rFonts w:ascii="Arial Nova" w:hAnsi="Arial Nova" w:cs="Courier New"/>
        </w:rPr>
      </w:pPr>
      <w:r w:rsidRPr="00CB2DCD">
        <w:rPr>
          <w:rFonts w:ascii="Arial Nova" w:hAnsi="Arial Nova" w:cs="Courier New"/>
        </w:rPr>
        <w:t>Costs to the Federal government include the cost of CDC personnel time for project oversight and contractor costs for data site collection set up and maintenance.</w:t>
      </w:r>
      <w:r>
        <w:rPr>
          <w:rFonts w:ascii="Arial Nova" w:hAnsi="Arial Nova" w:cs="Courier New"/>
        </w:rPr>
        <w:t xml:space="preserve"> </w:t>
      </w:r>
      <w:r w:rsidRPr="00CB2DCD">
        <w:rPr>
          <w:rFonts w:ascii="Arial Nova" w:hAnsi="Arial Nova" w:cs="Courier New"/>
        </w:rPr>
        <w:t xml:space="preserve">A summary of costs is presented in </w:t>
      </w:r>
      <w:r w:rsidRPr="00CB2DCD">
        <w:rPr>
          <w:rFonts w:ascii="Arial Nova" w:hAnsi="Arial Nova" w:cs="Courier New"/>
          <w:b/>
        </w:rPr>
        <w:t>Table A.14-A</w:t>
      </w:r>
      <w:r w:rsidRPr="00CB2DCD">
        <w:rPr>
          <w:rFonts w:ascii="Arial Nova" w:hAnsi="Arial Nova" w:cs="Courier New"/>
        </w:rPr>
        <w:t>. The total estimated annualized cost to the Government is $</w:t>
      </w:r>
      <w:r w:rsidR="006F77E9">
        <w:rPr>
          <w:rFonts w:ascii="Arial Nova" w:hAnsi="Arial Nova" w:cs="Courier New"/>
        </w:rPr>
        <w:t>116,194</w:t>
      </w:r>
      <w:r w:rsidRPr="00CB2DCD">
        <w:rPr>
          <w:rFonts w:ascii="Arial Nova" w:hAnsi="Arial Nova" w:cs="Courier New"/>
        </w:rPr>
        <w:t xml:space="preserve">. </w:t>
      </w:r>
    </w:p>
    <w:p w:rsidR="00417A8E" w:rsidP="00F04800" w14:paraId="793FF870" w14:textId="77777777">
      <w:pPr>
        <w:rPr>
          <w:rFonts w:ascii="Arial Nova" w:hAnsi="Arial Nova" w:cs="Courier New"/>
        </w:rPr>
      </w:pPr>
    </w:p>
    <w:p w:rsidR="00F04800" w:rsidRPr="00417A8E" w:rsidP="00F04800" w14:paraId="12C9E1FC" w14:textId="166C3F7C">
      <w:pPr>
        <w:rPr>
          <w:rFonts w:ascii="Arial Nova" w:hAnsi="Arial Nova" w:cs="Courier New"/>
        </w:rPr>
      </w:pPr>
      <w:r w:rsidRPr="00CB2DCD">
        <w:rPr>
          <w:rFonts w:ascii="Arial Nova" w:hAnsi="Arial Nova" w:cs="Courier New"/>
          <w:b/>
        </w:rPr>
        <w:t>Table A.14-A</w:t>
      </w:r>
      <w:r w:rsidR="00417A8E">
        <w:rPr>
          <w:rFonts w:ascii="Arial Nova" w:hAnsi="Arial Nova" w:cs="Courier New"/>
          <w:b/>
        </w:rPr>
        <w:t>. Estimated Annualized Cost to the Government</w:t>
      </w:r>
    </w:p>
    <w:p w:rsidR="00417A8E" w:rsidRPr="00CB2DCD" w:rsidP="00F04800" w14:paraId="0EB31BBA" w14:textId="77777777">
      <w:pPr>
        <w:rPr>
          <w:rFonts w:ascii="Arial Nova" w:hAnsi="Arial Nova" w:cs="Courier New"/>
          <w:b/>
        </w:rPr>
      </w:pPr>
    </w:p>
    <w:tbl>
      <w:tblPr>
        <w:tblStyle w:val="TableGrid"/>
        <w:tblW w:w="0" w:type="auto"/>
        <w:tblLook w:val="04A0"/>
      </w:tblPr>
      <w:tblGrid>
        <w:gridCol w:w="4675"/>
        <w:gridCol w:w="4675"/>
      </w:tblGrid>
      <w:tr w14:paraId="54EC5A95" w14:textId="77777777" w:rsidTr="00CF766F">
        <w:tblPrEx>
          <w:tblW w:w="0" w:type="auto"/>
          <w:tblLook w:val="04A0"/>
        </w:tblPrEx>
        <w:tc>
          <w:tcPr>
            <w:tcW w:w="4675" w:type="dxa"/>
          </w:tcPr>
          <w:p w:rsidR="00F04800" w:rsidRPr="00CB2DCD" w:rsidP="00CF766F" w14:paraId="65EF2F3A" w14:textId="77777777">
            <w:pPr>
              <w:jc w:val="center"/>
              <w:rPr>
                <w:rFonts w:ascii="Arial Nova" w:hAnsi="Arial Nova" w:cs="Courier New"/>
                <w:b/>
              </w:rPr>
            </w:pPr>
            <w:r w:rsidRPr="00CB2DCD">
              <w:rPr>
                <w:rFonts w:ascii="Arial Nova" w:hAnsi="Arial Nova" w:cs="Courier New"/>
                <w:b/>
              </w:rPr>
              <w:t>Cost Type</w:t>
            </w:r>
          </w:p>
        </w:tc>
        <w:tc>
          <w:tcPr>
            <w:tcW w:w="4675" w:type="dxa"/>
          </w:tcPr>
          <w:p w:rsidR="00F04800" w:rsidRPr="00CB2DCD" w:rsidP="00CF766F" w14:paraId="23F3A421" w14:textId="77777777">
            <w:pPr>
              <w:jc w:val="center"/>
              <w:rPr>
                <w:rFonts w:ascii="Arial Nova" w:hAnsi="Arial Nova" w:cs="Courier New"/>
                <w:b/>
              </w:rPr>
            </w:pPr>
            <w:r w:rsidRPr="00CB2DCD">
              <w:rPr>
                <w:rFonts w:ascii="Arial Nova" w:hAnsi="Arial Nova" w:cs="Courier New"/>
                <w:b/>
              </w:rPr>
              <w:t>Cost</w:t>
            </w:r>
          </w:p>
        </w:tc>
      </w:tr>
      <w:tr w14:paraId="2E86CC8C" w14:textId="77777777" w:rsidTr="00CF766F">
        <w:tblPrEx>
          <w:tblW w:w="0" w:type="auto"/>
          <w:tblLook w:val="04A0"/>
        </w:tblPrEx>
        <w:tc>
          <w:tcPr>
            <w:tcW w:w="4675" w:type="dxa"/>
          </w:tcPr>
          <w:p w:rsidR="00F04800" w:rsidRPr="00CB2DCD" w:rsidP="00CF766F" w14:paraId="0A5BE2BE" w14:textId="4FCA6255">
            <w:pPr>
              <w:rPr>
                <w:rFonts w:ascii="Arial Nova" w:hAnsi="Arial Nova" w:cs="Courier New"/>
              </w:rPr>
            </w:pPr>
            <w:r w:rsidRPr="00CB2DCD">
              <w:rPr>
                <w:rFonts w:ascii="Arial Nova" w:hAnsi="Arial Nova" w:cs="Courier New"/>
              </w:rPr>
              <w:t xml:space="preserve">CDC staff. </w:t>
            </w:r>
            <w:r w:rsidR="00417A8E">
              <w:rPr>
                <w:rFonts w:ascii="Arial Nova" w:hAnsi="Arial Nova" w:cs="Courier New"/>
              </w:rPr>
              <w:t>5</w:t>
            </w:r>
            <w:r w:rsidRPr="00CB2DCD">
              <w:rPr>
                <w:rFonts w:ascii="Arial Nova" w:hAnsi="Arial Nova" w:cs="Courier New"/>
              </w:rPr>
              <w:t>% of GS-1</w:t>
            </w:r>
            <w:r w:rsidR="00CB2DCD">
              <w:rPr>
                <w:rFonts w:ascii="Arial Nova" w:hAnsi="Arial Nova" w:cs="Courier New"/>
              </w:rPr>
              <w:t>3</w:t>
            </w:r>
            <w:r w:rsidRPr="00CB2DCD">
              <w:rPr>
                <w:rFonts w:ascii="Arial Nova" w:hAnsi="Arial Nova" w:cs="Courier New"/>
              </w:rPr>
              <w:t xml:space="preserve"> for system oversight</w:t>
            </w:r>
          </w:p>
        </w:tc>
        <w:tc>
          <w:tcPr>
            <w:tcW w:w="4675" w:type="dxa"/>
          </w:tcPr>
          <w:p w:rsidR="00F04800" w:rsidRPr="00CB2DCD" w:rsidP="00CF766F" w14:paraId="021659FC" w14:textId="3A2C82D7">
            <w:pPr>
              <w:jc w:val="center"/>
              <w:rPr>
                <w:rFonts w:ascii="Arial Nova" w:hAnsi="Arial Nova" w:cs="Courier New"/>
              </w:rPr>
            </w:pPr>
            <w:r w:rsidRPr="00CB2DCD">
              <w:rPr>
                <w:rFonts w:ascii="Arial Nova" w:hAnsi="Arial Nova" w:cs="Courier New"/>
              </w:rPr>
              <w:t>$</w:t>
            </w:r>
            <w:r w:rsidR="00417A8E">
              <w:rPr>
                <w:rFonts w:ascii="Arial Nova" w:hAnsi="Arial Nova" w:cs="Courier New"/>
              </w:rPr>
              <w:t>6</w:t>
            </w:r>
            <w:r w:rsidRPr="00CB2DCD">
              <w:rPr>
                <w:rFonts w:ascii="Arial Nova" w:hAnsi="Arial Nova" w:cs="Courier New"/>
              </w:rPr>
              <w:t>,</w:t>
            </w:r>
            <w:r w:rsidR="00417A8E">
              <w:rPr>
                <w:rFonts w:ascii="Arial Nova" w:hAnsi="Arial Nova" w:cs="Courier New"/>
              </w:rPr>
              <w:t>129</w:t>
            </w:r>
          </w:p>
        </w:tc>
      </w:tr>
      <w:tr w14:paraId="19AE9170" w14:textId="77777777" w:rsidTr="00CF766F">
        <w:tblPrEx>
          <w:tblW w:w="0" w:type="auto"/>
          <w:tblLook w:val="04A0"/>
        </w:tblPrEx>
        <w:tc>
          <w:tcPr>
            <w:tcW w:w="4675" w:type="dxa"/>
          </w:tcPr>
          <w:p w:rsidR="00F04800" w:rsidRPr="00CB2DCD" w:rsidP="00CF766F" w14:paraId="0461F2F4" w14:textId="71E4D380">
            <w:pPr>
              <w:rPr>
                <w:rFonts w:ascii="Arial Nova" w:hAnsi="Arial Nova" w:cs="Courier New"/>
              </w:rPr>
            </w:pPr>
            <w:r w:rsidRPr="00CB2DCD">
              <w:rPr>
                <w:rFonts w:ascii="Arial Nova" w:hAnsi="Arial Nova" w:cs="Courier New"/>
              </w:rPr>
              <w:t xml:space="preserve">Funded partner costs for </w:t>
            </w:r>
            <w:r w:rsidR="00CB2DCD">
              <w:rPr>
                <w:rFonts w:ascii="Arial Nova" w:hAnsi="Arial Nova" w:cs="Courier New"/>
              </w:rPr>
              <w:t xml:space="preserve">online application platform </w:t>
            </w:r>
          </w:p>
        </w:tc>
        <w:tc>
          <w:tcPr>
            <w:tcW w:w="4675" w:type="dxa"/>
          </w:tcPr>
          <w:p w:rsidR="00F04800" w:rsidRPr="00CB2DCD" w:rsidP="00CF766F" w14:paraId="3CB227D3" w14:textId="03A9AE3C">
            <w:pPr>
              <w:jc w:val="center"/>
              <w:rPr>
                <w:rFonts w:ascii="Arial Nova" w:hAnsi="Arial Nova" w:cs="Courier New"/>
              </w:rPr>
            </w:pPr>
            <w:r w:rsidRPr="00CB2DCD">
              <w:rPr>
                <w:rFonts w:ascii="Arial Nova" w:hAnsi="Arial Nova" w:cs="Courier New"/>
              </w:rPr>
              <w:t>$</w:t>
            </w:r>
            <w:r w:rsidR="00CB2DCD">
              <w:rPr>
                <w:rFonts w:ascii="Arial Nova" w:hAnsi="Arial Nova" w:cs="Courier New"/>
              </w:rPr>
              <w:t>1</w:t>
            </w:r>
            <w:r w:rsidRPr="00CB2DCD">
              <w:rPr>
                <w:rFonts w:ascii="Arial Nova" w:hAnsi="Arial Nova" w:cs="Courier New"/>
              </w:rPr>
              <w:t>0,0</w:t>
            </w:r>
            <w:r w:rsidR="00417A8E">
              <w:rPr>
                <w:rFonts w:ascii="Arial Nova" w:hAnsi="Arial Nova" w:cs="Courier New"/>
              </w:rPr>
              <w:t>65</w:t>
            </w:r>
          </w:p>
        </w:tc>
      </w:tr>
      <w:tr w14:paraId="54535C32" w14:textId="77777777" w:rsidTr="00CF766F">
        <w:tblPrEx>
          <w:tblW w:w="0" w:type="auto"/>
          <w:tblLook w:val="04A0"/>
        </w:tblPrEx>
        <w:tc>
          <w:tcPr>
            <w:tcW w:w="4675" w:type="dxa"/>
          </w:tcPr>
          <w:p w:rsidR="00F04800" w:rsidRPr="00CB2DCD" w:rsidP="00CF766F" w14:paraId="590E299D" w14:textId="350ACC23">
            <w:pPr>
              <w:rPr>
                <w:rFonts w:ascii="Arial Nova" w:hAnsi="Arial Nova" w:cs="Courier New"/>
              </w:rPr>
            </w:pPr>
            <w:r w:rsidRPr="00CB2DCD">
              <w:rPr>
                <w:rFonts w:ascii="Arial Nova" w:hAnsi="Arial Nova" w:cs="Courier New"/>
              </w:rPr>
              <w:t xml:space="preserve">Costs for </w:t>
            </w:r>
            <w:r w:rsidR="006F77E9">
              <w:rPr>
                <w:rFonts w:ascii="Arial Nova" w:hAnsi="Arial Nova" w:cs="Courier New"/>
              </w:rPr>
              <w:t xml:space="preserve">a </w:t>
            </w:r>
            <w:r w:rsidRPr="00CB2DCD">
              <w:rPr>
                <w:rFonts w:ascii="Arial Nova" w:hAnsi="Arial Nova" w:cs="Courier New"/>
              </w:rPr>
              <w:t>separate funded partner to provide day to day management and delivery of project</w:t>
            </w:r>
          </w:p>
        </w:tc>
        <w:tc>
          <w:tcPr>
            <w:tcW w:w="4675" w:type="dxa"/>
          </w:tcPr>
          <w:p w:rsidR="00F04800" w:rsidRPr="00CB2DCD" w:rsidP="00CF766F" w14:paraId="0F5F4128" w14:textId="77777777">
            <w:pPr>
              <w:jc w:val="center"/>
              <w:rPr>
                <w:rFonts w:ascii="Arial Nova" w:hAnsi="Arial Nova" w:cs="Courier New"/>
              </w:rPr>
            </w:pPr>
            <w:r w:rsidRPr="00CB2DCD">
              <w:rPr>
                <w:rFonts w:ascii="Arial Nova" w:hAnsi="Arial Nova" w:cs="Courier New"/>
              </w:rPr>
              <w:t>$100,000</w:t>
            </w:r>
          </w:p>
        </w:tc>
      </w:tr>
      <w:tr w14:paraId="0CA47A54" w14:textId="77777777" w:rsidTr="00CF766F">
        <w:tblPrEx>
          <w:tblW w:w="0" w:type="auto"/>
          <w:tblLook w:val="04A0"/>
        </w:tblPrEx>
        <w:tc>
          <w:tcPr>
            <w:tcW w:w="4675" w:type="dxa"/>
          </w:tcPr>
          <w:p w:rsidR="00F04800" w:rsidRPr="00CB2DCD" w:rsidP="00CF766F" w14:paraId="1D04BAA4" w14:textId="77777777">
            <w:pPr>
              <w:jc w:val="center"/>
              <w:rPr>
                <w:rFonts w:ascii="Arial Nova" w:hAnsi="Arial Nova" w:cs="Courier New"/>
                <w:b/>
              </w:rPr>
            </w:pPr>
            <w:r w:rsidRPr="00CB2DCD">
              <w:rPr>
                <w:rFonts w:ascii="Arial Nova" w:hAnsi="Arial Nova" w:cs="Courier New"/>
                <w:b/>
              </w:rPr>
              <w:t>Total</w:t>
            </w:r>
          </w:p>
        </w:tc>
        <w:tc>
          <w:tcPr>
            <w:tcW w:w="4675" w:type="dxa"/>
          </w:tcPr>
          <w:p w:rsidR="00F04800" w:rsidRPr="00CB2DCD" w:rsidP="00CF766F" w14:paraId="5978DC33" w14:textId="50A2F301">
            <w:pPr>
              <w:jc w:val="center"/>
              <w:rPr>
                <w:rFonts w:ascii="Arial Nova" w:hAnsi="Arial Nova" w:cs="Courier New"/>
              </w:rPr>
            </w:pPr>
            <w:r w:rsidRPr="00CB2DCD">
              <w:rPr>
                <w:rFonts w:ascii="Arial Nova" w:hAnsi="Arial Nova" w:cs="Courier New"/>
              </w:rPr>
              <w:t>$1</w:t>
            </w:r>
            <w:r w:rsidR="006F77E9">
              <w:rPr>
                <w:rFonts w:ascii="Arial Nova" w:hAnsi="Arial Nova" w:cs="Courier New"/>
              </w:rPr>
              <w:t>16</w:t>
            </w:r>
            <w:r w:rsidRPr="00CB2DCD">
              <w:rPr>
                <w:rFonts w:ascii="Arial Nova" w:hAnsi="Arial Nova" w:cs="Courier New"/>
              </w:rPr>
              <w:t>,</w:t>
            </w:r>
            <w:r w:rsidR="006F77E9">
              <w:rPr>
                <w:rFonts w:ascii="Arial Nova" w:hAnsi="Arial Nova" w:cs="Courier New"/>
              </w:rPr>
              <w:t>194</w:t>
            </w:r>
          </w:p>
        </w:tc>
      </w:tr>
    </w:tbl>
    <w:p w:rsidR="00DA1523" w:rsidP="004C36E8" w14:paraId="28D6BBFC" w14:textId="77777777">
      <w:pPr>
        <w:spacing w:line="276" w:lineRule="auto"/>
        <w:rPr>
          <w:rFonts w:ascii="Arial Nova" w:hAnsi="Arial Nova"/>
          <w:b/>
          <w:color w:val="F79646" w:themeColor="accent6"/>
        </w:rPr>
      </w:pPr>
    </w:p>
    <w:p w:rsidR="00BA04A1" w:rsidRPr="00BA04A1" w:rsidP="004C36E8" w14:paraId="26930CBC" w14:textId="39B9414D">
      <w:pPr>
        <w:spacing w:line="276" w:lineRule="auto"/>
        <w:rPr>
          <w:rFonts w:ascii="Arial Nova" w:hAnsi="Arial Nova"/>
          <w:bCs/>
        </w:rPr>
      </w:pPr>
      <w:r w:rsidRPr="00BA04A1">
        <w:rPr>
          <w:rFonts w:ascii="Arial Nova" w:hAnsi="Arial Nova"/>
          <w:bCs/>
        </w:rPr>
        <w:t>There are no operational and maintenance costs associated with this project.</w:t>
      </w:r>
    </w:p>
    <w:p w:rsidR="00CC7AB1" w:rsidRPr="00174127" w:rsidP="00CC7AB1" w14:paraId="50F68BC9" w14:textId="77777777">
      <w:pPr>
        <w:pStyle w:val="Heading2"/>
        <w:spacing w:line="276" w:lineRule="auto"/>
        <w:rPr>
          <w:rFonts w:ascii="Arial Nova" w:hAnsi="Arial Nova" w:cstheme="minorHAnsi"/>
          <w:i/>
          <w:color w:val="auto"/>
          <w:sz w:val="24"/>
          <w:szCs w:val="24"/>
        </w:rPr>
      </w:pPr>
      <w:bookmarkStart w:id="24" w:name="_Toc36703001"/>
      <w:r w:rsidRPr="00174127">
        <w:rPr>
          <w:rFonts w:ascii="Arial Nova" w:hAnsi="Arial Nova" w:cstheme="minorHAnsi"/>
          <w:i/>
          <w:color w:val="auto"/>
          <w:sz w:val="24"/>
          <w:szCs w:val="24"/>
        </w:rPr>
        <w:t>A15. Explanation for Program Changes or Adjustments</w:t>
      </w:r>
      <w:bookmarkEnd w:id="24"/>
    </w:p>
    <w:p w:rsidR="00D770BA" w:rsidRPr="006F77E9" w:rsidP="00CC7AB1" w14:paraId="1D5D84AC" w14:textId="77777777">
      <w:pPr>
        <w:pStyle w:val="ListParagraph"/>
        <w:ind w:left="0"/>
        <w:rPr>
          <w:rFonts w:ascii="Arial Nova" w:hAnsi="Arial Nova" w:eastAsiaTheme="minorHAnsi" w:cstheme="minorBidi"/>
          <w:bCs/>
          <w:iCs/>
        </w:rPr>
      </w:pPr>
    </w:p>
    <w:p w:rsidR="00DA1523" w:rsidRPr="006F77E9" w:rsidP="006F77E9" w14:paraId="6810684D" w14:textId="21BBF303">
      <w:pPr>
        <w:pStyle w:val="ListParagraph"/>
        <w:ind w:left="0"/>
        <w:rPr>
          <w:rFonts w:ascii="Arial Nova" w:hAnsi="Arial Nova" w:eastAsiaTheme="minorHAnsi" w:cstheme="minorBidi"/>
          <w:bCs/>
          <w:iCs/>
        </w:rPr>
      </w:pPr>
      <w:r w:rsidRPr="006F77E9">
        <w:rPr>
          <w:rFonts w:ascii="Arial Nova" w:hAnsi="Arial Nova" w:eastAsiaTheme="minorHAnsi" w:cstheme="minorBidi"/>
          <w:bCs/>
          <w:iCs/>
        </w:rPr>
        <w:t xml:space="preserve">This is an extension package. There is no change in burden. </w:t>
      </w:r>
    </w:p>
    <w:p w:rsidR="00823609" w:rsidRPr="00174127" w:rsidP="00823609" w14:paraId="587E4536" w14:textId="77777777">
      <w:pPr>
        <w:pStyle w:val="Heading2"/>
        <w:spacing w:line="276" w:lineRule="auto"/>
        <w:rPr>
          <w:rFonts w:ascii="Arial Nova" w:hAnsi="Arial Nova" w:cstheme="minorHAnsi"/>
          <w:i/>
          <w:color w:val="auto"/>
          <w:sz w:val="24"/>
          <w:szCs w:val="24"/>
        </w:rPr>
      </w:pPr>
      <w:bookmarkStart w:id="25" w:name="_Toc36703002"/>
      <w:r w:rsidRPr="00174127">
        <w:rPr>
          <w:rFonts w:ascii="Arial Nova" w:hAnsi="Arial Nova" w:cstheme="minorHAnsi"/>
          <w:i/>
          <w:color w:val="auto"/>
          <w:sz w:val="24"/>
          <w:szCs w:val="24"/>
        </w:rPr>
        <w:t>A16. Plans for Tabulation and Publication and Project Time Schedule</w:t>
      </w:r>
      <w:bookmarkEnd w:id="25"/>
    </w:p>
    <w:p w:rsidR="00D770BA" w:rsidRPr="006F77E9" w:rsidP="00823609" w14:paraId="7F321064" w14:textId="77777777">
      <w:pPr>
        <w:pStyle w:val="ListParagraph"/>
        <w:ind w:left="0"/>
        <w:rPr>
          <w:rFonts w:ascii="Arial Nova" w:eastAsia="MS Mincho" w:hAnsi="Arial Nova"/>
          <w:b/>
          <w:color w:val="F79646" w:themeColor="accent6"/>
        </w:rPr>
      </w:pPr>
    </w:p>
    <w:p w:rsidR="006F77E9" w:rsidP="006F77E9" w14:paraId="7907B14D" w14:textId="77777777">
      <w:pPr>
        <w:rPr>
          <w:rFonts w:ascii="Arial Nova" w:hAnsi="Arial Nova" w:cstheme="minorHAnsi"/>
        </w:rPr>
      </w:pPr>
      <w:bookmarkStart w:id="26" w:name="_Toc307224728"/>
      <w:bookmarkStart w:id="27" w:name="_Toc275433795"/>
      <w:r w:rsidRPr="006F77E9">
        <w:rPr>
          <w:rFonts w:ascii="Arial Nova" w:hAnsi="Arial Nova" w:cstheme="minorHAnsi"/>
        </w:rPr>
        <w:t xml:space="preserve">OMB approval is requested for three years. Anticipated data collection or nomination period will be ongoing for the three years. Designated hospitals and health systems will be announced on a quarterly basis. </w:t>
      </w:r>
    </w:p>
    <w:p w:rsidR="006F77E9" w:rsidRPr="006F77E9" w:rsidP="006F77E9" w14:paraId="1FDEC933" w14:textId="77777777">
      <w:pPr>
        <w:rPr>
          <w:rFonts w:ascii="Arial Nova" w:hAnsi="Arial Nova" w:cstheme="minorHAnsi"/>
        </w:rPr>
      </w:pPr>
    </w:p>
    <w:p w:rsidR="006F77E9" w:rsidP="006F77E9" w14:paraId="3729D8AD" w14:textId="361F9862">
      <w:pPr>
        <w:ind w:right="-360"/>
        <w:rPr>
          <w:rFonts w:ascii="Arial Nova" w:hAnsi="Arial Nova" w:cstheme="minorHAnsi"/>
        </w:rPr>
      </w:pPr>
      <w:r w:rsidRPr="006F77E9">
        <w:rPr>
          <w:rFonts w:ascii="Arial Nova" w:hAnsi="Arial Nova" w:cstheme="minorHAnsi"/>
        </w:rPr>
        <w:t>Million Hearts® designees will be recognized on the Million Hearts® website</w:t>
      </w:r>
      <w:r w:rsidR="009720E9">
        <w:rPr>
          <w:rFonts w:ascii="Arial Nova" w:hAnsi="Arial Nova" w:cstheme="minorHAnsi"/>
        </w:rPr>
        <w:t xml:space="preserve"> </w:t>
      </w:r>
      <w:r w:rsidRPr="006F77E9">
        <w:rPr>
          <w:rFonts w:ascii="Arial Nova" w:hAnsi="Arial Nova" w:cstheme="minorHAnsi"/>
        </w:rPr>
        <w:t>and promoted via multiple communication channels</w:t>
      </w:r>
      <w:r w:rsidR="009720E9">
        <w:rPr>
          <w:rFonts w:ascii="Arial Nova" w:hAnsi="Arial Nova" w:cstheme="minorHAnsi"/>
        </w:rPr>
        <w:t xml:space="preserve"> (</w:t>
      </w:r>
      <w:r w:rsidRPr="009720E9" w:rsidR="009720E9">
        <w:rPr>
          <w:rFonts w:ascii="Arial Nova" w:hAnsi="Arial Nova" w:cstheme="minorHAnsi"/>
          <w:b/>
          <w:bCs/>
        </w:rPr>
        <w:t>Attachment 7</w:t>
      </w:r>
      <w:r w:rsidR="009720E9">
        <w:rPr>
          <w:rFonts w:ascii="Arial Nova" w:hAnsi="Arial Nova" w:cstheme="minorHAnsi"/>
        </w:rPr>
        <w:t>)</w:t>
      </w:r>
      <w:r w:rsidRPr="006F77E9">
        <w:rPr>
          <w:rFonts w:ascii="Arial Nova" w:hAnsi="Arial Nova" w:cstheme="minorHAnsi"/>
        </w:rPr>
        <w:t>. The successes and outcomes of clinical entities which have achieved results will be given additional, focused emphasis in these communications and promotional materials. Communication channels:</w:t>
      </w:r>
    </w:p>
    <w:p w:rsidR="006F77E9" w:rsidRPr="006F77E9" w:rsidP="006F77E9" w14:paraId="6E42F2CA" w14:textId="77777777">
      <w:pPr>
        <w:ind w:right="-360"/>
        <w:rPr>
          <w:rFonts w:ascii="Arial Nova" w:hAnsi="Arial Nova" w:cstheme="minorHAnsi"/>
        </w:rPr>
      </w:pPr>
    </w:p>
    <w:p w:rsidR="006F77E9" w:rsidRPr="006F77E9" w:rsidP="006F77E9" w14:paraId="5B6A2882" w14:textId="77777777">
      <w:pPr>
        <w:pStyle w:val="ListParagraph"/>
        <w:numPr>
          <w:ilvl w:val="0"/>
          <w:numId w:val="10"/>
        </w:numPr>
        <w:spacing w:after="160" w:line="259" w:lineRule="auto"/>
        <w:ind w:right="-360"/>
        <w:rPr>
          <w:rFonts w:ascii="Arial Nova" w:hAnsi="Arial Nova" w:cstheme="minorHAnsi"/>
        </w:rPr>
      </w:pPr>
      <w:r w:rsidRPr="006F77E9">
        <w:rPr>
          <w:rFonts w:ascii="Arial Nova" w:hAnsi="Arial Nova" w:cstheme="minorHAnsi"/>
        </w:rPr>
        <w:t>Highlight in the Million Hearts® electronic newsletter;</w:t>
      </w:r>
    </w:p>
    <w:p w:rsidR="006F77E9" w:rsidRPr="006F77E9" w:rsidP="006F77E9" w14:paraId="12A0DDE5" w14:textId="77777777">
      <w:pPr>
        <w:pStyle w:val="ListParagraph"/>
        <w:numPr>
          <w:ilvl w:val="0"/>
          <w:numId w:val="10"/>
        </w:numPr>
        <w:spacing w:after="160" w:line="259" w:lineRule="auto"/>
        <w:ind w:right="-360"/>
        <w:rPr>
          <w:rFonts w:ascii="Arial Nova" w:hAnsi="Arial Nova" w:cstheme="minorHAnsi"/>
        </w:rPr>
      </w:pPr>
      <w:r w:rsidRPr="006F77E9">
        <w:rPr>
          <w:rFonts w:ascii="Arial Nova" w:hAnsi="Arial Nova" w:cstheme="minorHAnsi"/>
        </w:rPr>
        <w:t xml:space="preserve">Use of the </w:t>
      </w:r>
      <w:bookmarkStart w:id="28" w:name="_Hlk506263334"/>
      <w:r w:rsidRPr="006F77E9">
        <w:rPr>
          <w:rFonts w:ascii="Arial Nova" w:hAnsi="Arial Nova" w:cstheme="minorHAnsi"/>
        </w:rPr>
        <w:t xml:space="preserve">Million Hearts® </w:t>
      </w:r>
      <w:bookmarkEnd w:id="28"/>
      <w:r w:rsidRPr="006F77E9">
        <w:rPr>
          <w:rFonts w:ascii="Arial Nova" w:hAnsi="Arial Nova" w:cstheme="minorHAnsi"/>
        </w:rPr>
        <w:t xml:space="preserve">logo on institution’s website; </w:t>
      </w:r>
    </w:p>
    <w:p w:rsidR="006F77E9" w:rsidRPr="006F77E9" w:rsidP="006F77E9" w14:paraId="406D456D" w14:textId="77777777">
      <w:pPr>
        <w:pStyle w:val="ListParagraph"/>
        <w:numPr>
          <w:ilvl w:val="0"/>
          <w:numId w:val="10"/>
        </w:numPr>
        <w:spacing w:after="160" w:line="259" w:lineRule="auto"/>
        <w:ind w:right="-360"/>
        <w:rPr>
          <w:rFonts w:ascii="Arial Nova" w:hAnsi="Arial Nova" w:cstheme="minorHAnsi"/>
        </w:rPr>
      </w:pPr>
      <w:r w:rsidRPr="006F77E9">
        <w:rPr>
          <w:rFonts w:ascii="Arial Nova" w:hAnsi="Arial Nova" w:cstheme="minorHAnsi"/>
        </w:rPr>
        <w:t xml:space="preserve">Use of an icon specific to those strategies where hospital has achieved results; </w:t>
      </w:r>
    </w:p>
    <w:p w:rsidR="006F77E9" w:rsidRPr="006F77E9" w:rsidP="006F77E9" w14:paraId="3B0D3905" w14:textId="77777777">
      <w:pPr>
        <w:pStyle w:val="ListParagraph"/>
        <w:numPr>
          <w:ilvl w:val="0"/>
          <w:numId w:val="10"/>
        </w:numPr>
        <w:spacing w:after="160" w:line="259" w:lineRule="auto"/>
        <w:ind w:right="-360"/>
        <w:rPr>
          <w:rFonts w:ascii="Arial Nova" w:hAnsi="Arial Nova" w:cstheme="minorHAnsi"/>
        </w:rPr>
      </w:pPr>
      <w:r w:rsidRPr="006F77E9">
        <w:rPr>
          <w:rFonts w:ascii="Arial Nova" w:hAnsi="Arial Nova" w:cstheme="minorHAnsi"/>
        </w:rPr>
        <w:t xml:space="preserve">Template press materials and newsletter announcements; </w:t>
      </w:r>
    </w:p>
    <w:p w:rsidR="006F77E9" w:rsidRPr="006F77E9" w:rsidP="006F77E9" w14:paraId="0551472B" w14:textId="77777777">
      <w:pPr>
        <w:pStyle w:val="ListParagraph"/>
        <w:numPr>
          <w:ilvl w:val="0"/>
          <w:numId w:val="10"/>
        </w:numPr>
        <w:spacing w:after="160" w:line="259" w:lineRule="auto"/>
        <w:ind w:right="-360"/>
        <w:rPr>
          <w:rFonts w:ascii="Arial Nova" w:hAnsi="Arial Nova" w:cstheme="minorHAnsi"/>
        </w:rPr>
      </w:pPr>
      <w:r w:rsidRPr="006F77E9">
        <w:rPr>
          <w:rFonts w:ascii="Arial Nova" w:hAnsi="Arial Nova" w:cstheme="minorHAnsi"/>
        </w:rPr>
        <w:t xml:space="preserve">Recognition through Million Hearts® communication and partner channels; </w:t>
      </w:r>
    </w:p>
    <w:p w:rsidR="006F77E9" w:rsidRPr="006F77E9" w:rsidP="006F77E9" w14:paraId="1A23E1A3" w14:textId="77777777">
      <w:pPr>
        <w:pStyle w:val="ListParagraph"/>
        <w:numPr>
          <w:ilvl w:val="0"/>
          <w:numId w:val="10"/>
        </w:numPr>
        <w:spacing w:after="160" w:line="259" w:lineRule="auto"/>
        <w:ind w:right="-360"/>
        <w:rPr>
          <w:rFonts w:ascii="Arial Nova" w:hAnsi="Arial Nova" w:cstheme="minorHAnsi"/>
        </w:rPr>
      </w:pPr>
      <w:r w:rsidRPr="006F77E9">
        <w:rPr>
          <w:rFonts w:ascii="Arial Nova" w:hAnsi="Arial Nova" w:cstheme="minorHAnsi"/>
        </w:rPr>
        <w:t xml:space="preserve">Access to resources and support, and opportunity to exchange implementation tips and problem-solve with other Million Hearts® Hospitals and Health Systems; </w:t>
      </w:r>
    </w:p>
    <w:p w:rsidR="006F77E9" w:rsidRPr="006F77E9" w:rsidP="006F77E9" w14:paraId="6D93F9B6" w14:textId="77777777">
      <w:pPr>
        <w:pStyle w:val="ListParagraph"/>
        <w:numPr>
          <w:ilvl w:val="0"/>
          <w:numId w:val="10"/>
        </w:numPr>
        <w:spacing w:after="160" w:line="259" w:lineRule="auto"/>
        <w:ind w:right="-360"/>
        <w:rPr>
          <w:rFonts w:ascii="Arial Nova" w:hAnsi="Arial Nova" w:cstheme="minorHAnsi"/>
        </w:rPr>
      </w:pPr>
      <w:r w:rsidRPr="006F77E9">
        <w:rPr>
          <w:rFonts w:ascii="Arial Nova" w:hAnsi="Arial Nova" w:cstheme="minorHAnsi"/>
        </w:rPr>
        <w:t>Connection to state health department Million Hearts® program</w:t>
      </w:r>
    </w:p>
    <w:p w:rsidR="006F77E9" w:rsidRPr="006F77E9" w:rsidP="006F77E9" w14:paraId="60DFB09A" w14:textId="77777777">
      <w:pPr>
        <w:rPr>
          <w:rFonts w:ascii="Arial Nova" w:hAnsi="Arial Nova" w:cstheme="minorHAnsi"/>
          <w:b/>
        </w:rPr>
      </w:pPr>
      <w:r w:rsidRPr="006F77E9">
        <w:rPr>
          <w:rFonts w:ascii="Arial Nova" w:hAnsi="Arial Nova" w:cstheme="minorHAnsi"/>
        </w:rPr>
        <w:t xml:space="preserve">Statistical analyses planned for this project are descriptive and include identifying the number of nominations submitted; the type of providers nominated; and a simple computation of the strategies for which applicants are committing to implement, currently implementing, or have previously implemented and have achieved outcomes/results. </w:t>
      </w:r>
    </w:p>
    <w:p w:rsidR="00022645" w:rsidRPr="00174127" w:rsidP="00823609" w14:paraId="1BCFC161" w14:textId="77777777">
      <w:pPr>
        <w:spacing w:line="360" w:lineRule="auto"/>
        <w:rPr>
          <w:rFonts w:ascii="Arial Nova" w:eastAsia="MS Mincho" w:hAnsi="Arial Nova"/>
          <w:b/>
          <w:color w:val="F79646" w:themeColor="accent6"/>
        </w:rPr>
      </w:pPr>
    </w:p>
    <w:p w:rsidR="00823609" w:rsidRPr="00174127" w:rsidP="00823609" w14:paraId="0C3A72E5" w14:textId="77777777">
      <w:pPr>
        <w:spacing w:line="360" w:lineRule="auto"/>
        <w:rPr>
          <w:rFonts w:ascii="Arial Nova" w:eastAsia="MS Mincho" w:hAnsi="Arial Nova"/>
        </w:rPr>
      </w:pPr>
      <w:r w:rsidRPr="00174127">
        <w:rPr>
          <w:rFonts w:ascii="Arial Nova" w:eastAsia="MS Mincho" w:hAnsi="Arial Nova"/>
          <w:b/>
        </w:rPr>
        <w:t>Table A.16</w:t>
      </w:r>
      <w:r w:rsidRPr="00174127">
        <w:rPr>
          <w:rFonts w:ascii="Arial Nova" w:eastAsia="MS Mincho" w:hAnsi="Arial Nova"/>
        </w:rPr>
        <w:t>. Estimated Time Schedule for Project Activities</w:t>
      </w:r>
      <w:bookmarkEnd w:id="26"/>
      <w:bookmarkEnd w:id="27"/>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4619"/>
        <w:gridCol w:w="4741"/>
      </w:tblGrid>
      <w:tr w14:paraId="0366384F" w14:textId="77777777" w:rsidTr="004B4C91">
        <w:tblPrEx>
          <w:tblW w:w="9360" w:type="dxa"/>
          <w:tblInd w:w="86" w:type="dxa"/>
          <w:tblBorders>
            <w:top w:val="single" w:sz="12" w:space="0" w:color="auto"/>
            <w:bottom w:val="single" w:sz="12" w:space="0" w:color="auto"/>
          </w:tblBorders>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vAlign w:val="bottom"/>
            <w:hideMark/>
          </w:tcPr>
          <w:p w:rsidR="00823609" w:rsidRPr="00BA04A1" w:rsidP="004B4C91" w14:paraId="395667B3" w14:textId="77777777">
            <w:pPr>
              <w:spacing w:line="360" w:lineRule="auto"/>
              <w:rPr>
                <w:rFonts w:ascii="Arial Nova" w:eastAsia="MS Mincho" w:hAnsi="Arial Nova"/>
              </w:rPr>
            </w:pPr>
            <w:r w:rsidRPr="00BA04A1">
              <w:rPr>
                <w:rFonts w:ascii="Arial Nova" w:eastAsia="MS Mincho" w:hAnsi="Arial Nova"/>
              </w:rPr>
              <w:t>Activity</w:t>
            </w:r>
          </w:p>
        </w:tc>
        <w:tc>
          <w:tcPr>
            <w:tcW w:w="4741" w:type="dxa"/>
            <w:tcBorders>
              <w:top w:val="single" w:sz="12" w:space="0" w:color="auto"/>
              <w:left w:val="nil"/>
              <w:bottom w:val="single" w:sz="6" w:space="0" w:color="auto"/>
              <w:right w:val="nil"/>
            </w:tcBorders>
            <w:vAlign w:val="bottom"/>
            <w:hideMark/>
          </w:tcPr>
          <w:p w:rsidR="00823609" w:rsidRPr="00BA04A1" w:rsidP="004B4C91" w14:paraId="42D513D2" w14:textId="77777777">
            <w:pPr>
              <w:spacing w:line="360" w:lineRule="auto"/>
              <w:rPr>
                <w:rFonts w:ascii="Arial Nova" w:eastAsia="MS Mincho" w:hAnsi="Arial Nova"/>
              </w:rPr>
            </w:pPr>
            <w:r w:rsidRPr="00BA04A1">
              <w:rPr>
                <w:rFonts w:ascii="Arial Nova" w:eastAsia="MS Mincho" w:hAnsi="Arial Nova"/>
              </w:rPr>
              <w:t>Timeline</w:t>
            </w:r>
          </w:p>
        </w:tc>
      </w:tr>
      <w:tr w14:paraId="41B9AF04"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vAlign w:val="bottom"/>
          </w:tcPr>
          <w:p w:rsidR="00823609" w:rsidRPr="00BA04A1" w:rsidP="004B4C91" w14:paraId="038ADA16" w14:textId="27C99913">
            <w:pPr>
              <w:spacing w:line="360" w:lineRule="auto"/>
              <w:rPr>
                <w:rFonts w:ascii="Arial Nova" w:eastAsia="MS Mincho" w:hAnsi="Arial Nova"/>
                <w:color w:val="C75000"/>
              </w:rPr>
            </w:pPr>
            <w:r w:rsidRPr="00BA04A1">
              <w:rPr>
                <w:rFonts w:ascii="Arial Nova" w:hAnsi="Arial Nova" w:cs="Courier New"/>
              </w:rPr>
              <w:t>Promote the opportunity for hospitals and health systems to apply for the Million Hearts® Hospitals program</w:t>
            </w:r>
          </w:p>
        </w:tc>
        <w:tc>
          <w:tcPr>
            <w:tcW w:w="4741" w:type="dxa"/>
            <w:tcBorders>
              <w:top w:val="single" w:sz="12" w:space="0" w:color="auto"/>
              <w:left w:val="nil"/>
              <w:bottom w:val="single" w:sz="6" w:space="0" w:color="auto"/>
              <w:right w:val="nil"/>
            </w:tcBorders>
          </w:tcPr>
          <w:p w:rsidR="00823609" w:rsidRPr="00BA04A1" w:rsidP="004B4C91" w14:paraId="00DD37FE" w14:textId="77777777">
            <w:pPr>
              <w:spacing w:line="360" w:lineRule="auto"/>
              <w:rPr>
                <w:rFonts w:ascii="Arial Nova" w:eastAsia="MS Mincho" w:hAnsi="Arial Nova"/>
                <w:color w:val="C75000"/>
              </w:rPr>
            </w:pPr>
            <w:r w:rsidRPr="00BA04A1">
              <w:rPr>
                <w:rFonts w:ascii="Arial Nova" w:eastAsia="MS Mincho" w:hAnsi="Arial Nova"/>
              </w:rPr>
              <w:t>1-2 months after OMB approval</w:t>
            </w:r>
          </w:p>
        </w:tc>
      </w:tr>
      <w:tr w14:paraId="4131F6FC"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6F77E9" w:rsidRPr="00BA04A1" w:rsidP="006F77E9" w14:paraId="0B7BF896" w14:textId="1F9ECEE4">
            <w:pPr>
              <w:spacing w:line="360" w:lineRule="auto"/>
              <w:rPr>
                <w:rFonts w:ascii="Arial Nova" w:eastAsia="MS Mincho" w:hAnsi="Arial Nova"/>
                <w:color w:val="C75000"/>
              </w:rPr>
            </w:pPr>
            <w:r w:rsidRPr="00BA04A1">
              <w:rPr>
                <w:rFonts w:ascii="Arial Nova" w:hAnsi="Arial Nova" w:cs="Courier New"/>
              </w:rPr>
              <w:t>Data Collection</w:t>
            </w:r>
          </w:p>
        </w:tc>
        <w:tc>
          <w:tcPr>
            <w:tcW w:w="4741" w:type="dxa"/>
            <w:tcBorders>
              <w:top w:val="single" w:sz="6" w:space="0" w:color="auto"/>
              <w:left w:val="nil"/>
              <w:bottom w:val="nil"/>
              <w:right w:val="nil"/>
            </w:tcBorders>
            <w:hideMark/>
          </w:tcPr>
          <w:p w:rsidR="006F77E9" w:rsidRPr="00BA04A1" w:rsidP="006F77E9" w14:paraId="2DFC400D" w14:textId="38EC2B8E">
            <w:pPr>
              <w:spacing w:line="360" w:lineRule="auto"/>
              <w:rPr>
                <w:rFonts w:ascii="Arial Nova" w:eastAsia="MS Mincho" w:hAnsi="Arial Nova"/>
                <w:color w:val="C75000"/>
              </w:rPr>
            </w:pPr>
            <w:r w:rsidRPr="00BA04A1">
              <w:rPr>
                <w:rFonts w:ascii="Arial Nova" w:hAnsi="Arial Nova" w:cs="Courier New"/>
              </w:rPr>
              <w:t>Ongoing during term of OMB approval</w:t>
            </w:r>
          </w:p>
        </w:tc>
      </w:tr>
      <w:tr w14:paraId="1ACDC005"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6F77E9" w:rsidRPr="00BA04A1" w:rsidP="006F77E9" w14:paraId="34DCE73B" w14:textId="26544CC7">
            <w:pPr>
              <w:spacing w:line="360" w:lineRule="auto"/>
              <w:rPr>
                <w:rFonts w:ascii="Arial Nova" w:eastAsia="MS Mincho" w:hAnsi="Arial Nova"/>
                <w:color w:val="C75000"/>
              </w:rPr>
            </w:pPr>
            <w:r w:rsidRPr="00BA04A1">
              <w:rPr>
                <w:rFonts w:ascii="Arial Nova" w:hAnsi="Arial Nova" w:cs="Courier New"/>
              </w:rPr>
              <w:t>Selection of Million Hearts® Hospitals and Health Systems</w:t>
            </w:r>
          </w:p>
        </w:tc>
        <w:tc>
          <w:tcPr>
            <w:tcW w:w="4741" w:type="dxa"/>
            <w:tcBorders>
              <w:top w:val="single" w:sz="6" w:space="0" w:color="auto"/>
              <w:left w:val="nil"/>
              <w:bottom w:val="nil"/>
              <w:right w:val="nil"/>
            </w:tcBorders>
          </w:tcPr>
          <w:p w:rsidR="006F77E9" w:rsidRPr="00BA04A1" w:rsidP="006F77E9" w14:paraId="199F996E" w14:textId="52754AED">
            <w:pPr>
              <w:spacing w:line="360" w:lineRule="auto"/>
              <w:rPr>
                <w:rFonts w:ascii="Arial Nova" w:eastAsia="MS Mincho" w:hAnsi="Arial Nova"/>
                <w:color w:val="C75000"/>
              </w:rPr>
            </w:pPr>
            <w:r w:rsidRPr="00BA04A1">
              <w:rPr>
                <w:rFonts w:ascii="Arial Nova" w:hAnsi="Arial Nova" w:cs="Courier New"/>
              </w:rPr>
              <w:t>Every 3 months</w:t>
            </w:r>
          </w:p>
        </w:tc>
      </w:tr>
      <w:tr w14:paraId="036315D4"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6F77E9" w:rsidRPr="00BA04A1" w:rsidP="006F77E9" w14:paraId="624C35FD" w14:textId="36BF5B0C">
            <w:pPr>
              <w:spacing w:line="360" w:lineRule="auto"/>
              <w:rPr>
                <w:rFonts w:ascii="Arial Nova" w:eastAsia="MS Mincho" w:hAnsi="Arial Nova"/>
                <w:color w:val="C75000"/>
              </w:rPr>
            </w:pPr>
            <w:r w:rsidRPr="00BA04A1">
              <w:rPr>
                <w:rFonts w:ascii="Arial Nova" w:hAnsi="Arial Nova" w:cs="Courier New"/>
              </w:rPr>
              <w:t>Announcement and publishing of Million Hearts® Hospitals and Health Systems</w:t>
            </w:r>
          </w:p>
        </w:tc>
        <w:tc>
          <w:tcPr>
            <w:tcW w:w="4741" w:type="dxa"/>
            <w:tcBorders>
              <w:top w:val="single" w:sz="6" w:space="0" w:color="auto"/>
              <w:left w:val="nil"/>
              <w:bottom w:val="nil"/>
              <w:right w:val="nil"/>
            </w:tcBorders>
          </w:tcPr>
          <w:p w:rsidR="006F77E9" w:rsidRPr="00BA04A1" w:rsidP="006F77E9" w14:paraId="20C01144" w14:textId="55E84B48">
            <w:pPr>
              <w:spacing w:line="360" w:lineRule="auto"/>
              <w:rPr>
                <w:rFonts w:ascii="Arial Nova" w:eastAsia="MS Mincho" w:hAnsi="Arial Nova"/>
                <w:color w:val="C75000"/>
              </w:rPr>
            </w:pPr>
            <w:r w:rsidRPr="00BA04A1">
              <w:rPr>
                <w:rFonts w:ascii="Arial Nova" w:hAnsi="Arial Nova" w:cs="Courier New"/>
              </w:rPr>
              <w:t>Every 3 months</w:t>
            </w:r>
            <w:r w:rsidR="00BA04A1">
              <w:rPr>
                <w:rFonts w:ascii="Arial Nova" w:hAnsi="Arial Nova" w:cs="Courier New"/>
              </w:rPr>
              <w:t xml:space="preserve"> </w:t>
            </w:r>
          </w:p>
        </w:tc>
      </w:tr>
    </w:tbl>
    <w:p w:rsidR="00E702B3" w:rsidRPr="00174127" w:rsidP="002C0D73" w14:paraId="5629A969" w14:textId="77777777">
      <w:pPr>
        <w:spacing w:line="360" w:lineRule="auto"/>
        <w:rPr>
          <w:rFonts w:ascii="Arial Nova" w:eastAsia="MS Mincho" w:hAnsi="Arial Nova"/>
          <w:color w:val="F79646" w:themeColor="accent6"/>
        </w:rPr>
      </w:pPr>
    </w:p>
    <w:p w:rsidR="00823609" w:rsidRPr="00174127" w:rsidP="00823609" w14:paraId="175509D2" w14:textId="77777777">
      <w:pPr>
        <w:pStyle w:val="Heading2"/>
        <w:spacing w:line="276" w:lineRule="auto"/>
        <w:rPr>
          <w:rFonts w:ascii="Arial Nova" w:hAnsi="Arial Nova" w:cstheme="minorHAnsi"/>
          <w:i/>
          <w:color w:val="auto"/>
          <w:sz w:val="24"/>
          <w:szCs w:val="24"/>
        </w:rPr>
      </w:pPr>
      <w:bookmarkStart w:id="29" w:name="_Toc36703003"/>
      <w:r w:rsidRPr="00174127">
        <w:rPr>
          <w:rFonts w:ascii="Arial Nova" w:hAnsi="Arial Nova" w:cstheme="minorHAnsi"/>
          <w:i/>
          <w:color w:val="auto"/>
          <w:sz w:val="24"/>
          <w:szCs w:val="24"/>
        </w:rPr>
        <w:t>A17. Reason(s) Display of OMB Expiration Date is Inappropriate</w:t>
      </w:r>
      <w:bookmarkEnd w:id="29"/>
    </w:p>
    <w:p w:rsidR="00D770BA" w:rsidRPr="00174127" w:rsidP="00823609" w14:paraId="34668D9D" w14:textId="77777777">
      <w:pPr>
        <w:pStyle w:val="Default"/>
        <w:rPr>
          <w:rFonts w:ascii="Arial Nova" w:hAnsi="Arial Nova" w:eastAsiaTheme="minorHAnsi" w:cstheme="minorBidi"/>
          <w:b/>
          <w:i/>
          <w:color w:val="F79646" w:themeColor="accent6"/>
        </w:rPr>
      </w:pPr>
    </w:p>
    <w:p w:rsidR="00E702B3" w:rsidRPr="006F77E9" w:rsidP="002C0D73" w14:paraId="6604E96F" w14:textId="12138B58">
      <w:pPr>
        <w:spacing w:line="360" w:lineRule="auto"/>
        <w:rPr>
          <w:rFonts w:ascii="Arial Nova" w:hAnsi="Arial Nova" w:eastAsiaTheme="minorHAnsi" w:cstheme="minorBidi"/>
        </w:rPr>
      </w:pPr>
      <w:r w:rsidRPr="006F77E9">
        <w:rPr>
          <w:rFonts w:ascii="Arial Nova" w:hAnsi="Arial Nova" w:eastAsiaTheme="minorHAnsi" w:cstheme="minorBidi"/>
        </w:rPr>
        <w:t>The display of the OMB expiration date is appropriate.</w:t>
      </w:r>
    </w:p>
    <w:p w:rsidR="00823609" w:rsidRPr="00174127" w:rsidP="00823609" w14:paraId="657C46ED" w14:textId="77777777">
      <w:pPr>
        <w:pStyle w:val="Heading2"/>
        <w:spacing w:line="276" w:lineRule="auto"/>
        <w:rPr>
          <w:rFonts w:ascii="Arial Nova" w:hAnsi="Arial Nova" w:cstheme="minorHAnsi"/>
          <w:i/>
          <w:color w:val="auto"/>
          <w:sz w:val="24"/>
          <w:szCs w:val="24"/>
        </w:rPr>
      </w:pPr>
      <w:bookmarkStart w:id="30" w:name="_Toc36703004"/>
      <w:r w:rsidRPr="00174127">
        <w:rPr>
          <w:rFonts w:ascii="Arial Nova" w:hAnsi="Arial Nova" w:cstheme="minorHAnsi"/>
          <w:i/>
          <w:color w:val="auto"/>
          <w:sz w:val="24"/>
          <w:szCs w:val="24"/>
        </w:rPr>
        <w:t>A18. Exceptions to Certification for Paperwork Reduction Act Submission</w:t>
      </w:r>
      <w:bookmarkEnd w:id="30"/>
    </w:p>
    <w:p w:rsidR="00D770BA" w:rsidRPr="00793474" w:rsidP="00F9719E" w14:paraId="6BB9D8BF" w14:textId="77777777">
      <w:pPr>
        <w:spacing w:line="276" w:lineRule="auto"/>
        <w:rPr>
          <w:rFonts w:ascii="Arial Nova" w:hAnsi="Arial Nova" w:eastAsiaTheme="minorHAnsi" w:cstheme="minorBidi"/>
          <w:b/>
          <w:i/>
          <w:color w:val="C75000"/>
        </w:rPr>
      </w:pPr>
    </w:p>
    <w:p w:rsidR="0017104A" w:rsidRPr="006F77E9" w:rsidP="00F2743F" w14:paraId="25C7A3A0" w14:textId="70F94719">
      <w:pPr>
        <w:spacing w:line="360" w:lineRule="auto"/>
        <w:rPr>
          <w:rFonts w:ascii="Arial Nova" w:hAnsi="Arial Nova" w:eastAsiaTheme="minorHAnsi" w:cstheme="minorBidi"/>
          <w:b/>
          <w:i/>
        </w:rPr>
      </w:pPr>
      <w:r w:rsidRPr="006F77E9">
        <w:rPr>
          <w:rFonts w:ascii="Arial Nova" w:hAnsi="Arial Nova" w:eastAsiaTheme="minorHAnsi" w:cstheme="minorBidi"/>
        </w:rPr>
        <w:t>There are no exceptions to the certification.</w:t>
      </w:r>
      <w:bookmarkEnd w:id="4"/>
      <w:bookmarkEnd w:id="5"/>
      <w:bookmarkEnd w:id="6"/>
    </w:p>
    <w:p w:rsidR="00174127" w:rsidP="00F2743F" w14:paraId="17D82478" w14:textId="77777777">
      <w:pPr>
        <w:spacing w:line="360" w:lineRule="auto"/>
        <w:rPr>
          <w:rFonts w:ascii="Arial Nova" w:hAnsi="Arial Nova" w:eastAsiaTheme="minorHAnsi" w:cstheme="minorBidi"/>
          <w:b/>
          <w:i/>
          <w:color w:val="F79646" w:themeColor="accent6"/>
        </w:rPr>
      </w:pPr>
    </w:p>
    <w:bookmarkStart w:id="31" w:name="_Hlk523104886"/>
    <w:p w:rsidR="007B70F8" w:rsidP="007B70F8" w14:paraId="486B5002" w14:textId="77777777">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id="32" w:name="_Toc36703005"/>
      <w:r w:rsidRPr="00F06B97">
        <w:rPr>
          <w:rStyle w:val="Hyperlink"/>
          <w:rFonts w:ascii="Arial Nova" w:hAnsi="Arial Nova" w:cs="Times New Roman"/>
          <w:color w:val="auto"/>
          <w:sz w:val="24"/>
          <w:szCs w:val="24"/>
          <w:u w:val="none"/>
        </w:rPr>
        <w:t>REFERENCES</w:t>
      </w:r>
      <w:bookmarkEnd w:id="32"/>
      <w:r w:rsidRPr="00F06B97">
        <w:rPr>
          <w:rFonts w:ascii="Arial Nova" w:hAnsi="Arial Nova" w:cs="Times New Roman"/>
          <w:color w:val="auto"/>
          <w:sz w:val="24"/>
          <w:szCs w:val="24"/>
        </w:rPr>
        <w:fldChar w:fldCharType="end"/>
      </w:r>
      <w:r w:rsidRPr="00F06B97">
        <w:rPr>
          <w:rFonts w:ascii="Arial Nova" w:hAnsi="Arial Nova" w:cs="Times New Roman"/>
          <w:color w:val="auto"/>
          <w:sz w:val="24"/>
          <w:szCs w:val="24"/>
        </w:rPr>
        <w:t xml:space="preserve"> </w:t>
      </w:r>
      <w:r w:rsidRPr="00F06B97">
        <w:rPr>
          <w:rFonts w:ascii="Arial Nova" w:hAnsi="Arial Nova" w:cs="Times New Roman"/>
          <w:color w:val="000000" w:themeColor="text1"/>
          <w:sz w:val="24"/>
          <w:szCs w:val="24"/>
        </w:rPr>
        <w:t xml:space="preserve"> </w:t>
      </w:r>
    </w:p>
    <w:bookmarkEnd w:id="31"/>
    <w:sectPr w:rsidSect="006C6884">
      <w:footerReference w:type="default" r:id="rId10"/>
      <w:pgSz w:w="12240" w:h="15840"/>
      <w:pgMar w:top="900" w:right="117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66017E" w:rsidP="00AC6049" w14:paraId="1F8A1601" w14:textId="77777777">
      <w:r>
        <w:separator/>
      </w:r>
    </w:p>
  </w:endnote>
  <w:endnote w:type="continuationSeparator" w:id="1">
    <w:p w:rsidR="0066017E" w:rsidP="00AC6049" w14:paraId="7B549B1F" w14:textId="77777777">
      <w:r>
        <w:continuationSeparator/>
      </w:r>
    </w:p>
  </w:endnote>
  <w:endnote w:type="continuationNotice" w:id="2">
    <w:p w:rsidR="0066017E" w14:paraId="0125AC65" w14:textId="77777777"/>
  </w:endnote>
  <w:endnote w:id="3">
    <w:p w:rsidR="00A85154" w:rsidRPr="00A85154" w14:paraId="5D3CBF8C" w14:textId="4741C6C2">
      <w:pPr>
        <w:pStyle w:val="EndnoteText"/>
        <w:rPr>
          <w:rFonts w:ascii="Arial Nova" w:hAnsi="Arial Nova"/>
          <w:sz w:val="24"/>
          <w:szCs w:val="24"/>
        </w:rPr>
      </w:pPr>
      <w:r w:rsidRPr="00A85154">
        <w:rPr>
          <w:rStyle w:val="EndnoteReference"/>
          <w:rFonts w:ascii="Arial Nova" w:hAnsi="Arial Nova"/>
          <w:sz w:val="24"/>
          <w:szCs w:val="24"/>
        </w:rPr>
        <w:endnoteRef/>
      </w:r>
      <w:r w:rsidRPr="00A85154">
        <w:rPr>
          <w:rFonts w:ascii="Arial Nova" w:hAnsi="Arial Nova"/>
          <w:sz w:val="24"/>
          <w:szCs w:val="24"/>
        </w:rPr>
        <w:t xml:space="preserve"> Kutney-Lee, A., Stimpfel, A. W., Sloane, D. M., Cimiotti, J. P., Quinn, L. W., &amp; Aiken, L. H. (2015). Changes in Patient and Nurse Outcomes Associated with Magnet Hospital Recognition. </w:t>
      </w:r>
      <w:r w:rsidRPr="00A85154">
        <w:rPr>
          <w:rFonts w:ascii="Arial Nova" w:hAnsi="Arial Nova"/>
          <w:i/>
          <w:iCs/>
          <w:sz w:val="24"/>
          <w:szCs w:val="24"/>
        </w:rPr>
        <w:t>Medical Care</w:t>
      </w:r>
      <w:r w:rsidRPr="00A85154">
        <w:rPr>
          <w:rFonts w:ascii="Arial Nova" w:hAnsi="Arial Nova"/>
          <w:sz w:val="24"/>
          <w:szCs w:val="24"/>
        </w:rPr>
        <w:t xml:space="preserve">, </w:t>
      </w:r>
      <w:r w:rsidRPr="00A85154">
        <w:rPr>
          <w:rFonts w:ascii="Arial Nova" w:hAnsi="Arial Nova"/>
          <w:i/>
          <w:iCs/>
          <w:sz w:val="24"/>
          <w:szCs w:val="24"/>
        </w:rPr>
        <w:t>53</w:t>
      </w:r>
      <w:r w:rsidRPr="00A85154">
        <w:rPr>
          <w:rFonts w:ascii="Arial Nova" w:hAnsi="Arial Nova"/>
          <w:sz w:val="24"/>
          <w:szCs w:val="24"/>
        </w:rPr>
        <w:t xml:space="preserve">(6), 550–557. </w:t>
      </w:r>
      <w:hyperlink r:id="rId1" w:history="1">
        <w:r w:rsidRPr="00A85154">
          <w:rPr>
            <w:rStyle w:val="Hyperlink"/>
            <w:rFonts w:ascii="Arial Nova" w:hAnsi="Arial Nova"/>
            <w:sz w:val="24"/>
            <w:szCs w:val="24"/>
          </w:rPr>
          <w:t>http://doi.org/10.1097/MLR.0000000000000355</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65194885"/>
      <w:docPartObj>
        <w:docPartGallery w:val="Page Numbers (Bottom of Page)"/>
        <w:docPartUnique/>
      </w:docPartObj>
    </w:sdtPr>
    <w:sdtEndPr>
      <w:rPr>
        <w:noProof/>
      </w:rPr>
    </w:sdtEndPr>
    <w:sdtContent>
      <w:p w:rsidR="00634F7E" w:rsidRPr="00880185" w:rsidP="007A47A5" w14:paraId="593AD233"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634F7E" w:rsidRPr="0015668B" w:rsidP="00CB20E7" w14:paraId="409ED029" w14:textId="77777777">
    <w:pPr>
      <w:rPr>
        <w:b/>
        <w:sz w:val="28"/>
        <w:szCs w:val="28"/>
      </w:rPr>
    </w:pPr>
  </w:p>
  <w:p w:rsidR="00634F7E" w:rsidP="00880185" w14:paraId="27A4825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146780294"/>
      <w:docPartObj>
        <w:docPartGallery w:val="Page Numbers (Bottom of Page)"/>
        <w:docPartUnique/>
      </w:docPartObj>
    </w:sdtPr>
    <w:sdtEndPr>
      <w:rPr>
        <w:noProof/>
      </w:rPr>
    </w:sdtEndPr>
    <w:sdtContent>
      <w:p w:rsidR="00634F7E" w:rsidRPr="00880185" w:rsidP="007A47A5" w14:paraId="7D193ECD" w14:textId="4D1E1597">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p w:rsidR="00634F7E" w:rsidRPr="000E451B" w:rsidP="00F421B3" w14:paraId="4C8B3529" w14:textId="01F26A54">
    <w:pPr>
      <w:spacing w:line="276" w:lineRule="auto"/>
      <w:rPr>
        <w:rFonts w:ascii="Arial Nova" w:hAnsi="Arial Nova"/>
        <w:b/>
        <w:i/>
        <w:color w:val="C75000"/>
        <w:sz w:val="22"/>
      </w:rPr>
    </w:pPr>
    <w:sdt>
      <w:sdtPr>
        <w:rPr>
          <w:rStyle w:val="Heading2Char"/>
          <w:rFonts w:ascii="Arial Nova" w:hAnsi="Arial Nova" w:cs="Times New Roman"/>
          <w:color w:val="auto"/>
          <w:sz w:val="18"/>
          <w:szCs w:val="24"/>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EndPr>
        <w:rPr>
          <w:rStyle w:val="Heading2Char"/>
          <w:color w:val="4F81BD" w:themeColor="accent1"/>
        </w:rPr>
      </w:sdtEndPr>
      <w:sdtContent>
        <w:r w:rsidR="00945D68">
          <w:rPr>
            <w:rStyle w:val="Heading2Char"/>
            <w:rFonts w:ascii="Arial Nova" w:hAnsi="Arial Nova" w:cs="Times New Roman"/>
            <w:color w:val="auto"/>
            <w:sz w:val="18"/>
            <w:szCs w:val="24"/>
          </w:rPr>
          <w:t>Supporting Statement A: Million Hearts® Hospitals and Health Systems Recognition Program</w:t>
        </w:r>
      </w:sdtContent>
    </w:sdt>
    <w:r>
      <w:rPr>
        <w:rStyle w:val="Heading2Char"/>
        <w:rFonts w:ascii="Arial Nova" w:hAnsi="Arial Nova" w:cs="Times New Roman"/>
        <w:color w:val="auto"/>
        <w:sz w:val="18"/>
        <w:szCs w:val="2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34F7E" w:rsidRPr="00CB20E7" w:rsidP="00CB20E7" w14:paraId="5B4D0AD4" w14:textId="77777777">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34F7E" w:rsidP="00A246E3" w14:paraId="0A4B2A87" w14:textId="77777777">
    <w:pPr>
      <w:pStyle w:val="Header"/>
      <w:jc w:val="center"/>
    </w:pPr>
  </w:p>
  <w:p w:rsidR="00634F7E" w14:paraId="00AB33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AC783D"/>
    <w:multiLevelType w:val="hybridMultilevel"/>
    <w:tmpl w:val="CF2089E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EC2B56"/>
    <w:multiLevelType w:val="hybridMultilevel"/>
    <w:tmpl w:val="5E16F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2E6D84"/>
    <w:multiLevelType w:val="hybridMultilevel"/>
    <w:tmpl w:val="B0FE9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F502CB7"/>
    <w:multiLevelType w:val="hybridMultilevel"/>
    <w:tmpl w:val="5F70A3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4FF2877"/>
    <w:multiLevelType w:val="hybridMultilevel"/>
    <w:tmpl w:val="2E221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0A76B86"/>
    <w:multiLevelType w:val="hybridMultilevel"/>
    <w:tmpl w:val="CA3881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7620430"/>
    <w:multiLevelType w:val="hybridMultilevel"/>
    <w:tmpl w:val="CF2089E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A115E91"/>
    <w:multiLevelType w:val="hybridMultilevel"/>
    <w:tmpl w:val="764248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284144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1805763">
    <w:abstractNumId w:val="2"/>
  </w:num>
  <w:num w:numId="3" w16cid:durableId="1336179200">
    <w:abstractNumId w:val="3"/>
  </w:num>
  <w:num w:numId="4" w16cid:durableId="1371799834">
    <w:abstractNumId w:val="6"/>
  </w:num>
  <w:num w:numId="5" w16cid:durableId="929779779">
    <w:abstractNumId w:val="8"/>
  </w:num>
  <w:num w:numId="6" w16cid:durableId="1634019602">
    <w:abstractNumId w:val="4"/>
  </w:num>
  <w:num w:numId="7" w16cid:durableId="229930546">
    <w:abstractNumId w:val="1"/>
  </w:num>
  <w:num w:numId="8" w16cid:durableId="2038306896">
    <w:abstractNumId w:val="0"/>
  </w:num>
  <w:num w:numId="9" w16cid:durableId="1733041878">
    <w:abstractNumId w:val="7"/>
  </w:num>
  <w:num w:numId="10" w16cid:durableId="1777872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5C3"/>
    <w:rsid w:val="000033EF"/>
    <w:rsid w:val="000037D0"/>
    <w:rsid w:val="00004259"/>
    <w:rsid w:val="0000512E"/>
    <w:rsid w:val="00005189"/>
    <w:rsid w:val="000060E4"/>
    <w:rsid w:val="000062B0"/>
    <w:rsid w:val="0000793A"/>
    <w:rsid w:val="00011190"/>
    <w:rsid w:val="0001151F"/>
    <w:rsid w:val="00013103"/>
    <w:rsid w:val="00017C2D"/>
    <w:rsid w:val="00017FAF"/>
    <w:rsid w:val="00022645"/>
    <w:rsid w:val="00022E71"/>
    <w:rsid w:val="000237A2"/>
    <w:rsid w:val="00024725"/>
    <w:rsid w:val="000309E3"/>
    <w:rsid w:val="000319C8"/>
    <w:rsid w:val="000324D6"/>
    <w:rsid w:val="00033648"/>
    <w:rsid w:val="00033796"/>
    <w:rsid w:val="00035D4B"/>
    <w:rsid w:val="00040A1B"/>
    <w:rsid w:val="00040B8C"/>
    <w:rsid w:val="000433C4"/>
    <w:rsid w:val="00044E54"/>
    <w:rsid w:val="00045A69"/>
    <w:rsid w:val="00046505"/>
    <w:rsid w:val="000501C2"/>
    <w:rsid w:val="00050767"/>
    <w:rsid w:val="000512F8"/>
    <w:rsid w:val="000522B5"/>
    <w:rsid w:val="000530D1"/>
    <w:rsid w:val="00053E32"/>
    <w:rsid w:val="00056559"/>
    <w:rsid w:val="000579E1"/>
    <w:rsid w:val="00064195"/>
    <w:rsid w:val="0006499B"/>
    <w:rsid w:val="00065A2F"/>
    <w:rsid w:val="000664E6"/>
    <w:rsid w:val="00066C84"/>
    <w:rsid w:val="00067800"/>
    <w:rsid w:val="00070107"/>
    <w:rsid w:val="000725F2"/>
    <w:rsid w:val="00072862"/>
    <w:rsid w:val="0007590D"/>
    <w:rsid w:val="0007619B"/>
    <w:rsid w:val="000766C9"/>
    <w:rsid w:val="00076E31"/>
    <w:rsid w:val="0007746B"/>
    <w:rsid w:val="00080332"/>
    <w:rsid w:val="0008145F"/>
    <w:rsid w:val="00081AE9"/>
    <w:rsid w:val="00081EEB"/>
    <w:rsid w:val="000821A4"/>
    <w:rsid w:val="00082B16"/>
    <w:rsid w:val="00083542"/>
    <w:rsid w:val="000854EA"/>
    <w:rsid w:val="000909FC"/>
    <w:rsid w:val="00092684"/>
    <w:rsid w:val="00094119"/>
    <w:rsid w:val="000941C5"/>
    <w:rsid w:val="000946D5"/>
    <w:rsid w:val="00094DB5"/>
    <w:rsid w:val="0009527A"/>
    <w:rsid w:val="000967B7"/>
    <w:rsid w:val="00096C70"/>
    <w:rsid w:val="000A08FD"/>
    <w:rsid w:val="000A3F81"/>
    <w:rsid w:val="000A65C9"/>
    <w:rsid w:val="000A6645"/>
    <w:rsid w:val="000A69F7"/>
    <w:rsid w:val="000A6B50"/>
    <w:rsid w:val="000A7702"/>
    <w:rsid w:val="000B0295"/>
    <w:rsid w:val="000B0852"/>
    <w:rsid w:val="000B094E"/>
    <w:rsid w:val="000B09C8"/>
    <w:rsid w:val="000B2641"/>
    <w:rsid w:val="000B3851"/>
    <w:rsid w:val="000B3999"/>
    <w:rsid w:val="000B58C3"/>
    <w:rsid w:val="000B70DD"/>
    <w:rsid w:val="000C132A"/>
    <w:rsid w:val="000C1F14"/>
    <w:rsid w:val="000C285F"/>
    <w:rsid w:val="000C51C2"/>
    <w:rsid w:val="000C5919"/>
    <w:rsid w:val="000C619C"/>
    <w:rsid w:val="000C6D0F"/>
    <w:rsid w:val="000C7912"/>
    <w:rsid w:val="000D11BC"/>
    <w:rsid w:val="000D1673"/>
    <w:rsid w:val="000D194D"/>
    <w:rsid w:val="000D2195"/>
    <w:rsid w:val="000D7EF9"/>
    <w:rsid w:val="000E2E84"/>
    <w:rsid w:val="000E451B"/>
    <w:rsid w:val="000E526C"/>
    <w:rsid w:val="000E5540"/>
    <w:rsid w:val="000E576B"/>
    <w:rsid w:val="000E6748"/>
    <w:rsid w:val="000E7395"/>
    <w:rsid w:val="000F0603"/>
    <w:rsid w:val="000F06E9"/>
    <w:rsid w:val="000F0DCE"/>
    <w:rsid w:val="000F1078"/>
    <w:rsid w:val="000F1F30"/>
    <w:rsid w:val="000F244F"/>
    <w:rsid w:val="000F2885"/>
    <w:rsid w:val="000F2DB9"/>
    <w:rsid w:val="000F3623"/>
    <w:rsid w:val="000F418C"/>
    <w:rsid w:val="000F4F1C"/>
    <w:rsid w:val="000F7EEF"/>
    <w:rsid w:val="000F7F85"/>
    <w:rsid w:val="001010E8"/>
    <w:rsid w:val="0010150C"/>
    <w:rsid w:val="00105229"/>
    <w:rsid w:val="001107D3"/>
    <w:rsid w:val="0011180A"/>
    <w:rsid w:val="00112FD5"/>
    <w:rsid w:val="00114387"/>
    <w:rsid w:val="001148F6"/>
    <w:rsid w:val="001148FC"/>
    <w:rsid w:val="00114FD4"/>
    <w:rsid w:val="001153F8"/>
    <w:rsid w:val="0011553A"/>
    <w:rsid w:val="00115816"/>
    <w:rsid w:val="00115E34"/>
    <w:rsid w:val="00117560"/>
    <w:rsid w:val="00121138"/>
    <w:rsid w:val="00121838"/>
    <w:rsid w:val="00121CC6"/>
    <w:rsid w:val="00122E6C"/>
    <w:rsid w:val="001242B8"/>
    <w:rsid w:val="00125761"/>
    <w:rsid w:val="00126574"/>
    <w:rsid w:val="00130C39"/>
    <w:rsid w:val="001313E9"/>
    <w:rsid w:val="00131B17"/>
    <w:rsid w:val="00132652"/>
    <w:rsid w:val="0013354D"/>
    <w:rsid w:val="00134607"/>
    <w:rsid w:val="001352C9"/>
    <w:rsid w:val="00136849"/>
    <w:rsid w:val="0014099F"/>
    <w:rsid w:val="00140A3A"/>
    <w:rsid w:val="00140C6E"/>
    <w:rsid w:val="001425F9"/>
    <w:rsid w:val="00143AB2"/>
    <w:rsid w:val="00144DE3"/>
    <w:rsid w:val="001470A0"/>
    <w:rsid w:val="00147EB9"/>
    <w:rsid w:val="00147F1A"/>
    <w:rsid w:val="00150710"/>
    <w:rsid w:val="001514CD"/>
    <w:rsid w:val="00151981"/>
    <w:rsid w:val="001531DE"/>
    <w:rsid w:val="00153475"/>
    <w:rsid w:val="001538D4"/>
    <w:rsid w:val="0015439F"/>
    <w:rsid w:val="00155038"/>
    <w:rsid w:val="0015668B"/>
    <w:rsid w:val="0015783D"/>
    <w:rsid w:val="001616EB"/>
    <w:rsid w:val="00161974"/>
    <w:rsid w:val="00162473"/>
    <w:rsid w:val="00164C6F"/>
    <w:rsid w:val="001657F2"/>
    <w:rsid w:val="00165ECD"/>
    <w:rsid w:val="001671C5"/>
    <w:rsid w:val="001673E8"/>
    <w:rsid w:val="00170E23"/>
    <w:rsid w:val="0017104A"/>
    <w:rsid w:val="001724E5"/>
    <w:rsid w:val="00173254"/>
    <w:rsid w:val="001738AE"/>
    <w:rsid w:val="00174127"/>
    <w:rsid w:val="00175229"/>
    <w:rsid w:val="00175487"/>
    <w:rsid w:val="00176F65"/>
    <w:rsid w:val="00177623"/>
    <w:rsid w:val="00180BEC"/>
    <w:rsid w:val="00180FCF"/>
    <w:rsid w:val="0018105A"/>
    <w:rsid w:val="001813F6"/>
    <w:rsid w:val="00182BDA"/>
    <w:rsid w:val="00182DF6"/>
    <w:rsid w:val="00185854"/>
    <w:rsid w:val="001878A2"/>
    <w:rsid w:val="001904B6"/>
    <w:rsid w:val="00192CEC"/>
    <w:rsid w:val="001931EB"/>
    <w:rsid w:val="00193E62"/>
    <w:rsid w:val="00193EC8"/>
    <w:rsid w:val="0019555B"/>
    <w:rsid w:val="00196C0B"/>
    <w:rsid w:val="00196E50"/>
    <w:rsid w:val="001A11C3"/>
    <w:rsid w:val="001A189A"/>
    <w:rsid w:val="001A1A87"/>
    <w:rsid w:val="001A1FA4"/>
    <w:rsid w:val="001A27EB"/>
    <w:rsid w:val="001A2BBF"/>
    <w:rsid w:val="001A4B39"/>
    <w:rsid w:val="001A4C40"/>
    <w:rsid w:val="001A5DAC"/>
    <w:rsid w:val="001A63F1"/>
    <w:rsid w:val="001A68E9"/>
    <w:rsid w:val="001A7079"/>
    <w:rsid w:val="001A7AA6"/>
    <w:rsid w:val="001B005D"/>
    <w:rsid w:val="001B0389"/>
    <w:rsid w:val="001B133D"/>
    <w:rsid w:val="001B1AA5"/>
    <w:rsid w:val="001B2987"/>
    <w:rsid w:val="001B2B26"/>
    <w:rsid w:val="001B2C45"/>
    <w:rsid w:val="001B2F80"/>
    <w:rsid w:val="001B4405"/>
    <w:rsid w:val="001B5844"/>
    <w:rsid w:val="001B6897"/>
    <w:rsid w:val="001B6AD7"/>
    <w:rsid w:val="001B6FBB"/>
    <w:rsid w:val="001C1DDB"/>
    <w:rsid w:val="001C1E51"/>
    <w:rsid w:val="001C3B28"/>
    <w:rsid w:val="001C555B"/>
    <w:rsid w:val="001C5962"/>
    <w:rsid w:val="001C62E4"/>
    <w:rsid w:val="001C6A40"/>
    <w:rsid w:val="001C6E1F"/>
    <w:rsid w:val="001C77B5"/>
    <w:rsid w:val="001C7A1A"/>
    <w:rsid w:val="001D00B3"/>
    <w:rsid w:val="001D04E0"/>
    <w:rsid w:val="001D0592"/>
    <w:rsid w:val="001D1790"/>
    <w:rsid w:val="001D1A2C"/>
    <w:rsid w:val="001D209E"/>
    <w:rsid w:val="001D2B91"/>
    <w:rsid w:val="001D2ED8"/>
    <w:rsid w:val="001D30C6"/>
    <w:rsid w:val="001D4A3E"/>
    <w:rsid w:val="001D6FC8"/>
    <w:rsid w:val="001E0844"/>
    <w:rsid w:val="001E1CFC"/>
    <w:rsid w:val="001E228B"/>
    <w:rsid w:val="001E6905"/>
    <w:rsid w:val="001E6ECA"/>
    <w:rsid w:val="001E701A"/>
    <w:rsid w:val="001F0EC4"/>
    <w:rsid w:val="001F1214"/>
    <w:rsid w:val="001F1EEB"/>
    <w:rsid w:val="001F2EF5"/>
    <w:rsid w:val="001F33BD"/>
    <w:rsid w:val="001F360D"/>
    <w:rsid w:val="001F376D"/>
    <w:rsid w:val="001F480C"/>
    <w:rsid w:val="001F4DA7"/>
    <w:rsid w:val="001F5EF6"/>
    <w:rsid w:val="00201A49"/>
    <w:rsid w:val="0020465C"/>
    <w:rsid w:val="002056A0"/>
    <w:rsid w:val="0020707A"/>
    <w:rsid w:val="00207A38"/>
    <w:rsid w:val="00207B4E"/>
    <w:rsid w:val="002114F2"/>
    <w:rsid w:val="00213354"/>
    <w:rsid w:val="00213ADD"/>
    <w:rsid w:val="00217EEA"/>
    <w:rsid w:val="00222A83"/>
    <w:rsid w:val="002244BE"/>
    <w:rsid w:val="002279EB"/>
    <w:rsid w:val="002301FE"/>
    <w:rsid w:val="00232AB4"/>
    <w:rsid w:val="00233784"/>
    <w:rsid w:val="002337E9"/>
    <w:rsid w:val="002348A3"/>
    <w:rsid w:val="00235238"/>
    <w:rsid w:val="00235357"/>
    <w:rsid w:val="0023775C"/>
    <w:rsid w:val="00237C9C"/>
    <w:rsid w:val="00243F50"/>
    <w:rsid w:val="002446F7"/>
    <w:rsid w:val="00245E33"/>
    <w:rsid w:val="002472C8"/>
    <w:rsid w:val="00247D67"/>
    <w:rsid w:val="00251480"/>
    <w:rsid w:val="002518C9"/>
    <w:rsid w:val="002527E9"/>
    <w:rsid w:val="0025332B"/>
    <w:rsid w:val="00253630"/>
    <w:rsid w:val="00253F2A"/>
    <w:rsid w:val="0025458C"/>
    <w:rsid w:val="00254BD2"/>
    <w:rsid w:val="00255804"/>
    <w:rsid w:val="00256A23"/>
    <w:rsid w:val="00257423"/>
    <w:rsid w:val="002616D0"/>
    <w:rsid w:val="00262BB5"/>
    <w:rsid w:val="00262C62"/>
    <w:rsid w:val="00262F82"/>
    <w:rsid w:val="00270A99"/>
    <w:rsid w:val="0027486C"/>
    <w:rsid w:val="002751C6"/>
    <w:rsid w:val="0027592C"/>
    <w:rsid w:val="002759B6"/>
    <w:rsid w:val="002775E1"/>
    <w:rsid w:val="00277689"/>
    <w:rsid w:val="002811F8"/>
    <w:rsid w:val="002815D9"/>
    <w:rsid w:val="00283710"/>
    <w:rsid w:val="0028430A"/>
    <w:rsid w:val="00284424"/>
    <w:rsid w:val="002848A3"/>
    <w:rsid w:val="00286F22"/>
    <w:rsid w:val="00290C22"/>
    <w:rsid w:val="002928D1"/>
    <w:rsid w:val="00292CB3"/>
    <w:rsid w:val="00292DA5"/>
    <w:rsid w:val="002953D1"/>
    <w:rsid w:val="00296953"/>
    <w:rsid w:val="002A17E0"/>
    <w:rsid w:val="002A27C7"/>
    <w:rsid w:val="002A49BA"/>
    <w:rsid w:val="002A6CEE"/>
    <w:rsid w:val="002B0FAD"/>
    <w:rsid w:val="002B1A07"/>
    <w:rsid w:val="002B21B1"/>
    <w:rsid w:val="002B550C"/>
    <w:rsid w:val="002B7EE8"/>
    <w:rsid w:val="002C06B0"/>
    <w:rsid w:val="002C0D73"/>
    <w:rsid w:val="002C209D"/>
    <w:rsid w:val="002C4CE2"/>
    <w:rsid w:val="002C535D"/>
    <w:rsid w:val="002C7AA6"/>
    <w:rsid w:val="002D1885"/>
    <w:rsid w:val="002D229F"/>
    <w:rsid w:val="002D376A"/>
    <w:rsid w:val="002D4E3F"/>
    <w:rsid w:val="002D57D1"/>
    <w:rsid w:val="002D6547"/>
    <w:rsid w:val="002D7CA9"/>
    <w:rsid w:val="002E23A6"/>
    <w:rsid w:val="002E2846"/>
    <w:rsid w:val="002E4650"/>
    <w:rsid w:val="002E6805"/>
    <w:rsid w:val="002E7947"/>
    <w:rsid w:val="002E7982"/>
    <w:rsid w:val="002F1D85"/>
    <w:rsid w:val="00300142"/>
    <w:rsid w:val="00301312"/>
    <w:rsid w:val="00301626"/>
    <w:rsid w:val="00301725"/>
    <w:rsid w:val="00301898"/>
    <w:rsid w:val="00302530"/>
    <w:rsid w:val="00304671"/>
    <w:rsid w:val="00306010"/>
    <w:rsid w:val="003065A4"/>
    <w:rsid w:val="00307367"/>
    <w:rsid w:val="00307495"/>
    <w:rsid w:val="00310F15"/>
    <w:rsid w:val="00311476"/>
    <w:rsid w:val="00313B45"/>
    <w:rsid w:val="0031613B"/>
    <w:rsid w:val="00316168"/>
    <w:rsid w:val="003161A1"/>
    <w:rsid w:val="0031744E"/>
    <w:rsid w:val="00317DB7"/>
    <w:rsid w:val="00320835"/>
    <w:rsid w:val="00320905"/>
    <w:rsid w:val="00321CAE"/>
    <w:rsid w:val="00321F49"/>
    <w:rsid w:val="00322521"/>
    <w:rsid w:val="00322EBA"/>
    <w:rsid w:val="003235EF"/>
    <w:rsid w:val="0032572C"/>
    <w:rsid w:val="00325DF6"/>
    <w:rsid w:val="00325F15"/>
    <w:rsid w:val="00326F66"/>
    <w:rsid w:val="0032763D"/>
    <w:rsid w:val="00327E3E"/>
    <w:rsid w:val="00331769"/>
    <w:rsid w:val="0033330F"/>
    <w:rsid w:val="0033365D"/>
    <w:rsid w:val="00333B64"/>
    <w:rsid w:val="00334D22"/>
    <w:rsid w:val="003351A7"/>
    <w:rsid w:val="00335522"/>
    <w:rsid w:val="00335F87"/>
    <w:rsid w:val="003366D9"/>
    <w:rsid w:val="00336B28"/>
    <w:rsid w:val="0033790F"/>
    <w:rsid w:val="0034061F"/>
    <w:rsid w:val="00340723"/>
    <w:rsid w:val="00341165"/>
    <w:rsid w:val="003436CA"/>
    <w:rsid w:val="0034402E"/>
    <w:rsid w:val="00344185"/>
    <w:rsid w:val="003441DD"/>
    <w:rsid w:val="00345100"/>
    <w:rsid w:val="003472E6"/>
    <w:rsid w:val="00347663"/>
    <w:rsid w:val="0034797C"/>
    <w:rsid w:val="0035065E"/>
    <w:rsid w:val="00350ADE"/>
    <w:rsid w:val="00351000"/>
    <w:rsid w:val="00351E79"/>
    <w:rsid w:val="00352574"/>
    <w:rsid w:val="00353484"/>
    <w:rsid w:val="0035505A"/>
    <w:rsid w:val="00355865"/>
    <w:rsid w:val="003572FC"/>
    <w:rsid w:val="00360DA1"/>
    <w:rsid w:val="00361013"/>
    <w:rsid w:val="0036198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08C3"/>
    <w:rsid w:val="003728DD"/>
    <w:rsid w:val="00373659"/>
    <w:rsid w:val="00373A48"/>
    <w:rsid w:val="003746F6"/>
    <w:rsid w:val="00375AE4"/>
    <w:rsid w:val="00376B95"/>
    <w:rsid w:val="00376DE3"/>
    <w:rsid w:val="0038134A"/>
    <w:rsid w:val="00382D3D"/>
    <w:rsid w:val="00383011"/>
    <w:rsid w:val="00383590"/>
    <w:rsid w:val="00384455"/>
    <w:rsid w:val="00385744"/>
    <w:rsid w:val="0038577C"/>
    <w:rsid w:val="0038690C"/>
    <w:rsid w:val="00386C4E"/>
    <w:rsid w:val="00387A30"/>
    <w:rsid w:val="00391186"/>
    <w:rsid w:val="00391AE3"/>
    <w:rsid w:val="003924F9"/>
    <w:rsid w:val="00392AB1"/>
    <w:rsid w:val="003930F8"/>
    <w:rsid w:val="003948CF"/>
    <w:rsid w:val="00394A6F"/>
    <w:rsid w:val="0039597F"/>
    <w:rsid w:val="00396342"/>
    <w:rsid w:val="003963B5"/>
    <w:rsid w:val="00397C80"/>
    <w:rsid w:val="003A08BD"/>
    <w:rsid w:val="003A3EFA"/>
    <w:rsid w:val="003A463D"/>
    <w:rsid w:val="003A4D3B"/>
    <w:rsid w:val="003B0DA8"/>
    <w:rsid w:val="003B1BF5"/>
    <w:rsid w:val="003B2D46"/>
    <w:rsid w:val="003B2EC6"/>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5BDC"/>
    <w:rsid w:val="003D6C5D"/>
    <w:rsid w:val="003D7006"/>
    <w:rsid w:val="003D71A3"/>
    <w:rsid w:val="003D7B02"/>
    <w:rsid w:val="003E1C69"/>
    <w:rsid w:val="003E1D37"/>
    <w:rsid w:val="003E4334"/>
    <w:rsid w:val="003E5A17"/>
    <w:rsid w:val="003E7199"/>
    <w:rsid w:val="003F02E5"/>
    <w:rsid w:val="003F06AB"/>
    <w:rsid w:val="003F0857"/>
    <w:rsid w:val="003F168A"/>
    <w:rsid w:val="003F22D7"/>
    <w:rsid w:val="003F2AE3"/>
    <w:rsid w:val="003F2F29"/>
    <w:rsid w:val="003F3496"/>
    <w:rsid w:val="003F35FA"/>
    <w:rsid w:val="003F37D0"/>
    <w:rsid w:val="003F5C4E"/>
    <w:rsid w:val="003F74D5"/>
    <w:rsid w:val="00403D6E"/>
    <w:rsid w:val="00406357"/>
    <w:rsid w:val="0040756C"/>
    <w:rsid w:val="004103A2"/>
    <w:rsid w:val="004115EE"/>
    <w:rsid w:val="00416413"/>
    <w:rsid w:val="0041655E"/>
    <w:rsid w:val="00417A8E"/>
    <w:rsid w:val="004201F7"/>
    <w:rsid w:val="004220F8"/>
    <w:rsid w:val="004225DA"/>
    <w:rsid w:val="0042260D"/>
    <w:rsid w:val="00423C9A"/>
    <w:rsid w:val="00424010"/>
    <w:rsid w:val="00424A1E"/>
    <w:rsid w:val="00424C3D"/>
    <w:rsid w:val="00425600"/>
    <w:rsid w:val="0042620F"/>
    <w:rsid w:val="00426C96"/>
    <w:rsid w:val="00426CD8"/>
    <w:rsid w:val="00426D57"/>
    <w:rsid w:val="00427E22"/>
    <w:rsid w:val="00430724"/>
    <w:rsid w:val="004309BB"/>
    <w:rsid w:val="004315A8"/>
    <w:rsid w:val="004330A4"/>
    <w:rsid w:val="004335AA"/>
    <w:rsid w:val="004335BE"/>
    <w:rsid w:val="00434F30"/>
    <w:rsid w:val="004350F7"/>
    <w:rsid w:val="00435FFF"/>
    <w:rsid w:val="00440589"/>
    <w:rsid w:val="0044133C"/>
    <w:rsid w:val="004428EB"/>
    <w:rsid w:val="00444D6D"/>
    <w:rsid w:val="00445781"/>
    <w:rsid w:val="0045043E"/>
    <w:rsid w:val="004506E7"/>
    <w:rsid w:val="0045102E"/>
    <w:rsid w:val="00451AF1"/>
    <w:rsid w:val="00451EAF"/>
    <w:rsid w:val="00452332"/>
    <w:rsid w:val="00452535"/>
    <w:rsid w:val="00452B5A"/>
    <w:rsid w:val="00452D93"/>
    <w:rsid w:val="00452F2E"/>
    <w:rsid w:val="0045375E"/>
    <w:rsid w:val="00453DC6"/>
    <w:rsid w:val="00455D86"/>
    <w:rsid w:val="0045770B"/>
    <w:rsid w:val="00460BAE"/>
    <w:rsid w:val="00462041"/>
    <w:rsid w:val="00462DB7"/>
    <w:rsid w:val="00463D95"/>
    <w:rsid w:val="00465615"/>
    <w:rsid w:val="00465D0A"/>
    <w:rsid w:val="00466835"/>
    <w:rsid w:val="00467A41"/>
    <w:rsid w:val="004703F2"/>
    <w:rsid w:val="0047173A"/>
    <w:rsid w:val="00472A41"/>
    <w:rsid w:val="004737F1"/>
    <w:rsid w:val="00474382"/>
    <w:rsid w:val="00474C19"/>
    <w:rsid w:val="00475326"/>
    <w:rsid w:val="004754DE"/>
    <w:rsid w:val="00475659"/>
    <w:rsid w:val="00475B2E"/>
    <w:rsid w:val="0047616C"/>
    <w:rsid w:val="00477D3F"/>
    <w:rsid w:val="0048677E"/>
    <w:rsid w:val="004902E1"/>
    <w:rsid w:val="00490900"/>
    <w:rsid w:val="00491AC5"/>
    <w:rsid w:val="00492376"/>
    <w:rsid w:val="00492C06"/>
    <w:rsid w:val="00494576"/>
    <w:rsid w:val="00494A9D"/>
    <w:rsid w:val="004952AF"/>
    <w:rsid w:val="00495599"/>
    <w:rsid w:val="00495E4F"/>
    <w:rsid w:val="00496003"/>
    <w:rsid w:val="004967F3"/>
    <w:rsid w:val="00496EBD"/>
    <w:rsid w:val="00497B6A"/>
    <w:rsid w:val="004A2A37"/>
    <w:rsid w:val="004A3677"/>
    <w:rsid w:val="004A4045"/>
    <w:rsid w:val="004A484D"/>
    <w:rsid w:val="004A5144"/>
    <w:rsid w:val="004A581E"/>
    <w:rsid w:val="004A7D6D"/>
    <w:rsid w:val="004B06EB"/>
    <w:rsid w:val="004B126A"/>
    <w:rsid w:val="004B1B4C"/>
    <w:rsid w:val="004B20AE"/>
    <w:rsid w:val="004B27A4"/>
    <w:rsid w:val="004B387A"/>
    <w:rsid w:val="004B3B6B"/>
    <w:rsid w:val="004B4A98"/>
    <w:rsid w:val="004B4C91"/>
    <w:rsid w:val="004B4ECE"/>
    <w:rsid w:val="004B5F61"/>
    <w:rsid w:val="004B7320"/>
    <w:rsid w:val="004C075C"/>
    <w:rsid w:val="004C2E97"/>
    <w:rsid w:val="004C322E"/>
    <w:rsid w:val="004C36E8"/>
    <w:rsid w:val="004C6013"/>
    <w:rsid w:val="004C6383"/>
    <w:rsid w:val="004D07EB"/>
    <w:rsid w:val="004D0ECC"/>
    <w:rsid w:val="004D164E"/>
    <w:rsid w:val="004D1A3D"/>
    <w:rsid w:val="004D2605"/>
    <w:rsid w:val="004D4ECD"/>
    <w:rsid w:val="004D6D1D"/>
    <w:rsid w:val="004E0A58"/>
    <w:rsid w:val="004E14BD"/>
    <w:rsid w:val="004E1EEE"/>
    <w:rsid w:val="004E2DDF"/>
    <w:rsid w:val="004E3B22"/>
    <w:rsid w:val="004E3D1E"/>
    <w:rsid w:val="004E48CA"/>
    <w:rsid w:val="004E5EBF"/>
    <w:rsid w:val="004E7A19"/>
    <w:rsid w:val="004F0345"/>
    <w:rsid w:val="004F0587"/>
    <w:rsid w:val="004F07B5"/>
    <w:rsid w:val="004F6931"/>
    <w:rsid w:val="00501096"/>
    <w:rsid w:val="00501761"/>
    <w:rsid w:val="00501CE6"/>
    <w:rsid w:val="0050258A"/>
    <w:rsid w:val="00502878"/>
    <w:rsid w:val="00502B83"/>
    <w:rsid w:val="00502F80"/>
    <w:rsid w:val="00502FF7"/>
    <w:rsid w:val="00504809"/>
    <w:rsid w:val="00504B70"/>
    <w:rsid w:val="00504DC3"/>
    <w:rsid w:val="00505368"/>
    <w:rsid w:val="005054C6"/>
    <w:rsid w:val="00506AEB"/>
    <w:rsid w:val="00506F5B"/>
    <w:rsid w:val="00507E20"/>
    <w:rsid w:val="005100B4"/>
    <w:rsid w:val="00510394"/>
    <w:rsid w:val="0051264D"/>
    <w:rsid w:val="00512B2C"/>
    <w:rsid w:val="005132CE"/>
    <w:rsid w:val="00513319"/>
    <w:rsid w:val="00514AF7"/>
    <w:rsid w:val="00515847"/>
    <w:rsid w:val="00515E26"/>
    <w:rsid w:val="005162E0"/>
    <w:rsid w:val="00517D13"/>
    <w:rsid w:val="00520156"/>
    <w:rsid w:val="00520DDE"/>
    <w:rsid w:val="005234CB"/>
    <w:rsid w:val="00523EEC"/>
    <w:rsid w:val="0052413D"/>
    <w:rsid w:val="005245AD"/>
    <w:rsid w:val="00524752"/>
    <w:rsid w:val="005252D8"/>
    <w:rsid w:val="00525B26"/>
    <w:rsid w:val="0052619E"/>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54CD"/>
    <w:rsid w:val="0056050D"/>
    <w:rsid w:val="00560BEB"/>
    <w:rsid w:val="005614B5"/>
    <w:rsid w:val="00561540"/>
    <w:rsid w:val="00562F89"/>
    <w:rsid w:val="0056314D"/>
    <w:rsid w:val="00563FF7"/>
    <w:rsid w:val="00564ADE"/>
    <w:rsid w:val="005653A6"/>
    <w:rsid w:val="005655BB"/>
    <w:rsid w:val="005679DE"/>
    <w:rsid w:val="00570BEF"/>
    <w:rsid w:val="005725A0"/>
    <w:rsid w:val="00572F44"/>
    <w:rsid w:val="0057301E"/>
    <w:rsid w:val="00573C0B"/>
    <w:rsid w:val="00574182"/>
    <w:rsid w:val="00575122"/>
    <w:rsid w:val="00575FAA"/>
    <w:rsid w:val="005764B6"/>
    <w:rsid w:val="00582B40"/>
    <w:rsid w:val="00584E83"/>
    <w:rsid w:val="005850CC"/>
    <w:rsid w:val="00586723"/>
    <w:rsid w:val="005867E3"/>
    <w:rsid w:val="00586FB1"/>
    <w:rsid w:val="005870A1"/>
    <w:rsid w:val="00587482"/>
    <w:rsid w:val="00587E22"/>
    <w:rsid w:val="00590B93"/>
    <w:rsid w:val="0059143A"/>
    <w:rsid w:val="00591DA0"/>
    <w:rsid w:val="0059213B"/>
    <w:rsid w:val="00592EE0"/>
    <w:rsid w:val="00592FCD"/>
    <w:rsid w:val="0059395A"/>
    <w:rsid w:val="00593A47"/>
    <w:rsid w:val="00595229"/>
    <w:rsid w:val="0059571E"/>
    <w:rsid w:val="00595B87"/>
    <w:rsid w:val="0059635F"/>
    <w:rsid w:val="00596DAE"/>
    <w:rsid w:val="0059774C"/>
    <w:rsid w:val="005A1524"/>
    <w:rsid w:val="005A238A"/>
    <w:rsid w:val="005A2529"/>
    <w:rsid w:val="005A459E"/>
    <w:rsid w:val="005B02FD"/>
    <w:rsid w:val="005B0735"/>
    <w:rsid w:val="005B0824"/>
    <w:rsid w:val="005B153F"/>
    <w:rsid w:val="005B204D"/>
    <w:rsid w:val="005B2CEB"/>
    <w:rsid w:val="005B3C44"/>
    <w:rsid w:val="005B557A"/>
    <w:rsid w:val="005B5846"/>
    <w:rsid w:val="005B6E0D"/>
    <w:rsid w:val="005B7342"/>
    <w:rsid w:val="005C113F"/>
    <w:rsid w:val="005C2E09"/>
    <w:rsid w:val="005C3BAC"/>
    <w:rsid w:val="005C429C"/>
    <w:rsid w:val="005C4EB9"/>
    <w:rsid w:val="005C5D90"/>
    <w:rsid w:val="005C5E74"/>
    <w:rsid w:val="005C6E5C"/>
    <w:rsid w:val="005C7F68"/>
    <w:rsid w:val="005D0688"/>
    <w:rsid w:val="005D12BA"/>
    <w:rsid w:val="005D148D"/>
    <w:rsid w:val="005D18A0"/>
    <w:rsid w:val="005D1CA3"/>
    <w:rsid w:val="005D4175"/>
    <w:rsid w:val="005D44FA"/>
    <w:rsid w:val="005D6B32"/>
    <w:rsid w:val="005D76B6"/>
    <w:rsid w:val="005E092E"/>
    <w:rsid w:val="005E15B3"/>
    <w:rsid w:val="005E1760"/>
    <w:rsid w:val="005E2EB1"/>
    <w:rsid w:val="005E3B2F"/>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61AD"/>
    <w:rsid w:val="00607423"/>
    <w:rsid w:val="00607A3C"/>
    <w:rsid w:val="00607F5E"/>
    <w:rsid w:val="006113BF"/>
    <w:rsid w:val="00611BE9"/>
    <w:rsid w:val="00611F0E"/>
    <w:rsid w:val="00612564"/>
    <w:rsid w:val="00612C88"/>
    <w:rsid w:val="00612D94"/>
    <w:rsid w:val="00616165"/>
    <w:rsid w:val="0061738C"/>
    <w:rsid w:val="00617C01"/>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4F7E"/>
    <w:rsid w:val="00635DFC"/>
    <w:rsid w:val="0063657F"/>
    <w:rsid w:val="00636837"/>
    <w:rsid w:val="00637791"/>
    <w:rsid w:val="00641327"/>
    <w:rsid w:val="006424E2"/>
    <w:rsid w:val="0064336E"/>
    <w:rsid w:val="00643C52"/>
    <w:rsid w:val="006467B3"/>
    <w:rsid w:val="0064724F"/>
    <w:rsid w:val="00647E10"/>
    <w:rsid w:val="0065226A"/>
    <w:rsid w:val="00652FCF"/>
    <w:rsid w:val="006530C9"/>
    <w:rsid w:val="00653DF9"/>
    <w:rsid w:val="006568FB"/>
    <w:rsid w:val="0066017E"/>
    <w:rsid w:val="00660353"/>
    <w:rsid w:val="006605E1"/>
    <w:rsid w:val="00661110"/>
    <w:rsid w:val="006612BC"/>
    <w:rsid w:val="0066283D"/>
    <w:rsid w:val="00662B2B"/>
    <w:rsid w:val="00664CB6"/>
    <w:rsid w:val="00666384"/>
    <w:rsid w:val="00671208"/>
    <w:rsid w:val="00672889"/>
    <w:rsid w:val="00672B9C"/>
    <w:rsid w:val="0067390D"/>
    <w:rsid w:val="00674C79"/>
    <w:rsid w:val="00676065"/>
    <w:rsid w:val="00681915"/>
    <w:rsid w:val="006819F5"/>
    <w:rsid w:val="00681EDB"/>
    <w:rsid w:val="00682C5B"/>
    <w:rsid w:val="00684213"/>
    <w:rsid w:val="00684904"/>
    <w:rsid w:val="00684B49"/>
    <w:rsid w:val="006857CD"/>
    <w:rsid w:val="00685F63"/>
    <w:rsid w:val="00692260"/>
    <w:rsid w:val="006925DC"/>
    <w:rsid w:val="00693EF9"/>
    <w:rsid w:val="006940B9"/>
    <w:rsid w:val="0069422D"/>
    <w:rsid w:val="00696914"/>
    <w:rsid w:val="00697826"/>
    <w:rsid w:val="006A00FC"/>
    <w:rsid w:val="006A126A"/>
    <w:rsid w:val="006A1435"/>
    <w:rsid w:val="006A35D1"/>
    <w:rsid w:val="006A56DD"/>
    <w:rsid w:val="006A5F6A"/>
    <w:rsid w:val="006A642F"/>
    <w:rsid w:val="006B0943"/>
    <w:rsid w:val="006B13F1"/>
    <w:rsid w:val="006B37A5"/>
    <w:rsid w:val="006B4D41"/>
    <w:rsid w:val="006B53EA"/>
    <w:rsid w:val="006B550E"/>
    <w:rsid w:val="006B5B13"/>
    <w:rsid w:val="006B6C77"/>
    <w:rsid w:val="006C198F"/>
    <w:rsid w:val="006C1B41"/>
    <w:rsid w:val="006C4150"/>
    <w:rsid w:val="006C6884"/>
    <w:rsid w:val="006C68C7"/>
    <w:rsid w:val="006D0630"/>
    <w:rsid w:val="006D07A7"/>
    <w:rsid w:val="006D0A9E"/>
    <w:rsid w:val="006D2398"/>
    <w:rsid w:val="006D2E8D"/>
    <w:rsid w:val="006D32AC"/>
    <w:rsid w:val="006D4CEA"/>
    <w:rsid w:val="006D5195"/>
    <w:rsid w:val="006D546F"/>
    <w:rsid w:val="006D5856"/>
    <w:rsid w:val="006D6E38"/>
    <w:rsid w:val="006D74AB"/>
    <w:rsid w:val="006E37A1"/>
    <w:rsid w:val="006E3A24"/>
    <w:rsid w:val="006E3AC5"/>
    <w:rsid w:val="006E4357"/>
    <w:rsid w:val="006E6105"/>
    <w:rsid w:val="006E69B1"/>
    <w:rsid w:val="006E6EBA"/>
    <w:rsid w:val="006E731C"/>
    <w:rsid w:val="006F1D28"/>
    <w:rsid w:val="006F604B"/>
    <w:rsid w:val="006F686D"/>
    <w:rsid w:val="006F688B"/>
    <w:rsid w:val="006F77E9"/>
    <w:rsid w:val="007016C1"/>
    <w:rsid w:val="00703126"/>
    <w:rsid w:val="00705BCE"/>
    <w:rsid w:val="007061DA"/>
    <w:rsid w:val="0070677F"/>
    <w:rsid w:val="00706B50"/>
    <w:rsid w:val="00707077"/>
    <w:rsid w:val="0071174E"/>
    <w:rsid w:val="00711C11"/>
    <w:rsid w:val="00713566"/>
    <w:rsid w:val="007135AC"/>
    <w:rsid w:val="00715DDF"/>
    <w:rsid w:val="00717306"/>
    <w:rsid w:val="00721BBA"/>
    <w:rsid w:val="00722941"/>
    <w:rsid w:val="00722F58"/>
    <w:rsid w:val="00724B74"/>
    <w:rsid w:val="00727BC4"/>
    <w:rsid w:val="007300ED"/>
    <w:rsid w:val="00730482"/>
    <w:rsid w:val="00730F6D"/>
    <w:rsid w:val="00731DF5"/>
    <w:rsid w:val="0073296F"/>
    <w:rsid w:val="00735B20"/>
    <w:rsid w:val="00735DAE"/>
    <w:rsid w:val="00736929"/>
    <w:rsid w:val="00744977"/>
    <w:rsid w:val="007468F1"/>
    <w:rsid w:val="00747C9C"/>
    <w:rsid w:val="00747DB9"/>
    <w:rsid w:val="00750E46"/>
    <w:rsid w:val="007527C3"/>
    <w:rsid w:val="007537C3"/>
    <w:rsid w:val="00754514"/>
    <w:rsid w:val="0075459E"/>
    <w:rsid w:val="007553BA"/>
    <w:rsid w:val="0075647F"/>
    <w:rsid w:val="0075687C"/>
    <w:rsid w:val="00756ECB"/>
    <w:rsid w:val="00757AEA"/>
    <w:rsid w:val="00760FB0"/>
    <w:rsid w:val="0076225F"/>
    <w:rsid w:val="007623DC"/>
    <w:rsid w:val="007624A1"/>
    <w:rsid w:val="0076406E"/>
    <w:rsid w:val="00766652"/>
    <w:rsid w:val="00767B70"/>
    <w:rsid w:val="007701B4"/>
    <w:rsid w:val="00770D9A"/>
    <w:rsid w:val="0077178B"/>
    <w:rsid w:val="00775E85"/>
    <w:rsid w:val="007762FE"/>
    <w:rsid w:val="00776E81"/>
    <w:rsid w:val="0078038C"/>
    <w:rsid w:val="007805AF"/>
    <w:rsid w:val="007806AB"/>
    <w:rsid w:val="00780913"/>
    <w:rsid w:val="00782079"/>
    <w:rsid w:val="007847C7"/>
    <w:rsid w:val="00786D0F"/>
    <w:rsid w:val="0078739A"/>
    <w:rsid w:val="00790761"/>
    <w:rsid w:val="00793474"/>
    <w:rsid w:val="00796A1D"/>
    <w:rsid w:val="007A04B1"/>
    <w:rsid w:val="007A080B"/>
    <w:rsid w:val="007A0D5D"/>
    <w:rsid w:val="007A1CA9"/>
    <w:rsid w:val="007A38DD"/>
    <w:rsid w:val="007A47A5"/>
    <w:rsid w:val="007A5E51"/>
    <w:rsid w:val="007A7B78"/>
    <w:rsid w:val="007B2A9E"/>
    <w:rsid w:val="007B3A18"/>
    <w:rsid w:val="007B3EE6"/>
    <w:rsid w:val="007B49C8"/>
    <w:rsid w:val="007B70F8"/>
    <w:rsid w:val="007B72E9"/>
    <w:rsid w:val="007B7FCF"/>
    <w:rsid w:val="007C3A7E"/>
    <w:rsid w:val="007C46FF"/>
    <w:rsid w:val="007C49FE"/>
    <w:rsid w:val="007C525F"/>
    <w:rsid w:val="007C67B0"/>
    <w:rsid w:val="007C6B4B"/>
    <w:rsid w:val="007D0251"/>
    <w:rsid w:val="007D036F"/>
    <w:rsid w:val="007D0BF5"/>
    <w:rsid w:val="007D0E3B"/>
    <w:rsid w:val="007D27DD"/>
    <w:rsid w:val="007D53E9"/>
    <w:rsid w:val="007D73F9"/>
    <w:rsid w:val="007E00C3"/>
    <w:rsid w:val="007E0FAB"/>
    <w:rsid w:val="007E1076"/>
    <w:rsid w:val="007E13DB"/>
    <w:rsid w:val="007E1AEE"/>
    <w:rsid w:val="007E2303"/>
    <w:rsid w:val="007E2599"/>
    <w:rsid w:val="007E39E4"/>
    <w:rsid w:val="007E3ECD"/>
    <w:rsid w:val="007E5A65"/>
    <w:rsid w:val="007E6699"/>
    <w:rsid w:val="007E7274"/>
    <w:rsid w:val="007E7815"/>
    <w:rsid w:val="007F1F47"/>
    <w:rsid w:val="007F4B24"/>
    <w:rsid w:val="007F5BA4"/>
    <w:rsid w:val="007F6B67"/>
    <w:rsid w:val="00801358"/>
    <w:rsid w:val="00802F1E"/>
    <w:rsid w:val="00803CD8"/>
    <w:rsid w:val="008056F5"/>
    <w:rsid w:val="00807208"/>
    <w:rsid w:val="00816E98"/>
    <w:rsid w:val="00817EB8"/>
    <w:rsid w:val="00820AA6"/>
    <w:rsid w:val="00820B53"/>
    <w:rsid w:val="00821FBD"/>
    <w:rsid w:val="00823609"/>
    <w:rsid w:val="0082381F"/>
    <w:rsid w:val="00825471"/>
    <w:rsid w:val="00825A18"/>
    <w:rsid w:val="00825AEE"/>
    <w:rsid w:val="0082642C"/>
    <w:rsid w:val="00826750"/>
    <w:rsid w:val="00827409"/>
    <w:rsid w:val="008303B6"/>
    <w:rsid w:val="00830EFB"/>
    <w:rsid w:val="00831A73"/>
    <w:rsid w:val="00834033"/>
    <w:rsid w:val="0083538A"/>
    <w:rsid w:val="008354A1"/>
    <w:rsid w:val="008355E3"/>
    <w:rsid w:val="008361C5"/>
    <w:rsid w:val="008371FF"/>
    <w:rsid w:val="008407C2"/>
    <w:rsid w:val="00841151"/>
    <w:rsid w:val="00843E42"/>
    <w:rsid w:val="0084413F"/>
    <w:rsid w:val="00844E9D"/>
    <w:rsid w:val="008453BF"/>
    <w:rsid w:val="00845FE8"/>
    <w:rsid w:val="00846071"/>
    <w:rsid w:val="008470F1"/>
    <w:rsid w:val="00850F2F"/>
    <w:rsid w:val="008524B8"/>
    <w:rsid w:val="00855B3D"/>
    <w:rsid w:val="00856493"/>
    <w:rsid w:val="00856B88"/>
    <w:rsid w:val="008577D9"/>
    <w:rsid w:val="0085795B"/>
    <w:rsid w:val="00860C54"/>
    <w:rsid w:val="0086466C"/>
    <w:rsid w:val="00864BCB"/>
    <w:rsid w:val="00865500"/>
    <w:rsid w:val="00867A1D"/>
    <w:rsid w:val="00870573"/>
    <w:rsid w:val="00871463"/>
    <w:rsid w:val="0087179F"/>
    <w:rsid w:val="00871DA5"/>
    <w:rsid w:val="0087289D"/>
    <w:rsid w:val="00873FF3"/>
    <w:rsid w:val="008763DB"/>
    <w:rsid w:val="00877E30"/>
    <w:rsid w:val="00877E8B"/>
    <w:rsid w:val="00880185"/>
    <w:rsid w:val="0088111F"/>
    <w:rsid w:val="008815BC"/>
    <w:rsid w:val="00881B28"/>
    <w:rsid w:val="00881C43"/>
    <w:rsid w:val="00881C58"/>
    <w:rsid w:val="008820A0"/>
    <w:rsid w:val="0088291B"/>
    <w:rsid w:val="0088293E"/>
    <w:rsid w:val="008829BB"/>
    <w:rsid w:val="00884292"/>
    <w:rsid w:val="00884744"/>
    <w:rsid w:val="00884994"/>
    <w:rsid w:val="00890D87"/>
    <w:rsid w:val="00891BF9"/>
    <w:rsid w:val="008925CF"/>
    <w:rsid w:val="00893C46"/>
    <w:rsid w:val="00896E6F"/>
    <w:rsid w:val="008977C3"/>
    <w:rsid w:val="00897835"/>
    <w:rsid w:val="008A0FC9"/>
    <w:rsid w:val="008A3961"/>
    <w:rsid w:val="008A3B13"/>
    <w:rsid w:val="008A3B5F"/>
    <w:rsid w:val="008A46F0"/>
    <w:rsid w:val="008A5D7E"/>
    <w:rsid w:val="008B041C"/>
    <w:rsid w:val="008B045E"/>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254"/>
    <w:rsid w:val="008C184E"/>
    <w:rsid w:val="008C1998"/>
    <w:rsid w:val="008C28FA"/>
    <w:rsid w:val="008C39DE"/>
    <w:rsid w:val="008C4930"/>
    <w:rsid w:val="008C64CB"/>
    <w:rsid w:val="008C7ADF"/>
    <w:rsid w:val="008C7FB7"/>
    <w:rsid w:val="008D0264"/>
    <w:rsid w:val="008D0701"/>
    <w:rsid w:val="008D076B"/>
    <w:rsid w:val="008D17CA"/>
    <w:rsid w:val="008D1983"/>
    <w:rsid w:val="008D1F05"/>
    <w:rsid w:val="008D4146"/>
    <w:rsid w:val="008D4692"/>
    <w:rsid w:val="008D5160"/>
    <w:rsid w:val="008D6FC7"/>
    <w:rsid w:val="008D73D7"/>
    <w:rsid w:val="008E003E"/>
    <w:rsid w:val="008E1E9F"/>
    <w:rsid w:val="008E3549"/>
    <w:rsid w:val="008E3A68"/>
    <w:rsid w:val="008E3F63"/>
    <w:rsid w:val="008E4F5E"/>
    <w:rsid w:val="008E5120"/>
    <w:rsid w:val="008E5C8F"/>
    <w:rsid w:val="008E6115"/>
    <w:rsid w:val="008E6300"/>
    <w:rsid w:val="008E6585"/>
    <w:rsid w:val="008F06FD"/>
    <w:rsid w:val="008F09C7"/>
    <w:rsid w:val="008F0D19"/>
    <w:rsid w:val="008F2484"/>
    <w:rsid w:val="008F573D"/>
    <w:rsid w:val="008F5A3B"/>
    <w:rsid w:val="008F5F4B"/>
    <w:rsid w:val="008F62AD"/>
    <w:rsid w:val="008F6F62"/>
    <w:rsid w:val="009016BA"/>
    <w:rsid w:val="00901816"/>
    <w:rsid w:val="00901A46"/>
    <w:rsid w:val="00901CFF"/>
    <w:rsid w:val="009031F2"/>
    <w:rsid w:val="00903F21"/>
    <w:rsid w:val="009062F1"/>
    <w:rsid w:val="00906AF9"/>
    <w:rsid w:val="00907049"/>
    <w:rsid w:val="0090718A"/>
    <w:rsid w:val="00912AB1"/>
    <w:rsid w:val="00913070"/>
    <w:rsid w:val="00914AE5"/>
    <w:rsid w:val="00914DDD"/>
    <w:rsid w:val="009152E4"/>
    <w:rsid w:val="00915A7C"/>
    <w:rsid w:val="00917A76"/>
    <w:rsid w:val="00920032"/>
    <w:rsid w:val="009209AB"/>
    <w:rsid w:val="0092271D"/>
    <w:rsid w:val="00924D6B"/>
    <w:rsid w:val="009252F3"/>
    <w:rsid w:val="0092533F"/>
    <w:rsid w:val="00926231"/>
    <w:rsid w:val="009273DE"/>
    <w:rsid w:val="00927E21"/>
    <w:rsid w:val="00927FD3"/>
    <w:rsid w:val="00931BA1"/>
    <w:rsid w:val="00937DD4"/>
    <w:rsid w:val="00942FF6"/>
    <w:rsid w:val="00943394"/>
    <w:rsid w:val="009433D0"/>
    <w:rsid w:val="00943596"/>
    <w:rsid w:val="00943731"/>
    <w:rsid w:val="00943F38"/>
    <w:rsid w:val="009449AD"/>
    <w:rsid w:val="00944A4E"/>
    <w:rsid w:val="00945272"/>
    <w:rsid w:val="00945D68"/>
    <w:rsid w:val="00946805"/>
    <w:rsid w:val="00947197"/>
    <w:rsid w:val="00947B45"/>
    <w:rsid w:val="0095039E"/>
    <w:rsid w:val="00950A85"/>
    <w:rsid w:val="00951FC4"/>
    <w:rsid w:val="00953C77"/>
    <w:rsid w:val="009543A4"/>
    <w:rsid w:val="00954807"/>
    <w:rsid w:val="009549FE"/>
    <w:rsid w:val="00955CBF"/>
    <w:rsid w:val="009562FB"/>
    <w:rsid w:val="00957FBB"/>
    <w:rsid w:val="00961682"/>
    <w:rsid w:val="00961AB3"/>
    <w:rsid w:val="009621D8"/>
    <w:rsid w:val="00962979"/>
    <w:rsid w:val="009629FE"/>
    <w:rsid w:val="009631A6"/>
    <w:rsid w:val="009636B0"/>
    <w:rsid w:val="009639AB"/>
    <w:rsid w:val="00964EA3"/>
    <w:rsid w:val="00965078"/>
    <w:rsid w:val="0096597B"/>
    <w:rsid w:val="009660F6"/>
    <w:rsid w:val="00966C71"/>
    <w:rsid w:val="00966D3C"/>
    <w:rsid w:val="009709D7"/>
    <w:rsid w:val="0097101F"/>
    <w:rsid w:val="00971DF3"/>
    <w:rsid w:val="009720E9"/>
    <w:rsid w:val="00972DDD"/>
    <w:rsid w:val="009740A0"/>
    <w:rsid w:val="0097423E"/>
    <w:rsid w:val="009751C9"/>
    <w:rsid w:val="00975360"/>
    <w:rsid w:val="0097577D"/>
    <w:rsid w:val="00975E5B"/>
    <w:rsid w:val="009764B2"/>
    <w:rsid w:val="009775E8"/>
    <w:rsid w:val="009815E1"/>
    <w:rsid w:val="00983A51"/>
    <w:rsid w:val="009843A6"/>
    <w:rsid w:val="00984576"/>
    <w:rsid w:val="00987BAB"/>
    <w:rsid w:val="009915DC"/>
    <w:rsid w:val="00991FF9"/>
    <w:rsid w:val="0099295F"/>
    <w:rsid w:val="00992B70"/>
    <w:rsid w:val="009933A8"/>
    <w:rsid w:val="00993896"/>
    <w:rsid w:val="00995866"/>
    <w:rsid w:val="00995ED7"/>
    <w:rsid w:val="0099754A"/>
    <w:rsid w:val="00997FED"/>
    <w:rsid w:val="009A1CD1"/>
    <w:rsid w:val="009A20D0"/>
    <w:rsid w:val="009A3838"/>
    <w:rsid w:val="009A473B"/>
    <w:rsid w:val="009A47DD"/>
    <w:rsid w:val="009A537E"/>
    <w:rsid w:val="009A58AD"/>
    <w:rsid w:val="009A64D9"/>
    <w:rsid w:val="009A7A03"/>
    <w:rsid w:val="009B41C8"/>
    <w:rsid w:val="009B45D5"/>
    <w:rsid w:val="009B4CBC"/>
    <w:rsid w:val="009B5E9D"/>
    <w:rsid w:val="009C00DD"/>
    <w:rsid w:val="009C09FA"/>
    <w:rsid w:val="009C0EB2"/>
    <w:rsid w:val="009C11C9"/>
    <w:rsid w:val="009C14C4"/>
    <w:rsid w:val="009C22FF"/>
    <w:rsid w:val="009C24FE"/>
    <w:rsid w:val="009C3263"/>
    <w:rsid w:val="009C3361"/>
    <w:rsid w:val="009C4FC4"/>
    <w:rsid w:val="009C65E2"/>
    <w:rsid w:val="009C68E5"/>
    <w:rsid w:val="009C74E6"/>
    <w:rsid w:val="009D01D0"/>
    <w:rsid w:val="009D1026"/>
    <w:rsid w:val="009D5A11"/>
    <w:rsid w:val="009D5E19"/>
    <w:rsid w:val="009D6781"/>
    <w:rsid w:val="009E13CC"/>
    <w:rsid w:val="009E1554"/>
    <w:rsid w:val="009E503F"/>
    <w:rsid w:val="009E6B84"/>
    <w:rsid w:val="009E781C"/>
    <w:rsid w:val="009F120B"/>
    <w:rsid w:val="009F1C1B"/>
    <w:rsid w:val="009F285F"/>
    <w:rsid w:val="009F2E8A"/>
    <w:rsid w:val="009F3D81"/>
    <w:rsid w:val="009F450A"/>
    <w:rsid w:val="009F6568"/>
    <w:rsid w:val="009F7006"/>
    <w:rsid w:val="00A00965"/>
    <w:rsid w:val="00A0324A"/>
    <w:rsid w:val="00A04D24"/>
    <w:rsid w:val="00A05425"/>
    <w:rsid w:val="00A06525"/>
    <w:rsid w:val="00A0692D"/>
    <w:rsid w:val="00A06996"/>
    <w:rsid w:val="00A073F0"/>
    <w:rsid w:val="00A1278A"/>
    <w:rsid w:val="00A129AA"/>
    <w:rsid w:val="00A12B6B"/>
    <w:rsid w:val="00A12DEC"/>
    <w:rsid w:val="00A13123"/>
    <w:rsid w:val="00A137AD"/>
    <w:rsid w:val="00A1400C"/>
    <w:rsid w:val="00A14A78"/>
    <w:rsid w:val="00A17040"/>
    <w:rsid w:val="00A20379"/>
    <w:rsid w:val="00A2136E"/>
    <w:rsid w:val="00A21CCD"/>
    <w:rsid w:val="00A2270C"/>
    <w:rsid w:val="00A22740"/>
    <w:rsid w:val="00A23FC2"/>
    <w:rsid w:val="00A246E3"/>
    <w:rsid w:val="00A24BF6"/>
    <w:rsid w:val="00A25BD3"/>
    <w:rsid w:val="00A27B7E"/>
    <w:rsid w:val="00A27F5B"/>
    <w:rsid w:val="00A303DB"/>
    <w:rsid w:val="00A3310C"/>
    <w:rsid w:val="00A335E6"/>
    <w:rsid w:val="00A34405"/>
    <w:rsid w:val="00A36875"/>
    <w:rsid w:val="00A37A48"/>
    <w:rsid w:val="00A41772"/>
    <w:rsid w:val="00A41E87"/>
    <w:rsid w:val="00A427B3"/>
    <w:rsid w:val="00A445CC"/>
    <w:rsid w:val="00A47DE7"/>
    <w:rsid w:val="00A50883"/>
    <w:rsid w:val="00A50B4F"/>
    <w:rsid w:val="00A5196D"/>
    <w:rsid w:val="00A51DEF"/>
    <w:rsid w:val="00A526E9"/>
    <w:rsid w:val="00A531B6"/>
    <w:rsid w:val="00A533F8"/>
    <w:rsid w:val="00A55602"/>
    <w:rsid w:val="00A565DC"/>
    <w:rsid w:val="00A57A4F"/>
    <w:rsid w:val="00A61B46"/>
    <w:rsid w:val="00A61C78"/>
    <w:rsid w:val="00A62DC3"/>
    <w:rsid w:val="00A6438A"/>
    <w:rsid w:val="00A64CF2"/>
    <w:rsid w:val="00A65EA2"/>
    <w:rsid w:val="00A666C4"/>
    <w:rsid w:val="00A66ADC"/>
    <w:rsid w:val="00A70059"/>
    <w:rsid w:val="00A70AAA"/>
    <w:rsid w:val="00A7120A"/>
    <w:rsid w:val="00A714C6"/>
    <w:rsid w:val="00A72991"/>
    <w:rsid w:val="00A73F79"/>
    <w:rsid w:val="00A73FC8"/>
    <w:rsid w:val="00A7414F"/>
    <w:rsid w:val="00A763C7"/>
    <w:rsid w:val="00A76D0A"/>
    <w:rsid w:val="00A80261"/>
    <w:rsid w:val="00A817FF"/>
    <w:rsid w:val="00A81969"/>
    <w:rsid w:val="00A82353"/>
    <w:rsid w:val="00A836CA"/>
    <w:rsid w:val="00A838B9"/>
    <w:rsid w:val="00A83BDE"/>
    <w:rsid w:val="00A8475D"/>
    <w:rsid w:val="00A84D5D"/>
    <w:rsid w:val="00A85154"/>
    <w:rsid w:val="00A85426"/>
    <w:rsid w:val="00A86370"/>
    <w:rsid w:val="00A872D2"/>
    <w:rsid w:val="00A9066F"/>
    <w:rsid w:val="00A90827"/>
    <w:rsid w:val="00A9175D"/>
    <w:rsid w:val="00A94585"/>
    <w:rsid w:val="00A952B4"/>
    <w:rsid w:val="00A9536A"/>
    <w:rsid w:val="00A95ADC"/>
    <w:rsid w:val="00A97D8B"/>
    <w:rsid w:val="00AA0079"/>
    <w:rsid w:val="00AA0A2D"/>
    <w:rsid w:val="00AA0AB7"/>
    <w:rsid w:val="00AA1F44"/>
    <w:rsid w:val="00AB0D37"/>
    <w:rsid w:val="00AB3750"/>
    <w:rsid w:val="00AB3CD2"/>
    <w:rsid w:val="00AB4404"/>
    <w:rsid w:val="00AB5D7A"/>
    <w:rsid w:val="00AB5F5A"/>
    <w:rsid w:val="00AB6717"/>
    <w:rsid w:val="00AB690E"/>
    <w:rsid w:val="00AB76A8"/>
    <w:rsid w:val="00AB7AA6"/>
    <w:rsid w:val="00AB7E66"/>
    <w:rsid w:val="00AC26F2"/>
    <w:rsid w:val="00AC4BD3"/>
    <w:rsid w:val="00AC5D3C"/>
    <w:rsid w:val="00AC6049"/>
    <w:rsid w:val="00AC7AAA"/>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E6315"/>
    <w:rsid w:val="00AE7360"/>
    <w:rsid w:val="00AF2A28"/>
    <w:rsid w:val="00AF2DDA"/>
    <w:rsid w:val="00AF351E"/>
    <w:rsid w:val="00AF3705"/>
    <w:rsid w:val="00AF4EDF"/>
    <w:rsid w:val="00AF6059"/>
    <w:rsid w:val="00AF6787"/>
    <w:rsid w:val="00AF71FC"/>
    <w:rsid w:val="00AF7655"/>
    <w:rsid w:val="00B00431"/>
    <w:rsid w:val="00B00C14"/>
    <w:rsid w:val="00B021C0"/>
    <w:rsid w:val="00B03118"/>
    <w:rsid w:val="00B038AA"/>
    <w:rsid w:val="00B04573"/>
    <w:rsid w:val="00B04DC4"/>
    <w:rsid w:val="00B056D8"/>
    <w:rsid w:val="00B06E47"/>
    <w:rsid w:val="00B1004B"/>
    <w:rsid w:val="00B128BB"/>
    <w:rsid w:val="00B13C31"/>
    <w:rsid w:val="00B175DB"/>
    <w:rsid w:val="00B17C48"/>
    <w:rsid w:val="00B20D2B"/>
    <w:rsid w:val="00B21A16"/>
    <w:rsid w:val="00B227B3"/>
    <w:rsid w:val="00B24C44"/>
    <w:rsid w:val="00B260EE"/>
    <w:rsid w:val="00B261E3"/>
    <w:rsid w:val="00B27A40"/>
    <w:rsid w:val="00B321E2"/>
    <w:rsid w:val="00B3225A"/>
    <w:rsid w:val="00B33BC0"/>
    <w:rsid w:val="00B3490B"/>
    <w:rsid w:val="00B35A8D"/>
    <w:rsid w:val="00B35BAB"/>
    <w:rsid w:val="00B366E1"/>
    <w:rsid w:val="00B371B3"/>
    <w:rsid w:val="00B37537"/>
    <w:rsid w:val="00B41032"/>
    <w:rsid w:val="00B411AA"/>
    <w:rsid w:val="00B444C4"/>
    <w:rsid w:val="00B44C6C"/>
    <w:rsid w:val="00B4568A"/>
    <w:rsid w:val="00B45DEE"/>
    <w:rsid w:val="00B46723"/>
    <w:rsid w:val="00B46DEF"/>
    <w:rsid w:val="00B47018"/>
    <w:rsid w:val="00B47537"/>
    <w:rsid w:val="00B5071E"/>
    <w:rsid w:val="00B514A8"/>
    <w:rsid w:val="00B531FB"/>
    <w:rsid w:val="00B53D9F"/>
    <w:rsid w:val="00B55975"/>
    <w:rsid w:val="00B55B9F"/>
    <w:rsid w:val="00B55F22"/>
    <w:rsid w:val="00B562DA"/>
    <w:rsid w:val="00B56D8D"/>
    <w:rsid w:val="00B57F24"/>
    <w:rsid w:val="00B61D3F"/>
    <w:rsid w:val="00B61D65"/>
    <w:rsid w:val="00B61E98"/>
    <w:rsid w:val="00B62712"/>
    <w:rsid w:val="00B62DD2"/>
    <w:rsid w:val="00B62E81"/>
    <w:rsid w:val="00B633B7"/>
    <w:rsid w:val="00B657C3"/>
    <w:rsid w:val="00B669C7"/>
    <w:rsid w:val="00B6744D"/>
    <w:rsid w:val="00B71957"/>
    <w:rsid w:val="00B72565"/>
    <w:rsid w:val="00B72D44"/>
    <w:rsid w:val="00B732ED"/>
    <w:rsid w:val="00B73E97"/>
    <w:rsid w:val="00B74732"/>
    <w:rsid w:val="00B748B2"/>
    <w:rsid w:val="00B77CE5"/>
    <w:rsid w:val="00B800B3"/>
    <w:rsid w:val="00B849FB"/>
    <w:rsid w:val="00B854BD"/>
    <w:rsid w:val="00B86187"/>
    <w:rsid w:val="00B87069"/>
    <w:rsid w:val="00B9082C"/>
    <w:rsid w:val="00B9424D"/>
    <w:rsid w:val="00B94C2E"/>
    <w:rsid w:val="00B94CA9"/>
    <w:rsid w:val="00B96181"/>
    <w:rsid w:val="00B963A0"/>
    <w:rsid w:val="00B97D14"/>
    <w:rsid w:val="00BA0288"/>
    <w:rsid w:val="00BA03B1"/>
    <w:rsid w:val="00BA04A1"/>
    <w:rsid w:val="00BA37C9"/>
    <w:rsid w:val="00BA3839"/>
    <w:rsid w:val="00BA4F9C"/>
    <w:rsid w:val="00BA5032"/>
    <w:rsid w:val="00BA6914"/>
    <w:rsid w:val="00BA7953"/>
    <w:rsid w:val="00BA79D7"/>
    <w:rsid w:val="00BA79E4"/>
    <w:rsid w:val="00BB0B39"/>
    <w:rsid w:val="00BB0C46"/>
    <w:rsid w:val="00BB4C31"/>
    <w:rsid w:val="00BB6941"/>
    <w:rsid w:val="00BB6B41"/>
    <w:rsid w:val="00BB7E82"/>
    <w:rsid w:val="00BC000F"/>
    <w:rsid w:val="00BC0D69"/>
    <w:rsid w:val="00BC2936"/>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9F8"/>
    <w:rsid w:val="00BE3138"/>
    <w:rsid w:val="00BE4CB2"/>
    <w:rsid w:val="00BE5BFC"/>
    <w:rsid w:val="00BE6334"/>
    <w:rsid w:val="00BE6789"/>
    <w:rsid w:val="00BE6C91"/>
    <w:rsid w:val="00BE6F91"/>
    <w:rsid w:val="00BF0AD1"/>
    <w:rsid w:val="00BF297D"/>
    <w:rsid w:val="00BF3763"/>
    <w:rsid w:val="00BF499E"/>
    <w:rsid w:val="00BF4DA0"/>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31E"/>
    <w:rsid w:val="00C145CB"/>
    <w:rsid w:val="00C151A1"/>
    <w:rsid w:val="00C1624F"/>
    <w:rsid w:val="00C16C9F"/>
    <w:rsid w:val="00C16E57"/>
    <w:rsid w:val="00C20D93"/>
    <w:rsid w:val="00C21955"/>
    <w:rsid w:val="00C23360"/>
    <w:rsid w:val="00C23A87"/>
    <w:rsid w:val="00C23DCB"/>
    <w:rsid w:val="00C25CF7"/>
    <w:rsid w:val="00C269C3"/>
    <w:rsid w:val="00C27E8D"/>
    <w:rsid w:val="00C30143"/>
    <w:rsid w:val="00C31CBD"/>
    <w:rsid w:val="00C323A3"/>
    <w:rsid w:val="00C33F15"/>
    <w:rsid w:val="00C35B0F"/>
    <w:rsid w:val="00C36D87"/>
    <w:rsid w:val="00C37969"/>
    <w:rsid w:val="00C37EBE"/>
    <w:rsid w:val="00C40B5D"/>
    <w:rsid w:val="00C41179"/>
    <w:rsid w:val="00C41CBA"/>
    <w:rsid w:val="00C42859"/>
    <w:rsid w:val="00C437B7"/>
    <w:rsid w:val="00C44DD8"/>
    <w:rsid w:val="00C45DB4"/>
    <w:rsid w:val="00C47F88"/>
    <w:rsid w:val="00C50C79"/>
    <w:rsid w:val="00C512C3"/>
    <w:rsid w:val="00C51F59"/>
    <w:rsid w:val="00C5274F"/>
    <w:rsid w:val="00C54922"/>
    <w:rsid w:val="00C555A4"/>
    <w:rsid w:val="00C565F6"/>
    <w:rsid w:val="00C57A7E"/>
    <w:rsid w:val="00C604BC"/>
    <w:rsid w:val="00C60BFF"/>
    <w:rsid w:val="00C617EE"/>
    <w:rsid w:val="00C6195E"/>
    <w:rsid w:val="00C62C1B"/>
    <w:rsid w:val="00C6313E"/>
    <w:rsid w:val="00C6548C"/>
    <w:rsid w:val="00C66005"/>
    <w:rsid w:val="00C66A69"/>
    <w:rsid w:val="00C7071D"/>
    <w:rsid w:val="00C709BA"/>
    <w:rsid w:val="00C70E8A"/>
    <w:rsid w:val="00C71598"/>
    <w:rsid w:val="00C71E80"/>
    <w:rsid w:val="00C73109"/>
    <w:rsid w:val="00C74FBE"/>
    <w:rsid w:val="00C75D4D"/>
    <w:rsid w:val="00C76676"/>
    <w:rsid w:val="00C776CA"/>
    <w:rsid w:val="00C77BAA"/>
    <w:rsid w:val="00C77BE8"/>
    <w:rsid w:val="00C80C55"/>
    <w:rsid w:val="00C81522"/>
    <w:rsid w:val="00C820C6"/>
    <w:rsid w:val="00C83853"/>
    <w:rsid w:val="00C8701D"/>
    <w:rsid w:val="00C92A0E"/>
    <w:rsid w:val="00C92B9E"/>
    <w:rsid w:val="00C9330B"/>
    <w:rsid w:val="00C93A71"/>
    <w:rsid w:val="00C93E67"/>
    <w:rsid w:val="00C9464A"/>
    <w:rsid w:val="00C955D6"/>
    <w:rsid w:val="00C95C05"/>
    <w:rsid w:val="00C95C53"/>
    <w:rsid w:val="00C95DCA"/>
    <w:rsid w:val="00C9744B"/>
    <w:rsid w:val="00C974BE"/>
    <w:rsid w:val="00C978E3"/>
    <w:rsid w:val="00CA0161"/>
    <w:rsid w:val="00CA0A80"/>
    <w:rsid w:val="00CA0AE7"/>
    <w:rsid w:val="00CA1EC6"/>
    <w:rsid w:val="00CA1F73"/>
    <w:rsid w:val="00CA468C"/>
    <w:rsid w:val="00CA4C6C"/>
    <w:rsid w:val="00CA6AE7"/>
    <w:rsid w:val="00CB1018"/>
    <w:rsid w:val="00CB1CCB"/>
    <w:rsid w:val="00CB20E7"/>
    <w:rsid w:val="00CB249A"/>
    <w:rsid w:val="00CB2678"/>
    <w:rsid w:val="00CB2928"/>
    <w:rsid w:val="00CB2DCD"/>
    <w:rsid w:val="00CB3420"/>
    <w:rsid w:val="00CB3B34"/>
    <w:rsid w:val="00CB44B9"/>
    <w:rsid w:val="00CB4C2F"/>
    <w:rsid w:val="00CB5B6C"/>
    <w:rsid w:val="00CB5ED5"/>
    <w:rsid w:val="00CB6852"/>
    <w:rsid w:val="00CB70B0"/>
    <w:rsid w:val="00CB7200"/>
    <w:rsid w:val="00CB751C"/>
    <w:rsid w:val="00CB7687"/>
    <w:rsid w:val="00CB7766"/>
    <w:rsid w:val="00CC0B1F"/>
    <w:rsid w:val="00CC19BC"/>
    <w:rsid w:val="00CC1D9B"/>
    <w:rsid w:val="00CC7AB1"/>
    <w:rsid w:val="00CD0602"/>
    <w:rsid w:val="00CD0DB4"/>
    <w:rsid w:val="00CD1E56"/>
    <w:rsid w:val="00CD2CA9"/>
    <w:rsid w:val="00CD324E"/>
    <w:rsid w:val="00CD4C5C"/>
    <w:rsid w:val="00CD6F75"/>
    <w:rsid w:val="00CD7711"/>
    <w:rsid w:val="00CE03C4"/>
    <w:rsid w:val="00CE050B"/>
    <w:rsid w:val="00CE0B31"/>
    <w:rsid w:val="00CE0F15"/>
    <w:rsid w:val="00CE2371"/>
    <w:rsid w:val="00CE3A3C"/>
    <w:rsid w:val="00CE44C0"/>
    <w:rsid w:val="00CF0258"/>
    <w:rsid w:val="00CF056B"/>
    <w:rsid w:val="00CF05FA"/>
    <w:rsid w:val="00CF088C"/>
    <w:rsid w:val="00CF0E3E"/>
    <w:rsid w:val="00CF2BB5"/>
    <w:rsid w:val="00CF33EE"/>
    <w:rsid w:val="00CF3C2C"/>
    <w:rsid w:val="00CF5CA5"/>
    <w:rsid w:val="00CF72A2"/>
    <w:rsid w:val="00CF766F"/>
    <w:rsid w:val="00D02AA3"/>
    <w:rsid w:val="00D06755"/>
    <w:rsid w:val="00D068D3"/>
    <w:rsid w:val="00D06E44"/>
    <w:rsid w:val="00D07712"/>
    <w:rsid w:val="00D10078"/>
    <w:rsid w:val="00D10723"/>
    <w:rsid w:val="00D108DF"/>
    <w:rsid w:val="00D11205"/>
    <w:rsid w:val="00D11A54"/>
    <w:rsid w:val="00D11D2A"/>
    <w:rsid w:val="00D11E5E"/>
    <w:rsid w:val="00D20396"/>
    <w:rsid w:val="00D21B69"/>
    <w:rsid w:val="00D224CC"/>
    <w:rsid w:val="00D22831"/>
    <w:rsid w:val="00D22B58"/>
    <w:rsid w:val="00D22C91"/>
    <w:rsid w:val="00D2386A"/>
    <w:rsid w:val="00D2468C"/>
    <w:rsid w:val="00D249D0"/>
    <w:rsid w:val="00D24BAA"/>
    <w:rsid w:val="00D25E6A"/>
    <w:rsid w:val="00D265F0"/>
    <w:rsid w:val="00D27EE6"/>
    <w:rsid w:val="00D30CB1"/>
    <w:rsid w:val="00D3306D"/>
    <w:rsid w:val="00D3313B"/>
    <w:rsid w:val="00D34401"/>
    <w:rsid w:val="00D34A89"/>
    <w:rsid w:val="00D35CFB"/>
    <w:rsid w:val="00D35E4E"/>
    <w:rsid w:val="00D37408"/>
    <w:rsid w:val="00D375F2"/>
    <w:rsid w:val="00D42C85"/>
    <w:rsid w:val="00D42D2F"/>
    <w:rsid w:val="00D42FBD"/>
    <w:rsid w:val="00D4355A"/>
    <w:rsid w:val="00D4394C"/>
    <w:rsid w:val="00D45D0E"/>
    <w:rsid w:val="00D50ABE"/>
    <w:rsid w:val="00D51496"/>
    <w:rsid w:val="00D52F89"/>
    <w:rsid w:val="00D5343F"/>
    <w:rsid w:val="00D57BC8"/>
    <w:rsid w:val="00D60798"/>
    <w:rsid w:val="00D610BD"/>
    <w:rsid w:val="00D611F6"/>
    <w:rsid w:val="00D62C9E"/>
    <w:rsid w:val="00D63668"/>
    <w:rsid w:val="00D64A11"/>
    <w:rsid w:val="00D65329"/>
    <w:rsid w:val="00D660A2"/>
    <w:rsid w:val="00D673C8"/>
    <w:rsid w:val="00D67FA3"/>
    <w:rsid w:val="00D70234"/>
    <w:rsid w:val="00D702D3"/>
    <w:rsid w:val="00D70B06"/>
    <w:rsid w:val="00D71DC9"/>
    <w:rsid w:val="00D720FC"/>
    <w:rsid w:val="00D73D68"/>
    <w:rsid w:val="00D749C2"/>
    <w:rsid w:val="00D749CE"/>
    <w:rsid w:val="00D76B9E"/>
    <w:rsid w:val="00D770BA"/>
    <w:rsid w:val="00D7714B"/>
    <w:rsid w:val="00D774FE"/>
    <w:rsid w:val="00D803C8"/>
    <w:rsid w:val="00D80BB6"/>
    <w:rsid w:val="00D825DD"/>
    <w:rsid w:val="00D84445"/>
    <w:rsid w:val="00D8560D"/>
    <w:rsid w:val="00D90600"/>
    <w:rsid w:val="00D91B20"/>
    <w:rsid w:val="00D91C33"/>
    <w:rsid w:val="00D93442"/>
    <w:rsid w:val="00D97265"/>
    <w:rsid w:val="00DA0159"/>
    <w:rsid w:val="00DA05E4"/>
    <w:rsid w:val="00DA0F22"/>
    <w:rsid w:val="00DA1523"/>
    <w:rsid w:val="00DA23AB"/>
    <w:rsid w:val="00DA3460"/>
    <w:rsid w:val="00DA389C"/>
    <w:rsid w:val="00DA3E24"/>
    <w:rsid w:val="00DA5007"/>
    <w:rsid w:val="00DB219F"/>
    <w:rsid w:val="00DB434A"/>
    <w:rsid w:val="00DB4380"/>
    <w:rsid w:val="00DB4F16"/>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58B3"/>
    <w:rsid w:val="00DE5E74"/>
    <w:rsid w:val="00DE6D24"/>
    <w:rsid w:val="00DE7C4A"/>
    <w:rsid w:val="00DF0546"/>
    <w:rsid w:val="00DF0DC9"/>
    <w:rsid w:val="00DF1A06"/>
    <w:rsid w:val="00DF1C11"/>
    <w:rsid w:val="00DF364B"/>
    <w:rsid w:val="00DF4F01"/>
    <w:rsid w:val="00DF52FF"/>
    <w:rsid w:val="00DF7D24"/>
    <w:rsid w:val="00E001D4"/>
    <w:rsid w:val="00E007CB"/>
    <w:rsid w:val="00E0145A"/>
    <w:rsid w:val="00E01DFA"/>
    <w:rsid w:val="00E02497"/>
    <w:rsid w:val="00E038F8"/>
    <w:rsid w:val="00E03BF1"/>
    <w:rsid w:val="00E0449E"/>
    <w:rsid w:val="00E05268"/>
    <w:rsid w:val="00E060D7"/>
    <w:rsid w:val="00E06C4D"/>
    <w:rsid w:val="00E06EDE"/>
    <w:rsid w:val="00E108ED"/>
    <w:rsid w:val="00E10F38"/>
    <w:rsid w:val="00E118FB"/>
    <w:rsid w:val="00E1464A"/>
    <w:rsid w:val="00E146CE"/>
    <w:rsid w:val="00E1579B"/>
    <w:rsid w:val="00E16E2D"/>
    <w:rsid w:val="00E172DB"/>
    <w:rsid w:val="00E2042C"/>
    <w:rsid w:val="00E21A13"/>
    <w:rsid w:val="00E232B1"/>
    <w:rsid w:val="00E23C89"/>
    <w:rsid w:val="00E309ED"/>
    <w:rsid w:val="00E3166F"/>
    <w:rsid w:val="00E31992"/>
    <w:rsid w:val="00E33000"/>
    <w:rsid w:val="00E340A8"/>
    <w:rsid w:val="00E35CE2"/>
    <w:rsid w:val="00E35D22"/>
    <w:rsid w:val="00E35D50"/>
    <w:rsid w:val="00E363C4"/>
    <w:rsid w:val="00E41A19"/>
    <w:rsid w:val="00E425ED"/>
    <w:rsid w:val="00E435C8"/>
    <w:rsid w:val="00E45CB1"/>
    <w:rsid w:val="00E46894"/>
    <w:rsid w:val="00E47070"/>
    <w:rsid w:val="00E51679"/>
    <w:rsid w:val="00E51DFF"/>
    <w:rsid w:val="00E51ECD"/>
    <w:rsid w:val="00E520A6"/>
    <w:rsid w:val="00E5285A"/>
    <w:rsid w:val="00E54420"/>
    <w:rsid w:val="00E54448"/>
    <w:rsid w:val="00E546D2"/>
    <w:rsid w:val="00E554E0"/>
    <w:rsid w:val="00E564F3"/>
    <w:rsid w:val="00E57B55"/>
    <w:rsid w:val="00E60814"/>
    <w:rsid w:val="00E61326"/>
    <w:rsid w:val="00E630A4"/>
    <w:rsid w:val="00E633E6"/>
    <w:rsid w:val="00E65195"/>
    <w:rsid w:val="00E653A7"/>
    <w:rsid w:val="00E661C0"/>
    <w:rsid w:val="00E6651A"/>
    <w:rsid w:val="00E702B3"/>
    <w:rsid w:val="00E70622"/>
    <w:rsid w:val="00E71323"/>
    <w:rsid w:val="00E71AC4"/>
    <w:rsid w:val="00E724CE"/>
    <w:rsid w:val="00E7522C"/>
    <w:rsid w:val="00E76277"/>
    <w:rsid w:val="00E77508"/>
    <w:rsid w:val="00E77EB0"/>
    <w:rsid w:val="00E80965"/>
    <w:rsid w:val="00E80A9E"/>
    <w:rsid w:val="00E81349"/>
    <w:rsid w:val="00E8221D"/>
    <w:rsid w:val="00E84AD7"/>
    <w:rsid w:val="00E853BF"/>
    <w:rsid w:val="00E879DD"/>
    <w:rsid w:val="00E90192"/>
    <w:rsid w:val="00E907D4"/>
    <w:rsid w:val="00E91A9E"/>
    <w:rsid w:val="00E91CBD"/>
    <w:rsid w:val="00E91F00"/>
    <w:rsid w:val="00E9259E"/>
    <w:rsid w:val="00E94A3B"/>
    <w:rsid w:val="00E9500B"/>
    <w:rsid w:val="00E96358"/>
    <w:rsid w:val="00E97956"/>
    <w:rsid w:val="00E97A21"/>
    <w:rsid w:val="00EA03F5"/>
    <w:rsid w:val="00EA04FB"/>
    <w:rsid w:val="00EA06B0"/>
    <w:rsid w:val="00EA2324"/>
    <w:rsid w:val="00EA24A8"/>
    <w:rsid w:val="00EA3B32"/>
    <w:rsid w:val="00EA3F4E"/>
    <w:rsid w:val="00EA4DF0"/>
    <w:rsid w:val="00EA5630"/>
    <w:rsid w:val="00EA58D1"/>
    <w:rsid w:val="00EA5B16"/>
    <w:rsid w:val="00EA6029"/>
    <w:rsid w:val="00EA6F2A"/>
    <w:rsid w:val="00EA7338"/>
    <w:rsid w:val="00EA7A35"/>
    <w:rsid w:val="00EB1B18"/>
    <w:rsid w:val="00EB1CA9"/>
    <w:rsid w:val="00EB205C"/>
    <w:rsid w:val="00EB23C8"/>
    <w:rsid w:val="00EB4B06"/>
    <w:rsid w:val="00EB531C"/>
    <w:rsid w:val="00EB5452"/>
    <w:rsid w:val="00EB6433"/>
    <w:rsid w:val="00EB664C"/>
    <w:rsid w:val="00EC1415"/>
    <w:rsid w:val="00EC1D6C"/>
    <w:rsid w:val="00EC2222"/>
    <w:rsid w:val="00EC2472"/>
    <w:rsid w:val="00EC2739"/>
    <w:rsid w:val="00EC3042"/>
    <w:rsid w:val="00EC3388"/>
    <w:rsid w:val="00EC542F"/>
    <w:rsid w:val="00EC5D42"/>
    <w:rsid w:val="00EC6ACD"/>
    <w:rsid w:val="00EC6F93"/>
    <w:rsid w:val="00ED1BDF"/>
    <w:rsid w:val="00ED2505"/>
    <w:rsid w:val="00ED468C"/>
    <w:rsid w:val="00ED5808"/>
    <w:rsid w:val="00ED70A7"/>
    <w:rsid w:val="00ED773E"/>
    <w:rsid w:val="00EE437B"/>
    <w:rsid w:val="00EE4621"/>
    <w:rsid w:val="00EE4E9E"/>
    <w:rsid w:val="00EE7598"/>
    <w:rsid w:val="00EF012B"/>
    <w:rsid w:val="00EF02FB"/>
    <w:rsid w:val="00EF0446"/>
    <w:rsid w:val="00EF3591"/>
    <w:rsid w:val="00EF6B07"/>
    <w:rsid w:val="00EF7BC9"/>
    <w:rsid w:val="00EF7CA2"/>
    <w:rsid w:val="00EF7F81"/>
    <w:rsid w:val="00F02181"/>
    <w:rsid w:val="00F036E7"/>
    <w:rsid w:val="00F038D3"/>
    <w:rsid w:val="00F04011"/>
    <w:rsid w:val="00F04800"/>
    <w:rsid w:val="00F0683D"/>
    <w:rsid w:val="00F06B97"/>
    <w:rsid w:val="00F06F9F"/>
    <w:rsid w:val="00F06FDC"/>
    <w:rsid w:val="00F1268F"/>
    <w:rsid w:val="00F15BED"/>
    <w:rsid w:val="00F15C44"/>
    <w:rsid w:val="00F15DEA"/>
    <w:rsid w:val="00F16183"/>
    <w:rsid w:val="00F16567"/>
    <w:rsid w:val="00F168A8"/>
    <w:rsid w:val="00F17F01"/>
    <w:rsid w:val="00F21960"/>
    <w:rsid w:val="00F22931"/>
    <w:rsid w:val="00F24411"/>
    <w:rsid w:val="00F24E9E"/>
    <w:rsid w:val="00F251B5"/>
    <w:rsid w:val="00F25A1A"/>
    <w:rsid w:val="00F261D5"/>
    <w:rsid w:val="00F2743F"/>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1B3"/>
    <w:rsid w:val="00F42917"/>
    <w:rsid w:val="00F42C6F"/>
    <w:rsid w:val="00F43032"/>
    <w:rsid w:val="00F43091"/>
    <w:rsid w:val="00F4388B"/>
    <w:rsid w:val="00F441FC"/>
    <w:rsid w:val="00F44CD7"/>
    <w:rsid w:val="00F466F2"/>
    <w:rsid w:val="00F46819"/>
    <w:rsid w:val="00F47246"/>
    <w:rsid w:val="00F472F2"/>
    <w:rsid w:val="00F54385"/>
    <w:rsid w:val="00F54B40"/>
    <w:rsid w:val="00F5598D"/>
    <w:rsid w:val="00F5613A"/>
    <w:rsid w:val="00F566D3"/>
    <w:rsid w:val="00F567F6"/>
    <w:rsid w:val="00F56CA5"/>
    <w:rsid w:val="00F5786D"/>
    <w:rsid w:val="00F6147C"/>
    <w:rsid w:val="00F61785"/>
    <w:rsid w:val="00F61B74"/>
    <w:rsid w:val="00F61BCF"/>
    <w:rsid w:val="00F61BFB"/>
    <w:rsid w:val="00F63449"/>
    <w:rsid w:val="00F637CF"/>
    <w:rsid w:val="00F63F61"/>
    <w:rsid w:val="00F64CD4"/>
    <w:rsid w:val="00F64F9E"/>
    <w:rsid w:val="00F66316"/>
    <w:rsid w:val="00F66664"/>
    <w:rsid w:val="00F668CE"/>
    <w:rsid w:val="00F6692C"/>
    <w:rsid w:val="00F7020C"/>
    <w:rsid w:val="00F70DA6"/>
    <w:rsid w:val="00F712C2"/>
    <w:rsid w:val="00F71CCB"/>
    <w:rsid w:val="00F72254"/>
    <w:rsid w:val="00F73666"/>
    <w:rsid w:val="00F74F09"/>
    <w:rsid w:val="00F75C2C"/>
    <w:rsid w:val="00F7631D"/>
    <w:rsid w:val="00F76666"/>
    <w:rsid w:val="00F76D95"/>
    <w:rsid w:val="00F7712B"/>
    <w:rsid w:val="00F77CF2"/>
    <w:rsid w:val="00F8065C"/>
    <w:rsid w:val="00F8101A"/>
    <w:rsid w:val="00F81191"/>
    <w:rsid w:val="00F82E14"/>
    <w:rsid w:val="00F8481C"/>
    <w:rsid w:val="00F84A5D"/>
    <w:rsid w:val="00F856DE"/>
    <w:rsid w:val="00F863D5"/>
    <w:rsid w:val="00F86566"/>
    <w:rsid w:val="00F86EC2"/>
    <w:rsid w:val="00F873D6"/>
    <w:rsid w:val="00F90B57"/>
    <w:rsid w:val="00F90E6E"/>
    <w:rsid w:val="00F92062"/>
    <w:rsid w:val="00F9218B"/>
    <w:rsid w:val="00F92671"/>
    <w:rsid w:val="00F92EEA"/>
    <w:rsid w:val="00F93349"/>
    <w:rsid w:val="00F9444F"/>
    <w:rsid w:val="00F96D9F"/>
    <w:rsid w:val="00F9719E"/>
    <w:rsid w:val="00FA002B"/>
    <w:rsid w:val="00FA1544"/>
    <w:rsid w:val="00FA28EC"/>
    <w:rsid w:val="00FA2E47"/>
    <w:rsid w:val="00FA395C"/>
    <w:rsid w:val="00FA39AD"/>
    <w:rsid w:val="00FA3B52"/>
    <w:rsid w:val="00FA3FBF"/>
    <w:rsid w:val="00FA4B93"/>
    <w:rsid w:val="00FA4C5D"/>
    <w:rsid w:val="00FA4E21"/>
    <w:rsid w:val="00FA540B"/>
    <w:rsid w:val="00FA643A"/>
    <w:rsid w:val="00FA64BA"/>
    <w:rsid w:val="00FA6B49"/>
    <w:rsid w:val="00FA71CD"/>
    <w:rsid w:val="00FB1406"/>
    <w:rsid w:val="00FB267C"/>
    <w:rsid w:val="00FB296B"/>
    <w:rsid w:val="00FB4401"/>
    <w:rsid w:val="00FB4E89"/>
    <w:rsid w:val="00FB61F4"/>
    <w:rsid w:val="00FB69B5"/>
    <w:rsid w:val="00FB7634"/>
    <w:rsid w:val="00FB766F"/>
    <w:rsid w:val="00FC06B2"/>
    <w:rsid w:val="00FC0FB4"/>
    <w:rsid w:val="00FC1887"/>
    <w:rsid w:val="00FC198E"/>
    <w:rsid w:val="00FC30F6"/>
    <w:rsid w:val="00FC4BF0"/>
    <w:rsid w:val="00FC59E1"/>
    <w:rsid w:val="00FD0DF4"/>
    <w:rsid w:val="00FD10F5"/>
    <w:rsid w:val="00FD14BA"/>
    <w:rsid w:val="00FD1843"/>
    <w:rsid w:val="00FD1DC3"/>
    <w:rsid w:val="00FD3293"/>
    <w:rsid w:val="00FD3389"/>
    <w:rsid w:val="00FD3683"/>
    <w:rsid w:val="00FD3A9D"/>
    <w:rsid w:val="00FD4746"/>
    <w:rsid w:val="00FD5EC6"/>
    <w:rsid w:val="00FE263A"/>
    <w:rsid w:val="00FE2E0A"/>
    <w:rsid w:val="00FE2F5E"/>
    <w:rsid w:val="00FE5BD1"/>
    <w:rsid w:val="00FE5E35"/>
    <w:rsid w:val="00FE6D96"/>
    <w:rsid w:val="00FE704B"/>
    <w:rsid w:val="00FE71BE"/>
    <w:rsid w:val="00FE742E"/>
    <w:rsid w:val="00FF06A2"/>
    <w:rsid w:val="00FF1C8C"/>
    <w:rsid w:val="00FF3972"/>
    <w:rsid w:val="00FF5540"/>
    <w:rsid w:val="00FF5EC0"/>
    <w:rsid w:val="00FF68AC"/>
    <w:rsid w:val="00FF7A09"/>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87FD6"/>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CA0AE7"/>
    <w:pPr>
      <w:tabs>
        <w:tab w:val="left" w:pos="270"/>
        <w:tab w:val="right" w:leader="dot" w:pos="9350"/>
      </w:tabs>
    </w:pPr>
    <w:rPr>
      <w:rFonts w:ascii="Arial Nova" w:hAnsi="Arial Nova" w:cstheme="minorHAnsi"/>
      <w:color w:val="C75000"/>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character" w:styleId="UnresolvedMention">
    <w:name w:val="Unresolved Mention"/>
    <w:basedOn w:val="DefaultParagraphFont"/>
    <w:uiPriority w:val="99"/>
    <w:semiHidden/>
    <w:unhideWhenUsed/>
    <w:rsid w:val="00F6147C"/>
    <w:rPr>
      <w:color w:val="605E5C"/>
      <w:shd w:val="clear" w:color="auto" w:fill="E1DFDD"/>
    </w:rPr>
  </w:style>
  <w:style w:type="table" w:customStyle="1" w:styleId="TableGrid1">
    <w:name w:val="Table Grid1"/>
    <w:basedOn w:val="TableNormal"/>
    <w:next w:val="TableGrid"/>
    <w:uiPriority w:val="39"/>
    <w:rsid w:val="000A77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A85154"/>
    <w:rPr>
      <w:sz w:val="20"/>
      <w:szCs w:val="20"/>
    </w:rPr>
  </w:style>
  <w:style w:type="character" w:customStyle="1" w:styleId="EndnoteTextChar">
    <w:name w:val="Endnote Text Char"/>
    <w:basedOn w:val="DefaultParagraphFont"/>
    <w:link w:val="EndnoteText"/>
    <w:semiHidden/>
    <w:rsid w:val="00A85154"/>
  </w:style>
  <w:style w:type="character" w:styleId="EndnoteReference">
    <w:name w:val="endnote reference"/>
    <w:basedOn w:val="DefaultParagraphFont"/>
    <w:semiHidden/>
    <w:unhideWhenUsed/>
    <w:rsid w:val="00A851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endnotes.xml.rels><?xml version="1.0" encoding="utf-8" standalone="yes"?><Relationships xmlns="http://schemas.openxmlformats.org/package/2006/relationships"><Relationship Id="rId1" Type="http://schemas.openxmlformats.org/officeDocument/2006/relationships/hyperlink" Target="http://doi.org/10.1097/MLR.0000000000000355" TargetMode="External" /></Relationships>
</file>

<file path=word/glossary/_rels/document.xml.rels><?xml version="1.0" encoding="utf-8" standalone="yes"?><Relationships xmlns="http://schemas.openxmlformats.org/package/2006/relationships"><Relationship Id="rId1" Type="http://schemas.openxmlformats.org/officeDocument/2006/relationships/endnotes" Target="end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P="00FC1887">
          <w:pPr>
            <w:pStyle w:val="42A4B6D111B74DE5B010E6D835C4613959"/>
          </w:pPr>
          <w:hyperlink w:anchor="_A17._Reason(s)_Display" w:tooltip="TOOLTIP: Make your titles consistent" w:history="1">
            <w:r w:rsidRPr="00514AF7">
              <w:rPr>
                <w:rStyle w:val="Hyperlink"/>
                <w:rFonts w:ascii="Arial Nova" w:hAnsi="Arial Nova"/>
                <w:color w:val="000000" w:themeColor="text1"/>
              </w:rPr>
              <w:t>[Click here to enter the Information Collection project title]</w:t>
            </w:r>
          </w:hyperlink>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C5A7B7D54ED946F199B914BC4E2246B5"/>
        <w:category>
          <w:name w:val="General"/>
          <w:gallery w:val="placeholder"/>
        </w:category>
        <w:types>
          <w:type w:val="bbPlcHdr"/>
        </w:types>
        <w:behaviors>
          <w:behavior w:val="content"/>
        </w:behaviors>
        <w:guid w:val="{9E86248C-834F-4DB6-8551-4F93450C229B}"/>
      </w:docPartPr>
      <w:docPartBody>
        <w:p w:rsidR="001D1790" w:rsidP="00FC1887">
          <w:pPr>
            <w:pStyle w:val="C5A7B7D54ED946F199B914BC4E2246B511"/>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P="00FC1887">
          <w:pPr>
            <w:pStyle w:val="836FBAA8A2DB48A5B2435A85BC7EFFAC11"/>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P="00FC1887">
          <w:pPr>
            <w:pStyle w:val="2178420AC4624DFE90B43C658025FAA35"/>
          </w:pPr>
          <w:r w:rsidRPr="00F06B97">
            <w:rPr>
              <w:rStyle w:val="PlaceholderText"/>
              <w:rFonts w:ascii="Arial Nova" w:hAnsi="Arial Nova"/>
            </w:rPr>
            <w:t>[Contact phone]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pPr>
        <w:spacing w:after="0" w:line="240" w:lineRule="auto"/>
      </w:pPr>
      <w:r>
        <w:separator/>
      </w:r>
    </w:p>
  </w:endnote>
  <w:endnote w:type="continuationSeparator" w:id="1">
    <w:p>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20"/>
  <w:characterSpacingControl w:val="doNotCompress"/>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3CB3"/>
    <w:rsid w:val="00056559"/>
    <w:rsid w:val="000A6645"/>
    <w:rsid w:val="0012180D"/>
    <w:rsid w:val="001D1790"/>
    <w:rsid w:val="00217AB3"/>
    <w:rsid w:val="00257423"/>
    <w:rsid w:val="002D1E91"/>
    <w:rsid w:val="002F7641"/>
    <w:rsid w:val="0031744E"/>
    <w:rsid w:val="00324879"/>
    <w:rsid w:val="0033365D"/>
    <w:rsid w:val="0037100E"/>
    <w:rsid w:val="00475B2E"/>
    <w:rsid w:val="004B227E"/>
    <w:rsid w:val="00500D4F"/>
    <w:rsid w:val="0050293A"/>
    <w:rsid w:val="005054C6"/>
    <w:rsid w:val="00513319"/>
    <w:rsid w:val="00514131"/>
    <w:rsid w:val="00530D61"/>
    <w:rsid w:val="005D76E4"/>
    <w:rsid w:val="007623DC"/>
    <w:rsid w:val="00780251"/>
    <w:rsid w:val="007D5417"/>
    <w:rsid w:val="007D7B3A"/>
    <w:rsid w:val="007E2871"/>
    <w:rsid w:val="00892F4F"/>
    <w:rsid w:val="00924D6B"/>
    <w:rsid w:val="00937A73"/>
    <w:rsid w:val="009A4B31"/>
    <w:rsid w:val="009B59D3"/>
    <w:rsid w:val="009C3B97"/>
    <w:rsid w:val="009C6128"/>
    <w:rsid w:val="009F0FE7"/>
    <w:rsid w:val="00A03DAD"/>
    <w:rsid w:val="00A73425"/>
    <w:rsid w:val="00AF71FC"/>
    <w:rsid w:val="00B65677"/>
    <w:rsid w:val="00BB543C"/>
    <w:rsid w:val="00BF4CDA"/>
    <w:rsid w:val="00C51F59"/>
    <w:rsid w:val="00C551AB"/>
    <w:rsid w:val="00C820C6"/>
    <w:rsid w:val="00CB751C"/>
    <w:rsid w:val="00DA4192"/>
    <w:rsid w:val="00E172DB"/>
    <w:rsid w:val="00E323EE"/>
    <w:rsid w:val="00E429AB"/>
    <w:rsid w:val="00EF2352"/>
    <w:rsid w:val="00FB0D39"/>
    <w:rsid w:val="00FC1887"/>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1560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1887"/>
    <w:rPr>
      <w:color w:val="808080"/>
    </w:rPr>
  </w:style>
  <w:style w:type="character" w:styleId="Hyperlink">
    <w:name w:val="Hyperlink"/>
    <w:basedOn w:val="DefaultParagraphFont"/>
    <w:uiPriority w:val="99"/>
    <w:rsid w:val="00FC1887"/>
    <w:rPr>
      <w:color w:val="467886"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156082" w:themeColor="accent1"/>
      <w:sz w:val="26"/>
      <w:szCs w:val="26"/>
    </w:rPr>
  </w:style>
  <w:style w:type="paragraph" w:customStyle="1" w:styleId="65C5ED2CDB0B4D4EA0DE940B637B1092">
    <w:name w:val="65C5ED2CDB0B4D4EA0DE940B637B1092"/>
    <w:rsid w:val="00E172DB"/>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C5A7B7D54ED946F199B914BC4E2246B511">
    <w:name w:val="C5A7B7D54ED946F199B914BC4E2246B511"/>
    <w:rsid w:val="00FC1887"/>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 w:type="paragraph" w:customStyle="1" w:styleId="9053CA08DA7740ACB744EB681C8BB95C36">
    <w:name w:val="9053CA08DA7740ACB744EB681C8BB95C36"/>
    <w:rsid w:val="00FC1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11">
    <w:name w:val="836FBAA8A2DB48A5B2435A85BC7EFFAC11"/>
    <w:rsid w:val="00FC188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(770) 488-7442</CompanyPhone>
  <CompanyFax/>
  <CompanyEmail>Hstolp@cdc.gov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13</Pages>
  <Words>3477</Words>
  <Characters>22531</Characters>
  <Application>Microsoft Office Word</Application>
  <DocSecurity>0</DocSecurity>
  <Lines>187</Lines>
  <Paragraphs>51</Paragraphs>
  <ScaleCrop>false</ScaleCrop>
  <HeadingPairs>
    <vt:vector size="2" baseType="variant">
      <vt:variant>
        <vt:lpstr>Title</vt:lpstr>
      </vt:variant>
      <vt:variant>
        <vt:i4>1</vt:i4>
      </vt:variant>
    </vt:vector>
  </HeadingPairs>
  <TitlesOfParts>
    <vt:vector size="1" baseType="lpstr">
      <vt:lpstr>Supporting Statement A: Million Hearts® Hospitals and Health Systems Recognition Program</vt:lpstr>
    </vt:vector>
  </TitlesOfParts>
  <Company>Centers for Disease Control and Prevention</Company>
  <LinksUpToDate>false</LinksUpToDate>
  <CharactersWithSpaces>25957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Million Hearts® Hospitals and Health Systems Recognition Program</dc:title>
  <dc:subject>Supporting Statement A template</dc:subject>
  <dc:creator>Centers for Disease Control and Prevention</dc:creator>
  <cp:keywords>Supporting Statement A template</cp:keywords>
  <cp:lastModifiedBy>Stolp, Haley (CDC/NCCDPHP/DHDSP)</cp:lastModifiedBy>
  <cp:revision>14</cp:revision>
  <cp:lastPrinted>2018-04-12T17:17:00Z</cp:lastPrinted>
  <dcterms:created xsi:type="dcterms:W3CDTF">2025-04-10T17:01:00Z</dcterms:created>
  <dcterms:modified xsi:type="dcterms:W3CDTF">2025-07-18T20:08:00Z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b94a7b8-f06c-4dfe-bdcc-9b548fd58c31_ActionId">
    <vt:lpwstr>e41ca152-1d9f-4a19-8a81-dd4ebd82dcb4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2025-04-10T17:01:09Z</vt:lpwstr>
  </property>
  <property fmtid="{D5CDD505-2E9C-101B-9397-08002B2CF9AE}" pid="9" name="MSIP_Label_7b94a7b8-f06c-4dfe-bdcc-9b548fd58c31_SiteId">
    <vt:lpwstr>9ce70869-60db-44fd-abe8-d2767077fc8f</vt:lpwstr>
  </property>
  <property fmtid="{D5CDD505-2E9C-101B-9397-08002B2CF9AE}" pid="10" name="_DocHome">
    <vt:i4>2003644290</vt:i4>
  </property>
</Properties>
</file>