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63B7" w:rsidRPr="006D760F" w:rsidP="006F5A77" w14:paraId="67D4FA8F" w14:textId="77777777">
      <w:pPr>
        <w:pStyle w:val="Heading1"/>
        <w:ind w:left="0"/>
        <w:rPr>
          <w:sz w:val="23"/>
          <w:lang w:val="es-MX"/>
        </w:rPr>
      </w:pPr>
      <w:r w:rsidRPr="006D760F">
        <w:rPr>
          <w:sz w:val="32"/>
          <w:szCs w:val="32"/>
          <w:lang w:val="es-MX"/>
        </w:rPr>
        <w:t xml:space="preserve">Considere administrar sus costos mensuales de medicamentos con el Plan de Pago para Recetas Médicas de Medicare </w:t>
      </w:r>
    </w:p>
    <w:p w:rsidR="00BC0445" w:rsidRPr="006D760F" w:rsidP="006F5A77" w14:paraId="709D2998" w14:textId="09571575">
      <w:pPr>
        <w:pStyle w:val="Heading1"/>
        <w:ind w:left="0"/>
        <w:rPr>
          <w:lang w:val="es-MX"/>
        </w:rPr>
      </w:pPr>
      <w:bookmarkStart w:id="0" w:name="Your_Medicare_rights"/>
      <w:bookmarkEnd w:id="0"/>
      <w:r>
        <w:rPr>
          <w:rStyle w:val="cf01"/>
          <w:rFonts w:ascii="Times New Roman" w:hAnsi="Times New Roman" w:cs="Times New Roman"/>
          <w:b w:val="0"/>
          <w:bCs w:val="0"/>
          <w:sz w:val="24"/>
          <w:szCs w:val="24"/>
          <w:lang w:val="es-MX"/>
        </w:rPr>
        <w:t>P</w:t>
      </w:r>
      <w:r w:rsidRPr="006D760F">
        <w:rPr>
          <w:rStyle w:val="cf01"/>
          <w:rFonts w:ascii="Times New Roman" w:hAnsi="Times New Roman" w:cs="Times New Roman"/>
          <w:b w:val="0"/>
          <w:bCs w:val="0"/>
          <w:sz w:val="24"/>
          <w:szCs w:val="24"/>
          <w:lang w:val="es-MX"/>
        </w:rPr>
        <w:t xml:space="preserve">articipar en el Plan de Pago para Recetas Médicas de Medicare puede ser útil si tiene altos costos de medicamentos. </w:t>
      </w:r>
      <w:bookmarkStart w:id="1" w:name="_Hlk147824600"/>
    </w:p>
    <w:p w:rsidR="00BC0445" w:rsidRPr="006D760F" w:rsidP="006F5A77" w14:paraId="5851B0C4" w14:textId="77777777">
      <w:pPr>
        <w:pStyle w:val="paragraph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val="es-MX"/>
        </w:rPr>
      </w:pPr>
    </w:p>
    <w:bookmarkEnd w:id="1"/>
    <w:p w:rsidR="00B00151" w:rsidRPr="006D760F" w:rsidP="00B00151" w14:paraId="50F7357B" w14:textId="77777777">
      <w:pPr>
        <w:pStyle w:val="paragraph"/>
        <w:spacing w:before="0" w:beforeAutospacing="0" w:after="0" w:afterAutospacing="0"/>
        <w:textAlignment w:val="baseline"/>
        <w:rPr>
          <w:rFonts w:eastAsia="Calibri"/>
          <w:sz w:val="28"/>
          <w:szCs w:val="28"/>
          <w:lang w:val="es-MX"/>
        </w:rPr>
      </w:pPr>
      <w:r w:rsidRPr="006D760F">
        <w:rPr>
          <w:rFonts w:eastAsia="Calibri"/>
          <w:b/>
          <w:bCs/>
          <w:sz w:val="28"/>
          <w:szCs w:val="28"/>
          <w:lang w:val="es-MX"/>
        </w:rPr>
        <w:t>¿Qué es el Plan de Pago para Recetas Médicas de Medicare?</w:t>
      </w:r>
    </w:p>
    <w:p w:rsidR="00DE4254" w:rsidRPr="006D760F" w:rsidP="0005548C" w14:paraId="36CB8733" w14:textId="1699A1C4">
      <w:pPr>
        <w:pStyle w:val="paragraph"/>
        <w:spacing w:before="0" w:beforeAutospacing="0"/>
        <w:textAlignment w:val="baseline"/>
        <w:rPr>
          <w:rFonts w:eastAsia="Calibri"/>
          <w:b/>
          <w:bCs/>
          <w:lang w:val="es-MX"/>
        </w:rPr>
      </w:pPr>
      <w:bookmarkStart w:id="2" w:name="_Hlk153270968"/>
      <w:bookmarkStart w:id="3" w:name="_Hlk153260816"/>
      <w:r w:rsidRPr="006D760F">
        <w:rPr>
          <w:rFonts w:eastAsia="Calibri"/>
          <w:lang w:val="es-MX"/>
        </w:rPr>
        <w:t>El Plan de Pago de Medicamentos Recetados de Medicare es una opción de pago que funciona con su cobertura de medicamentos actual para ayudarlo a administrar los costos de bolsillo de los medicamentos cubiertos por su plan distribuyéndolos a lo largo del año calendario (enero</w:t>
      </w:r>
      <w:r w:rsidR="006D760F">
        <w:rPr>
          <w:rFonts w:eastAsia="Calibri"/>
          <w:lang w:val="es-MX"/>
        </w:rPr>
        <w:t xml:space="preserve"> - </w:t>
      </w:r>
      <w:r w:rsidRPr="006D760F">
        <w:rPr>
          <w:rFonts w:eastAsia="Calibri"/>
          <w:lang w:val="es-MX"/>
        </w:rPr>
        <w:t>diciembre). Cualquier</w:t>
      </w:r>
      <w:r w:rsidR="00B43692">
        <w:rPr>
          <w:rFonts w:eastAsia="Calibri"/>
          <w:lang w:val="es-MX"/>
        </w:rPr>
        <w:t>a</w:t>
      </w:r>
      <w:r w:rsidRPr="006D760F">
        <w:rPr>
          <w:rFonts w:eastAsia="Calibri"/>
          <w:lang w:val="es-MX"/>
        </w:rPr>
        <w:t xml:space="preserve"> con un plan de medicamentos de Medicare o un plan de Medicare con cobertura de medicamentos (como plan Medicare </w:t>
      </w:r>
      <w:r w:rsidRPr="006D760F">
        <w:rPr>
          <w:rFonts w:eastAsia="Calibri"/>
          <w:lang w:val="es-MX"/>
        </w:rPr>
        <w:t>Advantage</w:t>
      </w:r>
      <w:r w:rsidRPr="006D760F">
        <w:rPr>
          <w:rFonts w:eastAsia="Calibri"/>
          <w:lang w:val="es-MX"/>
        </w:rPr>
        <w:t xml:space="preserve"> con cobertura de medicamentos) puede usar esta opción de pago. Todos los planes ofrecen esta opción de pago, la participación es voluntaria y no hay ningún costo para participar. </w:t>
      </w:r>
    </w:p>
    <w:p w:rsidR="00C749F6" w:rsidRPr="006D760F" w:rsidP="7881F5C6" w14:paraId="390E8F5D" w14:textId="77777777">
      <w:pPr>
        <w:pStyle w:val="paragraph"/>
        <w:spacing w:before="0" w:beforeAutospacing="0"/>
        <w:textAlignment w:val="baseline"/>
        <w:rPr>
          <w:rFonts w:eastAsia="Calibri"/>
          <w:b/>
          <w:bCs/>
          <w:lang w:val="es-MX"/>
        </w:rPr>
      </w:pPr>
      <w:r w:rsidRPr="006D760F">
        <w:rPr>
          <w:b/>
          <w:bCs/>
          <w:lang w:val="es-MX"/>
        </w:rPr>
        <w:t>Esta opción de pago puede ayudarlo a administrar sus gastos mensuales, pero no le ahorra dinero ni reduce los costos de sus medicamentos</w:t>
      </w:r>
      <w:r w:rsidRPr="006D760F">
        <w:rPr>
          <w:rFonts w:eastAsia="Calibri"/>
          <w:b/>
          <w:bCs/>
          <w:lang w:val="es-MX"/>
        </w:rPr>
        <w:t>.</w:t>
      </w:r>
      <w:r w:rsidRPr="006D760F" w:rsidR="0029275F">
        <w:rPr>
          <w:rFonts w:eastAsia="Calibri"/>
          <w:lang w:val="es-MX"/>
        </w:rPr>
        <w:t xml:space="preserve"> Si tiene costos de medicamentos bajos o estables, es posible que esta opción de pago no sea la mejor opción para usted.</w:t>
      </w:r>
    </w:p>
    <w:bookmarkEnd w:id="2"/>
    <w:bookmarkEnd w:id="3"/>
    <w:p w:rsidR="00B00151" w:rsidRPr="006D760F" w:rsidP="00B00151" w14:paraId="7E9EA279" w14:textId="77777777">
      <w:pPr>
        <w:rPr>
          <w:b/>
          <w:bCs/>
          <w:sz w:val="24"/>
          <w:szCs w:val="24"/>
          <w:lang w:val="es-MX"/>
        </w:rPr>
      </w:pPr>
      <w:r w:rsidRPr="006D760F">
        <w:rPr>
          <w:b/>
          <w:bCs/>
          <w:sz w:val="28"/>
          <w:szCs w:val="28"/>
          <w:lang w:val="es-MX"/>
        </w:rPr>
        <w:t>¿Cómo funcionarán mis costos?</w:t>
      </w:r>
    </w:p>
    <w:p w:rsidR="00C749F6" w:rsidRPr="006D760F" w:rsidP="00B00151" w14:paraId="26CBE4EF" w14:textId="5B481EB1">
      <w:pPr>
        <w:contextualSpacing/>
        <w:rPr>
          <w:rFonts w:eastAsiaTheme="minorEastAsia"/>
          <w:kern w:val="24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 obtener</w:t>
      </w:r>
      <w:r w:rsidRPr="006D760F">
        <w:rPr>
          <w:sz w:val="24"/>
          <w:szCs w:val="24"/>
          <w:lang w:val="es-MX"/>
        </w:rPr>
        <w:t xml:space="preserve"> una receta </w:t>
      </w:r>
      <w:r>
        <w:rPr>
          <w:sz w:val="24"/>
          <w:szCs w:val="24"/>
          <w:lang w:val="es-MX"/>
        </w:rPr>
        <w:t>de</w:t>
      </w:r>
      <w:r w:rsidRPr="006D760F">
        <w:rPr>
          <w:sz w:val="24"/>
          <w:szCs w:val="24"/>
          <w:lang w:val="es-MX"/>
        </w:rPr>
        <w:t xml:space="preserve"> un medicamento cubierto por la Parte D, no pagará a su farmacia (incluidas farmacias de pedidos por correo y especializadas). </w:t>
      </w:r>
      <w:r>
        <w:rPr>
          <w:sz w:val="24"/>
          <w:szCs w:val="24"/>
          <w:lang w:val="es-MX"/>
        </w:rPr>
        <w:t>R</w:t>
      </w:r>
      <w:r w:rsidRPr="006D760F">
        <w:rPr>
          <w:sz w:val="24"/>
          <w:szCs w:val="24"/>
          <w:lang w:val="es-MX"/>
        </w:rPr>
        <w:t>ecibirá una factura me</w:t>
      </w:r>
      <w:r>
        <w:rPr>
          <w:sz w:val="24"/>
          <w:szCs w:val="24"/>
          <w:lang w:val="es-MX"/>
        </w:rPr>
        <w:t>nsual</w:t>
      </w:r>
      <w:r w:rsidRPr="006D760F">
        <w:rPr>
          <w:sz w:val="24"/>
          <w:szCs w:val="24"/>
          <w:lang w:val="es-MX"/>
        </w:rPr>
        <w:t xml:space="preserve"> de</w:t>
      </w:r>
      <w:r>
        <w:rPr>
          <w:sz w:val="24"/>
          <w:szCs w:val="24"/>
          <w:lang w:val="es-MX"/>
        </w:rPr>
        <w:t>l</w:t>
      </w:r>
      <w:r w:rsidRPr="006D760F">
        <w:rPr>
          <w:sz w:val="24"/>
          <w:szCs w:val="24"/>
          <w:lang w:val="es-MX"/>
        </w:rPr>
        <w:t xml:space="preserve"> plan de salud o de medicamentos. Su factura mensual se basa en lo que habría pagado por cualquier receta, más el saldo del mes anterior, dividido por </w:t>
      </w:r>
      <w:r>
        <w:rPr>
          <w:sz w:val="24"/>
          <w:szCs w:val="24"/>
          <w:lang w:val="es-MX"/>
        </w:rPr>
        <w:t>los</w:t>
      </w:r>
      <w:r w:rsidRPr="006D760F">
        <w:rPr>
          <w:sz w:val="24"/>
          <w:szCs w:val="24"/>
          <w:lang w:val="es-MX"/>
        </w:rPr>
        <w:t xml:space="preserve"> de meses que quedan en el año.</w:t>
      </w:r>
    </w:p>
    <w:p w:rsidR="00C749F6" w:rsidRPr="006D760F" w:rsidP="0005548C" w14:paraId="771A6ABB" w14:textId="77777777">
      <w:pPr>
        <w:rPr>
          <w:lang w:val="es-MX"/>
        </w:rPr>
      </w:pPr>
    </w:p>
    <w:p w:rsidR="00B00151" w:rsidRPr="006D760F" w:rsidP="00B00151" w14:paraId="4B7D73D4" w14:textId="4F46B285">
      <w:pPr>
        <w:contextualSpacing/>
        <w:rPr>
          <w:sz w:val="24"/>
          <w:szCs w:val="24"/>
          <w:lang w:val="es-MX"/>
        </w:rPr>
      </w:pPr>
      <w:r w:rsidRPr="006D760F">
        <w:rPr>
          <w:b/>
          <w:bCs/>
          <w:sz w:val="24"/>
          <w:szCs w:val="24"/>
          <w:lang w:val="es-MX"/>
        </w:rPr>
        <w:t xml:space="preserve">Nota: </w:t>
      </w:r>
      <w:r w:rsidR="00B43692">
        <w:rPr>
          <w:b/>
          <w:bCs/>
          <w:sz w:val="24"/>
          <w:szCs w:val="24"/>
          <w:lang w:val="es-MX"/>
        </w:rPr>
        <w:t>S</w:t>
      </w:r>
      <w:r w:rsidRPr="006D760F">
        <w:rPr>
          <w:b/>
          <w:bCs/>
          <w:sz w:val="24"/>
          <w:szCs w:val="24"/>
          <w:lang w:val="es-MX"/>
        </w:rPr>
        <w:t xml:space="preserve">us pagos </w:t>
      </w:r>
      <w:r w:rsidR="00B43692">
        <w:rPr>
          <w:b/>
          <w:bCs/>
          <w:sz w:val="24"/>
          <w:szCs w:val="24"/>
          <w:lang w:val="es-MX"/>
        </w:rPr>
        <w:t xml:space="preserve">podrían </w:t>
      </w:r>
      <w:r w:rsidRPr="006D760F">
        <w:rPr>
          <w:b/>
          <w:bCs/>
          <w:sz w:val="24"/>
          <w:szCs w:val="24"/>
          <w:lang w:val="es-MX"/>
        </w:rPr>
        <w:t>cambi</w:t>
      </w:r>
      <w:r w:rsidR="00B43692">
        <w:rPr>
          <w:b/>
          <w:bCs/>
          <w:sz w:val="24"/>
          <w:szCs w:val="24"/>
          <w:lang w:val="es-MX"/>
        </w:rPr>
        <w:t>ar</w:t>
      </w:r>
      <w:r w:rsidRPr="006D760F">
        <w:rPr>
          <w:b/>
          <w:bCs/>
          <w:sz w:val="24"/>
          <w:szCs w:val="24"/>
          <w:lang w:val="es-MX"/>
        </w:rPr>
        <w:t xml:space="preserve"> cada mes, por lo que es posible que </w:t>
      </w:r>
      <w:r w:rsidR="00922D3B">
        <w:rPr>
          <w:b/>
          <w:bCs/>
          <w:sz w:val="24"/>
          <w:szCs w:val="24"/>
          <w:lang w:val="es-MX"/>
        </w:rPr>
        <w:t>conozca</w:t>
      </w:r>
      <w:r w:rsidRPr="006D760F">
        <w:rPr>
          <w:b/>
          <w:bCs/>
          <w:sz w:val="24"/>
          <w:szCs w:val="24"/>
          <w:lang w:val="es-MX"/>
        </w:rPr>
        <w:t xml:space="preserve"> su factura exacta con anticipación. </w:t>
      </w:r>
      <w:r w:rsidRPr="006D760F">
        <w:rPr>
          <w:sz w:val="24"/>
          <w:szCs w:val="24"/>
          <w:lang w:val="es-MX"/>
        </w:rPr>
        <w:t>Los pagos futuros pueden aumentar cuando surta una nueva receta (o a</w:t>
      </w:r>
      <w:r w:rsidR="00922D3B">
        <w:rPr>
          <w:sz w:val="24"/>
          <w:szCs w:val="24"/>
          <w:lang w:val="es-MX"/>
        </w:rPr>
        <w:t>l</w:t>
      </w:r>
      <w:r w:rsidRPr="006D760F">
        <w:rPr>
          <w:sz w:val="24"/>
          <w:szCs w:val="24"/>
          <w:lang w:val="es-MX"/>
        </w:rPr>
        <w:t xml:space="preserve"> surtir una receta existente) porque </w:t>
      </w:r>
      <w:r w:rsidR="00922D3B">
        <w:rPr>
          <w:sz w:val="24"/>
          <w:szCs w:val="24"/>
          <w:lang w:val="es-MX"/>
        </w:rPr>
        <w:t>hay</w:t>
      </w:r>
      <w:r w:rsidRPr="006D760F">
        <w:rPr>
          <w:sz w:val="24"/>
          <w:szCs w:val="24"/>
          <w:lang w:val="es-MX"/>
        </w:rPr>
        <w:t xml:space="preserve"> menos meses en el año para di</w:t>
      </w:r>
      <w:r w:rsidR="00922D3B">
        <w:rPr>
          <w:sz w:val="24"/>
          <w:szCs w:val="24"/>
          <w:lang w:val="es-MX"/>
        </w:rPr>
        <w:t>vidir</w:t>
      </w:r>
      <w:r w:rsidRPr="006D760F">
        <w:rPr>
          <w:sz w:val="24"/>
          <w:szCs w:val="24"/>
          <w:lang w:val="es-MX"/>
        </w:rPr>
        <w:t xml:space="preserve"> los pagos restantes.</w:t>
      </w:r>
    </w:p>
    <w:p w:rsidR="00F73E6F" w:rsidRPr="006D760F" w:rsidP="00B00151" w14:paraId="26D17B70" w14:textId="77777777">
      <w:pPr>
        <w:contextualSpacing/>
        <w:rPr>
          <w:sz w:val="24"/>
          <w:szCs w:val="24"/>
          <w:lang w:val="es-MX"/>
        </w:rPr>
      </w:pPr>
    </w:p>
    <w:p w:rsidR="00B00151" w:rsidRPr="006D760F" w:rsidP="00B00151" w14:paraId="4D792EFC" w14:textId="77777777">
      <w:pPr>
        <w:rPr>
          <w:rFonts w:eastAsia="Calibri"/>
          <w:b/>
          <w:bCs/>
          <w:sz w:val="28"/>
          <w:szCs w:val="28"/>
          <w:lang w:val="es-MX"/>
        </w:rPr>
      </w:pPr>
      <w:r w:rsidRPr="006D760F">
        <w:rPr>
          <w:rFonts w:eastAsia="Calibri"/>
          <w:b/>
          <w:bCs/>
          <w:sz w:val="28"/>
          <w:szCs w:val="28"/>
          <w:lang w:val="es-MX"/>
        </w:rPr>
        <w:t xml:space="preserve">¿Quién puede ayudarme a decidir si debo participar? </w:t>
      </w:r>
    </w:p>
    <w:p w:rsidR="00B00151" w:rsidRPr="006D760F" w:rsidP="00B00151" w14:paraId="3D0C5556" w14:textId="1CECF01D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sz w:val="24"/>
          <w:szCs w:val="24"/>
          <w:lang w:val="es-MX"/>
        </w:rPr>
      </w:pPr>
      <w:r w:rsidRPr="006D760F">
        <w:rPr>
          <w:b/>
          <w:bCs/>
          <w:sz w:val="24"/>
          <w:szCs w:val="24"/>
          <w:lang w:val="es-MX"/>
        </w:rPr>
        <w:t>Su plan de salud o de medicamentos:</w:t>
      </w:r>
      <w:r w:rsidRPr="006D760F" w:rsidR="003650E5">
        <w:rPr>
          <w:sz w:val="24"/>
          <w:szCs w:val="24"/>
          <w:lang w:val="es-MX"/>
        </w:rPr>
        <w:t xml:space="preserve"> Visite el sitio web de su plan o llame a su plan para más información. Si necesita recoger una receta con urgencia, llame a su plan.</w:t>
      </w:r>
    </w:p>
    <w:p w:rsidR="00B00151" w:rsidRPr="006D760F" w:rsidP="00B00151" w14:paraId="1D328B47" w14:textId="2D568E04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sz w:val="24"/>
          <w:szCs w:val="24"/>
          <w:lang w:val="es-MX"/>
        </w:rPr>
      </w:pPr>
      <w:bookmarkStart w:id="4" w:name="_Hlk153095922"/>
      <w:r w:rsidRPr="006D760F">
        <w:rPr>
          <w:b/>
          <w:bCs/>
          <w:sz w:val="24"/>
          <w:szCs w:val="24"/>
          <w:lang w:val="es-MX"/>
        </w:rPr>
        <w:t xml:space="preserve">Medicare: </w:t>
      </w:r>
      <w:r w:rsidRPr="002E4D5A">
        <w:rPr>
          <w:sz w:val="24"/>
          <w:szCs w:val="24"/>
          <w:lang w:val="es-MX"/>
        </w:rPr>
        <w:t>Visite</w:t>
      </w:r>
      <w:r w:rsidRPr="006D760F">
        <w:rPr>
          <w:sz w:val="24"/>
          <w:szCs w:val="24"/>
          <w:lang w:val="es-MX"/>
        </w:rPr>
        <w:t xml:space="preserve"> </w:t>
      </w:r>
      <w:hyperlink r:id="rId8" w:history="1">
        <w:r w:rsidR="002E4D5A">
          <w:rPr>
            <w:rStyle w:val="Hyperlink"/>
            <w:rFonts w:eastAsia="Calibri"/>
            <w:sz w:val="24"/>
            <w:szCs w:val="24"/>
            <w:lang w:val="es-MX"/>
          </w:rPr>
          <w:t>es.M</w:t>
        </w:r>
        <w:r w:rsidRPr="006D760F">
          <w:rPr>
            <w:rStyle w:val="Hyperlink"/>
            <w:rFonts w:eastAsia="Calibri"/>
            <w:sz w:val="24"/>
            <w:szCs w:val="24"/>
            <w:lang w:val="es-MX"/>
          </w:rPr>
          <w:t>edicare.gov/</w:t>
        </w:r>
        <w:r w:rsidRPr="006D760F">
          <w:rPr>
            <w:rStyle w:val="Hyperlink"/>
            <w:rFonts w:eastAsia="Calibri"/>
            <w:sz w:val="24"/>
            <w:szCs w:val="24"/>
            <w:lang w:val="es-MX"/>
          </w:rPr>
          <w:t>prescription</w:t>
        </w:r>
        <w:r w:rsidRPr="006D760F">
          <w:rPr>
            <w:rStyle w:val="Hyperlink"/>
            <w:rFonts w:eastAsia="Calibri"/>
            <w:sz w:val="24"/>
            <w:szCs w:val="24"/>
            <w:lang w:val="es-MX"/>
          </w:rPr>
          <w:t>-</w:t>
        </w:r>
        <w:r w:rsidRPr="006D760F">
          <w:rPr>
            <w:rStyle w:val="Hyperlink"/>
            <w:rFonts w:eastAsia="Calibri"/>
            <w:sz w:val="24"/>
            <w:szCs w:val="24"/>
            <w:lang w:val="es-MX"/>
          </w:rPr>
          <w:t>payment</w:t>
        </w:r>
        <w:r w:rsidRPr="006D760F">
          <w:rPr>
            <w:rStyle w:val="Hyperlink"/>
            <w:rFonts w:eastAsia="Calibri"/>
            <w:sz w:val="24"/>
            <w:szCs w:val="24"/>
            <w:lang w:val="es-MX"/>
          </w:rPr>
          <w:t>-plan</w:t>
        </w:r>
      </w:hyperlink>
      <w:r w:rsidRPr="006D760F">
        <w:rPr>
          <w:sz w:val="24"/>
          <w:szCs w:val="24"/>
          <w:lang w:val="es-MX"/>
        </w:rPr>
        <w:t xml:space="preserve"> para obtener más información sobre esta opción de pago y si </w:t>
      </w:r>
      <w:r w:rsidRPr="006D760F" w:rsidR="002E4D5A">
        <w:rPr>
          <w:sz w:val="24"/>
          <w:szCs w:val="24"/>
          <w:lang w:val="es-MX"/>
        </w:rPr>
        <w:t>pudiera</w:t>
      </w:r>
      <w:r w:rsidRPr="006D760F">
        <w:rPr>
          <w:sz w:val="24"/>
          <w:szCs w:val="24"/>
          <w:lang w:val="es-MX"/>
        </w:rPr>
        <w:t xml:space="preserve"> ser una buena opción para usted.</w:t>
      </w:r>
    </w:p>
    <w:bookmarkEnd w:id="4"/>
    <w:p w:rsidR="00B00151" w:rsidRPr="006D760F" w:rsidP="00B00151" w14:paraId="3715DDC3" w14:textId="77777777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eastAsia="Calibri"/>
          <w:sz w:val="24"/>
          <w:szCs w:val="24"/>
          <w:lang w:val="es-MX"/>
        </w:rPr>
      </w:pPr>
      <w:r w:rsidRPr="006D760F">
        <w:rPr>
          <w:rFonts w:eastAsia="Calibri"/>
          <w:b/>
          <w:bCs/>
          <w:sz w:val="24"/>
          <w:szCs w:val="24"/>
          <w:lang w:val="es-MX"/>
        </w:rPr>
        <w:t>Programa Estatal de Asistencia con el Seguro Médico (SHIP):</w:t>
      </w:r>
      <w:r w:rsidRPr="006D760F">
        <w:rPr>
          <w:rFonts w:eastAsia="Calibri"/>
          <w:sz w:val="24"/>
          <w:szCs w:val="24"/>
          <w:lang w:val="es-MX"/>
        </w:rPr>
        <w:t xml:space="preserve"> Visite </w:t>
      </w:r>
      <w:r>
        <w:fldChar w:fldCharType="begin"/>
      </w:r>
      <w:r w:rsidRPr="006D760F">
        <w:rPr>
          <w:rStyle w:val="Hyperlink"/>
          <w:rFonts w:eastAsia="Calibri"/>
          <w:sz w:val="24"/>
          <w:szCs w:val="24"/>
          <w:lang w:val="es-MX"/>
        </w:rPr>
        <w:instrText xml:space="preserve"> HYPERLINK "https://www.shiphelp.org/" </w:instrText>
      </w:r>
      <w:r>
        <w:fldChar w:fldCharType="separate"/>
      </w:r>
      <w:r w:rsidRPr="006D760F">
        <w:rPr>
          <w:rStyle w:val="Hyperlink"/>
          <w:rFonts w:eastAsia="Calibri"/>
          <w:sz w:val="24"/>
          <w:szCs w:val="24"/>
          <w:lang w:val="es-MX"/>
        </w:rPr>
        <w:t>shiphelp.org</w:t>
      </w:r>
      <w:r>
        <w:fldChar w:fldCharType="end"/>
      </w:r>
      <w:r w:rsidRPr="006D760F">
        <w:rPr>
          <w:rFonts w:eastAsia="Calibri"/>
          <w:sz w:val="24"/>
          <w:szCs w:val="24"/>
          <w:lang w:val="es-MX"/>
        </w:rPr>
        <w:t xml:space="preserve"> para obtener el número de teléfono de su SHIP local y obtener asesoramiento personalizado gratuito sobre seguros médicos.</w:t>
      </w:r>
      <w:bookmarkStart w:id="5" w:name="What_you_need_to_do"/>
      <w:bookmarkEnd w:id="5"/>
    </w:p>
    <w:p w:rsidR="00665432" w14:paraId="5CE959CE" w14:textId="4D79A7BF">
      <w:pPr>
        <w:widowControl/>
        <w:autoSpaceDE/>
        <w:autoSpaceDN/>
        <w:spacing w:after="160"/>
        <w:contextualSpacing/>
        <w:rPr>
          <w:rFonts w:eastAsia="Calibri"/>
          <w:sz w:val="24"/>
          <w:szCs w:val="24"/>
        </w:rPr>
      </w:pPr>
    </w:p>
    <w:p w:rsidR="00E22D0E" w:rsidRPr="006D760F" w:rsidP="00E22D0E" w14:paraId="74E93C56" w14:textId="77777777">
      <w:pPr>
        <w:jc w:val="center"/>
        <w:rPr>
          <w:sz w:val="24"/>
          <w:szCs w:val="24"/>
          <w:lang w:val="es-MX"/>
        </w:rPr>
      </w:pPr>
      <w:r w:rsidRPr="002E132F">
        <w:rPr>
          <w:b/>
          <w:bCs/>
          <w:sz w:val="24"/>
          <w:szCs w:val="24"/>
          <w:lang w:val="es-MX"/>
        </w:rPr>
        <w:t xml:space="preserve">Visite el sitio web de su plan de salud o medicamentos o llame a su plan para obtener más información, o para </w:t>
      </w:r>
      <w:r w:rsidRPr="002E132F">
        <w:rPr>
          <w:rFonts w:cs="Gotham Book"/>
          <w:b/>
          <w:bCs/>
          <w:color w:val="000000"/>
          <w:sz w:val="24"/>
          <w:szCs w:val="24"/>
          <w:lang w:val="es-MX"/>
        </w:rPr>
        <w:t>comenzar a participar en esta opción de pago</w:t>
      </w:r>
      <w:r w:rsidRPr="006D760F">
        <w:rPr>
          <w:rFonts w:cs="Gotham Book"/>
          <w:color w:val="000000"/>
          <w:sz w:val="24"/>
          <w:szCs w:val="24"/>
          <w:lang w:val="es-MX"/>
        </w:rPr>
        <w:t>.</w:t>
      </w:r>
    </w:p>
    <w:p w:rsidR="00922D3B" w:rsidP="005D608E" w14:paraId="27360B4D" w14:textId="77777777">
      <w:pPr>
        <w:rPr>
          <w:rFonts w:eastAsiaTheme="minorEastAsia"/>
          <w:b/>
          <w:bCs/>
          <w:color w:val="000000"/>
          <w:sz w:val="24"/>
          <w:szCs w:val="24"/>
          <w:lang w:val="es-MX"/>
        </w:rPr>
      </w:pPr>
    </w:p>
    <w:p w:rsidR="00171695" w:rsidRPr="005D608E" w:rsidP="005D608E" w14:paraId="19AEA73A" w14:textId="613C51BE">
      <w:pPr>
        <w:rPr>
          <w:rFonts w:eastAsiaTheme="minorEastAsia"/>
        </w:rPr>
      </w:pPr>
      <w:r w:rsidRPr="006D760F">
        <w:rPr>
          <w:rFonts w:eastAsiaTheme="minorEastAsia"/>
          <w:b/>
          <w:bCs/>
          <w:color w:val="000000"/>
          <w:sz w:val="24"/>
          <w:szCs w:val="24"/>
          <w:lang w:val="es-MX"/>
        </w:rPr>
        <w:t xml:space="preserve">¿Necesita esta información en otro formato o idioma? </w:t>
      </w:r>
      <w:r w:rsidRPr="006D760F" w:rsidR="00B00151">
        <w:rPr>
          <w:rFonts w:eastAsiaTheme="minorEastAsia"/>
          <w:sz w:val="24"/>
          <w:szCs w:val="24"/>
          <w:lang w:val="es-MX"/>
        </w:rPr>
        <w:t>Para obtener este material en otros formatos, como letra grande, braille u otro idioma, comuníquese con su plan de medicamentos de Medicare al número de teléfono en su tarjeta de</w:t>
      </w:r>
      <w:r w:rsidR="004117C7">
        <w:rPr>
          <w:rFonts w:eastAsiaTheme="minorEastAsia"/>
          <w:sz w:val="24"/>
          <w:szCs w:val="24"/>
          <w:lang w:val="es-MX"/>
        </w:rPr>
        <w:t>l plan</w:t>
      </w:r>
      <w:r w:rsidRPr="006D760F" w:rsidR="00B00151">
        <w:rPr>
          <w:rFonts w:eastAsiaTheme="minorEastAsia"/>
          <w:sz w:val="24"/>
          <w:szCs w:val="24"/>
          <w:lang w:val="es-MX"/>
        </w:rPr>
        <w:t xml:space="preserve">. Si necesita ayuda para comunicarse con su plan, llame al 1-800-MEDICARE (1-800-633-4227). </w:t>
      </w:r>
      <w:r w:rsidRPr="005D608E" w:rsidR="00B00151">
        <w:rPr>
          <w:rFonts w:eastAsiaTheme="minorEastAsia"/>
          <w:sz w:val="24"/>
          <w:szCs w:val="24"/>
        </w:rPr>
        <w:t>TTY</w:t>
      </w:r>
      <w:r w:rsidR="004117C7">
        <w:rPr>
          <w:rFonts w:eastAsiaTheme="minorEastAsia"/>
          <w:sz w:val="24"/>
          <w:szCs w:val="24"/>
        </w:rPr>
        <w:t>:</w:t>
      </w:r>
      <w:r w:rsidRPr="005D608E" w:rsidR="00B00151">
        <w:rPr>
          <w:rFonts w:eastAsiaTheme="minorEastAsia"/>
          <w:sz w:val="24"/>
          <w:szCs w:val="24"/>
        </w:rPr>
        <w:t xml:space="preserve"> 1-877-486-2048.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0151" w:rsidRPr="006D760F" w:rsidP="005D608E" w14:paraId="7BEFD23B" w14:textId="506C9D78">
    <w:pPr>
      <w:tabs>
        <w:tab w:val="left" w:pos="4770"/>
        <w:tab w:val="left" w:pos="4950"/>
      </w:tabs>
      <w:spacing w:before="223"/>
      <w:ind w:left="120"/>
      <w:jc w:val="both"/>
      <w:rPr>
        <w:lang w:val="es-MX"/>
      </w:rPr>
    </w:pPr>
    <w:r w:rsidRPr="006D760F">
      <w:rPr>
        <w:lang w:val="es-MX"/>
      </w:rPr>
      <w:t xml:space="preserve">Formulario CMS-10882 </w:t>
    </w:r>
    <w:r w:rsidR="002E4D5A">
      <w:rPr>
        <w:lang w:val="es-MX"/>
      </w:rPr>
      <w:t xml:space="preserve">                                        No. </w:t>
    </w:r>
    <w:r w:rsidRPr="006D760F">
      <w:rPr>
        <w:lang w:val="es-MX"/>
      </w:rPr>
      <w:t>Aprobación de OMB 0938-1475 (Expira: 07/31/2025)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062FF8"/>
    <w:multiLevelType w:val="hybridMultilevel"/>
    <w:tmpl w:val="11BC9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6360"/>
    <w:multiLevelType w:val="hybridMultilevel"/>
    <w:tmpl w:val="6108F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D643C"/>
    <w:multiLevelType w:val="hybridMultilevel"/>
    <w:tmpl w:val="10DE9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170FD"/>
    <w:multiLevelType w:val="hybridMultilevel"/>
    <w:tmpl w:val="DEEEF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E2E7F"/>
    <w:multiLevelType w:val="hybridMultilevel"/>
    <w:tmpl w:val="D41A84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9685A"/>
    <w:multiLevelType w:val="hybridMultilevel"/>
    <w:tmpl w:val="2E56E0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54987">
    <w:abstractNumId w:val="3"/>
  </w:num>
  <w:num w:numId="2" w16cid:durableId="660239004">
    <w:abstractNumId w:val="0"/>
  </w:num>
  <w:num w:numId="3" w16cid:durableId="171651027">
    <w:abstractNumId w:val="1"/>
  </w:num>
  <w:num w:numId="4" w16cid:durableId="440808475">
    <w:abstractNumId w:val="5"/>
  </w:num>
  <w:num w:numId="5" w16cid:durableId="1290816979">
    <w:abstractNumId w:val="4"/>
  </w:num>
  <w:num w:numId="6" w16cid:durableId="207350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5"/>
    <w:rsid w:val="000149F8"/>
    <w:rsid w:val="00026D5C"/>
    <w:rsid w:val="00030572"/>
    <w:rsid w:val="000332FB"/>
    <w:rsid w:val="00035F2A"/>
    <w:rsid w:val="000512DE"/>
    <w:rsid w:val="0005548C"/>
    <w:rsid w:val="00066EC5"/>
    <w:rsid w:val="00070986"/>
    <w:rsid w:val="000967EE"/>
    <w:rsid w:val="000B350A"/>
    <w:rsid w:val="000D0492"/>
    <w:rsid w:val="000D2576"/>
    <w:rsid w:val="000D610C"/>
    <w:rsid w:val="000F6A7A"/>
    <w:rsid w:val="001309AC"/>
    <w:rsid w:val="00132532"/>
    <w:rsid w:val="00134293"/>
    <w:rsid w:val="00136C80"/>
    <w:rsid w:val="001414B3"/>
    <w:rsid w:val="00144816"/>
    <w:rsid w:val="00144C4F"/>
    <w:rsid w:val="001467C3"/>
    <w:rsid w:val="00150233"/>
    <w:rsid w:val="00151B74"/>
    <w:rsid w:val="00162A85"/>
    <w:rsid w:val="00171695"/>
    <w:rsid w:val="00174A7D"/>
    <w:rsid w:val="00181D71"/>
    <w:rsid w:val="001833F3"/>
    <w:rsid w:val="001B1B7D"/>
    <w:rsid w:val="001D420E"/>
    <w:rsid w:val="001E346A"/>
    <w:rsid w:val="001F6D1D"/>
    <w:rsid w:val="0020039D"/>
    <w:rsid w:val="002043EC"/>
    <w:rsid w:val="00204833"/>
    <w:rsid w:val="00207EF8"/>
    <w:rsid w:val="002263B7"/>
    <w:rsid w:val="00231EAA"/>
    <w:rsid w:val="00232B4C"/>
    <w:rsid w:val="00233B7C"/>
    <w:rsid w:val="002343CA"/>
    <w:rsid w:val="00244231"/>
    <w:rsid w:val="002510E1"/>
    <w:rsid w:val="0027262A"/>
    <w:rsid w:val="002842BB"/>
    <w:rsid w:val="0029275F"/>
    <w:rsid w:val="002B08E0"/>
    <w:rsid w:val="002B4F01"/>
    <w:rsid w:val="002C56F7"/>
    <w:rsid w:val="002E132F"/>
    <w:rsid w:val="002E292A"/>
    <w:rsid w:val="002E4D5A"/>
    <w:rsid w:val="002F48EA"/>
    <w:rsid w:val="00300EC2"/>
    <w:rsid w:val="00302A36"/>
    <w:rsid w:val="00303854"/>
    <w:rsid w:val="00303887"/>
    <w:rsid w:val="00315528"/>
    <w:rsid w:val="00331755"/>
    <w:rsid w:val="00331C30"/>
    <w:rsid w:val="00337395"/>
    <w:rsid w:val="003421B2"/>
    <w:rsid w:val="0034582D"/>
    <w:rsid w:val="00346144"/>
    <w:rsid w:val="0036371E"/>
    <w:rsid w:val="003650E5"/>
    <w:rsid w:val="00370420"/>
    <w:rsid w:val="003710D7"/>
    <w:rsid w:val="00376D1E"/>
    <w:rsid w:val="00386D62"/>
    <w:rsid w:val="003A01DD"/>
    <w:rsid w:val="003B70DE"/>
    <w:rsid w:val="003D72A0"/>
    <w:rsid w:val="003E40BC"/>
    <w:rsid w:val="003E74B4"/>
    <w:rsid w:val="003F4E19"/>
    <w:rsid w:val="004046F3"/>
    <w:rsid w:val="0041065D"/>
    <w:rsid w:val="004117C7"/>
    <w:rsid w:val="0041694E"/>
    <w:rsid w:val="004248D5"/>
    <w:rsid w:val="004251FF"/>
    <w:rsid w:val="00426A9F"/>
    <w:rsid w:val="0043228E"/>
    <w:rsid w:val="00444BF8"/>
    <w:rsid w:val="00445362"/>
    <w:rsid w:val="004537CE"/>
    <w:rsid w:val="00457165"/>
    <w:rsid w:val="0046753E"/>
    <w:rsid w:val="00471611"/>
    <w:rsid w:val="0048141F"/>
    <w:rsid w:val="00490835"/>
    <w:rsid w:val="004C78F1"/>
    <w:rsid w:val="004E63AB"/>
    <w:rsid w:val="0051655F"/>
    <w:rsid w:val="00531DBD"/>
    <w:rsid w:val="005328E4"/>
    <w:rsid w:val="005330F6"/>
    <w:rsid w:val="00534429"/>
    <w:rsid w:val="00543C3E"/>
    <w:rsid w:val="00545ECA"/>
    <w:rsid w:val="00561DC9"/>
    <w:rsid w:val="00575681"/>
    <w:rsid w:val="00581CCC"/>
    <w:rsid w:val="005A06D8"/>
    <w:rsid w:val="005A3810"/>
    <w:rsid w:val="005B48E9"/>
    <w:rsid w:val="005D608E"/>
    <w:rsid w:val="005D6BA5"/>
    <w:rsid w:val="005E7731"/>
    <w:rsid w:val="005F4B0E"/>
    <w:rsid w:val="00600A1E"/>
    <w:rsid w:val="00602598"/>
    <w:rsid w:val="00604D7C"/>
    <w:rsid w:val="00604D8F"/>
    <w:rsid w:val="00607C80"/>
    <w:rsid w:val="00614663"/>
    <w:rsid w:val="006205F2"/>
    <w:rsid w:val="006221A3"/>
    <w:rsid w:val="00631D4A"/>
    <w:rsid w:val="00633A6E"/>
    <w:rsid w:val="006354BB"/>
    <w:rsid w:val="006404CD"/>
    <w:rsid w:val="00643418"/>
    <w:rsid w:val="0065544B"/>
    <w:rsid w:val="006604B0"/>
    <w:rsid w:val="00662201"/>
    <w:rsid w:val="00665432"/>
    <w:rsid w:val="006719C8"/>
    <w:rsid w:val="00672FE8"/>
    <w:rsid w:val="0069099C"/>
    <w:rsid w:val="00693053"/>
    <w:rsid w:val="0069315D"/>
    <w:rsid w:val="00696730"/>
    <w:rsid w:val="006970BC"/>
    <w:rsid w:val="00697A3C"/>
    <w:rsid w:val="006A1146"/>
    <w:rsid w:val="006A17AA"/>
    <w:rsid w:val="006B44A5"/>
    <w:rsid w:val="006C47FF"/>
    <w:rsid w:val="006D760F"/>
    <w:rsid w:val="006E616E"/>
    <w:rsid w:val="006E634C"/>
    <w:rsid w:val="006F5A77"/>
    <w:rsid w:val="006F7C8C"/>
    <w:rsid w:val="0070131F"/>
    <w:rsid w:val="00715920"/>
    <w:rsid w:val="0072258A"/>
    <w:rsid w:val="00733D59"/>
    <w:rsid w:val="0074241D"/>
    <w:rsid w:val="00773EB3"/>
    <w:rsid w:val="00774AE7"/>
    <w:rsid w:val="0078377D"/>
    <w:rsid w:val="00787F57"/>
    <w:rsid w:val="007906C0"/>
    <w:rsid w:val="00794200"/>
    <w:rsid w:val="00794ECF"/>
    <w:rsid w:val="007A3878"/>
    <w:rsid w:val="007A73F3"/>
    <w:rsid w:val="007B23F5"/>
    <w:rsid w:val="007B5F9D"/>
    <w:rsid w:val="007B79FC"/>
    <w:rsid w:val="007D6729"/>
    <w:rsid w:val="007F54D6"/>
    <w:rsid w:val="008009D8"/>
    <w:rsid w:val="00802F3E"/>
    <w:rsid w:val="008035D9"/>
    <w:rsid w:val="00806DBD"/>
    <w:rsid w:val="00823AB2"/>
    <w:rsid w:val="00824D4F"/>
    <w:rsid w:val="00826DF5"/>
    <w:rsid w:val="00854437"/>
    <w:rsid w:val="00864037"/>
    <w:rsid w:val="00866FC8"/>
    <w:rsid w:val="0087456E"/>
    <w:rsid w:val="00895716"/>
    <w:rsid w:val="008A1448"/>
    <w:rsid w:val="008A5117"/>
    <w:rsid w:val="008B260C"/>
    <w:rsid w:val="008B6F5F"/>
    <w:rsid w:val="008C1BD8"/>
    <w:rsid w:val="008C7145"/>
    <w:rsid w:val="008D10A7"/>
    <w:rsid w:val="008D20A9"/>
    <w:rsid w:val="008D2C35"/>
    <w:rsid w:val="008D675E"/>
    <w:rsid w:val="008F640F"/>
    <w:rsid w:val="00900F3F"/>
    <w:rsid w:val="009136D6"/>
    <w:rsid w:val="00922D3B"/>
    <w:rsid w:val="00961731"/>
    <w:rsid w:val="00975F97"/>
    <w:rsid w:val="0097796E"/>
    <w:rsid w:val="0098254A"/>
    <w:rsid w:val="009867C6"/>
    <w:rsid w:val="009A304A"/>
    <w:rsid w:val="009A46FE"/>
    <w:rsid w:val="009A7907"/>
    <w:rsid w:val="009B1ED0"/>
    <w:rsid w:val="009B2BD5"/>
    <w:rsid w:val="009C15D0"/>
    <w:rsid w:val="009C5FA6"/>
    <w:rsid w:val="009D4206"/>
    <w:rsid w:val="009E3F45"/>
    <w:rsid w:val="009F0528"/>
    <w:rsid w:val="009F27F2"/>
    <w:rsid w:val="009F362A"/>
    <w:rsid w:val="00A04362"/>
    <w:rsid w:val="00A21F22"/>
    <w:rsid w:val="00A23E3F"/>
    <w:rsid w:val="00A52D80"/>
    <w:rsid w:val="00AA0D3D"/>
    <w:rsid w:val="00AB3904"/>
    <w:rsid w:val="00AB77ED"/>
    <w:rsid w:val="00AC318A"/>
    <w:rsid w:val="00AC3F63"/>
    <w:rsid w:val="00AC4433"/>
    <w:rsid w:val="00AE1F6E"/>
    <w:rsid w:val="00AF1318"/>
    <w:rsid w:val="00AF234A"/>
    <w:rsid w:val="00AF7F99"/>
    <w:rsid w:val="00B00151"/>
    <w:rsid w:val="00B246A8"/>
    <w:rsid w:val="00B367A1"/>
    <w:rsid w:val="00B36F3C"/>
    <w:rsid w:val="00B43692"/>
    <w:rsid w:val="00B44243"/>
    <w:rsid w:val="00B5439E"/>
    <w:rsid w:val="00B759AF"/>
    <w:rsid w:val="00B75BFE"/>
    <w:rsid w:val="00BA16EB"/>
    <w:rsid w:val="00BA1C8A"/>
    <w:rsid w:val="00BA6C95"/>
    <w:rsid w:val="00BB059D"/>
    <w:rsid w:val="00BB7A2D"/>
    <w:rsid w:val="00BC0445"/>
    <w:rsid w:val="00BD2AE0"/>
    <w:rsid w:val="00BD639E"/>
    <w:rsid w:val="00BE1C27"/>
    <w:rsid w:val="00BE52DA"/>
    <w:rsid w:val="00BF4231"/>
    <w:rsid w:val="00BF4AC1"/>
    <w:rsid w:val="00C06B8F"/>
    <w:rsid w:val="00C144C0"/>
    <w:rsid w:val="00C22292"/>
    <w:rsid w:val="00C370D3"/>
    <w:rsid w:val="00C45D57"/>
    <w:rsid w:val="00C51731"/>
    <w:rsid w:val="00C57566"/>
    <w:rsid w:val="00C57B12"/>
    <w:rsid w:val="00C63E99"/>
    <w:rsid w:val="00C653BE"/>
    <w:rsid w:val="00C749F6"/>
    <w:rsid w:val="00C911C3"/>
    <w:rsid w:val="00C92A33"/>
    <w:rsid w:val="00CA1FAA"/>
    <w:rsid w:val="00CA2FCF"/>
    <w:rsid w:val="00CB1B42"/>
    <w:rsid w:val="00CB27B0"/>
    <w:rsid w:val="00CB27EB"/>
    <w:rsid w:val="00CC1789"/>
    <w:rsid w:val="00CD3385"/>
    <w:rsid w:val="00CD34F7"/>
    <w:rsid w:val="00CD5CF1"/>
    <w:rsid w:val="00CD6522"/>
    <w:rsid w:val="00CF198C"/>
    <w:rsid w:val="00CF73B9"/>
    <w:rsid w:val="00D13D39"/>
    <w:rsid w:val="00D16A09"/>
    <w:rsid w:val="00D276AB"/>
    <w:rsid w:val="00D316A6"/>
    <w:rsid w:val="00D323AA"/>
    <w:rsid w:val="00D337EC"/>
    <w:rsid w:val="00D34C24"/>
    <w:rsid w:val="00D35FA9"/>
    <w:rsid w:val="00D42694"/>
    <w:rsid w:val="00D54335"/>
    <w:rsid w:val="00D56900"/>
    <w:rsid w:val="00D62FCD"/>
    <w:rsid w:val="00D723D5"/>
    <w:rsid w:val="00D72CB6"/>
    <w:rsid w:val="00D84FC4"/>
    <w:rsid w:val="00DB2675"/>
    <w:rsid w:val="00DD7701"/>
    <w:rsid w:val="00DE0831"/>
    <w:rsid w:val="00DE4254"/>
    <w:rsid w:val="00DE5652"/>
    <w:rsid w:val="00DF182D"/>
    <w:rsid w:val="00DF3968"/>
    <w:rsid w:val="00E05CC6"/>
    <w:rsid w:val="00E070B3"/>
    <w:rsid w:val="00E11153"/>
    <w:rsid w:val="00E12696"/>
    <w:rsid w:val="00E22D0E"/>
    <w:rsid w:val="00E379A4"/>
    <w:rsid w:val="00E46A25"/>
    <w:rsid w:val="00E505C1"/>
    <w:rsid w:val="00E548BE"/>
    <w:rsid w:val="00E74B11"/>
    <w:rsid w:val="00E7696A"/>
    <w:rsid w:val="00E81374"/>
    <w:rsid w:val="00E905FB"/>
    <w:rsid w:val="00E9338B"/>
    <w:rsid w:val="00E95A7C"/>
    <w:rsid w:val="00EB2487"/>
    <w:rsid w:val="00EB3F83"/>
    <w:rsid w:val="00EB5CEB"/>
    <w:rsid w:val="00ED05A3"/>
    <w:rsid w:val="00EE5862"/>
    <w:rsid w:val="00EF5727"/>
    <w:rsid w:val="00F02613"/>
    <w:rsid w:val="00F07CFB"/>
    <w:rsid w:val="00F15311"/>
    <w:rsid w:val="00F22101"/>
    <w:rsid w:val="00F23145"/>
    <w:rsid w:val="00F3444F"/>
    <w:rsid w:val="00F41465"/>
    <w:rsid w:val="00F45129"/>
    <w:rsid w:val="00F4714A"/>
    <w:rsid w:val="00F47FCB"/>
    <w:rsid w:val="00F5170E"/>
    <w:rsid w:val="00F524ED"/>
    <w:rsid w:val="00F7170F"/>
    <w:rsid w:val="00F72629"/>
    <w:rsid w:val="00F73E6F"/>
    <w:rsid w:val="00F80E3B"/>
    <w:rsid w:val="00F900EF"/>
    <w:rsid w:val="00F933E6"/>
    <w:rsid w:val="00FA2193"/>
    <w:rsid w:val="00FA396E"/>
    <w:rsid w:val="00FB1516"/>
    <w:rsid w:val="00FE5EFA"/>
    <w:rsid w:val="00FE608B"/>
    <w:rsid w:val="32E6BDE1"/>
    <w:rsid w:val="41127099"/>
    <w:rsid w:val="48C3D0BF"/>
    <w:rsid w:val="7881F5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CFD0CA"/>
  <w15:chartTrackingRefBased/>
  <w15:docId w15:val="{F798F7C7-8CC6-4254-BEC7-A13DD59A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C04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C0445"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4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044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044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445"/>
    <w:pPr>
      <w:ind w:left="840" w:hanging="360"/>
    </w:pPr>
  </w:style>
  <w:style w:type="paragraph" w:customStyle="1" w:styleId="paragraph">
    <w:name w:val="paragraph"/>
    <w:basedOn w:val="Normal"/>
    <w:rsid w:val="00BC044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qFormat/>
    <w:rsid w:val="00BC0445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BC0445"/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BC044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445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BC0445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C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B1ED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CD652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694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4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7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716"/>
    <w:rPr>
      <w:rFonts w:ascii="Times New Roman" w:eastAsia="Times New Roman" w:hAnsi="Times New Roman" w:cs="Times New Roman"/>
    </w:rPr>
  </w:style>
  <w:style w:type="paragraph" w:customStyle="1" w:styleId="Default">
    <w:name w:val="Default"/>
    <w:basedOn w:val="Normal"/>
    <w:rsid w:val="00DE0831"/>
    <w:pPr>
      <w:widowControl/>
    </w:pPr>
    <w:rPr>
      <w:rFonts w:ascii="Arial" w:hAnsi="Arial" w:eastAsiaTheme="minorHAnsi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3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es.medicare.gov/prescription-payment-plan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DE4C4B9AA24BA24340FEF0624260" ma:contentTypeVersion="2" ma:contentTypeDescription="Create a new document." ma:contentTypeScope="" ma:versionID="ccbd0e29ef9147876f406f4417e62406">
  <xsd:schema xmlns:xsd="http://www.w3.org/2001/XMLSchema" xmlns:xs="http://www.w3.org/2001/XMLSchema" xmlns:p="http://schemas.microsoft.com/office/2006/metadata/properties" xmlns:ns2="d8761396-434c-46b5-9e27-dd153435f1e0" targetNamespace="http://schemas.microsoft.com/office/2006/metadata/properties" ma:root="true" ma:fieldsID="af37b6882b028697f27400f5e1a21045" ns2:_="">
    <xsd:import namespace="d8761396-434c-46b5-9e27-dd153435f1e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1396-434c-46b5-9e27-dd153435f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145E-13E9-43A8-B4B4-10281D9CE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792BC-47A8-495F-B92D-E89A06BE0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EBD4BE-8AFE-46EE-90D6-BD12E0582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1396-434c-46b5-9e27-dd153435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AD726-7A88-48BB-8A37-569BF44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Miner, Amy (CMS/OC)</dc:creator>
  <cp:lastModifiedBy>Cho, John (CMS/CM)</cp:lastModifiedBy>
  <cp:revision>3</cp:revision>
  <dcterms:created xsi:type="dcterms:W3CDTF">2025-07-22T16:27:00Z</dcterms:created>
  <dcterms:modified xsi:type="dcterms:W3CDTF">2025-07-22T16:27:00Z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0x010100F3C5DE4C4B9AA24BA24340FEF0624260</vt:lpwstr>
  </property>
  <property fmtid="{D5CDD505-2E9C-101B-9397-08002B2CF9AE}" pid="3" name="Order">
    <vt:r8>746200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CopySource">
    <vt:lpwstr>https://share.cms.gov/center/cm-mppg/DPAP/PartD/Subject Area or Topics/Part D OOP Smoothing/Phase 2 CMS Guidance/3. Model Materials/2025 Model Material Updates/Updates/5. Revisions/Exhibit 1_Likely to Benefit Notice (one-page)_2025 DPAP revisions.docx</vt:lpwstr>
  </property>
</Properties>
</file>