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5FE6" w:rsidP="009C5FE6" w14:paraId="07781CE3" w14:textId="77777777">
      <w:pPr>
        <w:jc w:val="center"/>
        <w:rPr>
          <w:rFonts w:ascii="Times New Roman" w:hAnsi="Times New Roman"/>
          <w:b/>
        </w:rPr>
      </w:pPr>
      <w:r>
        <w:rPr>
          <w:rFonts w:ascii="Times New Roman" w:hAnsi="Times New Roman"/>
          <w:b/>
        </w:rPr>
        <w:t xml:space="preserve">Addendum to the Supporting Statement for </w:t>
      </w:r>
    </w:p>
    <w:p w:rsidR="009C5FE6" w:rsidP="009C5FE6" w14:paraId="59C8D526" w14:textId="77777777">
      <w:pPr>
        <w:jc w:val="center"/>
        <w:rPr>
          <w:rFonts w:ascii="Times New Roman" w:hAnsi="Times New Roman"/>
          <w:b/>
          <w:bCs/>
        </w:rPr>
      </w:pPr>
      <w:r w:rsidRPr="00606890">
        <w:rPr>
          <w:rFonts w:ascii="Times New Roman" w:hAnsi="Times New Roman"/>
          <w:b/>
          <w:bCs/>
        </w:rPr>
        <w:t>the Enterprise Scheduling System (</w:t>
      </w:r>
      <w:r>
        <w:rPr>
          <w:rFonts w:ascii="Times New Roman" w:hAnsi="Times New Roman"/>
          <w:b/>
          <w:bCs/>
        </w:rPr>
        <w:t>E</w:t>
      </w:r>
      <w:r w:rsidRPr="00606890">
        <w:rPr>
          <w:rFonts w:ascii="Times New Roman" w:hAnsi="Times New Roman"/>
          <w:b/>
          <w:bCs/>
        </w:rPr>
        <w:t>SS)</w:t>
      </w:r>
      <w:r>
        <w:rPr>
          <w:rFonts w:ascii="Times New Roman" w:hAnsi="Times New Roman"/>
          <w:b/>
          <w:bCs/>
        </w:rPr>
        <w:t xml:space="preserve"> and </w:t>
      </w:r>
    </w:p>
    <w:p w:rsidR="009C5FE6" w:rsidP="009C5FE6" w14:paraId="0D8FE7D6" w14:textId="25F8EDD5">
      <w:pPr>
        <w:jc w:val="center"/>
        <w:rPr>
          <w:rFonts w:ascii="Times New Roman" w:hAnsi="Times New Roman"/>
          <w:b/>
          <w:bCs/>
        </w:rPr>
      </w:pPr>
      <w:r>
        <w:rPr>
          <w:rFonts w:ascii="Times New Roman" w:hAnsi="Times New Roman"/>
          <w:b/>
          <w:bCs/>
        </w:rPr>
        <w:t>the National Appointment and Scheduling Calendar (NASC)</w:t>
      </w:r>
    </w:p>
    <w:p w:rsidR="00C03EDF" w:rsidP="009C5FE6" w14:paraId="2E35EA44" w14:textId="64BDAC18">
      <w:pPr>
        <w:jc w:val="center"/>
        <w:rPr>
          <w:rFonts w:ascii="Times New Roman" w:hAnsi="Times New Roman"/>
          <w:b/>
          <w:bCs/>
        </w:rPr>
      </w:pPr>
      <w:r w:rsidRPr="00606890">
        <w:rPr>
          <w:rFonts w:ascii="Times New Roman" w:hAnsi="Times New Roman"/>
          <w:b/>
          <w:bCs/>
        </w:rPr>
        <w:t>OMB No. 0960</w:t>
      </w:r>
      <w:r>
        <w:rPr>
          <w:rFonts w:ascii="Times New Roman" w:hAnsi="Times New Roman"/>
          <w:b/>
          <w:bCs/>
        </w:rPr>
        <w:t>-0828</w:t>
      </w:r>
    </w:p>
    <w:p w:rsidR="009C5FE6" w:rsidP="009C5FE6" w14:paraId="651A5212" w14:textId="77777777">
      <w:pPr>
        <w:jc w:val="center"/>
        <w:rPr>
          <w:rFonts w:ascii="Times New Roman" w:hAnsi="Times New Roman"/>
        </w:rPr>
      </w:pPr>
    </w:p>
    <w:p w:rsidR="00C03EDF" w:rsidP="00C03EDF" w14:paraId="12793CE3" w14:textId="68C0F0E4">
      <w:pPr>
        <w:pStyle w:val="Heading7"/>
      </w:pPr>
      <w:r>
        <w:t>Background</w:t>
      </w:r>
    </w:p>
    <w:p w:rsidR="00C03EDF" w:rsidP="00C03EDF" w14:paraId="502183B7" w14:textId="77777777">
      <w:pPr>
        <w:rPr>
          <w:rFonts w:ascii="Times New Roman" w:hAnsi="Times New Roman"/>
          <w:u w:val="single"/>
        </w:rPr>
      </w:pPr>
    </w:p>
    <w:p w:rsidR="00C03EDF" w:rsidP="00C03EDF" w14:paraId="30C6E69D" w14:textId="5E601772">
      <w:pPr>
        <w:rPr>
          <w:rFonts w:ascii="Times New Roman" w:hAnsi="Times New Roman"/>
        </w:rPr>
      </w:pPr>
      <w:r>
        <w:rPr>
          <w:rFonts w:ascii="Times New Roman" w:hAnsi="Times New Roman"/>
        </w:rPr>
        <w:t>When SSA implemented the Enterprise Scheduling System (ESS) in 2022 for use in scheduling enumeration appointments, we did so with the expectation that we would continue to include more appointment types</w:t>
      </w:r>
      <w:r w:rsidR="00D40E7F">
        <w:rPr>
          <w:rFonts w:ascii="Times New Roman" w:hAnsi="Times New Roman"/>
        </w:rPr>
        <w:t xml:space="preserve"> (e.g., enumeration, Post-Entitlement (PE), etc.)</w:t>
      </w:r>
      <w:r>
        <w:rPr>
          <w:rFonts w:ascii="Times New Roman" w:hAnsi="Times New Roman"/>
        </w:rPr>
        <w:t xml:space="preserve"> </w:t>
      </w:r>
      <w:r w:rsidR="00D40E7F">
        <w:rPr>
          <w:rFonts w:ascii="Times New Roman" w:hAnsi="Times New Roman"/>
        </w:rPr>
        <w:t xml:space="preserve">and contact options (i.e., phone, video, in-office) </w:t>
      </w:r>
      <w:r>
        <w:rPr>
          <w:rFonts w:ascii="Times New Roman" w:hAnsi="Times New Roman"/>
        </w:rPr>
        <w:t xml:space="preserve">under ESS as we continue to expand its use </w:t>
      </w:r>
      <w:r w:rsidR="007863B9">
        <w:rPr>
          <w:rFonts w:ascii="Times New Roman" w:hAnsi="Times New Roman"/>
        </w:rPr>
        <w:t>for appointment scheduling purposes.</w:t>
      </w:r>
    </w:p>
    <w:p w:rsidR="007863B9" w:rsidP="00C03EDF" w14:paraId="21B2DFB6" w14:textId="77777777">
      <w:pPr>
        <w:rPr>
          <w:rFonts w:ascii="Times New Roman" w:hAnsi="Times New Roman"/>
        </w:rPr>
      </w:pPr>
    </w:p>
    <w:p w:rsidR="007863B9" w:rsidP="00C03EDF" w14:paraId="6431677C" w14:textId="0D3BF04F">
      <w:pPr>
        <w:rPr>
          <w:rFonts w:ascii="Times New Roman" w:hAnsi="Times New Roman"/>
          <w:bCs/>
        </w:rPr>
      </w:pPr>
      <w:r w:rsidRPr="0028130F">
        <w:rPr>
          <w:rFonts w:ascii="Times New Roman" w:hAnsi="Times New Roman"/>
        </w:rPr>
        <w:t>To that end,</w:t>
      </w:r>
      <w:r>
        <w:rPr>
          <w:rFonts w:ascii="Times New Roman" w:hAnsi="Times New Roman"/>
        </w:rPr>
        <w:t xml:space="preserve"> we are planning to</w:t>
      </w:r>
      <w:r w:rsidRPr="0028130F">
        <w:rPr>
          <w:rFonts w:ascii="Times New Roman" w:hAnsi="Times New Roman"/>
        </w:rPr>
        <w:t xml:space="preserve"> </w:t>
      </w:r>
      <w:r w:rsidRPr="0028130F">
        <w:rPr>
          <w:rFonts w:ascii="Times New Roman" w:hAnsi="Times New Roman"/>
          <w:bCs/>
        </w:rPr>
        <w:t xml:space="preserve">extend the current ESS functionality to enable customers and technicians to:  </w:t>
      </w:r>
      <w:r>
        <w:rPr>
          <w:rFonts w:ascii="Times New Roman" w:hAnsi="Times New Roman"/>
          <w:bCs/>
        </w:rPr>
        <w:t xml:space="preserve">(1) </w:t>
      </w:r>
      <w:r w:rsidRPr="0028130F">
        <w:rPr>
          <w:rFonts w:ascii="Times New Roman" w:hAnsi="Times New Roman"/>
          <w:bCs/>
        </w:rPr>
        <w:t xml:space="preserve">schedule enumeration appointments for new or replacement Social Security cards; </w:t>
      </w:r>
      <w:r>
        <w:rPr>
          <w:rFonts w:ascii="Times New Roman" w:hAnsi="Times New Roman"/>
          <w:bCs/>
        </w:rPr>
        <w:t xml:space="preserve">(2) </w:t>
      </w:r>
      <w:r w:rsidRPr="0028130F">
        <w:rPr>
          <w:rFonts w:ascii="Times New Roman" w:hAnsi="Times New Roman"/>
        </w:rPr>
        <w:t>reschedule or cancel</w:t>
      </w:r>
      <w:r w:rsidRPr="0028130F">
        <w:rPr>
          <w:rFonts w:ascii="Times New Roman" w:hAnsi="Times New Roman"/>
          <w:bCs/>
        </w:rPr>
        <w:t xml:space="preserve"> </w:t>
      </w:r>
      <w:r>
        <w:rPr>
          <w:rFonts w:ascii="Times New Roman" w:hAnsi="Times New Roman"/>
          <w:bCs/>
        </w:rPr>
        <w:t>PE</w:t>
      </w:r>
      <w:r w:rsidRPr="0028130F">
        <w:rPr>
          <w:rFonts w:ascii="Times New Roman" w:hAnsi="Times New Roman"/>
          <w:bCs/>
        </w:rPr>
        <w:t xml:space="preserve"> actions, such as changing a Representative Payee, processing non-receipt of payment, updating an SSI record, or submitting evidence</w:t>
      </w:r>
      <w:r>
        <w:rPr>
          <w:rFonts w:ascii="Times New Roman" w:hAnsi="Times New Roman"/>
        </w:rPr>
        <w:t>, and (3)</w:t>
      </w:r>
      <w:r w:rsidRPr="0028130F">
        <w:rPr>
          <w:rFonts w:ascii="Times New Roman" w:hAnsi="Times New Roman"/>
        </w:rPr>
        <w:t xml:space="preserve"> including functionality to allow technicians the ability to </w:t>
      </w:r>
      <w:r w:rsidRPr="0028130F">
        <w:rPr>
          <w:rFonts w:ascii="Times New Roman" w:hAnsi="Times New Roman"/>
          <w:bCs/>
        </w:rPr>
        <w:t>schedule</w:t>
      </w:r>
      <w:r w:rsidRPr="0028130F">
        <w:rPr>
          <w:rFonts w:ascii="Times New Roman" w:hAnsi="Times New Roman"/>
        </w:rPr>
        <w:t>,</w:t>
      </w:r>
      <w:r w:rsidRPr="0028130F">
        <w:rPr>
          <w:rFonts w:ascii="Times New Roman" w:hAnsi="Times New Roman"/>
          <w:bCs/>
        </w:rPr>
        <w:t xml:space="preserve"> </w:t>
      </w:r>
      <w:r w:rsidRPr="0028130F">
        <w:rPr>
          <w:rFonts w:ascii="Times New Roman" w:hAnsi="Times New Roman"/>
        </w:rPr>
        <w:t xml:space="preserve">reschedule or cancel </w:t>
      </w:r>
      <w:r w:rsidRPr="0028130F">
        <w:rPr>
          <w:rFonts w:ascii="Times New Roman" w:hAnsi="Times New Roman"/>
          <w:bCs/>
        </w:rPr>
        <w:t>PE appointments on behalf of customers</w:t>
      </w:r>
      <w:r>
        <w:rPr>
          <w:rFonts w:ascii="Times New Roman" w:hAnsi="Times New Roman"/>
          <w:bCs/>
        </w:rPr>
        <w:t>.</w:t>
      </w:r>
      <w:r w:rsidRPr="00D40E7F">
        <w:rPr>
          <w:rFonts w:ascii="Times New Roman" w:hAnsi="Times New Roman"/>
          <w:bCs/>
        </w:rPr>
        <w:t xml:space="preserve">  </w:t>
      </w:r>
      <w:r w:rsidR="009C5FE6">
        <w:rPr>
          <w:rFonts w:ascii="Times New Roman" w:hAnsi="Times New Roman"/>
          <w:bCs/>
        </w:rPr>
        <w:t xml:space="preserve">In addition, we are also using the new National Appointment and Scheduling Calendar (NASC) to allow technicians to schedule, reschedule, or cancel initial claim (IC) appointments.  </w:t>
      </w:r>
      <w:r w:rsidRPr="00D40E7F" w:rsidR="009C5FE6">
        <w:rPr>
          <w:rFonts w:ascii="Times New Roman" w:hAnsi="Times New Roman"/>
          <w:bCs/>
        </w:rPr>
        <w:t xml:space="preserve">Just as ESS already allows the public an easier way to schedule enumeration appointments, this new functionality </w:t>
      </w:r>
      <w:r w:rsidR="009C5FE6">
        <w:rPr>
          <w:rFonts w:ascii="Times New Roman" w:hAnsi="Times New Roman"/>
          <w:bCs/>
        </w:rPr>
        <w:t xml:space="preserve">under ESS and NASC </w:t>
      </w:r>
      <w:r w:rsidRPr="00D40E7F" w:rsidR="009C5FE6">
        <w:rPr>
          <w:rFonts w:ascii="Times New Roman" w:hAnsi="Times New Roman"/>
          <w:bCs/>
        </w:rPr>
        <w:t xml:space="preserve">will make it easier for respondents who need to schedule PE </w:t>
      </w:r>
      <w:r w:rsidR="009C5FE6">
        <w:rPr>
          <w:rFonts w:ascii="Times New Roman" w:hAnsi="Times New Roman"/>
          <w:bCs/>
        </w:rPr>
        <w:t xml:space="preserve">and IC </w:t>
      </w:r>
      <w:r w:rsidRPr="00D40E7F" w:rsidR="009C5FE6">
        <w:rPr>
          <w:rFonts w:ascii="Times New Roman" w:hAnsi="Times New Roman"/>
          <w:bCs/>
        </w:rPr>
        <w:t>appointments.</w:t>
      </w:r>
      <w:r w:rsidR="009C5FE6">
        <w:rPr>
          <w:rFonts w:ascii="Times New Roman" w:hAnsi="Times New Roman"/>
          <w:bCs/>
        </w:rPr>
        <w:t xml:space="preserve">  We expect to continue to expand our scheduling capabilities moving forward, and eventually we will use NASC to incorporate all scheduling systems.  </w:t>
      </w:r>
      <w:r w:rsidR="000244E5">
        <w:rPr>
          <w:rFonts w:ascii="Times New Roman" w:hAnsi="Times New Roman"/>
          <w:bCs/>
        </w:rPr>
        <w:t>NASC will continue to use ESS-based scheduling as we expand our scheduling</w:t>
      </w:r>
      <w:r w:rsidR="000244E5">
        <w:rPr>
          <w:rFonts w:ascii="Times New Roman" w:hAnsi="Times New Roman"/>
          <w:bCs/>
        </w:rPr>
        <w:t xml:space="preserve"> options</w:t>
      </w:r>
      <w:r w:rsidR="000244E5">
        <w:rPr>
          <w:rFonts w:ascii="Times New Roman" w:hAnsi="Times New Roman"/>
          <w:bCs/>
        </w:rPr>
        <w:t>.</w:t>
      </w:r>
    </w:p>
    <w:p w:rsidR="009C5FE6" w:rsidP="00C03EDF" w14:paraId="4B4C14C0" w14:textId="77777777">
      <w:pPr>
        <w:rPr>
          <w:rFonts w:ascii="Times New Roman" w:hAnsi="Times New Roman"/>
          <w:bCs/>
        </w:rPr>
      </w:pPr>
    </w:p>
    <w:p w:rsidR="007863B9" w:rsidP="00C03EDF" w14:paraId="35ADA24B" w14:textId="32A1218F">
      <w:pPr>
        <w:rPr>
          <w:rFonts w:ascii="Times New Roman" w:hAnsi="Times New Roman"/>
          <w:bCs/>
        </w:rPr>
      </w:pPr>
      <w:r>
        <w:rPr>
          <w:rFonts w:ascii="Times New Roman" w:hAnsi="Times New Roman"/>
          <w:bCs/>
        </w:rPr>
        <w:t xml:space="preserve">NASC uses the current ESS </w:t>
      </w:r>
      <w:r w:rsidR="00D02F27">
        <w:rPr>
          <w:rFonts w:ascii="Times New Roman" w:hAnsi="Times New Roman"/>
          <w:bCs/>
        </w:rPr>
        <w:t xml:space="preserve">functionality </w:t>
      </w:r>
      <w:r>
        <w:rPr>
          <w:rFonts w:ascii="Times New Roman" w:hAnsi="Times New Roman"/>
          <w:bCs/>
        </w:rPr>
        <w:t xml:space="preserve">for scheduling, which allows the technician to seamlessly schedule appointments.  When a member of the public requests an enumeration or PE appointment, the technician inputs that data into the system, and the system presents the ESS appointment screens.  In the same way, when a member of the public requests and IC appointment, the technician inputs the </w:t>
      </w:r>
      <w:r w:rsidR="00D02F27">
        <w:rPr>
          <w:rFonts w:ascii="Times New Roman" w:hAnsi="Times New Roman"/>
          <w:bCs/>
        </w:rPr>
        <w:t>data,</w:t>
      </w:r>
      <w:r>
        <w:rPr>
          <w:rFonts w:ascii="Times New Roman" w:hAnsi="Times New Roman"/>
          <w:bCs/>
        </w:rPr>
        <w:t xml:space="preserve"> and the system presents the NASC screens for IC appointment.  Since the only change is to a back-end system, the </w:t>
      </w:r>
      <w:r w:rsidR="00D02F27">
        <w:rPr>
          <w:rFonts w:ascii="Times New Roman" w:hAnsi="Times New Roman"/>
          <w:bCs/>
        </w:rPr>
        <w:t>respondents experience no change in the way the technicians handle the appointment scheduling.  The only difference between ESS and NASC is that NASC will allow any available technician across the country to conduct the interview and schedule the appointment.  Currently, ESS scheduling is region-based.</w:t>
      </w:r>
      <w:r w:rsidR="000244E5">
        <w:rPr>
          <w:rFonts w:ascii="Times New Roman" w:hAnsi="Times New Roman"/>
          <w:bCs/>
        </w:rPr>
        <w:t xml:space="preserve"> </w:t>
      </w:r>
    </w:p>
    <w:p w:rsidR="009C5FE6" w:rsidP="00C03EDF" w14:paraId="224AF09A" w14:textId="77777777">
      <w:pPr>
        <w:rPr>
          <w:rFonts w:ascii="Times New Roman" w:hAnsi="Times New Roman"/>
          <w:bCs/>
        </w:rPr>
      </w:pPr>
    </w:p>
    <w:p w:rsidR="007863B9" w:rsidRPr="007863B9" w:rsidP="00C03EDF" w14:paraId="3956D41B" w14:textId="669E2491">
      <w:pPr>
        <w:rPr>
          <w:rFonts w:ascii="Times New Roman" w:hAnsi="Times New Roman"/>
          <w:bCs/>
        </w:rPr>
      </w:pPr>
      <w:r w:rsidRPr="0028130F">
        <w:rPr>
          <w:rFonts w:ascii="Times New Roman" w:hAnsi="Times New Roman"/>
          <w:bCs/>
        </w:rPr>
        <w:t xml:space="preserve">While we still expect to expand </w:t>
      </w:r>
      <w:r w:rsidR="009C5FE6">
        <w:rPr>
          <w:rFonts w:ascii="Times New Roman" w:hAnsi="Times New Roman"/>
          <w:bCs/>
        </w:rPr>
        <w:t>our scheduling system</w:t>
      </w:r>
      <w:r w:rsidRPr="0028130F">
        <w:rPr>
          <w:rFonts w:ascii="Times New Roman" w:hAnsi="Times New Roman"/>
          <w:bCs/>
        </w:rPr>
        <w:t xml:space="preserve"> further in the future</w:t>
      </w:r>
      <w:r>
        <w:rPr>
          <w:rFonts w:ascii="Times New Roman" w:hAnsi="Times New Roman"/>
          <w:bCs/>
        </w:rPr>
        <w:t>, t</w:t>
      </w:r>
      <w:r w:rsidRPr="0028130F">
        <w:rPr>
          <w:rFonts w:ascii="Times New Roman" w:hAnsi="Times New Roman"/>
          <w:bCs/>
        </w:rPr>
        <w:t xml:space="preserve">his </w:t>
      </w:r>
      <w:r w:rsidR="009C5FE6">
        <w:rPr>
          <w:rFonts w:ascii="Times New Roman" w:hAnsi="Times New Roman"/>
          <w:bCs/>
        </w:rPr>
        <w:t xml:space="preserve">current </w:t>
      </w:r>
      <w:r w:rsidRPr="0028130F">
        <w:rPr>
          <w:rFonts w:ascii="Times New Roman" w:hAnsi="Times New Roman"/>
          <w:bCs/>
        </w:rPr>
        <w:t>expansion will help respondent</w:t>
      </w:r>
      <w:r>
        <w:rPr>
          <w:rFonts w:ascii="Times New Roman" w:hAnsi="Times New Roman"/>
          <w:bCs/>
        </w:rPr>
        <w:t>s</w:t>
      </w:r>
      <w:r w:rsidRPr="0028130F">
        <w:rPr>
          <w:rFonts w:ascii="Times New Roman" w:hAnsi="Times New Roman"/>
          <w:bCs/>
        </w:rPr>
        <w:t xml:space="preserve"> self-schedule and allow more ease to SSA technicians who need to manage </w:t>
      </w:r>
      <w:r w:rsidR="009C5FE6">
        <w:rPr>
          <w:rFonts w:ascii="Times New Roman" w:hAnsi="Times New Roman"/>
          <w:bCs/>
        </w:rPr>
        <w:t xml:space="preserve">some </w:t>
      </w:r>
      <w:r w:rsidRPr="0028130F">
        <w:rPr>
          <w:rFonts w:ascii="Times New Roman" w:hAnsi="Times New Roman"/>
          <w:bCs/>
        </w:rPr>
        <w:t>of the highest volume workloads SSA processes.</w:t>
      </w:r>
      <w:r>
        <w:rPr>
          <w:rFonts w:ascii="Times New Roman" w:hAnsi="Times New Roman"/>
          <w:bCs/>
        </w:rPr>
        <w:t xml:space="preserve">  Most importantly, it will help reduce the lifecycle of a request and enable us to better serve the public much fa</w:t>
      </w:r>
      <w:r w:rsidRPr="00D40E7F">
        <w:rPr>
          <w:rFonts w:ascii="Times New Roman" w:hAnsi="Times New Roman"/>
          <w:bCs/>
        </w:rPr>
        <w:t>ster</w:t>
      </w:r>
      <w:r w:rsidRPr="00D40E7F">
        <w:rPr>
          <w:rFonts w:ascii="Times New Roman" w:hAnsi="Times New Roman"/>
          <w:bCs/>
        </w:rPr>
        <w:t>.</w:t>
      </w:r>
    </w:p>
    <w:p w:rsidR="00C2305C" w:rsidP="00C03EDF" w14:paraId="4344CB1A" w14:textId="413076CB">
      <w:pPr>
        <w:rPr>
          <w:rFonts w:ascii="Times New Roman" w:hAnsi="Times New Roman"/>
        </w:rPr>
      </w:pPr>
    </w:p>
    <w:p w:rsidR="00B97B05" w:rsidP="00C03EDF" w14:paraId="38BB645E" w14:textId="77777777">
      <w:pPr>
        <w:pStyle w:val="Heading7"/>
      </w:pPr>
    </w:p>
    <w:p w:rsidR="00C03EDF" w:rsidP="00C03EDF" w14:paraId="17A726B4" w14:textId="21A26AA5">
      <w:pPr>
        <w:pStyle w:val="Heading7"/>
      </w:pPr>
      <w:r>
        <w:t>Revision to the Collection Instrument</w:t>
      </w:r>
      <w:r w:rsidR="007856E9">
        <w:t>s</w:t>
      </w:r>
    </w:p>
    <w:p w:rsidR="00C03EDF" w:rsidP="00C03EDF" w14:paraId="02847759" w14:textId="77777777">
      <w:pPr>
        <w:rPr>
          <w:rFonts w:ascii="Times New Roman" w:hAnsi="Times New Roman"/>
          <w:u w:val="single"/>
        </w:rPr>
      </w:pPr>
    </w:p>
    <w:p w:rsidR="00D02F27" w:rsidRPr="007863B9" w:rsidP="00D02F27" w14:paraId="0DAAD4D7" w14:textId="2E429AA8">
      <w:pPr>
        <w:rPr>
          <w:rFonts w:ascii="Times New Roman" w:hAnsi="Times New Roman"/>
          <w:b/>
          <w:bCs/>
          <w:snapToGrid w:val="0"/>
        </w:rPr>
      </w:pPr>
      <w:r w:rsidRPr="007863B9">
        <w:rPr>
          <w:rFonts w:ascii="Times New Roman" w:hAnsi="Times New Roman"/>
          <w:b/>
          <w:bCs/>
          <w:snapToGrid w:val="0"/>
        </w:rPr>
        <w:t xml:space="preserve">We are making </w:t>
      </w:r>
      <w:r>
        <w:rPr>
          <w:rFonts w:ascii="Times New Roman" w:hAnsi="Times New Roman"/>
          <w:b/>
          <w:bCs/>
          <w:snapToGrid w:val="0"/>
        </w:rPr>
        <w:t>t</w:t>
      </w:r>
      <w:r w:rsidRPr="007863B9">
        <w:rPr>
          <w:rFonts w:ascii="Times New Roman" w:hAnsi="Times New Roman"/>
          <w:b/>
          <w:bCs/>
          <w:snapToGrid w:val="0"/>
        </w:rPr>
        <w:t xml:space="preserve">he following </w:t>
      </w:r>
      <w:r>
        <w:rPr>
          <w:rFonts w:ascii="Times New Roman" w:hAnsi="Times New Roman"/>
          <w:b/>
          <w:bCs/>
          <w:snapToGrid w:val="0"/>
        </w:rPr>
        <w:t xml:space="preserve">overall </w:t>
      </w:r>
      <w:r w:rsidRPr="007863B9">
        <w:rPr>
          <w:rFonts w:ascii="Times New Roman" w:hAnsi="Times New Roman"/>
          <w:b/>
          <w:bCs/>
          <w:snapToGrid w:val="0"/>
        </w:rPr>
        <w:t xml:space="preserve">changes ESS </w:t>
      </w:r>
      <w:r>
        <w:rPr>
          <w:rFonts w:ascii="Times New Roman" w:hAnsi="Times New Roman"/>
          <w:b/>
          <w:bCs/>
          <w:snapToGrid w:val="0"/>
        </w:rPr>
        <w:t>and NASC</w:t>
      </w:r>
      <w:r w:rsidRPr="007863B9">
        <w:rPr>
          <w:rFonts w:ascii="Times New Roman" w:hAnsi="Times New Roman"/>
          <w:b/>
          <w:bCs/>
          <w:snapToGrid w:val="0"/>
        </w:rPr>
        <w:t>:</w:t>
      </w:r>
    </w:p>
    <w:p w:rsidR="007863B9" w:rsidP="00657FE8" w14:paraId="06962E84" w14:textId="77777777">
      <w:pPr>
        <w:rPr>
          <w:rFonts w:ascii="Times New Roman" w:hAnsi="Times New Roman"/>
          <w:snapToGrid w:val="0"/>
        </w:rPr>
      </w:pPr>
    </w:p>
    <w:p w:rsidR="00D02F27" w:rsidP="007863B9" w14:paraId="1AEE7976" w14:textId="05B28D1C">
      <w:pPr>
        <w:numPr>
          <w:ilvl w:val="0"/>
          <w:numId w:val="3"/>
        </w:numPr>
        <w:rPr>
          <w:rFonts w:ascii="Times New Roman" w:hAnsi="Times New Roman"/>
          <w:snapToGrid w:val="0"/>
        </w:rPr>
      </w:pPr>
      <w:r w:rsidRPr="00D02F27">
        <w:rPr>
          <w:rFonts w:ascii="Times New Roman" w:hAnsi="Times New Roman"/>
          <w:b/>
          <w:bCs/>
          <w:snapToGrid w:val="0"/>
          <w:u w:val="single"/>
        </w:rPr>
        <w:t>Change #1</w:t>
      </w:r>
      <w:r w:rsidRPr="00D02F27">
        <w:rPr>
          <w:rFonts w:ascii="Times New Roman" w:hAnsi="Times New Roman"/>
          <w:b/>
          <w:bCs/>
          <w:snapToGrid w:val="0"/>
        </w:rPr>
        <w:t>:</w:t>
      </w:r>
      <w:r>
        <w:rPr>
          <w:rFonts w:ascii="Times New Roman" w:hAnsi="Times New Roman"/>
          <w:snapToGrid w:val="0"/>
        </w:rPr>
        <w:t xml:space="preserve">  We are adding the NASC platform to this information collection, which uses the same functionality as ESS</w:t>
      </w:r>
      <w:r w:rsidR="008966F2">
        <w:rPr>
          <w:rFonts w:ascii="Times New Roman" w:hAnsi="Times New Roman"/>
          <w:snapToGrid w:val="0"/>
        </w:rPr>
        <w:t xml:space="preserve">, but allows for any technician (nationwide) to schedule </w:t>
      </w:r>
      <w:r w:rsidR="000244E5">
        <w:rPr>
          <w:rFonts w:ascii="Times New Roman" w:hAnsi="Times New Roman"/>
          <w:snapToGrid w:val="0"/>
        </w:rPr>
        <w:t xml:space="preserve">and or take </w:t>
      </w:r>
      <w:r w:rsidR="008966F2">
        <w:rPr>
          <w:rFonts w:ascii="Times New Roman" w:hAnsi="Times New Roman"/>
          <w:snapToGrid w:val="0"/>
        </w:rPr>
        <w:t>the appointment</w:t>
      </w:r>
      <w:r w:rsidR="000244E5">
        <w:rPr>
          <w:rFonts w:ascii="Times New Roman" w:hAnsi="Times New Roman"/>
          <w:snapToGrid w:val="0"/>
        </w:rPr>
        <w:t xml:space="preserve"> via telephone</w:t>
      </w:r>
      <w:r>
        <w:rPr>
          <w:rFonts w:ascii="Times New Roman" w:hAnsi="Times New Roman"/>
          <w:snapToGrid w:val="0"/>
        </w:rPr>
        <w:t>.</w:t>
      </w:r>
    </w:p>
    <w:p w:rsidR="00D02F27" w:rsidP="00D02F27" w14:paraId="257D7963" w14:textId="77777777">
      <w:pPr>
        <w:rPr>
          <w:rFonts w:ascii="Times New Roman" w:hAnsi="Times New Roman"/>
          <w:snapToGrid w:val="0"/>
        </w:rPr>
      </w:pPr>
    </w:p>
    <w:p w:rsidR="008966F2" w:rsidP="00D02F27" w14:paraId="495BC4F2" w14:textId="50E90364">
      <w:pPr>
        <w:ind w:left="360"/>
        <w:rPr>
          <w:rFonts w:ascii="Times New Roman" w:hAnsi="Times New Roman"/>
          <w:snapToGrid w:val="0"/>
        </w:rPr>
      </w:pPr>
      <w:r w:rsidRPr="00D02F27">
        <w:rPr>
          <w:rFonts w:ascii="Times New Roman" w:hAnsi="Times New Roman"/>
          <w:b/>
          <w:bCs/>
          <w:snapToGrid w:val="0"/>
          <w:u w:val="single"/>
        </w:rPr>
        <w:t>Justification #1</w:t>
      </w:r>
      <w:r w:rsidRPr="00D02F27">
        <w:rPr>
          <w:rFonts w:ascii="Times New Roman" w:hAnsi="Times New Roman"/>
          <w:b/>
          <w:bCs/>
          <w:snapToGrid w:val="0"/>
        </w:rPr>
        <w:t>:</w:t>
      </w:r>
      <w:r>
        <w:rPr>
          <w:rFonts w:ascii="Times New Roman" w:hAnsi="Times New Roman"/>
          <w:snapToGrid w:val="0"/>
        </w:rPr>
        <w:t xml:space="preserve">  </w:t>
      </w:r>
      <w:r>
        <w:rPr>
          <w:rFonts w:ascii="Times New Roman" w:hAnsi="Times New Roman"/>
          <w:snapToGrid w:val="0"/>
        </w:rPr>
        <w:t xml:space="preserve">While NASC uses the same functionality as ESS, it utilizes a different back-end software platform.  NASC allows for any available technician (nationwide) to conduct the scheduling interview and schedule an appointment.  However, ESS only allows technicians within the regional office or teleservice center to schedule appointments for respondents who call into that region.  Since NASC will allow any available technician in any office or region, who has the proper skill to use the scheduling system, to schedule appointments, we believe this will cut down on scheduling time and make it easier for the respondents to schedule appointments. </w:t>
      </w:r>
    </w:p>
    <w:p w:rsidR="008966F2" w:rsidP="00D02F27" w14:paraId="6074C3EC" w14:textId="77777777">
      <w:pPr>
        <w:ind w:left="360"/>
        <w:rPr>
          <w:rFonts w:ascii="Times New Roman" w:hAnsi="Times New Roman"/>
          <w:snapToGrid w:val="0"/>
        </w:rPr>
      </w:pPr>
    </w:p>
    <w:p w:rsidR="008966F2" w:rsidP="00D02F27" w14:paraId="1254F97B" w14:textId="64E988C9">
      <w:pPr>
        <w:ind w:left="360"/>
        <w:rPr>
          <w:rFonts w:ascii="Times New Roman" w:hAnsi="Times New Roman"/>
          <w:snapToGrid w:val="0"/>
        </w:rPr>
      </w:pPr>
      <w:r w:rsidRPr="008966F2">
        <w:rPr>
          <w:rFonts w:ascii="Times New Roman" w:hAnsi="Times New Roman"/>
          <w:b/>
          <w:bCs/>
          <w:snapToGrid w:val="0"/>
          <w:u w:val="single"/>
        </w:rPr>
        <w:t>Change #2</w:t>
      </w:r>
      <w:r w:rsidRPr="008966F2">
        <w:rPr>
          <w:rFonts w:ascii="Times New Roman" w:hAnsi="Times New Roman"/>
          <w:b/>
          <w:bCs/>
          <w:snapToGrid w:val="0"/>
        </w:rPr>
        <w:t>:</w:t>
      </w:r>
      <w:r>
        <w:rPr>
          <w:rFonts w:ascii="Times New Roman" w:hAnsi="Times New Roman"/>
          <w:snapToGrid w:val="0"/>
        </w:rPr>
        <w:t xml:space="preserve">   We will use NASC for technician-assisted, initial claim (IC) appointments.</w:t>
      </w:r>
    </w:p>
    <w:p w:rsidR="008966F2" w:rsidP="00D02F27" w14:paraId="7996CFFC" w14:textId="77777777">
      <w:pPr>
        <w:ind w:left="360"/>
        <w:rPr>
          <w:rFonts w:ascii="Times New Roman" w:hAnsi="Times New Roman"/>
          <w:snapToGrid w:val="0"/>
        </w:rPr>
      </w:pPr>
    </w:p>
    <w:p w:rsidR="008966F2" w:rsidP="00D02F27" w14:paraId="432A081F" w14:textId="1B3AD03F">
      <w:pPr>
        <w:ind w:left="360"/>
        <w:rPr>
          <w:rFonts w:ascii="Times New Roman" w:hAnsi="Times New Roman"/>
          <w:snapToGrid w:val="0"/>
        </w:rPr>
      </w:pPr>
      <w:r w:rsidRPr="008966F2">
        <w:rPr>
          <w:rFonts w:ascii="Times New Roman" w:hAnsi="Times New Roman"/>
          <w:b/>
          <w:bCs/>
          <w:snapToGrid w:val="0"/>
          <w:u w:val="single"/>
        </w:rPr>
        <w:t>Justification #2</w:t>
      </w:r>
      <w:r w:rsidRPr="008966F2">
        <w:rPr>
          <w:rFonts w:ascii="Times New Roman" w:hAnsi="Times New Roman"/>
          <w:b/>
          <w:bCs/>
          <w:snapToGrid w:val="0"/>
        </w:rPr>
        <w:t>:</w:t>
      </w:r>
      <w:r>
        <w:rPr>
          <w:rFonts w:ascii="Times New Roman" w:hAnsi="Times New Roman"/>
          <w:snapToGrid w:val="0"/>
        </w:rPr>
        <w:t xml:space="preserve">  As we roll out NASC, we will begin with IC appointments only.  However, we expect our future expansions to the scheduling system will be through NASC (and not ESS).  Eventually, we expect to replace ESS with NASC.</w:t>
      </w:r>
    </w:p>
    <w:p w:rsidR="00D02F27" w:rsidRPr="00D02F27" w:rsidP="00D02F27" w14:paraId="64A39755" w14:textId="319C043F">
      <w:pPr>
        <w:ind w:left="360"/>
        <w:rPr>
          <w:rFonts w:ascii="Times New Roman" w:hAnsi="Times New Roman"/>
          <w:snapToGrid w:val="0"/>
        </w:rPr>
      </w:pPr>
      <w:r>
        <w:rPr>
          <w:rFonts w:ascii="Times New Roman" w:hAnsi="Times New Roman"/>
          <w:snapToGrid w:val="0"/>
        </w:rPr>
        <w:t xml:space="preserve"> </w:t>
      </w:r>
    </w:p>
    <w:p w:rsidR="00D02F27" w:rsidP="007863B9" w14:paraId="70ED4FB3" w14:textId="3BA4FE24">
      <w:pPr>
        <w:numPr>
          <w:ilvl w:val="0"/>
          <w:numId w:val="3"/>
        </w:numPr>
        <w:rPr>
          <w:rFonts w:ascii="Times New Roman" w:hAnsi="Times New Roman"/>
          <w:snapToGrid w:val="0"/>
        </w:rPr>
      </w:pPr>
      <w:r w:rsidRPr="00D02F27">
        <w:rPr>
          <w:rFonts w:ascii="Times New Roman" w:hAnsi="Times New Roman"/>
          <w:b/>
          <w:bCs/>
          <w:snapToGrid w:val="0"/>
          <w:u w:val="single"/>
        </w:rPr>
        <w:t>Change #</w:t>
      </w:r>
      <w:r w:rsidR="008966F2">
        <w:rPr>
          <w:rFonts w:ascii="Times New Roman" w:hAnsi="Times New Roman"/>
          <w:b/>
          <w:bCs/>
          <w:snapToGrid w:val="0"/>
          <w:u w:val="single"/>
        </w:rPr>
        <w:t>3</w:t>
      </w:r>
      <w:r w:rsidRPr="00D02F27">
        <w:rPr>
          <w:rFonts w:ascii="Times New Roman" w:hAnsi="Times New Roman"/>
          <w:b/>
          <w:bCs/>
          <w:snapToGrid w:val="0"/>
        </w:rPr>
        <w:t>:</w:t>
      </w:r>
      <w:r>
        <w:rPr>
          <w:rFonts w:ascii="Times New Roman" w:hAnsi="Times New Roman"/>
          <w:snapToGrid w:val="0"/>
        </w:rPr>
        <w:t xml:space="preserve">  We are moving technician-assisted appointment scheduling for initial claim (IC) from </w:t>
      </w:r>
      <w:r>
        <w:rPr>
          <w:rFonts w:ascii="Times New Roman" w:hAnsi="Times New Roman"/>
          <w:snapToGrid w:val="0"/>
        </w:rPr>
        <w:t>eLAS</w:t>
      </w:r>
      <w:r>
        <w:rPr>
          <w:rFonts w:ascii="Times New Roman" w:hAnsi="Times New Roman"/>
          <w:snapToGrid w:val="0"/>
        </w:rPr>
        <w:t xml:space="preserve"> (OMB No. 0960-0822) to NASC.</w:t>
      </w:r>
    </w:p>
    <w:p w:rsidR="00D02F27" w:rsidP="00D02F27" w14:paraId="51E724F4" w14:textId="237BF3BC">
      <w:pPr>
        <w:ind w:left="360"/>
        <w:rPr>
          <w:rFonts w:ascii="Times New Roman" w:hAnsi="Times New Roman"/>
          <w:snapToGrid w:val="0"/>
        </w:rPr>
      </w:pPr>
    </w:p>
    <w:p w:rsidR="00D02F27" w:rsidP="00D02F27" w14:paraId="38D2E934" w14:textId="02F3AEAA">
      <w:pPr>
        <w:ind w:left="360"/>
        <w:rPr>
          <w:rFonts w:ascii="Times New Roman" w:hAnsi="Times New Roman"/>
          <w:snapToGrid w:val="0"/>
        </w:rPr>
      </w:pPr>
      <w:r w:rsidRPr="00D02F27">
        <w:rPr>
          <w:rFonts w:ascii="Times New Roman" w:hAnsi="Times New Roman"/>
          <w:b/>
          <w:bCs/>
          <w:snapToGrid w:val="0"/>
          <w:u w:val="single"/>
        </w:rPr>
        <w:t>Justification #</w:t>
      </w:r>
      <w:r w:rsidR="008966F2">
        <w:rPr>
          <w:rFonts w:ascii="Times New Roman" w:hAnsi="Times New Roman"/>
          <w:b/>
          <w:bCs/>
          <w:snapToGrid w:val="0"/>
          <w:u w:val="single"/>
        </w:rPr>
        <w:t>3</w:t>
      </w:r>
      <w:r w:rsidRPr="00D02F27">
        <w:rPr>
          <w:rFonts w:ascii="Times New Roman" w:hAnsi="Times New Roman"/>
          <w:b/>
          <w:bCs/>
          <w:snapToGrid w:val="0"/>
        </w:rPr>
        <w:t>:</w:t>
      </w:r>
      <w:r>
        <w:rPr>
          <w:rFonts w:ascii="Times New Roman" w:hAnsi="Times New Roman"/>
          <w:snapToGrid w:val="0"/>
        </w:rPr>
        <w:t xml:space="preserve">  We are moving the functionality for technician-assisted IC appointment scheduling from </w:t>
      </w:r>
      <w:r>
        <w:rPr>
          <w:rFonts w:ascii="Times New Roman" w:hAnsi="Times New Roman"/>
          <w:snapToGrid w:val="0"/>
        </w:rPr>
        <w:t>eLAS</w:t>
      </w:r>
      <w:r>
        <w:rPr>
          <w:rFonts w:ascii="Times New Roman" w:hAnsi="Times New Roman"/>
          <w:snapToGrid w:val="0"/>
        </w:rPr>
        <w:t xml:space="preserve"> (0960-0822), which is the system we currently use to schedule IC appointments, to NASC as our first move towards decommissioning </w:t>
      </w:r>
      <w:r>
        <w:rPr>
          <w:rFonts w:ascii="Times New Roman" w:hAnsi="Times New Roman"/>
          <w:snapToGrid w:val="0"/>
        </w:rPr>
        <w:t>eLAS</w:t>
      </w:r>
      <w:r>
        <w:rPr>
          <w:rFonts w:ascii="Times New Roman" w:hAnsi="Times New Roman"/>
          <w:snapToGrid w:val="0"/>
        </w:rPr>
        <w:t xml:space="preserve">.  Moving forward, technicians will use NASC to schedule IC appointments via telephone or in person.  Technicians will utilize the current call script for ESS, which allows an interview with the customer to determine the type of appointment needed, then use the current </w:t>
      </w:r>
      <w:r>
        <w:rPr>
          <w:rFonts w:ascii="Times New Roman" w:hAnsi="Times New Roman"/>
          <w:snapToGrid w:val="0"/>
        </w:rPr>
        <w:t>eLAS</w:t>
      </w:r>
      <w:r>
        <w:rPr>
          <w:rFonts w:ascii="Times New Roman" w:hAnsi="Times New Roman"/>
          <w:snapToGrid w:val="0"/>
        </w:rPr>
        <w:t xml:space="preserve"> script to obtain the necessary information regarding the type of IC.  We anticipate an increase in the technician</w:t>
      </w:r>
      <w:r>
        <w:rPr>
          <w:rFonts w:ascii="Times New Roman" w:hAnsi="Times New Roman"/>
          <w:snapToGrid w:val="0"/>
        </w:rPr>
        <w:noBreakHyphen/>
        <w:t xml:space="preserve">assisted scheduling for this information collection due to the inclusion of the </w:t>
      </w:r>
      <w:r>
        <w:rPr>
          <w:rFonts w:ascii="Times New Roman" w:hAnsi="Times New Roman"/>
          <w:snapToGrid w:val="0"/>
        </w:rPr>
        <w:t>eLAS</w:t>
      </w:r>
      <w:r>
        <w:rPr>
          <w:rFonts w:ascii="Times New Roman" w:hAnsi="Times New Roman"/>
          <w:snapToGrid w:val="0"/>
        </w:rPr>
        <w:t xml:space="preserve"> requests for IC under NASC.  Therefore, we have updated the burden chart in #12 of the Supporting Statement accordingly</w:t>
      </w:r>
    </w:p>
    <w:p w:rsidR="008966F2" w:rsidP="008966F2" w14:paraId="711D4014" w14:textId="77777777">
      <w:pPr>
        <w:rPr>
          <w:rFonts w:ascii="Times New Roman" w:hAnsi="Times New Roman"/>
          <w:snapToGrid w:val="0"/>
        </w:rPr>
      </w:pPr>
    </w:p>
    <w:p w:rsidR="00D02F27" w:rsidRPr="007863B9" w:rsidP="00D02F27" w14:paraId="535A75C0" w14:textId="77777777">
      <w:pPr>
        <w:rPr>
          <w:rFonts w:ascii="Times New Roman" w:hAnsi="Times New Roman"/>
          <w:b/>
          <w:bCs/>
          <w:snapToGrid w:val="0"/>
        </w:rPr>
      </w:pPr>
      <w:r w:rsidRPr="007863B9">
        <w:rPr>
          <w:rFonts w:ascii="Times New Roman" w:hAnsi="Times New Roman"/>
          <w:b/>
          <w:bCs/>
          <w:snapToGrid w:val="0"/>
        </w:rPr>
        <w:t xml:space="preserve">We are making </w:t>
      </w:r>
      <w:r>
        <w:rPr>
          <w:rFonts w:ascii="Times New Roman" w:hAnsi="Times New Roman"/>
          <w:b/>
          <w:bCs/>
          <w:snapToGrid w:val="0"/>
        </w:rPr>
        <w:t>t</w:t>
      </w:r>
      <w:r w:rsidRPr="007863B9">
        <w:rPr>
          <w:rFonts w:ascii="Times New Roman" w:hAnsi="Times New Roman"/>
          <w:b/>
          <w:bCs/>
          <w:snapToGrid w:val="0"/>
        </w:rPr>
        <w:t xml:space="preserve">he following changes to the ESS </w:t>
      </w:r>
      <w:r>
        <w:rPr>
          <w:rFonts w:ascii="Times New Roman" w:hAnsi="Times New Roman"/>
          <w:b/>
          <w:bCs/>
          <w:snapToGrid w:val="0"/>
        </w:rPr>
        <w:t xml:space="preserve">and NASC </w:t>
      </w:r>
      <w:r w:rsidRPr="007863B9">
        <w:rPr>
          <w:rFonts w:ascii="Times New Roman" w:hAnsi="Times New Roman"/>
          <w:b/>
          <w:bCs/>
          <w:snapToGrid w:val="0"/>
        </w:rPr>
        <w:t>Technician Screens:</w:t>
      </w:r>
    </w:p>
    <w:p w:rsidR="00D02F27" w:rsidRPr="00D02F27" w:rsidP="00D02F27" w14:paraId="02AA1E56" w14:textId="77777777">
      <w:pPr>
        <w:ind w:left="360"/>
        <w:rPr>
          <w:rFonts w:ascii="Times New Roman" w:hAnsi="Times New Roman"/>
          <w:snapToGrid w:val="0"/>
        </w:rPr>
      </w:pPr>
    </w:p>
    <w:p w:rsidR="007863B9" w:rsidRPr="00D40E7F" w:rsidP="007863B9" w14:paraId="4786FCA6" w14:textId="1CBEF96A">
      <w:pPr>
        <w:numPr>
          <w:ilvl w:val="0"/>
          <w:numId w:val="3"/>
        </w:numPr>
        <w:rPr>
          <w:rFonts w:ascii="Times New Roman" w:hAnsi="Times New Roman"/>
          <w:snapToGrid w:val="0"/>
        </w:rPr>
      </w:pPr>
      <w:r w:rsidRPr="00D40E7F">
        <w:rPr>
          <w:rFonts w:ascii="Times New Roman" w:hAnsi="Times New Roman"/>
          <w:b/>
          <w:bCs/>
          <w:snapToGrid w:val="0"/>
          <w:u w:val="single"/>
        </w:rPr>
        <w:t>Change #</w:t>
      </w:r>
      <w:r w:rsidR="008966F2">
        <w:rPr>
          <w:rFonts w:ascii="Times New Roman" w:hAnsi="Times New Roman"/>
          <w:b/>
          <w:bCs/>
          <w:snapToGrid w:val="0"/>
          <w:u w:val="single"/>
        </w:rPr>
        <w:t>4</w:t>
      </w:r>
      <w:r w:rsidRPr="00D40E7F">
        <w:rPr>
          <w:rFonts w:ascii="Times New Roman" w:hAnsi="Times New Roman"/>
          <w:b/>
          <w:bCs/>
          <w:snapToGrid w:val="0"/>
        </w:rPr>
        <w:t xml:space="preserve">: </w:t>
      </w:r>
      <w:r w:rsidRPr="00D40E7F">
        <w:rPr>
          <w:rFonts w:ascii="Times New Roman" w:hAnsi="Times New Roman"/>
          <w:snapToGrid w:val="0"/>
        </w:rPr>
        <w:t xml:space="preserve">  We are adding a phone appointment contact type as an option.</w:t>
      </w:r>
    </w:p>
    <w:p w:rsidR="007863B9" w:rsidP="007863B9" w14:paraId="27AA79BF" w14:textId="77777777">
      <w:pPr>
        <w:ind w:left="360"/>
        <w:rPr>
          <w:rFonts w:ascii="Times New Roman" w:hAnsi="Times New Roman"/>
          <w:b/>
          <w:bCs/>
          <w:snapToGrid w:val="0"/>
          <w:u w:val="single"/>
        </w:rPr>
      </w:pPr>
    </w:p>
    <w:p w:rsidR="007863B9" w:rsidP="008966F2" w14:paraId="24D2C8BB" w14:textId="0C0B799B">
      <w:pPr>
        <w:ind w:left="360"/>
        <w:rPr>
          <w:rFonts w:ascii="Times New Roman" w:hAnsi="Times New Roman"/>
          <w:snapToGrid w:val="0"/>
        </w:rPr>
      </w:pPr>
      <w:r>
        <w:rPr>
          <w:rFonts w:ascii="Times New Roman" w:hAnsi="Times New Roman"/>
          <w:b/>
          <w:bCs/>
          <w:snapToGrid w:val="0"/>
          <w:u w:val="single"/>
        </w:rPr>
        <w:t>Justification #</w:t>
      </w:r>
      <w:r w:rsidR="008966F2">
        <w:rPr>
          <w:rFonts w:ascii="Times New Roman" w:hAnsi="Times New Roman"/>
          <w:b/>
          <w:bCs/>
          <w:snapToGrid w:val="0"/>
          <w:u w:val="single"/>
        </w:rPr>
        <w:t>4</w:t>
      </w:r>
      <w:r>
        <w:rPr>
          <w:rFonts w:ascii="Times New Roman" w:hAnsi="Times New Roman"/>
          <w:b/>
          <w:bCs/>
          <w:snapToGrid w:val="0"/>
        </w:rPr>
        <w:t xml:space="preserve">:  </w:t>
      </w:r>
      <w:r>
        <w:rPr>
          <w:rFonts w:ascii="Times New Roman" w:hAnsi="Times New Roman"/>
          <w:snapToGrid w:val="0"/>
        </w:rPr>
        <w:t>We are making this change to increase the functionality for ESS and to collect another contact method</w:t>
      </w:r>
      <w:r w:rsidR="008966F2">
        <w:rPr>
          <w:rFonts w:ascii="Times New Roman" w:hAnsi="Times New Roman"/>
          <w:snapToGrid w:val="0"/>
        </w:rPr>
        <w:t>.</w:t>
      </w:r>
    </w:p>
    <w:p w:rsidR="00657FE8" w:rsidRPr="007863B9" w:rsidP="00657FE8" w14:paraId="74B86F68" w14:textId="7BD547B2">
      <w:pPr>
        <w:rPr>
          <w:rFonts w:ascii="Times New Roman" w:hAnsi="Times New Roman"/>
          <w:b/>
          <w:bCs/>
        </w:rPr>
      </w:pPr>
      <w:r w:rsidRPr="007863B9">
        <w:rPr>
          <w:rFonts w:ascii="Times New Roman" w:hAnsi="Times New Roman"/>
          <w:b/>
          <w:bCs/>
          <w:snapToGrid w:val="0"/>
        </w:rPr>
        <w:t>We are making the following changes to the ESS Internet screens for self</w:t>
      </w:r>
      <w:r>
        <w:rPr>
          <w:rFonts w:ascii="Times New Roman" w:hAnsi="Times New Roman"/>
          <w:b/>
          <w:bCs/>
          <w:snapToGrid w:val="0"/>
        </w:rPr>
        <w:noBreakHyphen/>
      </w:r>
      <w:r w:rsidRPr="007863B9">
        <w:rPr>
          <w:rFonts w:ascii="Times New Roman" w:hAnsi="Times New Roman"/>
          <w:b/>
          <w:bCs/>
          <w:snapToGrid w:val="0"/>
        </w:rPr>
        <w:t>scheduling</w:t>
      </w:r>
      <w:r w:rsidRPr="007863B9">
        <w:rPr>
          <w:rFonts w:ascii="Times New Roman" w:hAnsi="Times New Roman"/>
          <w:b/>
          <w:bCs/>
          <w:snapToGrid w:val="0"/>
        </w:rPr>
        <w:t>:</w:t>
      </w:r>
    </w:p>
    <w:p w:rsidR="00E6067C" w:rsidRPr="00E6067C" w:rsidP="00D40E7F" w14:paraId="7AAA9B52" w14:textId="77777777">
      <w:pPr>
        <w:rPr>
          <w:rFonts w:ascii="Times New Roman" w:hAnsi="Times New Roman"/>
          <w:snapToGrid w:val="0"/>
        </w:rPr>
      </w:pPr>
    </w:p>
    <w:p w:rsidR="006322E1" w:rsidRPr="00D8253F" w:rsidP="006322E1" w14:paraId="3EDE4EF5" w14:textId="02F910F6">
      <w:pPr>
        <w:numPr>
          <w:ilvl w:val="0"/>
          <w:numId w:val="1"/>
        </w:numPr>
        <w:rPr>
          <w:rFonts w:ascii="Times New Roman" w:hAnsi="Times New Roman"/>
          <w:snapToGrid w:val="0"/>
        </w:rPr>
      </w:pPr>
      <w:r w:rsidRPr="00D8253F">
        <w:rPr>
          <w:rFonts w:ascii="Times New Roman" w:hAnsi="Times New Roman"/>
          <w:b/>
          <w:bCs/>
          <w:snapToGrid w:val="0"/>
          <w:u w:val="single"/>
        </w:rPr>
        <w:t>Change #</w:t>
      </w:r>
      <w:r w:rsidR="008966F2">
        <w:rPr>
          <w:rFonts w:ascii="Times New Roman" w:hAnsi="Times New Roman"/>
          <w:b/>
          <w:bCs/>
          <w:snapToGrid w:val="0"/>
          <w:u w:val="single"/>
        </w:rPr>
        <w:t>5</w:t>
      </w:r>
      <w:r w:rsidRPr="00D8253F">
        <w:rPr>
          <w:rFonts w:ascii="Times New Roman" w:hAnsi="Times New Roman"/>
          <w:b/>
          <w:bCs/>
          <w:snapToGrid w:val="0"/>
        </w:rPr>
        <w:t>:</w:t>
      </w:r>
      <w:r w:rsidRPr="00D8253F">
        <w:rPr>
          <w:rFonts w:ascii="Times New Roman" w:hAnsi="Times New Roman"/>
          <w:snapToGrid w:val="0"/>
        </w:rPr>
        <w:t xml:space="preserve">  We are including a short online questionnaire for self-schedulers to use before they can access the time slots in ESS to schedule their appointments.</w:t>
      </w:r>
    </w:p>
    <w:p w:rsidR="006322E1" w:rsidRPr="00D8253F" w:rsidP="006322E1" w14:paraId="7187DF1F" w14:textId="77777777">
      <w:pPr>
        <w:ind w:left="360"/>
        <w:rPr>
          <w:rFonts w:ascii="Times New Roman" w:hAnsi="Times New Roman"/>
          <w:snapToGrid w:val="0"/>
        </w:rPr>
      </w:pPr>
    </w:p>
    <w:p w:rsidR="006322E1" w:rsidRPr="00D8253F" w:rsidP="006322E1" w14:paraId="0487AB77" w14:textId="7BB009E0">
      <w:pPr>
        <w:ind w:left="360"/>
        <w:rPr>
          <w:rFonts w:ascii="Times New Roman" w:hAnsi="Times New Roman"/>
          <w:snapToGrid w:val="0"/>
        </w:rPr>
      </w:pPr>
      <w:r w:rsidRPr="00D8253F">
        <w:rPr>
          <w:rFonts w:ascii="Times New Roman" w:hAnsi="Times New Roman"/>
          <w:b/>
          <w:bCs/>
          <w:snapToGrid w:val="0"/>
          <w:u w:val="single"/>
        </w:rPr>
        <w:t>Justification #</w:t>
      </w:r>
      <w:r w:rsidR="008966F2">
        <w:rPr>
          <w:rFonts w:ascii="Times New Roman" w:hAnsi="Times New Roman"/>
          <w:b/>
          <w:bCs/>
          <w:snapToGrid w:val="0"/>
          <w:u w:val="single"/>
        </w:rPr>
        <w:t>5</w:t>
      </w:r>
      <w:r w:rsidRPr="00D8253F">
        <w:rPr>
          <w:rFonts w:ascii="Times New Roman" w:hAnsi="Times New Roman"/>
          <w:b/>
          <w:bCs/>
          <w:snapToGrid w:val="0"/>
        </w:rPr>
        <w:t xml:space="preserve">: </w:t>
      </w:r>
      <w:r w:rsidRPr="00D8253F">
        <w:rPr>
          <w:rFonts w:ascii="Times New Roman" w:hAnsi="Times New Roman"/>
          <w:snapToGrid w:val="0"/>
        </w:rPr>
        <w:t xml:space="preserve"> This short questionnaire will help the system determine the type of appointment needed and will allow the system to offer it in the body of ESS once the system moves the respondent to the scheduling screens.  The option for PE appointment will be a static option which the respondents can choose to keep.</w:t>
      </w:r>
    </w:p>
    <w:p w:rsidR="006322E1" w:rsidRPr="00D8253F" w:rsidP="006322E1" w14:paraId="63C9A9CD" w14:textId="77777777">
      <w:pPr>
        <w:ind w:left="360"/>
        <w:rPr>
          <w:rFonts w:ascii="Times New Roman" w:hAnsi="Times New Roman"/>
          <w:snapToGrid w:val="0"/>
        </w:rPr>
      </w:pPr>
    </w:p>
    <w:p w:rsidR="006322E1" w:rsidP="006322E1" w14:paraId="4A8418CE" w14:textId="2F3BFFD7">
      <w:pPr>
        <w:pStyle w:val="ListParagraph"/>
        <w:widowControl/>
        <w:numPr>
          <w:ilvl w:val="0"/>
          <w:numId w:val="5"/>
        </w:numPr>
        <w:snapToGrid/>
        <w:spacing w:line="259" w:lineRule="auto"/>
        <w:contextualSpacing/>
        <w:rPr>
          <w:rFonts w:ascii="Times New Roman" w:hAnsi="Times New Roman"/>
          <w:snapToGrid w:val="0"/>
        </w:rPr>
      </w:pPr>
      <w:r w:rsidRPr="00472A59">
        <w:rPr>
          <w:rFonts w:ascii="Times New Roman" w:hAnsi="Times New Roman"/>
          <w:b/>
          <w:bCs/>
          <w:snapToGrid w:val="0"/>
          <w:u w:val="single"/>
        </w:rPr>
        <w:t>Change #</w:t>
      </w:r>
      <w:r w:rsidR="008966F2">
        <w:rPr>
          <w:rFonts w:ascii="Times New Roman" w:hAnsi="Times New Roman"/>
          <w:b/>
          <w:bCs/>
          <w:snapToGrid w:val="0"/>
          <w:u w:val="single"/>
        </w:rPr>
        <w:t>6</w:t>
      </w:r>
      <w:r w:rsidRPr="00472A59">
        <w:rPr>
          <w:rFonts w:ascii="Times New Roman" w:hAnsi="Times New Roman"/>
          <w:b/>
          <w:bCs/>
          <w:snapToGrid w:val="0"/>
        </w:rPr>
        <w:t>:</w:t>
      </w:r>
      <w:r>
        <w:rPr>
          <w:rFonts w:ascii="Times New Roman" w:hAnsi="Times New Roman"/>
          <w:snapToGrid w:val="0"/>
        </w:rPr>
        <w:t xml:space="preserve">  We are making the following language changes to the screens:</w:t>
      </w:r>
    </w:p>
    <w:p w:rsidR="006322E1" w:rsidP="006322E1" w14:paraId="48B86FED" w14:textId="77777777">
      <w:pPr>
        <w:pStyle w:val="ListParagraph"/>
        <w:widowControl/>
        <w:numPr>
          <w:ilvl w:val="1"/>
          <w:numId w:val="5"/>
        </w:numPr>
        <w:snapToGrid/>
        <w:spacing w:line="259" w:lineRule="auto"/>
        <w:contextualSpacing/>
        <w:rPr>
          <w:rFonts w:ascii="Times New Roman" w:hAnsi="Times New Roman"/>
          <w:snapToGrid w:val="0"/>
        </w:rPr>
      </w:pPr>
      <w:r>
        <w:rPr>
          <w:rFonts w:ascii="Times New Roman" w:hAnsi="Times New Roman"/>
          <w:snapToGrid w:val="0"/>
        </w:rPr>
        <w:t>We have adjusted the user pathway to remove references to “post-entitlement.”</w:t>
      </w:r>
    </w:p>
    <w:p w:rsidR="006322E1" w:rsidRPr="00472A59" w:rsidP="006322E1" w14:paraId="66AAAFD0" w14:textId="77777777">
      <w:pPr>
        <w:pStyle w:val="ListParagraph"/>
        <w:widowControl/>
        <w:numPr>
          <w:ilvl w:val="1"/>
          <w:numId w:val="5"/>
        </w:numPr>
        <w:snapToGrid/>
        <w:spacing w:line="259" w:lineRule="auto"/>
        <w:contextualSpacing/>
        <w:rPr>
          <w:rFonts w:ascii="Times New Roman" w:hAnsi="Times New Roman"/>
          <w:snapToGrid w:val="0"/>
        </w:rPr>
      </w:pPr>
      <w:r>
        <w:rPr>
          <w:rFonts w:ascii="Times New Roman" w:hAnsi="Times New Roman"/>
          <w:snapToGrid w:val="0"/>
        </w:rPr>
        <w:t>We have updated the “Contact Type” field and retitled it to indicate how the appointment will occur, or how we will contact the customer.</w:t>
      </w:r>
    </w:p>
    <w:p w:rsidR="006322E1" w:rsidP="006322E1" w14:paraId="3D279ACD" w14:textId="77777777">
      <w:pPr>
        <w:ind w:left="360"/>
        <w:rPr>
          <w:rFonts w:ascii="Times New Roman" w:hAnsi="Times New Roman"/>
          <w:snapToGrid w:val="0"/>
        </w:rPr>
      </w:pPr>
    </w:p>
    <w:p w:rsidR="006322E1" w:rsidP="006322E1" w14:paraId="15E9A151" w14:textId="4E0CD2BB">
      <w:pPr>
        <w:ind w:left="360"/>
        <w:rPr>
          <w:rFonts w:ascii="Times New Roman" w:hAnsi="Times New Roman"/>
          <w:snapToGrid w:val="0"/>
        </w:rPr>
      </w:pPr>
      <w:r w:rsidRPr="00472A59">
        <w:rPr>
          <w:rFonts w:ascii="Times New Roman" w:hAnsi="Times New Roman"/>
          <w:b/>
          <w:bCs/>
          <w:snapToGrid w:val="0"/>
          <w:u w:val="single"/>
        </w:rPr>
        <w:t>Justification #</w:t>
      </w:r>
      <w:r w:rsidR="008966F2">
        <w:rPr>
          <w:rFonts w:ascii="Times New Roman" w:hAnsi="Times New Roman"/>
          <w:b/>
          <w:bCs/>
          <w:snapToGrid w:val="0"/>
          <w:u w:val="single"/>
        </w:rPr>
        <w:t>6</w:t>
      </w:r>
      <w:r w:rsidRPr="00472A59">
        <w:rPr>
          <w:rFonts w:ascii="Times New Roman" w:hAnsi="Times New Roman"/>
          <w:b/>
          <w:bCs/>
          <w:snapToGrid w:val="0"/>
        </w:rPr>
        <w:t>:</w:t>
      </w:r>
      <w:r>
        <w:rPr>
          <w:rFonts w:ascii="Times New Roman" w:hAnsi="Times New Roman"/>
          <w:snapToGrid w:val="0"/>
        </w:rPr>
        <w:t xml:space="preserve">  We are making these revisions due to feedback we received from the Office of Management and Budget.</w:t>
      </w:r>
    </w:p>
    <w:p w:rsidR="006322E1" w:rsidRPr="006322E1" w:rsidP="006322E1" w14:paraId="1E762ED7" w14:textId="77777777">
      <w:pPr>
        <w:ind w:left="360"/>
        <w:rPr>
          <w:rFonts w:ascii="Times New Roman" w:hAnsi="Times New Roman"/>
          <w:snapToGrid w:val="0"/>
        </w:rPr>
      </w:pPr>
    </w:p>
    <w:p w:rsidR="00657FE8" w:rsidP="00657FE8" w14:paraId="50CB706F" w14:textId="78EA6F12">
      <w:pPr>
        <w:numPr>
          <w:ilvl w:val="0"/>
          <w:numId w:val="1"/>
        </w:numPr>
        <w:rPr>
          <w:rFonts w:ascii="Times New Roman" w:hAnsi="Times New Roman"/>
          <w:snapToGrid w:val="0"/>
        </w:rPr>
      </w:pPr>
      <w:r w:rsidRPr="009E5B3B">
        <w:rPr>
          <w:rFonts w:ascii="Times New Roman" w:hAnsi="Times New Roman"/>
          <w:b/>
          <w:snapToGrid w:val="0"/>
          <w:u w:val="single"/>
        </w:rPr>
        <w:t>Change #</w:t>
      </w:r>
      <w:r w:rsidR="008966F2">
        <w:rPr>
          <w:rFonts w:ascii="Times New Roman" w:hAnsi="Times New Roman"/>
          <w:b/>
          <w:snapToGrid w:val="0"/>
          <w:u w:val="single"/>
        </w:rPr>
        <w:t>7</w:t>
      </w:r>
      <w:r w:rsidRPr="009E5B3B">
        <w:rPr>
          <w:rFonts w:ascii="Times New Roman" w:hAnsi="Times New Roman"/>
          <w:b/>
          <w:snapToGrid w:val="0"/>
        </w:rPr>
        <w:t>:</w:t>
      </w:r>
      <w:r>
        <w:rPr>
          <w:rFonts w:ascii="Times New Roman" w:hAnsi="Times New Roman"/>
          <w:snapToGrid w:val="0"/>
        </w:rPr>
        <w:t xml:space="preserve">  </w:t>
      </w:r>
      <w:r w:rsidR="00E6067C">
        <w:rPr>
          <w:rFonts w:ascii="Times New Roman" w:hAnsi="Times New Roman"/>
          <w:snapToGrid w:val="0"/>
        </w:rPr>
        <w:t xml:space="preserve">We are revising the screens to collect the following, editable data for self-schedulers:  </w:t>
      </w:r>
      <w:r w:rsidRPr="007863B9" w:rsidR="00E6067C">
        <w:rPr>
          <w:rFonts w:ascii="Times New Roman" w:hAnsi="Times New Roman"/>
          <w:snapToGrid w:val="0"/>
        </w:rPr>
        <w:t>name, Social Security number, and zip code</w:t>
      </w:r>
      <w:r w:rsidR="00E6067C">
        <w:rPr>
          <w:rFonts w:ascii="Times New Roman" w:hAnsi="Times New Roman"/>
          <w:snapToGrid w:val="0"/>
        </w:rPr>
        <w:t>.</w:t>
      </w:r>
    </w:p>
    <w:p w:rsidR="00657FE8" w:rsidP="00657FE8" w14:paraId="27A52ECA" w14:textId="77777777">
      <w:pPr>
        <w:ind w:left="360"/>
        <w:rPr>
          <w:rFonts w:ascii="Times New Roman" w:hAnsi="Times New Roman"/>
          <w:snapToGrid w:val="0"/>
        </w:rPr>
      </w:pPr>
    </w:p>
    <w:p w:rsidR="00657FE8" w:rsidP="00657FE8" w14:paraId="0700B468" w14:textId="17F70B16">
      <w:pPr>
        <w:ind w:left="360"/>
        <w:rPr>
          <w:rFonts w:ascii="Times New Roman" w:hAnsi="Times New Roman"/>
          <w:snapToGrid w:val="0"/>
        </w:rPr>
      </w:pPr>
      <w:r w:rsidRPr="009E5B3B">
        <w:rPr>
          <w:rFonts w:ascii="Times New Roman" w:hAnsi="Times New Roman"/>
          <w:b/>
          <w:snapToGrid w:val="0"/>
          <w:u w:val="single"/>
        </w:rPr>
        <w:t>Justification #</w:t>
      </w:r>
      <w:r w:rsidR="008966F2">
        <w:rPr>
          <w:rFonts w:ascii="Times New Roman" w:hAnsi="Times New Roman"/>
          <w:b/>
          <w:snapToGrid w:val="0"/>
          <w:u w:val="single"/>
        </w:rPr>
        <w:t>7</w:t>
      </w:r>
      <w:r w:rsidRPr="009E5B3B">
        <w:rPr>
          <w:rFonts w:ascii="Times New Roman" w:hAnsi="Times New Roman"/>
          <w:b/>
          <w:snapToGrid w:val="0"/>
        </w:rPr>
        <w:t>:</w:t>
      </w:r>
      <w:r>
        <w:rPr>
          <w:rFonts w:ascii="Times New Roman" w:hAnsi="Times New Roman"/>
          <w:snapToGrid w:val="0"/>
        </w:rPr>
        <w:t xml:space="preserve">  </w:t>
      </w:r>
      <w:r w:rsidR="00E6067C">
        <w:rPr>
          <w:rFonts w:ascii="Times New Roman" w:hAnsi="Times New Roman"/>
          <w:snapToGrid w:val="0"/>
        </w:rPr>
        <w:t>We already collect this information through the technician screens; however, we are allowing respondents to edit these screens as needed when they complete the screens themselves.  This will allow us an easier way to track and contact the respondents who self-schedule.</w:t>
      </w:r>
    </w:p>
    <w:p w:rsidR="00657FE8" w:rsidP="00657FE8" w14:paraId="4115B606" w14:textId="77777777">
      <w:pPr>
        <w:pStyle w:val="ListParagraph"/>
        <w:rPr>
          <w:rFonts w:ascii="Times New Roman" w:hAnsi="Times New Roman"/>
          <w:snapToGrid w:val="0"/>
        </w:rPr>
      </w:pPr>
    </w:p>
    <w:p w:rsidR="00657FE8" w:rsidP="00657FE8" w14:paraId="78F4DF84" w14:textId="3D4E802F">
      <w:pPr>
        <w:numPr>
          <w:ilvl w:val="0"/>
          <w:numId w:val="1"/>
        </w:numPr>
        <w:rPr>
          <w:rFonts w:ascii="Times New Roman" w:hAnsi="Times New Roman"/>
          <w:snapToGrid w:val="0"/>
        </w:rPr>
      </w:pPr>
      <w:r w:rsidRPr="009E5B3B">
        <w:rPr>
          <w:rFonts w:ascii="Times New Roman" w:hAnsi="Times New Roman"/>
          <w:b/>
          <w:snapToGrid w:val="0"/>
          <w:u w:val="single"/>
        </w:rPr>
        <w:t>Change #</w:t>
      </w:r>
      <w:r w:rsidR="008966F2">
        <w:rPr>
          <w:rFonts w:ascii="Times New Roman" w:hAnsi="Times New Roman"/>
          <w:b/>
          <w:snapToGrid w:val="0"/>
          <w:u w:val="single"/>
        </w:rPr>
        <w:t>8</w:t>
      </w:r>
      <w:r w:rsidRPr="009E5B3B">
        <w:rPr>
          <w:rFonts w:ascii="Times New Roman" w:hAnsi="Times New Roman"/>
          <w:b/>
          <w:snapToGrid w:val="0"/>
        </w:rPr>
        <w:t>:</w:t>
      </w:r>
      <w:r>
        <w:rPr>
          <w:rFonts w:ascii="Times New Roman" w:hAnsi="Times New Roman"/>
          <w:snapToGrid w:val="0"/>
        </w:rPr>
        <w:t xml:space="preserve">  </w:t>
      </w:r>
      <w:r w:rsidR="00E6067C">
        <w:rPr>
          <w:rFonts w:ascii="Times New Roman" w:hAnsi="Times New Roman"/>
          <w:snapToGrid w:val="0"/>
        </w:rPr>
        <w:t>For self-schedulers, w</w:t>
      </w:r>
      <w:r w:rsidRPr="007863B9" w:rsidR="00E6067C">
        <w:rPr>
          <w:rFonts w:ascii="Times New Roman" w:hAnsi="Times New Roman"/>
          <w:snapToGrid w:val="0"/>
        </w:rPr>
        <w:t>e are adding a field with PE appointment type, which is not editable</w:t>
      </w:r>
      <w:r w:rsidR="00E6067C">
        <w:rPr>
          <w:rFonts w:ascii="Times New Roman" w:hAnsi="Times New Roman"/>
          <w:snapToGrid w:val="0"/>
        </w:rPr>
        <w:t>.</w:t>
      </w:r>
    </w:p>
    <w:p w:rsidR="00657FE8" w:rsidP="00657FE8" w14:paraId="652FB4E6" w14:textId="77777777">
      <w:pPr>
        <w:ind w:left="360"/>
        <w:rPr>
          <w:rFonts w:ascii="Times New Roman" w:hAnsi="Times New Roman"/>
          <w:snapToGrid w:val="0"/>
        </w:rPr>
      </w:pPr>
    </w:p>
    <w:p w:rsidR="00657FE8" w:rsidP="00657FE8" w14:paraId="723BD5C3" w14:textId="79DA93E7">
      <w:pPr>
        <w:ind w:left="360"/>
        <w:rPr>
          <w:rFonts w:ascii="Times New Roman" w:hAnsi="Times New Roman"/>
          <w:snapToGrid w:val="0"/>
        </w:rPr>
      </w:pPr>
      <w:r w:rsidRPr="009E5B3B">
        <w:rPr>
          <w:rFonts w:ascii="Times New Roman" w:hAnsi="Times New Roman"/>
          <w:b/>
          <w:snapToGrid w:val="0"/>
          <w:u w:val="single"/>
        </w:rPr>
        <w:t>Justification #</w:t>
      </w:r>
      <w:r w:rsidR="008966F2">
        <w:rPr>
          <w:rFonts w:ascii="Times New Roman" w:hAnsi="Times New Roman"/>
          <w:b/>
          <w:snapToGrid w:val="0"/>
          <w:u w:val="single"/>
        </w:rPr>
        <w:t>8</w:t>
      </w:r>
      <w:r w:rsidRPr="009E5B3B">
        <w:rPr>
          <w:rFonts w:ascii="Times New Roman" w:hAnsi="Times New Roman"/>
          <w:b/>
          <w:snapToGrid w:val="0"/>
        </w:rPr>
        <w:t>:</w:t>
      </w:r>
      <w:r>
        <w:rPr>
          <w:rFonts w:ascii="Times New Roman" w:hAnsi="Times New Roman"/>
          <w:snapToGrid w:val="0"/>
        </w:rPr>
        <w:t xml:space="preserve">  </w:t>
      </w:r>
      <w:r w:rsidR="00FA4098">
        <w:rPr>
          <w:rFonts w:ascii="Times New Roman" w:hAnsi="Times New Roman"/>
          <w:snapToGrid w:val="0"/>
        </w:rPr>
        <w:t xml:space="preserve">As mentioned above, the system will </w:t>
      </w:r>
      <w:r w:rsidR="00D40E7F">
        <w:rPr>
          <w:rFonts w:ascii="Times New Roman" w:hAnsi="Times New Roman"/>
          <w:snapToGrid w:val="0"/>
        </w:rPr>
        <w:t>communicate with the</w:t>
      </w:r>
      <w:r w:rsidR="00FA4098">
        <w:rPr>
          <w:rFonts w:ascii="Times New Roman" w:hAnsi="Times New Roman"/>
          <w:snapToGrid w:val="0"/>
        </w:rPr>
        <w:t xml:space="preserve"> questionnaire to determine the type of appointment necessary and will pre-fill that in ESS for the respondent.</w:t>
      </w:r>
    </w:p>
    <w:p w:rsidR="007863B9" w:rsidP="00E6067C" w14:paraId="67622CDD" w14:textId="77777777">
      <w:pPr>
        <w:rPr>
          <w:rFonts w:ascii="Times New Roman" w:hAnsi="Times New Roman"/>
          <w:snapToGrid w:val="0"/>
        </w:rPr>
      </w:pPr>
    </w:p>
    <w:p w:rsidR="00657FE8" w:rsidP="00F455FE" w14:paraId="7C847D7E" w14:textId="07552198">
      <w:pPr>
        <w:rPr>
          <w:rFonts w:ascii="Times New Roman" w:hAnsi="Times New Roman"/>
          <w:snapToGrid w:val="0"/>
        </w:rPr>
      </w:pPr>
      <w:r>
        <w:rPr>
          <w:rFonts w:ascii="Times New Roman" w:hAnsi="Times New Roman"/>
          <w:snapToGrid w:val="0"/>
        </w:rPr>
        <w:t xml:space="preserve">SSA will implement these revisions upon OMB’s approval.  </w:t>
      </w:r>
      <w:r w:rsidR="008966F2">
        <w:rPr>
          <w:rFonts w:ascii="Times New Roman" w:hAnsi="Times New Roman"/>
          <w:snapToGrid w:val="0"/>
        </w:rPr>
        <w:t>Most of t</w:t>
      </w:r>
      <w:r>
        <w:rPr>
          <w:rFonts w:ascii="Times New Roman" w:hAnsi="Times New Roman"/>
          <w:snapToGrid w:val="0"/>
        </w:rPr>
        <w:t>he above</w:t>
      </w:r>
      <w:r w:rsidR="008966F2">
        <w:rPr>
          <w:rFonts w:ascii="Times New Roman" w:hAnsi="Times New Roman"/>
          <w:snapToGrid w:val="0"/>
        </w:rPr>
        <w:noBreakHyphen/>
      </w:r>
      <w:r>
        <w:rPr>
          <w:rFonts w:ascii="Times New Roman" w:hAnsi="Times New Roman"/>
          <w:snapToGrid w:val="0"/>
        </w:rPr>
        <w:t>mentioned revisions will not affect the burden we included in the Supporting Statement.</w:t>
      </w:r>
      <w:r w:rsidR="008966F2">
        <w:rPr>
          <w:rFonts w:ascii="Times New Roman" w:hAnsi="Times New Roman"/>
          <w:snapToGrid w:val="0"/>
        </w:rPr>
        <w:t xml:space="preserve">  However, as noted above, we expect a significant increase in technician</w:t>
      </w:r>
      <w:r w:rsidR="008966F2">
        <w:rPr>
          <w:rFonts w:ascii="Times New Roman" w:hAnsi="Times New Roman"/>
          <w:snapToGrid w:val="0"/>
        </w:rPr>
        <w:noBreakHyphen/>
        <w:t xml:space="preserve">assisted scheduling as we are incorporating the </w:t>
      </w:r>
      <w:r w:rsidR="008966F2">
        <w:rPr>
          <w:rFonts w:ascii="Times New Roman" w:hAnsi="Times New Roman"/>
          <w:snapToGrid w:val="0"/>
        </w:rPr>
        <w:t>eLAS</w:t>
      </w:r>
      <w:r w:rsidR="008966F2">
        <w:rPr>
          <w:rFonts w:ascii="Times New Roman" w:hAnsi="Times New Roman"/>
          <w:snapToGrid w:val="0"/>
        </w:rPr>
        <w:t xml:space="preserve"> requests under NASC.  We have updated the burden chart in #12 of the Supporting Statement to show this increase.  We will submit a subsequent Change Request for OMB No. 0960-0822 to reduce the burden for the </w:t>
      </w:r>
      <w:r w:rsidR="008966F2">
        <w:rPr>
          <w:rFonts w:ascii="Times New Roman" w:hAnsi="Times New Roman"/>
          <w:snapToGrid w:val="0"/>
        </w:rPr>
        <w:t>eLAS</w:t>
      </w:r>
      <w:r w:rsidR="008966F2">
        <w:rPr>
          <w:rFonts w:ascii="Times New Roman" w:hAnsi="Times New Roman"/>
          <w:snapToGrid w:val="0"/>
        </w:rPr>
        <w:t xml:space="preserve"> requests accordingly (to avoid </w:t>
      </w:r>
      <w:r w:rsidR="008966F2">
        <w:rPr>
          <w:rFonts w:ascii="Times New Roman" w:hAnsi="Times New Roman"/>
          <w:snapToGrid w:val="0"/>
        </w:rPr>
        <w:t>double-counting</w:t>
      </w:r>
      <w:r w:rsidR="008966F2">
        <w:rPr>
          <w:rFonts w:ascii="Times New Roman" w:hAnsi="Times New Roman"/>
          <w:snapToGrid w:val="0"/>
        </w:rPr>
        <w:t xml:space="preserve"> this burden).</w:t>
      </w:r>
    </w:p>
    <w:p w:rsidR="008966F2" w:rsidP="00F455FE" w14:paraId="74C5400F" w14:textId="77777777">
      <w:pPr>
        <w:rPr>
          <w:rFonts w:ascii="Times New Roman" w:hAnsi="Times New Roman"/>
          <w:snapToGrid w:val="0"/>
        </w:rPr>
      </w:pPr>
    </w:p>
    <w:p w:rsidR="008966F2" w:rsidP="008966F2" w14:paraId="686AF21C" w14:textId="77777777">
      <w:pPr>
        <w:rPr>
          <w:rFonts w:ascii="Times New Roman" w:hAnsi="Times New Roman"/>
          <w:b/>
          <w:bCs/>
          <w:snapToGrid w:val="0"/>
        </w:rPr>
      </w:pPr>
    </w:p>
    <w:p w:rsidR="008966F2" w:rsidP="008966F2" w14:paraId="7B03F094" w14:textId="77777777">
      <w:pPr>
        <w:rPr>
          <w:rFonts w:ascii="Times New Roman" w:hAnsi="Times New Roman"/>
          <w:b/>
          <w:bCs/>
          <w:snapToGrid w:val="0"/>
        </w:rPr>
      </w:pPr>
    </w:p>
    <w:p w:rsidR="008966F2" w:rsidRPr="00F85B5B" w:rsidP="008966F2" w14:paraId="4AA09760" w14:textId="69D71315">
      <w:pPr>
        <w:rPr>
          <w:rFonts w:ascii="Times New Roman" w:hAnsi="Times New Roman"/>
          <w:b/>
          <w:bCs/>
          <w:snapToGrid w:val="0"/>
        </w:rPr>
      </w:pPr>
      <w:r w:rsidRPr="00F85B5B">
        <w:rPr>
          <w:rFonts w:ascii="Times New Roman" w:hAnsi="Times New Roman"/>
          <w:b/>
          <w:bCs/>
          <w:snapToGrid w:val="0"/>
        </w:rPr>
        <w:t>Future Plans</w:t>
      </w:r>
    </w:p>
    <w:p w:rsidR="008966F2" w:rsidP="008966F2" w14:paraId="0DDC2C79" w14:textId="3FB4F068">
      <w:pPr>
        <w:rPr>
          <w:rFonts w:ascii="Times New Roman" w:hAnsi="Times New Roman"/>
          <w:snapToGrid w:val="0"/>
        </w:rPr>
      </w:pPr>
      <w:r>
        <w:rPr>
          <w:rFonts w:ascii="Times New Roman" w:hAnsi="Times New Roman"/>
          <w:snapToGrid w:val="0"/>
        </w:rPr>
        <w:t xml:space="preserve">Our ultimate vision for NASC is to use it for all appointment-scheduling purposes.  At this time, we are currently in the beginning stages of moving SSA’s scheduling services behind NASC.  As mentioned above, we are starting with the </w:t>
      </w:r>
      <w:r>
        <w:rPr>
          <w:rFonts w:ascii="Times New Roman" w:hAnsi="Times New Roman"/>
          <w:snapToGrid w:val="0"/>
        </w:rPr>
        <w:t>eLAS</w:t>
      </w:r>
      <w:r>
        <w:rPr>
          <w:rFonts w:ascii="Times New Roman" w:hAnsi="Times New Roman"/>
          <w:snapToGrid w:val="0"/>
        </w:rPr>
        <w:t xml:space="preserve"> (OMB No. 0960</w:t>
      </w:r>
      <w:r>
        <w:rPr>
          <w:rFonts w:ascii="Times New Roman" w:hAnsi="Times New Roman"/>
          <w:snapToGrid w:val="0"/>
        </w:rPr>
        <w:noBreakHyphen/>
        <w:t>0822), technician-assisted initial claims appointments.  Our next plans include the following revisions to NASC:</w:t>
      </w:r>
    </w:p>
    <w:p w:rsidR="008966F2" w:rsidP="008966F2" w14:paraId="52A2D554" w14:textId="77777777">
      <w:pPr>
        <w:rPr>
          <w:rFonts w:ascii="Times New Roman" w:hAnsi="Times New Roman"/>
          <w:snapToGrid w:val="0"/>
        </w:rPr>
      </w:pPr>
    </w:p>
    <w:p w:rsidR="008966F2" w:rsidP="008966F2" w14:paraId="4BDEDA45" w14:textId="77777777">
      <w:pPr>
        <w:pStyle w:val="ListParagraph"/>
        <w:numPr>
          <w:ilvl w:val="0"/>
          <w:numId w:val="1"/>
        </w:numPr>
        <w:rPr>
          <w:rFonts w:ascii="Times New Roman" w:hAnsi="Times New Roman"/>
          <w:snapToGrid w:val="0"/>
        </w:rPr>
      </w:pPr>
      <w:r>
        <w:rPr>
          <w:rFonts w:ascii="Times New Roman" w:hAnsi="Times New Roman"/>
          <w:snapToGrid w:val="0"/>
        </w:rPr>
        <w:t>Expanding appointment availability across all resources nationwide.</w:t>
      </w:r>
    </w:p>
    <w:p w:rsidR="008966F2" w:rsidP="008966F2" w14:paraId="3F687257" w14:textId="77777777">
      <w:pPr>
        <w:pStyle w:val="ListParagraph"/>
        <w:numPr>
          <w:ilvl w:val="0"/>
          <w:numId w:val="1"/>
        </w:numPr>
        <w:rPr>
          <w:rFonts w:ascii="Times New Roman" w:hAnsi="Times New Roman"/>
          <w:snapToGrid w:val="0"/>
        </w:rPr>
      </w:pPr>
      <w:r>
        <w:rPr>
          <w:rFonts w:ascii="Times New Roman" w:hAnsi="Times New Roman"/>
          <w:snapToGrid w:val="0"/>
        </w:rPr>
        <w:t>Distributing appointment interview responsibilities across resources nationwide.</w:t>
      </w:r>
    </w:p>
    <w:p w:rsidR="008966F2" w:rsidP="008966F2" w14:paraId="24F75550" w14:textId="77777777">
      <w:pPr>
        <w:pStyle w:val="ListParagraph"/>
        <w:numPr>
          <w:ilvl w:val="0"/>
          <w:numId w:val="1"/>
        </w:numPr>
        <w:rPr>
          <w:rFonts w:ascii="Times New Roman" w:hAnsi="Times New Roman"/>
          <w:snapToGrid w:val="0"/>
        </w:rPr>
      </w:pPr>
      <w:r>
        <w:rPr>
          <w:rFonts w:ascii="Times New Roman" w:hAnsi="Times New Roman"/>
          <w:snapToGrid w:val="0"/>
        </w:rPr>
        <w:t>Implementing comprehensive self-scheduling availability to the public online  through NASC.</w:t>
      </w:r>
    </w:p>
    <w:p w:rsidR="008966F2" w:rsidRPr="00F85B5B" w:rsidP="008966F2" w14:paraId="3F90B282" w14:textId="77777777">
      <w:pPr>
        <w:pStyle w:val="ListParagraph"/>
        <w:numPr>
          <w:ilvl w:val="0"/>
          <w:numId w:val="1"/>
        </w:numPr>
        <w:rPr>
          <w:rFonts w:ascii="Times New Roman" w:hAnsi="Times New Roman"/>
          <w:snapToGrid w:val="0"/>
        </w:rPr>
      </w:pPr>
      <w:r>
        <w:rPr>
          <w:rFonts w:ascii="Times New Roman" w:hAnsi="Times New Roman"/>
          <w:snapToGrid w:val="0"/>
        </w:rPr>
        <w:t>Supporting technician and customer self-scheduling for initial claims across multiple service channels (including technician-assisted and Internet self-scheduling).</w:t>
      </w:r>
    </w:p>
    <w:p w:rsidR="00B97B05" w:rsidP="00C03EDF" w14:paraId="74036BBA" w14:textId="4248A3B9">
      <w:pPr>
        <w:rPr>
          <w:rFonts w:ascii="Times New Roman" w:hAnsi="Times New Roman"/>
          <w:snapToGrid w:val="0"/>
        </w:rPr>
      </w:pPr>
    </w:p>
    <w:p w:rsidR="00B97B05" w:rsidP="00B97B05" w14:paraId="483EF18C" w14:textId="77777777">
      <w:pPr>
        <w:pStyle w:val="Heading7"/>
      </w:pPr>
      <w:r>
        <w:t xml:space="preserve">Terms of Clearance </w:t>
      </w:r>
    </w:p>
    <w:p w:rsidR="00B97B05" w:rsidP="00B97B05" w14:paraId="31C56033" w14:textId="77777777">
      <w:pPr>
        <w:rPr>
          <w:rFonts w:ascii="Times New Roman" w:hAnsi="Times New Roman"/>
          <w:u w:val="single"/>
        </w:rPr>
      </w:pPr>
    </w:p>
    <w:p w:rsidR="00B97B05" w:rsidP="00B97B05" w14:paraId="05CA0B7C" w14:textId="1EDA2E76">
      <w:pPr>
        <w:widowControl/>
        <w:snapToGrid/>
        <w:rPr>
          <w:rFonts w:ascii="Times New Roman" w:hAnsi="Times New Roman"/>
        </w:rPr>
      </w:pPr>
      <w:r>
        <w:rPr>
          <w:rFonts w:ascii="Times New Roman" w:hAnsi="Times New Roman"/>
        </w:rPr>
        <w:t xml:space="preserve">OMB placed the following Terms of Clearance on this Information Collection when they last approved it </w:t>
      </w:r>
      <w:r w:rsidR="006C4B09">
        <w:rPr>
          <w:rFonts w:ascii="Times New Roman" w:hAnsi="Times New Roman"/>
        </w:rPr>
        <w:t xml:space="preserve">via Change Request </w:t>
      </w:r>
      <w:r>
        <w:rPr>
          <w:rFonts w:ascii="Times New Roman" w:hAnsi="Times New Roman"/>
        </w:rPr>
        <w:t xml:space="preserve">on </w:t>
      </w:r>
      <w:r w:rsidR="006C4B09">
        <w:rPr>
          <w:rFonts w:ascii="Times New Roman" w:hAnsi="Times New Roman"/>
          <w:b/>
          <w:bCs/>
        </w:rPr>
        <w:t>3</w:t>
      </w:r>
      <w:r w:rsidRPr="00C2305C">
        <w:rPr>
          <w:rFonts w:ascii="Times New Roman" w:hAnsi="Times New Roman"/>
          <w:b/>
          <w:bCs/>
        </w:rPr>
        <w:t>/</w:t>
      </w:r>
      <w:r w:rsidR="006C4B09">
        <w:rPr>
          <w:rFonts w:ascii="Times New Roman" w:hAnsi="Times New Roman"/>
          <w:b/>
          <w:bCs/>
        </w:rPr>
        <w:t>15</w:t>
      </w:r>
      <w:r w:rsidRPr="00C2305C">
        <w:rPr>
          <w:rFonts w:ascii="Times New Roman" w:hAnsi="Times New Roman"/>
          <w:b/>
          <w:bCs/>
        </w:rPr>
        <w:t>/</w:t>
      </w:r>
      <w:r w:rsidR="006C4B09">
        <w:rPr>
          <w:rFonts w:ascii="Times New Roman" w:hAnsi="Times New Roman"/>
          <w:b/>
          <w:bCs/>
        </w:rPr>
        <w:t>24</w:t>
      </w:r>
      <w:r>
        <w:rPr>
          <w:rFonts w:ascii="Times New Roman" w:hAnsi="Times New Roman"/>
        </w:rPr>
        <w:t>:</w:t>
      </w:r>
    </w:p>
    <w:p w:rsidR="00B97B05" w:rsidP="00B97B05" w14:paraId="33274FD8" w14:textId="77777777">
      <w:pPr>
        <w:widowControl/>
        <w:snapToGrid/>
        <w:rPr>
          <w:rFonts w:ascii="Times New Roman" w:hAnsi="Times New Roman"/>
        </w:rPr>
      </w:pPr>
    </w:p>
    <w:p w:rsidR="00B97B05" w:rsidRPr="006C4B09" w:rsidP="006C4B09" w14:paraId="062ED15F" w14:textId="78C51C38">
      <w:pPr>
        <w:widowControl/>
        <w:snapToGrid/>
        <w:ind w:left="720"/>
        <w:rPr>
          <w:rFonts w:ascii="Times New Roman" w:hAnsi="Times New Roman"/>
          <w:i/>
          <w:iCs/>
        </w:rPr>
      </w:pPr>
      <w:r w:rsidRPr="006C4B09">
        <w:rPr>
          <w:rFonts w:ascii="Times New Roman" w:hAnsi="Times New Roman"/>
          <w:i/>
          <w:iCs/>
        </w:rPr>
        <w:t>Terms of the previous clearance remain in effect. The agency is encouraged to conduct further research into the lower electronic messaging consent rate for technician-scheduled appointments and to take appropriate action it believes may increase the consent rate to levels similar to the web-based consent rate. The agency is further requested to periodically monitor the management information to affirm that the overall electronic messaging consent rate remains above 90% (or if it so determines, an alternative higher threshold) and to alert OMB if the consent rate falls below this point.</w:t>
      </w:r>
    </w:p>
    <w:p w:rsidR="00B97B05" w:rsidP="00B97B05" w14:paraId="4D22EA23" w14:textId="77777777">
      <w:pPr>
        <w:widowControl/>
        <w:snapToGrid/>
        <w:rPr>
          <w:rFonts w:ascii="Times New Roman" w:hAnsi="Times New Roman"/>
        </w:rPr>
      </w:pPr>
    </w:p>
    <w:p w:rsidR="00B97B05" w:rsidP="00B97B05" w14:paraId="4F7D20E2" w14:textId="77777777">
      <w:pPr>
        <w:widowControl/>
        <w:snapToGrid/>
        <w:rPr>
          <w:rFonts w:ascii="Times New Roman" w:hAnsi="Times New Roman"/>
        </w:rPr>
      </w:pPr>
      <w:r>
        <w:rPr>
          <w:rFonts w:ascii="Times New Roman" w:hAnsi="Times New Roman"/>
        </w:rPr>
        <w:t>SSA Responses:</w:t>
      </w:r>
    </w:p>
    <w:p w:rsidR="00B97B05" w:rsidP="00B97B05" w14:paraId="0E63704C" w14:textId="77777777">
      <w:pPr>
        <w:widowControl/>
        <w:snapToGrid/>
        <w:rPr>
          <w:rFonts w:ascii="Times New Roman" w:hAnsi="Times New Roman"/>
        </w:rPr>
      </w:pPr>
    </w:p>
    <w:p w:rsidR="00B97B05" w:rsidRPr="00C2305C" w:rsidP="00B97B05" w14:paraId="17D7C032" w14:textId="77777777">
      <w:pPr>
        <w:widowControl/>
        <w:numPr>
          <w:ilvl w:val="0"/>
          <w:numId w:val="2"/>
        </w:numPr>
        <w:snapToGrid/>
        <w:rPr>
          <w:rFonts w:ascii="Times New Roman" w:hAnsi="Times New Roman"/>
        </w:rPr>
      </w:pPr>
      <w:r w:rsidRPr="004C6FDB">
        <w:rPr>
          <w:rFonts w:ascii="Times New Roman" w:hAnsi="Times New Roman"/>
          <w:b/>
          <w:bCs/>
        </w:rPr>
        <w:t>OMB Term #1:</w:t>
      </w:r>
    </w:p>
    <w:p w:rsidR="00B97B05" w:rsidRPr="006C4B09" w:rsidP="00B97B05" w14:paraId="4AF4F490" w14:textId="3ADC0728">
      <w:pPr>
        <w:widowControl/>
        <w:snapToGrid/>
        <w:ind w:left="720"/>
        <w:rPr>
          <w:rFonts w:ascii="Times New Roman" w:hAnsi="Times New Roman"/>
          <w:i/>
          <w:iCs/>
        </w:rPr>
      </w:pPr>
      <w:r w:rsidRPr="006C4B09">
        <w:rPr>
          <w:rFonts w:ascii="Times New Roman" w:hAnsi="Times New Roman"/>
          <w:i/>
          <w:iCs/>
        </w:rPr>
        <w:t>The agency is encouraged to conduct further research into the lower electronic messaging consent rate for technician-scheduled appointments and to take appropriate action it believes may increase the consent rate to levels similar to the web-based consent rate.</w:t>
      </w:r>
    </w:p>
    <w:p w:rsidR="00B97B05" w:rsidP="00B97B05" w14:paraId="32570D35" w14:textId="77777777">
      <w:pPr>
        <w:widowControl/>
        <w:snapToGrid/>
        <w:ind w:left="720"/>
        <w:rPr>
          <w:rFonts w:ascii="Times New Roman" w:hAnsi="Times New Roman"/>
          <w:i/>
          <w:iCs/>
        </w:rPr>
      </w:pPr>
    </w:p>
    <w:p w:rsidR="00B97B05" w:rsidRPr="006322E1" w:rsidP="00B97B05" w14:paraId="50A27C60" w14:textId="77777777">
      <w:pPr>
        <w:widowControl/>
        <w:snapToGrid/>
        <w:ind w:left="720"/>
        <w:rPr>
          <w:rFonts w:ascii="Times New Roman" w:hAnsi="Times New Roman"/>
          <w:b/>
          <w:bCs/>
          <w:color w:val="0000FF"/>
        </w:rPr>
      </w:pPr>
      <w:r w:rsidRPr="006322E1">
        <w:rPr>
          <w:rFonts w:ascii="Times New Roman" w:hAnsi="Times New Roman"/>
          <w:b/>
          <w:bCs/>
          <w:color w:val="0000FF"/>
        </w:rPr>
        <w:t>SSA Response:</w:t>
      </w:r>
    </w:p>
    <w:p w:rsidR="00B97B05" w:rsidRPr="006322E1" w:rsidP="00B97B05" w14:paraId="488760FB" w14:textId="6B2B4B59">
      <w:pPr>
        <w:widowControl/>
        <w:snapToGrid/>
        <w:ind w:left="720"/>
        <w:rPr>
          <w:rFonts w:ascii="Times New Roman" w:hAnsi="Times New Roman"/>
          <w:color w:val="0000FF"/>
        </w:rPr>
      </w:pPr>
      <w:r w:rsidRPr="006322E1">
        <w:rPr>
          <w:rFonts w:ascii="Times New Roman" w:hAnsi="Times New Roman"/>
          <w:color w:val="0000FF"/>
        </w:rPr>
        <w:t xml:space="preserve">SSA's data indicates that customer-scheduled appointments have a consent rate of 90%, while technician-scheduled appointments have a consent rate of 56%. </w:t>
      </w:r>
      <w:r>
        <w:rPr>
          <w:rFonts w:ascii="Times New Roman" w:hAnsi="Times New Roman"/>
          <w:color w:val="0000FF"/>
        </w:rPr>
        <w:t xml:space="preserve"> </w:t>
      </w:r>
      <w:r w:rsidRPr="006322E1">
        <w:rPr>
          <w:rFonts w:ascii="Times New Roman" w:hAnsi="Times New Roman"/>
          <w:color w:val="0000FF"/>
        </w:rPr>
        <w:t xml:space="preserve">Since the agency's transition to the Appointment Focused Service (AFS) model in January of this year, which expanded appointment-based services, </w:t>
      </w:r>
      <w:r>
        <w:rPr>
          <w:rFonts w:ascii="Times New Roman" w:hAnsi="Times New Roman"/>
          <w:color w:val="0000FF"/>
        </w:rPr>
        <w:t>we have seen</w:t>
      </w:r>
      <w:r w:rsidRPr="006322E1">
        <w:rPr>
          <w:rFonts w:ascii="Times New Roman" w:hAnsi="Times New Roman"/>
          <w:color w:val="0000FF"/>
        </w:rPr>
        <w:t xml:space="preserve"> a significant increase in technician-scheduled appointments, particularly for PE appointments. </w:t>
      </w:r>
      <w:r>
        <w:rPr>
          <w:rFonts w:ascii="Times New Roman" w:hAnsi="Times New Roman"/>
          <w:color w:val="0000FF"/>
        </w:rPr>
        <w:t xml:space="preserve"> </w:t>
      </w:r>
      <w:r w:rsidRPr="006322E1">
        <w:rPr>
          <w:rFonts w:ascii="Times New Roman" w:hAnsi="Times New Roman"/>
          <w:color w:val="0000FF"/>
        </w:rPr>
        <w:t xml:space="preserve">Compared to January 2024, technician-scheduled PE appointments increased by 411%. </w:t>
      </w:r>
      <w:r>
        <w:rPr>
          <w:rFonts w:ascii="Times New Roman" w:hAnsi="Times New Roman"/>
          <w:color w:val="0000FF"/>
        </w:rPr>
        <w:t xml:space="preserve"> </w:t>
      </w:r>
      <w:r w:rsidRPr="006322E1">
        <w:rPr>
          <w:rFonts w:ascii="Times New Roman" w:hAnsi="Times New Roman"/>
          <w:color w:val="0000FF"/>
        </w:rPr>
        <w:t>While</w:t>
      </w:r>
      <w:r>
        <w:rPr>
          <w:rFonts w:ascii="Times New Roman" w:hAnsi="Times New Roman"/>
          <w:color w:val="0000FF"/>
        </w:rPr>
        <w:t xml:space="preserve"> we have</w:t>
      </w:r>
      <w:r w:rsidRPr="006322E1">
        <w:rPr>
          <w:rFonts w:ascii="Times New Roman" w:hAnsi="Times New Roman"/>
          <w:color w:val="0000FF"/>
        </w:rPr>
        <w:t xml:space="preserve"> </w:t>
      </w:r>
      <w:r>
        <w:rPr>
          <w:rFonts w:ascii="Times New Roman" w:hAnsi="Times New Roman"/>
          <w:color w:val="0000FF"/>
        </w:rPr>
        <w:t xml:space="preserve">trained the </w:t>
      </w:r>
      <w:r w:rsidRPr="006322E1">
        <w:rPr>
          <w:rFonts w:ascii="Times New Roman" w:hAnsi="Times New Roman"/>
          <w:color w:val="0000FF"/>
        </w:rPr>
        <w:t>technicians and strongly encourage</w:t>
      </w:r>
      <w:r>
        <w:rPr>
          <w:rFonts w:ascii="Times New Roman" w:hAnsi="Times New Roman"/>
          <w:color w:val="0000FF"/>
        </w:rPr>
        <w:t xml:space="preserve"> them</w:t>
      </w:r>
      <w:r w:rsidRPr="006322E1">
        <w:rPr>
          <w:rFonts w:ascii="Times New Roman" w:hAnsi="Times New Roman"/>
          <w:color w:val="0000FF"/>
        </w:rPr>
        <w:t xml:space="preserve"> to promote online consent, the final decision to provide consent rests with the customer, who may choose not to include consent with their </w:t>
      </w:r>
      <w:r w:rsidRPr="006322E1">
        <w:rPr>
          <w:rFonts w:ascii="Times New Roman" w:hAnsi="Times New Roman"/>
          <w:color w:val="0000FF"/>
        </w:rPr>
        <w:t xml:space="preserve">transaction. </w:t>
      </w:r>
      <w:r>
        <w:rPr>
          <w:rFonts w:ascii="Times New Roman" w:hAnsi="Times New Roman"/>
          <w:color w:val="0000FF"/>
        </w:rPr>
        <w:t xml:space="preserve"> </w:t>
      </w:r>
      <w:r w:rsidRPr="006322E1">
        <w:rPr>
          <w:rFonts w:ascii="Times New Roman" w:hAnsi="Times New Roman"/>
          <w:color w:val="0000FF"/>
        </w:rPr>
        <w:t>SSA will continue to provide training and encourage technicians to promote online consent with customers.</w:t>
      </w:r>
    </w:p>
    <w:p w:rsidR="006322E1" w:rsidRPr="00C2305C" w:rsidP="00B97B05" w14:paraId="647BA657" w14:textId="77777777">
      <w:pPr>
        <w:widowControl/>
        <w:snapToGrid/>
        <w:ind w:left="720"/>
        <w:rPr>
          <w:rFonts w:ascii="Times New Roman" w:hAnsi="Times New Roman"/>
          <w:color w:val="0000FF"/>
        </w:rPr>
      </w:pPr>
    </w:p>
    <w:p w:rsidR="00B97B05" w:rsidRPr="00C2305C" w:rsidP="00B97B05" w14:paraId="0CA04B30" w14:textId="77777777">
      <w:pPr>
        <w:widowControl/>
        <w:numPr>
          <w:ilvl w:val="0"/>
          <w:numId w:val="2"/>
        </w:numPr>
        <w:snapToGrid/>
        <w:rPr>
          <w:rFonts w:ascii="Times New Roman" w:hAnsi="Times New Roman"/>
        </w:rPr>
      </w:pPr>
      <w:r w:rsidRPr="004C6FDB">
        <w:rPr>
          <w:rFonts w:ascii="Times New Roman" w:hAnsi="Times New Roman"/>
          <w:b/>
          <w:bCs/>
        </w:rPr>
        <w:t>OMB Term #</w:t>
      </w:r>
      <w:r>
        <w:rPr>
          <w:rFonts w:ascii="Times New Roman" w:hAnsi="Times New Roman"/>
          <w:b/>
          <w:bCs/>
        </w:rPr>
        <w:t>2</w:t>
      </w:r>
      <w:r w:rsidRPr="004C6FDB">
        <w:rPr>
          <w:rFonts w:ascii="Times New Roman" w:hAnsi="Times New Roman"/>
          <w:b/>
          <w:bCs/>
        </w:rPr>
        <w:t>:</w:t>
      </w:r>
    </w:p>
    <w:p w:rsidR="00B97B05" w:rsidP="00B97B05" w14:paraId="7C712748" w14:textId="164F7322">
      <w:pPr>
        <w:widowControl/>
        <w:snapToGrid/>
        <w:ind w:left="720"/>
        <w:rPr>
          <w:rFonts w:ascii="Times New Roman" w:hAnsi="Times New Roman"/>
          <w:i/>
          <w:iCs/>
        </w:rPr>
      </w:pPr>
      <w:r w:rsidRPr="006C4B09">
        <w:rPr>
          <w:rFonts w:ascii="Times New Roman" w:hAnsi="Times New Roman"/>
          <w:i/>
          <w:iCs/>
        </w:rPr>
        <w:t>The agency is further requested to periodically monitor the management information to affirm that the overall electronic messaging consent rate remains above 90% (or if it so determines, an alternative higher threshold) and to alert OMB if the consent rate falls below this point.</w:t>
      </w:r>
    </w:p>
    <w:p w:rsidR="00B97B05" w:rsidP="00B97B05" w14:paraId="1BFCF3DD" w14:textId="77777777">
      <w:pPr>
        <w:widowControl/>
        <w:snapToGrid/>
        <w:ind w:left="720"/>
        <w:rPr>
          <w:rFonts w:ascii="Times New Roman" w:hAnsi="Times New Roman"/>
          <w:i/>
          <w:iCs/>
        </w:rPr>
      </w:pPr>
    </w:p>
    <w:p w:rsidR="00B97B05" w:rsidRPr="006322E1" w:rsidP="00B97B05" w14:paraId="52241EC1" w14:textId="77777777">
      <w:pPr>
        <w:widowControl/>
        <w:snapToGrid/>
        <w:ind w:left="720"/>
        <w:rPr>
          <w:rFonts w:ascii="Times New Roman" w:hAnsi="Times New Roman"/>
          <w:b/>
          <w:bCs/>
          <w:color w:val="0000FF"/>
        </w:rPr>
      </w:pPr>
      <w:r w:rsidRPr="006322E1">
        <w:rPr>
          <w:rFonts w:ascii="Times New Roman" w:hAnsi="Times New Roman"/>
          <w:b/>
          <w:bCs/>
          <w:color w:val="0000FF"/>
        </w:rPr>
        <w:t>SSA Response:</w:t>
      </w:r>
    </w:p>
    <w:p w:rsidR="00B97B05" w:rsidRPr="006322E1" w:rsidP="00B97B05" w14:paraId="77BDD26F" w14:textId="5E379878">
      <w:pPr>
        <w:ind w:firstLine="720"/>
        <w:rPr>
          <w:rFonts w:ascii="Times New Roman" w:hAnsi="Times New Roman"/>
          <w:snapToGrid w:val="0"/>
          <w:color w:val="0000FF"/>
        </w:rPr>
      </w:pPr>
      <w:r w:rsidRPr="006322E1">
        <w:rPr>
          <w:rFonts w:ascii="Times New Roman" w:hAnsi="Times New Roman"/>
          <w:color w:val="0000FF"/>
        </w:rPr>
        <w:t xml:space="preserve">Agency data indicates that the transition to the AFS model influenced overall </w:t>
      </w:r>
      <w:r w:rsidRPr="006322E1">
        <w:rPr>
          <w:color w:val="0000FF"/>
        </w:rPr>
        <w:tab/>
      </w:r>
      <w:r w:rsidRPr="006322E1">
        <w:rPr>
          <w:rFonts w:ascii="Times New Roman" w:hAnsi="Times New Roman"/>
          <w:color w:val="0000FF"/>
        </w:rPr>
        <w:t xml:space="preserve">electronic messaging consent rates, coinciding with a significant increase in </w:t>
      </w:r>
      <w:r w:rsidRPr="006322E1">
        <w:rPr>
          <w:color w:val="0000FF"/>
        </w:rPr>
        <w:tab/>
      </w:r>
      <w:r w:rsidRPr="006322E1">
        <w:rPr>
          <w:rFonts w:ascii="Times New Roman" w:hAnsi="Times New Roman"/>
          <w:color w:val="0000FF"/>
        </w:rPr>
        <w:t xml:space="preserve">technician-scheduled appointments. </w:t>
      </w:r>
      <w:r>
        <w:rPr>
          <w:rFonts w:ascii="Times New Roman" w:hAnsi="Times New Roman"/>
          <w:color w:val="0000FF"/>
        </w:rPr>
        <w:t xml:space="preserve"> </w:t>
      </w:r>
      <w:r w:rsidRPr="006322E1">
        <w:rPr>
          <w:rFonts w:ascii="Times New Roman" w:hAnsi="Times New Roman"/>
          <w:color w:val="0000FF"/>
        </w:rPr>
        <w:t xml:space="preserve">Currently, the electronic messaging consent </w:t>
      </w:r>
      <w:r w:rsidRPr="006322E1">
        <w:rPr>
          <w:color w:val="0000FF"/>
        </w:rPr>
        <w:tab/>
      </w:r>
      <w:r w:rsidRPr="006322E1">
        <w:rPr>
          <w:rFonts w:ascii="Times New Roman" w:hAnsi="Times New Roman"/>
          <w:color w:val="0000FF"/>
        </w:rPr>
        <w:t xml:space="preserve">rate stands at 73%. </w:t>
      </w:r>
      <w:r>
        <w:rPr>
          <w:rFonts w:ascii="Times New Roman" w:hAnsi="Times New Roman"/>
          <w:color w:val="0000FF"/>
        </w:rPr>
        <w:t xml:space="preserve"> </w:t>
      </w:r>
      <w:r w:rsidRPr="006322E1">
        <w:rPr>
          <w:rFonts w:ascii="Times New Roman" w:hAnsi="Times New Roman"/>
          <w:color w:val="0000FF"/>
        </w:rPr>
        <w:t xml:space="preserve">With the upcoming release of ESS to facilitate PE </w:t>
      </w:r>
      <w:r w:rsidRPr="006322E1">
        <w:rPr>
          <w:color w:val="0000FF"/>
        </w:rPr>
        <w:tab/>
      </w:r>
      <w:r w:rsidRPr="006322E1">
        <w:rPr>
          <w:color w:val="0000FF"/>
        </w:rPr>
        <w:tab/>
      </w:r>
      <w:r w:rsidRPr="006322E1">
        <w:rPr>
          <w:rFonts w:ascii="Times New Roman" w:hAnsi="Times New Roman"/>
          <w:color w:val="0000FF"/>
        </w:rPr>
        <w:t xml:space="preserve">appointments and enable customers to self-schedule, we anticipate an increase in </w:t>
      </w:r>
      <w:r w:rsidRPr="006322E1">
        <w:rPr>
          <w:color w:val="0000FF"/>
        </w:rPr>
        <w:tab/>
      </w:r>
      <w:r w:rsidRPr="006322E1">
        <w:rPr>
          <w:rFonts w:ascii="Times New Roman" w:hAnsi="Times New Roman"/>
          <w:color w:val="0000FF"/>
        </w:rPr>
        <w:t xml:space="preserve">electronic messaging consent, reflecting current trends in customer-scheduled </w:t>
      </w:r>
      <w:r w:rsidRPr="006322E1">
        <w:rPr>
          <w:color w:val="0000FF"/>
        </w:rPr>
        <w:tab/>
      </w:r>
      <w:r w:rsidRPr="006322E1">
        <w:rPr>
          <w:rFonts w:ascii="Times New Roman" w:hAnsi="Times New Roman"/>
          <w:color w:val="0000FF"/>
        </w:rPr>
        <w:t xml:space="preserve">appointments. </w:t>
      </w:r>
      <w:r>
        <w:rPr>
          <w:rFonts w:ascii="Times New Roman" w:hAnsi="Times New Roman"/>
          <w:color w:val="0000FF"/>
        </w:rPr>
        <w:t xml:space="preserve"> </w:t>
      </w:r>
      <w:r w:rsidRPr="006322E1">
        <w:rPr>
          <w:rFonts w:ascii="Times New Roman" w:hAnsi="Times New Roman"/>
          <w:color w:val="0000FF"/>
        </w:rPr>
        <w:t xml:space="preserve">However, we recommend lowering the threshold to 75% instead of </w:t>
      </w:r>
      <w:r w:rsidRPr="006322E1">
        <w:rPr>
          <w:color w:val="0000FF"/>
        </w:rPr>
        <w:tab/>
      </w:r>
      <w:r w:rsidRPr="006322E1">
        <w:rPr>
          <w:rFonts w:ascii="Times New Roman" w:hAnsi="Times New Roman"/>
          <w:color w:val="0000FF"/>
        </w:rPr>
        <w:t xml:space="preserve">the present 90%, as there will be a transition period during which customers adapt </w:t>
      </w:r>
      <w:r w:rsidRPr="006322E1">
        <w:rPr>
          <w:color w:val="0000FF"/>
        </w:rPr>
        <w:tab/>
      </w:r>
      <w:r w:rsidRPr="006322E1">
        <w:rPr>
          <w:rFonts w:ascii="Times New Roman" w:hAnsi="Times New Roman"/>
          <w:color w:val="0000FF"/>
        </w:rPr>
        <w:t xml:space="preserve">to using our online channel for self-scheduling PE appointments, as opposed to </w:t>
      </w:r>
      <w:r w:rsidRPr="006322E1">
        <w:rPr>
          <w:color w:val="0000FF"/>
        </w:rPr>
        <w:tab/>
      </w:r>
      <w:r w:rsidRPr="006322E1">
        <w:rPr>
          <w:rFonts w:ascii="Times New Roman" w:hAnsi="Times New Roman"/>
          <w:color w:val="0000FF"/>
        </w:rPr>
        <w:t>their current practice of calling the national 800# or their local office.</w:t>
      </w:r>
    </w:p>
    <w:p w:rsidR="00855A2B" w:rsidP="00C03EDF" w14:paraId="74D33E74" w14:textId="01009381"/>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3334D"/>
    <w:multiLevelType w:val="hybridMultilevel"/>
    <w:tmpl w:val="B1440A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D177975"/>
    <w:multiLevelType w:val="hybridMultilevel"/>
    <w:tmpl w:val="2B3282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55FE2FAD"/>
    <w:multiLevelType w:val="hybridMultilevel"/>
    <w:tmpl w:val="76180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C995D2F"/>
    <w:multiLevelType w:val="hybridMultilevel"/>
    <w:tmpl w:val="5BE02C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636448526">
    <w:abstractNumId w:val="4"/>
  </w:num>
  <w:num w:numId="2" w16cid:durableId="1299529570">
    <w:abstractNumId w:val="2"/>
  </w:num>
  <w:num w:numId="3" w16cid:durableId="502358316">
    <w:abstractNumId w:val="1"/>
  </w:num>
  <w:num w:numId="4" w16cid:durableId="587034508">
    <w:abstractNumId w:val="0"/>
  </w:num>
  <w:num w:numId="5" w16cid:durableId="381828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791"/>
    <w:rsid w:val="0001417A"/>
    <w:rsid w:val="000172D7"/>
    <w:rsid w:val="00020DBF"/>
    <w:rsid w:val="00020EC0"/>
    <w:rsid w:val="00022501"/>
    <w:rsid w:val="000244E5"/>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053"/>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5DC5"/>
    <w:rsid w:val="00267C8A"/>
    <w:rsid w:val="00277558"/>
    <w:rsid w:val="0028130F"/>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1C4F"/>
    <w:rsid w:val="003322E1"/>
    <w:rsid w:val="00332828"/>
    <w:rsid w:val="00333DAD"/>
    <w:rsid w:val="00334BDE"/>
    <w:rsid w:val="003360C6"/>
    <w:rsid w:val="00337885"/>
    <w:rsid w:val="003417BB"/>
    <w:rsid w:val="003419E6"/>
    <w:rsid w:val="00342505"/>
    <w:rsid w:val="00342838"/>
    <w:rsid w:val="003450E3"/>
    <w:rsid w:val="00351FFD"/>
    <w:rsid w:val="0035212A"/>
    <w:rsid w:val="003528C2"/>
    <w:rsid w:val="0035296F"/>
    <w:rsid w:val="003529FB"/>
    <w:rsid w:val="00352C24"/>
    <w:rsid w:val="00356601"/>
    <w:rsid w:val="003571A6"/>
    <w:rsid w:val="00357225"/>
    <w:rsid w:val="003622A2"/>
    <w:rsid w:val="00364B34"/>
    <w:rsid w:val="00365395"/>
    <w:rsid w:val="0036601C"/>
    <w:rsid w:val="00370F0C"/>
    <w:rsid w:val="0037379A"/>
    <w:rsid w:val="003815DA"/>
    <w:rsid w:val="00382189"/>
    <w:rsid w:val="00386B03"/>
    <w:rsid w:val="00390B36"/>
    <w:rsid w:val="00392418"/>
    <w:rsid w:val="0039296B"/>
    <w:rsid w:val="003A704A"/>
    <w:rsid w:val="003A7123"/>
    <w:rsid w:val="003B23DE"/>
    <w:rsid w:val="003B4304"/>
    <w:rsid w:val="003C3BFE"/>
    <w:rsid w:val="003C4D0B"/>
    <w:rsid w:val="003C5E4B"/>
    <w:rsid w:val="003C6050"/>
    <w:rsid w:val="003D72B1"/>
    <w:rsid w:val="003E0BD3"/>
    <w:rsid w:val="003E2ABF"/>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A59"/>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6FD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6890"/>
    <w:rsid w:val="0060717F"/>
    <w:rsid w:val="00607588"/>
    <w:rsid w:val="00607D90"/>
    <w:rsid w:val="0061082D"/>
    <w:rsid w:val="0061237D"/>
    <w:rsid w:val="00612C55"/>
    <w:rsid w:val="00614A2A"/>
    <w:rsid w:val="00615448"/>
    <w:rsid w:val="0062010A"/>
    <w:rsid w:val="006201E9"/>
    <w:rsid w:val="00621BF6"/>
    <w:rsid w:val="006244F9"/>
    <w:rsid w:val="00627F6F"/>
    <w:rsid w:val="006322E1"/>
    <w:rsid w:val="00633A1E"/>
    <w:rsid w:val="006378E8"/>
    <w:rsid w:val="006405D2"/>
    <w:rsid w:val="006407FF"/>
    <w:rsid w:val="00641BB8"/>
    <w:rsid w:val="00641E92"/>
    <w:rsid w:val="006422C5"/>
    <w:rsid w:val="0064262E"/>
    <w:rsid w:val="0064525F"/>
    <w:rsid w:val="00650C53"/>
    <w:rsid w:val="006518E1"/>
    <w:rsid w:val="00651C97"/>
    <w:rsid w:val="00654030"/>
    <w:rsid w:val="00657FE8"/>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97F4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4B09"/>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2CBA"/>
    <w:rsid w:val="00763277"/>
    <w:rsid w:val="007674A8"/>
    <w:rsid w:val="007676CE"/>
    <w:rsid w:val="00771360"/>
    <w:rsid w:val="00771E65"/>
    <w:rsid w:val="007731CB"/>
    <w:rsid w:val="00773CD3"/>
    <w:rsid w:val="00775793"/>
    <w:rsid w:val="007839DB"/>
    <w:rsid w:val="00783A7F"/>
    <w:rsid w:val="00783C02"/>
    <w:rsid w:val="007856E9"/>
    <w:rsid w:val="007863B9"/>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7A"/>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66F2"/>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5FE6"/>
    <w:rsid w:val="009C7AAE"/>
    <w:rsid w:val="009D1E89"/>
    <w:rsid w:val="009D33EA"/>
    <w:rsid w:val="009D7903"/>
    <w:rsid w:val="009E0612"/>
    <w:rsid w:val="009E06A0"/>
    <w:rsid w:val="009E2371"/>
    <w:rsid w:val="009E290A"/>
    <w:rsid w:val="009E5B3B"/>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5ADD"/>
    <w:rsid w:val="00B87689"/>
    <w:rsid w:val="00B877E3"/>
    <w:rsid w:val="00B91B55"/>
    <w:rsid w:val="00B94959"/>
    <w:rsid w:val="00B953EB"/>
    <w:rsid w:val="00B95D98"/>
    <w:rsid w:val="00B97B05"/>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05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2F27"/>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0E7F"/>
    <w:rsid w:val="00D43314"/>
    <w:rsid w:val="00D51CAF"/>
    <w:rsid w:val="00D539AC"/>
    <w:rsid w:val="00D54557"/>
    <w:rsid w:val="00D55F40"/>
    <w:rsid w:val="00D64CF8"/>
    <w:rsid w:val="00D71D7E"/>
    <w:rsid w:val="00D72E1A"/>
    <w:rsid w:val="00D73F70"/>
    <w:rsid w:val="00D82125"/>
    <w:rsid w:val="00D8253F"/>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DF7F5A"/>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67C"/>
    <w:rsid w:val="00E60ACC"/>
    <w:rsid w:val="00E73899"/>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55FE"/>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85B5B"/>
    <w:rsid w:val="00F91965"/>
    <w:rsid w:val="00F9385A"/>
    <w:rsid w:val="00F95DB7"/>
    <w:rsid w:val="00FA2545"/>
    <w:rsid w:val="00FA4098"/>
    <w:rsid w:val="00FA4FEA"/>
    <w:rsid w:val="00FA50CD"/>
    <w:rsid w:val="00FA571A"/>
    <w:rsid w:val="00FA6EF8"/>
    <w:rsid w:val="00FB39FE"/>
    <w:rsid w:val="00FC221A"/>
    <w:rsid w:val="00FC33C2"/>
    <w:rsid w:val="00FC423E"/>
    <w:rsid w:val="00FC5B22"/>
    <w:rsid w:val="00FC795C"/>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29628B"/>
  <w15:chartTrackingRefBased/>
  <w15:docId w15:val="{47C5865A-5FB4-4B94-83A3-39A17577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FE8"/>
    <w:pPr>
      <w:ind w:left="720"/>
    </w:pPr>
  </w:style>
  <w:style w:type="character" w:styleId="CommentReference">
    <w:name w:val="annotation reference"/>
    <w:basedOn w:val="DefaultParagraphFont"/>
    <w:rsid w:val="007856E9"/>
    <w:rPr>
      <w:sz w:val="16"/>
      <w:szCs w:val="16"/>
    </w:rPr>
  </w:style>
  <w:style w:type="paragraph" w:styleId="CommentText">
    <w:name w:val="annotation text"/>
    <w:basedOn w:val="Normal"/>
    <w:link w:val="CommentTextChar"/>
    <w:rsid w:val="007856E9"/>
    <w:rPr>
      <w:sz w:val="20"/>
      <w:szCs w:val="20"/>
    </w:rPr>
  </w:style>
  <w:style w:type="character" w:customStyle="1" w:styleId="CommentTextChar">
    <w:name w:val="Comment Text Char"/>
    <w:basedOn w:val="DefaultParagraphFont"/>
    <w:link w:val="CommentText"/>
    <w:rsid w:val="007856E9"/>
    <w:rPr>
      <w:rFonts w:ascii="Courier" w:hAnsi="Courier"/>
    </w:rPr>
  </w:style>
  <w:style w:type="paragraph" w:styleId="CommentSubject">
    <w:name w:val="annotation subject"/>
    <w:basedOn w:val="CommentText"/>
    <w:next w:val="CommentText"/>
    <w:link w:val="CommentSubjectChar"/>
    <w:rsid w:val="007856E9"/>
    <w:rPr>
      <w:b/>
      <w:bCs/>
    </w:rPr>
  </w:style>
  <w:style w:type="character" w:customStyle="1" w:styleId="CommentSubjectChar">
    <w:name w:val="Comment Subject Char"/>
    <w:basedOn w:val="CommentTextChar"/>
    <w:link w:val="CommentSubject"/>
    <w:rsid w:val="007856E9"/>
    <w:rPr>
      <w:rFonts w:ascii="Courier" w:hAnsi="Courier"/>
      <w:b/>
      <w:bCs/>
    </w:rPr>
  </w:style>
  <w:style w:type="paragraph" w:styleId="Revision">
    <w:name w:val="Revision"/>
    <w:hidden/>
    <w:uiPriority w:val="99"/>
    <w:semiHidden/>
    <w:rsid w:val="009C5FE6"/>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Naomi Sipple</cp:lastModifiedBy>
  <cp:revision>2</cp:revision>
  <dcterms:created xsi:type="dcterms:W3CDTF">2025-07-22T17:36:00Z</dcterms:created>
  <dcterms:modified xsi:type="dcterms:W3CDTF">2025-07-22T17:36:00Z</dcterms:modified>
</cp:coreProperties>
</file>