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359F9A2A" w:rsidP="45DD04F4" w14:paraId="43B6C030" w14:textId="31C2B101">
      <w:pPr>
        <w:jc w:val="center"/>
        <w:rPr>
          <w:b/>
          <w:bCs/>
          <w:sz w:val="24"/>
          <w:szCs w:val="24"/>
        </w:rPr>
      </w:pPr>
      <w:r w:rsidRPr="45DD04F4">
        <w:rPr>
          <w:b/>
          <w:bCs/>
          <w:sz w:val="24"/>
          <w:szCs w:val="24"/>
        </w:rPr>
        <w:t xml:space="preserve">POLICY EVALUATION FOCUS GROUP </w:t>
      </w:r>
      <w:r w:rsidRPr="025C7E7F" w:rsidR="67C0CE66">
        <w:rPr>
          <w:b/>
          <w:bCs/>
          <w:sz w:val="24"/>
          <w:szCs w:val="24"/>
        </w:rPr>
        <w:t xml:space="preserve"> </w:t>
      </w:r>
    </w:p>
    <w:p w:rsidR="00CE345A" w:rsidP="6176321F" w14:paraId="514C4E08" w14:textId="7F171303">
      <w:pPr>
        <w:jc w:val="center"/>
        <w:rPr>
          <w:b/>
          <w:bCs/>
          <w:sz w:val="24"/>
          <w:szCs w:val="24"/>
        </w:rPr>
      </w:pPr>
      <w:r w:rsidRPr="6176321F">
        <w:rPr>
          <w:b/>
          <w:bCs/>
          <w:sz w:val="24"/>
          <w:szCs w:val="24"/>
        </w:rPr>
        <w:t xml:space="preserve">Part 1:  </w:t>
      </w:r>
      <w:r w:rsidRPr="6176321F" w:rsidR="67C0CE66">
        <w:rPr>
          <w:b/>
          <w:bCs/>
          <w:sz w:val="24"/>
          <w:szCs w:val="24"/>
        </w:rPr>
        <w:t>Focus Group Leader Instructions and Script</w:t>
      </w:r>
      <w:r w:rsidRPr="6176321F" w:rsidR="2A47672B">
        <w:rPr>
          <w:b/>
          <w:bCs/>
          <w:sz w:val="24"/>
          <w:szCs w:val="24"/>
        </w:rPr>
        <w:t xml:space="preserve"> </w:t>
      </w:r>
    </w:p>
    <w:p w:rsidR="516B5061" w:rsidP="45DD04F4" w14:paraId="4E0D436A" w14:textId="55C70A5D">
      <w:pPr>
        <w:rPr>
          <w:b/>
          <w:sz w:val="24"/>
          <w:szCs w:val="24"/>
        </w:rPr>
      </w:pPr>
      <w:r w:rsidRPr="45DD04F4">
        <w:rPr>
          <w:b/>
          <w:bCs/>
          <w:sz w:val="24"/>
          <w:szCs w:val="24"/>
        </w:rPr>
        <w:t xml:space="preserve">General </w:t>
      </w:r>
      <w:r w:rsidRPr="025C7E7F" w:rsidR="748E34D8">
        <w:rPr>
          <w:b/>
          <w:bCs/>
          <w:sz w:val="24"/>
          <w:szCs w:val="24"/>
        </w:rPr>
        <w:t>Instructions</w:t>
      </w:r>
      <w:r w:rsidRPr="45DD04F4">
        <w:rPr>
          <w:b/>
          <w:bCs/>
          <w:sz w:val="24"/>
          <w:szCs w:val="24"/>
        </w:rPr>
        <w:t xml:space="preserve"> for Lead and Notetaker</w:t>
      </w:r>
    </w:p>
    <w:p w:rsidR="1F9E51C5" w:rsidRPr="00D5069F" w:rsidP="00D0735E" w14:paraId="062D6A15" w14:textId="2F65BAB6">
      <w:pPr>
        <w:rPr>
          <w:sz w:val="24"/>
          <w:szCs w:val="24"/>
        </w:rPr>
      </w:pPr>
      <w:r w:rsidRPr="6176321F">
        <w:rPr>
          <w:sz w:val="24"/>
          <w:szCs w:val="24"/>
        </w:rPr>
        <w:t xml:space="preserve">To ensure effective facilitation, it's recommended to assign a lead and a note taker to each focus group session. The lead </w:t>
      </w:r>
      <w:r w:rsidRPr="6176321F" w:rsidR="70B524F9">
        <w:rPr>
          <w:sz w:val="24"/>
          <w:szCs w:val="24"/>
        </w:rPr>
        <w:t>facilitator</w:t>
      </w:r>
      <w:r w:rsidRPr="6176321F">
        <w:rPr>
          <w:sz w:val="24"/>
          <w:szCs w:val="24"/>
        </w:rPr>
        <w:t xml:space="preserve"> should initiate the session with a concise introduction, outline the ground rules, and communicate the expected behavioral norms. Following this, the lead</w:t>
      </w:r>
      <w:r w:rsidRPr="6176321F" w:rsidR="4AF811FF">
        <w:rPr>
          <w:sz w:val="24"/>
          <w:szCs w:val="24"/>
        </w:rPr>
        <w:t xml:space="preserve"> facilitator</w:t>
      </w:r>
      <w:r w:rsidRPr="6176321F">
        <w:rPr>
          <w:sz w:val="24"/>
          <w:szCs w:val="24"/>
        </w:rPr>
        <w:t xml:space="preserve"> should carefully review the relevant </w:t>
      </w:r>
      <w:r w:rsidR="0097779D">
        <w:rPr>
          <w:sz w:val="24"/>
          <w:szCs w:val="24"/>
        </w:rPr>
        <w:t>policy and/or procedure</w:t>
      </w:r>
      <w:r w:rsidRPr="6176321F">
        <w:rPr>
          <w:sz w:val="24"/>
          <w:szCs w:val="24"/>
        </w:rPr>
        <w:t xml:space="preserve"> that the discussion questions are based on. It's important to allow a comfortable period of silence for attendees to contemplate their responses before speaking. In the event of prolonged silence, it is acceptable to reiterate the question or provide additional time for consideration. For virtual sessions, consider displaying the questions on a screen, and for in-person meetings, provide handouts containing the questions and the written </w:t>
      </w:r>
      <w:r w:rsidR="0097779D">
        <w:rPr>
          <w:sz w:val="24"/>
          <w:szCs w:val="24"/>
        </w:rPr>
        <w:t>policy and/or procedure</w:t>
      </w:r>
      <w:r w:rsidRPr="6176321F">
        <w:rPr>
          <w:sz w:val="24"/>
          <w:szCs w:val="24"/>
        </w:rPr>
        <w:t xml:space="preserve"> for reference. To maintain the </w:t>
      </w:r>
      <w:r w:rsidRPr="6176321F" w:rsidR="004D0F59">
        <w:rPr>
          <w:sz w:val="24"/>
          <w:szCs w:val="24"/>
        </w:rPr>
        <w:t xml:space="preserve">privacy </w:t>
      </w:r>
      <w:r w:rsidRPr="6176321F">
        <w:rPr>
          <w:sz w:val="24"/>
          <w:szCs w:val="24"/>
        </w:rPr>
        <w:t>of participants, refrain from attributing individual comments in the notes. Lastly, adherence to the exact wording of the questions is imperative.</w:t>
      </w:r>
    </w:p>
    <w:p w:rsidR="0F8752F3" w:rsidP="6176321F" w14:paraId="03D4501C" w14:textId="7F34054E">
      <w:pPr>
        <w:rPr>
          <w:b/>
          <w:bCs/>
          <w:sz w:val="24"/>
          <w:szCs w:val="24"/>
        </w:rPr>
      </w:pPr>
      <w:r w:rsidRPr="6176321F">
        <w:rPr>
          <w:b/>
          <w:bCs/>
          <w:sz w:val="24"/>
          <w:szCs w:val="24"/>
        </w:rPr>
        <w:t>S</w:t>
      </w:r>
      <w:r w:rsidRPr="6176321F">
        <w:rPr>
          <w:b/>
          <w:bCs/>
          <w:sz w:val="24"/>
          <w:szCs w:val="24"/>
        </w:rPr>
        <w:t>cript for Lead Facilitator</w:t>
      </w:r>
    </w:p>
    <w:p w:rsidR="2488B671" w:rsidRPr="00B1534C" w:rsidP="6176321F" w14:paraId="28F9C762" w14:textId="377C42A9">
      <w:pPr>
        <w:rPr>
          <w:sz w:val="24"/>
          <w:szCs w:val="24"/>
        </w:rPr>
      </w:pPr>
      <w:r w:rsidRPr="6176321F">
        <w:rPr>
          <w:sz w:val="24"/>
          <w:szCs w:val="24"/>
        </w:rPr>
        <w:t xml:space="preserve">Thank you for joining today’s focus group.  The focus group is being </w:t>
      </w:r>
      <w:r w:rsidRPr="00B1534C">
        <w:rPr>
          <w:sz w:val="24"/>
          <w:szCs w:val="24"/>
        </w:rPr>
        <w:t xml:space="preserve">conducted by the </w:t>
      </w:r>
      <w:r w:rsidRPr="00B1534C" w:rsidR="1AC7AC19">
        <w:rPr>
          <w:sz w:val="24"/>
          <w:szCs w:val="24"/>
        </w:rPr>
        <w:t>Division of UC Policy</w:t>
      </w:r>
      <w:r w:rsidRPr="00B1534C" w:rsidR="0CB62140">
        <w:rPr>
          <w:sz w:val="24"/>
          <w:szCs w:val="24"/>
        </w:rPr>
        <w:t>’s</w:t>
      </w:r>
      <w:r w:rsidRPr="00B1534C" w:rsidR="319C2385">
        <w:rPr>
          <w:sz w:val="24"/>
          <w:szCs w:val="24"/>
        </w:rPr>
        <w:t xml:space="preserve"> Policy Evaluation Workgroup to collect your feedback about </w:t>
      </w:r>
      <w:r w:rsidRPr="00B1534C" w:rsidR="0BCCAC19">
        <w:rPr>
          <w:sz w:val="24"/>
          <w:szCs w:val="24"/>
        </w:rPr>
        <w:t>[</w:t>
      </w:r>
      <w:r w:rsidRPr="00AF399F" w:rsidR="319C2385">
        <w:rPr>
          <w:sz w:val="24"/>
          <w:szCs w:val="24"/>
        </w:rPr>
        <w:t xml:space="preserve">insert Policy </w:t>
      </w:r>
      <w:r w:rsidRPr="00AF399F" w:rsidR="063A31E6">
        <w:rPr>
          <w:sz w:val="24"/>
          <w:szCs w:val="24"/>
        </w:rPr>
        <w:t>and/or Procedures</w:t>
      </w:r>
      <w:r w:rsidRPr="00AF399F" w:rsidR="319C2385">
        <w:rPr>
          <w:sz w:val="24"/>
          <w:szCs w:val="24"/>
        </w:rPr>
        <w:t xml:space="preserve"> Title here</w:t>
      </w:r>
      <w:r w:rsidRPr="00B1534C" w:rsidR="5A85A0AD">
        <w:rPr>
          <w:sz w:val="24"/>
          <w:szCs w:val="24"/>
        </w:rPr>
        <w:t>]</w:t>
      </w:r>
      <w:r w:rsidRPr="00B1534C" w:rsidR="319C2385">
        <w:rPr>
          <w:sz w:val="24"/>
          <w:szCs w:val="24"/>
        </w:rPr>
        <w:t>.</w:t>
      </w:r>
      <w:r w:rsidRPr="00B1534C" w:rsidR="6C5E18D7">
        <w:rPr>
          <w:sz w:val="24"/>
          <w:szCs w:val="24"/>
        </w:rPr>
        <w:t xml:space="preserve">  This focus group will last no longer than one hour</w:t>
      </w:r>
      <w:r w:rsidRPr="00B1534C" w:rsidR="498BD4EC">
        <w:rPr>
          <w:sz w:val="24"/>
          <w:szCs w:val="24"/>
        </w:rPr>
        <w:t xml:space="preserve">, </w:t>
      </w:r>
      <w:r w:rsidRPr="00B1534C" w:rsidR="6C5E18D7">
        <w:rPr>
          <w:sz w:val="24"/>
          <w:szCs w:val="24"/>
        </w:rPr>
        <w:t>and your participation is voluntary.  A</w:t>
      </w:r>
      <w:r w:rsidRPr="00B1534C" w:rsidR="1561CCFB">
        <w:rPr>
          <w:sz w:val="24"/>
          <w:szCs w:val="24"/>
        </w:rPr>
        <w:t xml:space="preserve"> Federal</w:t>
      </w:r>
      <w:r w:rsidRPr="00B1534C" w:rsidR="6C5E18D7">
        <w:rPr>
          <w:sz w:val="24"/>
          <w:szCs w:val="24"/>
        </w:rPr>
        <w:t xml:space="preserve"> agency may not conduct or </w:t>
      </w:r>
      <w:r w:rsidRPr="00B1534C" w:rsidR="479F7A56">
        <w:rPr>
          <w:sz w:val="24"/>
          <w:szCs w:val="24"/>
        </w:rPr>
        <w:t>promote</w:t>
      </w:r>
      <w:r w:rsidRPr="00B1534C" w:rsidR="6C5E18D7">
        <w:rPr>
          <w:sz w:val="24"/>
          <w:szCs w:val="24"/>
        </w:rPr>
        <w:t xml:space="preserve">, and </w:t>
      </w:r>
      <w:r w:rsidRPr="00B1534C" w:rsidR="2CD608A5">
        <w:rPr>
          <w:sz w:val="24"/>
          <w:szCs w:val="24"/>
        </w:rPr>
        <w:t>a</w:t>
      </w:r>
      <w:r w:rsidRPr="00B1534C" w:rsidR="6C5E18D7">
        <w:rPr>
          <w:sz w:val="24"/>
          <w:szCs w:val="24"/>
        </w:rPr>
        <w:t xml:space="preserve"> person is not required to respond to</w:t>
      </w:r>
      <w:r w:rsidRPr="00B1534C" w:rsidR="12F96C15">
        <w:rPr>
          <w:sz w:val="24"/>
          <w:szCs w:val="24"/>
        </w:rPr>
        <w:t>,</w:t>
      </w:r>
      <w:r w:rsidRPr="00B1534C" w:rsidR="6C5E18D7">
        <w:rPr>
          <w:sz w:val="24"/>
          <w:szCs w:val="24"/>
        </w:rPr>
        <w:t xml:space="preserve"> </w:t>
      </w:r>
      <w:r w:rsidRPr="00B1534C" w:rsidR="4BA2DC6F">
        <w:rPr>
          <w:sz w:val="24"/>
          <w:szCs w:val="24"/>
        </w:rPr>
        <w:t>the</w:t>
      </w:r>
      <w:r w:rsidRPr="00B1534C" w:rsidR="6C5E18D7">
        <w:rPr>
          <w:sz w:val="24"/>
          <w:szCs w:val="24"/>
        </w:rPr>
        <w:t xml:space="preserve"> collection of informatio</w:t>
      </w:r>
      <w:r w:rsidRPr="00B1534C" w:rsidR="199E8ACC">
        <w:rPr>
          <w:sz w:val="24"/>
          <w:szCs w:val="24"/>
        </w:rPr>
        <w:t>n subject to the requirements of the Paper Reduction Act of 1995 unless it displays a currently valid OMB control number.  The OMB # is 0970-0531 and the expiration date is 9/30/2025.</w:t>
      </w:r>
      <w:r w:rsidRPr="00B1534C" w:rsidR="319C2385">
        <w:rPr>
          <w:sz w:val="24"/>
          <w:szCs w:val="24"/>
        </w:rPr>
        <w:t xml:space="preserve">  </w:t>
      </w:r>
    </w:p>
    <w:p w:rsidR="2488B671" w:rsidRPr="00B1534C" w:rsidP="6176321F" w14:paraId="3F16BA44" w14:textId="41183738">
      <w:pPr>
        <w:rPr>
          <w:sz w:val="24"/>
          <w:szCs w:val="24"/>
        </w:rPr>
      </w:pPr>
      <w:r w:rsidRPr="00B1534C">
        <w:rPr>
          <w:sz w:val="24"/>
          <w:szCs w:val="24"/>
        </w:rPr>
        <w:t>I will be facilitating the focus group that will end promptly on time and will only be asking pre-determined open</w:t>
      </w:r>
      <w:r w:rsidRPr="00B1534C" w:rsidR="1B6243AD">
        <w:rPr>
          <w:sz w:val="24"/>
          <w:szCs w:val="24"/>
        </w:rPr>
        <w:t>-</w:t>
      </w:r>
      <w:r w:rsidRPr="00B1534C">
        <w:rPr>
          <w:sz w:val="24"/>
          <w:szCs w:val="24"/>
        </w:rPr>
        <w:t>ended questions</w:t>
      </w:r>
      <w:r w:rsidRPr="00B1534C" w:rsidR="37B37D89">
        <w:rPr>
          <w:sz w:val="24"/>
          <w:szCs w:val="24"/>
        </w:rPr>
        <w:t xml:space="preserve"> and will not be able to elaborate or offer any opinions during the focus group</w:t>
      </w:r>
      <w:r w:rsidRPr="00B1534C">
        <w:rPr>
          <w:sz w:val="24"/>
          <w:szCs w:val="24"/>
        </w:rPr>
        <w:t xml:space="preserve">.  </w:t>
      </w:r>
      <w:r w:rsidRPr="00AF399F" w:rsidR="5049DD9C">
        <w:rPr>
          <w:sz w:val="24"/>
          <w:szCs w:val="24"/>
        </w:rPr>
        <w:t>[</w:t>
      </w:r>
      <w:r w:rsidRPr="00AF399F" w:rsidR="74116E06">
        <w:rPr>
          <w:sz w:val="24"/>
          <w:szCs w:val="24"/>
        </w:rPr>
        <w:t>Name of Notetaker</w:t>
      </w:r>
      <w:r w:rsidRPr="00AF399F" w:rsidR="1FE227F1">
        <w:rPr>
          <w:sz w:val="24"/>
          <w:szCs w:val="24"/>
        </w:rPr>
        <w:t>]</w:t>
      </w:r>
      <w:r w:rsidRPr="00B1534C" w:rsidR="74116E06">
        <w:rPr>
          <w:sz w:val="24"/>
          <w:szCs w:val="24"/>
        </w:rPr>
        <w:t xml:space="preserve"> will be taking notes during this focus group and will be compiling all feedback obtained through the series of focus groups that are being held.  The summary of your feedback, along with </w:t>
      </w:r>
      <w:r w:rsidRPr="00B1534C" w:rsidR="098BD88B">
        <w:rPr>
          <w:sz w:val="24"/>
          <w:szCs w:val="24"/>
        </w:rPr>
        <w:t>others, will be used as qualitative data to assist the Policy Evaluation Workgroup in formulating an evaluation</w:t>
      </w:r>
      <w:r w:rsidRPr="00B1534C" w:rsidR="5353EAAD">
        <w:rPr>
          <w:sz w:val="24"/>
          <w:szCs w:val="24"/>
        </w:rPr>
        <w:t xml:space="preserve"> and recommendations about </w:t>
      </w:r>
      <w:r w:rsidRPr="00AF399F" w:rsidR="2B939F79">
        <w:rPr>
          <w:sz w:val="24"/>
          <w:szCs w:val="24"/>
        </w:rPr>
        <w:t>[</w:t>
      </w:r>
      <w:r w:rsidRPr="00AF399F" w:rsidR="5353EAAD">
        <w:rPr>
          <w:sz w:val="24"/>
          <w:szCs w:val="24"/>
        </w:rPr>
        <w:t xml:space="preserve">insert Policy </w:t>
      </w:r>
      <w:r w:rsidRPr="00AF399F" w:rsidR="1D10C21C">
        <w:rPr>
          <w:sz w:val="24"/>
          <w:szCs w:val="24"/>
        </w:rPr>
        <w:t>and/or Procedures</w:t>
      </w:r>
      <w:r w:rsidRPr="00AF399F" w:rsidR="5353EAAD">
        <w:rPr>
          <w:sz w:val="24"/>
          <w:szCs w:val="24"/>
        </w:rPr>
        <w:t xml:space="preserve"> Title here</w:t>
      </w:r>
      <w:r w:rsidRPr="00AF399F" w:rsidR="50F2B8FA">
        <w:rPr>
          <w:sz w:val="24"/>
          <w:szCs w:val="24"/>
        </w:rPr>
        <w:t>]</w:t>
      </w:r>
      <w:r w:rsidRPr="00B1534C" w:rsidR="5353EAAD">
        <w:rPr>
          <w:sz w:val="24"/>
          <w:szCs w:val="24"/>
        </w:rPr>
        <w:t xml:space="preserve">.  </w:t>
      </w:r>
    </w:p>
    <w:p w:rsidR="5353EAAD" w:rsidRPr="00B1534C" w:rsidP="025C7E7F" w14:paraId="0E786145" w14:textId="36175DE4">
      <w:pPr>
        <w:rPr>
          <w:sz w:val="24"/>
          <w:szCs w:val="24"/>
        </w:rPr>
      </w:pPr>
      <w:r w:rsidRPr="00B1534C">
        <w:rPr>
          <w:sz w:val="24"/>
          <w:szCs w:val="24"/>
        </w:rPr>
        <w:t>Your name will not be taken in the notes</w:t>
      </w:r>
      <w:r w:rsidRPr="00B1534C" w:rsidR="515BBA33">
        <w:rPr>
          <w:sz w:val="24"/>
          <w:szCs w:val="24"/>
        </w:rPr>
        <w:t xml:space="preserve"> and no quotes will be identified to any individual.</w:t>
      </w:r>
      <w:r w:rsidRPr="00B1534C" w:rsidR="1A93B231">
        <w:rPr>
          <w:sz w:val="24"/>
          <w:szCs w:val="24"/>
        </w:rPr>
        <w:t xml:space="preserve">  You are not required to answer</w:t>
      </w:r>
      <w:r w:rsidRPr="00B1534C" w:rsidR="10575148">
        <w:rPr>
          <w:sz w:val="24"/>
          <w:szCs w:val="24"/>
        </w:rPr>
        <w:t>. All answers you provide</w:t>
      </w:r>
      <w:r w:rsidRPr="00B1534C" w:rsidR="1A93B231">
        <w:rPr>
          <w:sz w:val="24"/>
          <w:szCs w:val="24"/>
        </w:rPr>
        <w:t xml:space="preserve"> are valid and important</w:t>
      </w:r>
      <w:r w:rsidRPr="00B1534C" w:rsidR="49EA2D83">
        <w:rPr>
          <w:sz w:val="24"/>
          <w:szCs w:val="24"/>
        </w:rPr>
        <w:t xml:space="preserve">. </w:t>
      </w:r>
      <w:r w:rsidRPr="00B1534C" w:rsidR="367A9A08">
        <w:rPr>
          <w:sz w:val="24"/>
          <w:szCs w:val="24"/>
        </w:rPr>
        <w:t xml:space="preserve">While you may </w:t>
      </w:r>
      <w:r w:rsidRPr="00B1534C" w:rsidR="009C44D1">
        <w:rPr>
          <w:sz w:val="24"/>
          <w:szCs w:val="24"/>
        </w:rPr>
        <w:t xml:space="preserve">agree or </w:t>
      </w:r>
      <w:r w:rsidRPr="00B1534C" w:rsidR="367A9A08">
        <w:rPr>
          <w:sz w:val="24"/>
          <w:szCs w:val="24"/>
        </w:rPr>
        <w:t xml:space="preserve">disagree with the answer of another individual, </w:t>
      </w:r>
      <w:r w:rsidRPr="00B1534C" w:rsidR="389FD27F">
        <w:rPr>
          <w:sz w:val="24"/>
          <w:szCs w:val="24"/>
        </w:rPr>
        <w:t>p</w:t>
      </w:r>
      <w:r w:rsidRPr="00B1534C" w:rsidR="49EA2D83">
        <w:rPr>
          <w:sz w:val="24"/>
          <w:szCs w:val="24"/>
        </w:rPr>
        <w:t xml:space="preserve">lease </w:t>
      </w:r>
      <w:r w:rsidRPr="00B1534C" w:rsidR="2A003F00">
        <w:rPr>
          <w:sz w:val="24"/>
          <w:szCs w:val="24"/>
        </w:rPr>
        <w:t xml:space="preserve">refrain from voicing your </w:t>
      </w:r>
      <w:r w:rsidRPr="00B1534C" w:rsidR="00720AAB">
        <w:rPr>
          <w:sz w:val="24"/>
          <w:szCs w:val="24"/>
        </w:rPr>
        <w:t xml:space="preserve">agreement or </w:t>
      </w:r>
      <w:r w:rsidRPr="00B1534C" w:rsidR="2A003F00">
        <w:rPr>
          <w:sz w:val="24"/>
          <w:szCs w:val="24"/>
        </w:rPr>
        <w:t>disagreement</w:t>
      </w:r>
      <w:r w:rsidRPr="00B1534C" w:rsidR="202C5D41">
        <w:rPr>
          <w:sz w:val="24"/>
          <w:szCs w:val="24"/>
        </w:rPr>
        <w:t xml:space="preserve"> as it may </w:t>
      </w:r>
      <w:r w:rsidRPr="00B1534C" w:rsidR="00720AAB">
        <w:rPr>
          <w:sz w:val="24"/>
          <w:szCs w:val="24"/>
        </w:rPr>
        <w:t>influence others and</w:t>
      </w:r>
      <w:r w:rsidRPr="00B1534C" w:rsidR="202C5D41">
        <w:rPr>
          <w:sz w:val="24"/>
          <w:szCs w:val="24"/>
        </w:rPr>
        <w:t xml:space="preserve"> impact the process of collecting a divers</w:t>
      </w:r>
      <w:r w:rsidRPr="00B1534C" w:rsidR="0025595C">
        <w:rPr>
          <w:sz w:val="24"/>
          <w:szCs w:val="24"/>
        </w:rPr>
        <w:t xml:space="preserve">e range </w:t>
      </w:r>
      <w:r w:rsidRPr="00B1534C" w:rsidR="202C5D41">
        <w:rPr>
          <w:sz w:val="24"/>
          <w:szCs w:val="24"/>
        </w:rPr>
        <w:t>of opinions from the group</w:t>
      </w:r>
      <w:r w:rsidRPr="00B1534C" w:rsidR="4C994195">
        <w:rPr>
          <w:sz w:val="24"/>
          <w:szCs w:val="24"/>
        </w:rPr>
        <w:t>.  Please do not take notes as there is no guidance nor information relayed from this group that needs to be shared with anyone else.</w:t>
      </w:r>
      <w:r w:rsidRPr="00B1534C" w:rsidR="2FE5026D">
        <w:rPr>
          <w:sz w:val="24"/>
          <w:szCs w:val="24"/>
        </w:rPr>
        <w:t xml:space="preserve">  </w:t>
      </w:r>
    </w:p>
    <w:p w:rsidR="235F240E" w:rsidRPr="00B1534C" w:rsidP="025C7E7F" w14:paraId="14B18516" w14:textId="10C2AB92">
      <w:pPr>
        <w:rPr>
          <w:sz w:val="24"/>
          <w:szCs w:val="24"/>
        </w:rPr>
      </w:pPr>
      <w:r w:rsidRPr="00B1534C">
        <w:rPr>
          <w:sz w:val="24"/>
          <w:szCs w:val="24"/>
        </w:rPr>
        <w:t xml:space="preserve">The Policy Evaluation Workgroup is interested in hearing your answers to the questions about </w:t>
      </w:r>
      <w:r w:rsidRPr="00B1534C" w:rsidR="43BAC634">
        <w:rPr>
          <w:sz w:val="24"/>
          <w:szCs w:val="24"/>
        </w:rPr>
        <w:t>[</w:t>
      </w:r>
      <w:r w:rsidRPr="00AF399F">
        <w:rPr>
          <w:sz w:val="24"/>
          <w:szCs w:val="24"/>
        </w:rPr>
        <w:t>Read the Policy and</w:t>
      </w:r>
      <w:r w:rsidRPr="00AF399F" w:rsidR="0AD93E5D">
        <w:rPr>
          <w:sz w:val="24"/>
          <w:szCs w:val="24"/>
        </w:rPr>
        <w:t xml:space="preserve">/or Procedure </w:t>
      </w:r>
      <w:r w:rsidRPr="00AF399F">
        <w:rPr>
          <w:sz w:val="24"/>
          <w:szCs w:val="24"/>
        </w:rPr>
        <w:t xml:space="preserve">and have it on the virtual screen or in print for participants </w:t>
      </w:r>
      <w:r w:rsidRPr="00AF399F">
        <w:rPr>
          <w:sz w:val="24"/>
          <w:szCs w:val="24"/>
        </w:rPr>
        <w:t>to also read</w:t>
      </w:r>
      <w:r w:rsidRPr="00AF399F" w:rsidR="70773D2A">
        <w:rPr>
          <w:sz w:val="24"/>
          <w:szCs w:val="24"/>
        </w:rPr>
        <w:t xml:space="preserve"> and have it for reference</w:t>
      </w:r>
      <w:r w:rsidRPr="00B1534C" w:rsidR="70773D2A">
        <w:rPr>
          <w:sz w:val="24"/>
          <w:szCs w:val="24"/>
        </w:rPr>
        <w:t>.</w:t>
      </w:r>
      <w:r w:rsidRPr="00B1534C" w:rsidR="12210206">
        <w:rPr>
          <w:sz w:val="24"/>
          <w:szCs w:val="24"/>
        </w:rPr>
        <w:t>]</w:t>
      </w:r>
      <w:r w:rsidRPr="00B1534C" w:rsidR="70773D2A">
        <w:rPr>
          <w:sz w:val="24"/>
          <w:szCs w:val="24"/>
        </w:rPr>
        <w:t xml:space="preserve">   </w:t>
      </w:r>
      <w:r w:rsidRPr="00B1534C" w:rsidR="68FE0DD6">
        <w:rPr>
          <w:sz w:val="24"/>
          <w:szCs w:val="24"/>
        </w:rPr>
        <w:t xml:space="preserve">All questions asked are directly related to this </w:t>
      </w:r>
      <w:r w:rsidRPr="00B1534C" w:rsidR="0097779D">
        <w:rPr>
          <w:sz w:val="24"/>
          <w:szCs w:val="24"/>
        </w:rPr>
        <w:t>policy and/or procedure</w:t>
      </w:r>
      <w:r w:rsidRPr="00B1534C" w:rsidR="68FE0DD6">
        <w:rPr>
          <w:sz w:val="24"/>
          <w:szCs w:val="24"/>
        </w:rPr>
        <w:t xml:space="preserve">. </w:t>
      </w:r>
      <w:r w:rsidRPr="00B1534C" w:rsidR="35B604B7">
        <w:rPr>
          <w:sz w:val="24"/>
          <w:szCs w:val="24"/>
        </w:rPr>
        <w:t xml:space="preserve"> If you would like a question repeated, please ask.  </w:t>
      </w:r>
      <w:r w:rsidRPr="00B1534C" w:rsidR="68FE0DD6">
        <w:rPr>
          <w:sz w:val="24"/>
          <w:szCs w:val="24"/>
        </w:rPr>
        <w:t>Let’s begin with the first question.</w:t>
      </w:r>
    </w:p>
    <w:p w:rsidR="025C7E7F" w:rsidRPr="00B1534C" w:rsidP="025C7E7F" w14:paraId="08F431E1" w14:textId="380D2D41">
      <w:pPr>
        <w:rPr>
          <w:sz w:val="24"/>
          <w:szCs w:val="24"/>
        </w:rPr>
      </w:pPr>
    </w:p>
    <w:p w:rsidR="68FE0DD6" w:rsidRPr="00B1534C" w:rsidP="025C7E7F" w14:paraId="0A38D94B" w14:textId="18799CD8">
      <w:pPr>
        <w:jc w:val="center"/>
        <w:rPr>
          <w:b/>
          <w:bCs/>
          <w:sz w:val="24"/>
          <w:szCs w:val="24"/>
        </w:rPr>
      </w:pPr>
      <w:r w:rsidRPr="00B1534C">
        <w:rPr>
          <w:b/>
          <w:bCs/>
          <w:sz w:val="24"/>
          <w:szCs w:val="24"/>
        </w:rPr>
        <w:t>Part 2:  Participant Instructions</w:t>
      </w:r>
      <w:r w:rsidRPr="00B1534C" w:rsidR="01FE1A0C">
        <w:rPr>
          <w:b/>
          <w:bCs/>
          <w:sz w:val="24"/>
          <w:szCs w:val="24"/>
        </w:rPr>
        <w:t xml:space="preserve"> for </w:t>
      </w:r>
      <w:r w:rsidRPr="00B1534C" w:rsidR="009C72BE">
        <w:rPr>
          <w:b/>
          <w:bCs/>
          <w:sz w:val="24"/>
          <w:szCs w:val="24"/>
        </w:rPr>
        <w:t>Focus Group</w:t>
      </w:r>
    </w:p>
    <w:p w:rsidR="00D0735E" w:rsidRPr="00B1534C" w:rsidP="025C7E7F" w14:paraId="43AD44E6" w14:textId="507EE820">
      <w:pPr>
        <w:numPr>
          <w:ilvl w:val="0"/>
          <w:numId w:val="3"/>
        </w:numPr>
        <w:rPr>
          <w:b/>
          <w:bCs/>
          <w:sz w:val="24"/>
          <w:szCs w:val="24"/>
        </w:rPr>
      </w:pPr>
      <w:r w:rsidRPr="00B1534C">
        <w:rPr>
          <w:sz w:val="24"/>
          <w:szCs w:val="24"/>
        </w:rPr>
        <w:t xml:space="preserve">  The following questions are meant to elicit open-ended answers</w:t>
      </w:r>
      <w:r w:rsidRPr="00B1534C" w:rsidR="38962F5F">
        <w:rPr>
          <w:sz w:val="24"/>
          <w:szCs w:val="24"/>
        </w:rPr>
        <w:t xml:space="preserve"> and not simply a “yes” or “no” response.   </w:t>
      </w:r>
      <w:r w:rsidRPr="00B1534C">
        <w:rPr>
          <w:b/>
          <w:bCs/>
          <w:sz w:val="24"/>
          <w:szCs w:val="24"/>
        </w:rPr>
        <w:t>Policy Evaluation Focus Group</w:t>
      </w:r>
      <w:r w:rsidRPr="00B1534C" w:rsidR="009C72BE">
        <w:rPr>
          <w:b/>
          <w:bCs/>
          <w:sz w:val="24"/>
          <w:szCs w:val="24"/>
        </w:rPr>
        <w:t xml:space="preserve"> Question</w:t>
      </w:r>
      <w:r w:rsidRPr="00B1534C">
        <w:rPr>
          <w:b/>
          <w:bCs/>
          <w:sz w:val="24"/>
          <w:szCs w:val="24"/>
        </w:rPr>
        <w:t>s:</w:t>
      </w:r>
    </w:p>
    <w:p w:rsidR="00D0735E" w:rsidRPr="00B1534C" w:rsidP="00976C18" w14:paraId="21E7FF63" w14:textId="36F07132">
      <w:pPr>
        <w:pStyle w:val="ListParagraph"/>
        <w:numPr>
          <w:ilvl w:val="0"/>
          <w:numId w:val="1"/>
        </w:numPr>
        <w:rPr>
          <w:sz w:val="24"/>
          <w:szCs w:val="24"/>
        </w:rPr>
      </w:pPr>
      <w:r w:rsidRPr="00B1534C">
        <w:rPr>
          <w:sz w:val="24"/>
          <w:szCs w:val="24"/>
        </w:rPr>
        <w:t xml:space="preserve">In your position, have you observed any changes to overall child morale or well-being of children in care since the </w:t>
      </w:r>
      <w:r w:rsidRPr="00B1534C" w:rsidR="0097779D">
        <w:rPr>
          <w:sz w:val="24"/>
          <w:szCs w:val="24"/>
        </w:rPr>
        <w:t>policy and/or procedure</w:t>
      </w:r>
      <w:r w:rsidRPr="00B1534C">
        <w:rPr>
          <w:sz w:val="24"/>
          <w:szCs w:val="24"/>
        </w:rPr>
        <w:t xml:space="preserve"> went into effect? </w:t>
      </w:r>
    </w:p>
    <w:p w:rsidR="00D0735E" w:rsidRPr="00B1534C" w:rsidP="00D0735E" w14:paraId="2CFD6944" w14:textId="77777777">
      <w:pPr>
        <w:pStyle w:val="ListParagraph"/>
        <w:rPr>
          <w:sz w:val="24"/>
          <w:szCs w:val="24"/>
        </w:rPr>
      </w:pPr>
    </w:p>
    <w:p w:rsidR="00D0735E" w:rsidRPr="00B1534C" w:rsidP="00976C18" w14:paraId="3DF70C3B" w14:textId="47C6018D">
      <w:pPr>
        <w:pStyle w:val="ListParagraph"/>
        <w:numPr>
          <w:ilvl w:val="0"/>
          <w:numId w:val="1"/>
        </w:numPr>
        <w:rPr>
          <w:sz w:val="24"/>
          <w:szCs w:val="24"/>
        </w:rPr>
      </w:pPr>
      <w:r w:rsidRPr="00B1534C">
        <w:rPr>
          <w:sz w:val="24"/>
          <w:szCs w:val="24"/>
        </w:rPr>
        <w:t xml:space="preserve">For children who are experiencing an exceptional circumstance, such as a family emergency or mental health crisis, while in care, would you characterize the effect of the </w:t>
      </w:r>
      <w:r w:rsidRPr="00B1534C" w:rsidR="0097779D">
        <w:rPr>
          <w:sz w:val="24"/>
          <w:szCs w:val="24"/>
        </w:rPr>
        <w:t>policy and/or procedure</w:t>
      </w:r>
      <w:r w:rsidRPr="00B1534C">
        <w:rPr>
          <w:sz w:val="24"/>
          <w:szCs w:val="24"/>
        </w:rPr>
        <w:t xml:space="preserve"> on those children to be positive, neutral/no change, or negative? </w:t>
      </w:r>
    </w:p>
    <w:p w:rsidR="00D0735E" w:rsidRPr="00B1534C" w:rsidP="00D0735E" w14:paraId="6CDC2531" w14:textId="77777777">
      <w:pPr>
        <w:pStyle w:val="ListParagraph"/>
        <w:rPr>
          <w:sz w:val="24"/>
          <w:szCs w:val="24"/>
        </w:rPr>
      </w:pPr>
    </w:p>
    <w:p w:rsidR="00D0735E" w:rsidRPr="00B1534C" w:rsidP="00D0735E" w14:paraId="639F13DC" w14:textId="4833C2A0">
      <w:pPr>
        <w:pStyle w:val="ListParagraph"/>
        <w:numPr>
          <w:ilvl w:val="0"/>
          <w:numId w:val="1"/>
        </w:numPr>
        <w:rPr>
          <w:sz w:val="24"/>
          <w:szCs w:val="24"/>
        </w:rPr>
      </w:pPr>
      <w:r w:rsidRPr="00B1534C">
        <w:rPr>
          <w:sz w:val="24"/>
          <w:szCs w:val="24"/>
        </w:rPr>
        <w:t xml:space="preserve">What assistance </w:t>
      </w:r>
      <w:r w:rsidRPr="00B1534C" w:rsidR="43F99144">
        <w:rPr>
          <w:sz w:val="24"/>
          <w:szCs w:val="24"/>
        </w:rPr>
        <w:t>was necessary</w:t>
      </w:r>
      <w:r w:rsidRPr="00B1534C">
        <w:rPr>
          <w:sz w:val="24"/>
          <w:szCs w:val="24"/>
        </w:rPr>
        <w:t xml:space="preserve"> to implement this </w:t>
      </w:r>
      <w:r w:rsidRPr="00B1534C" w:rsidR="0097779D">
        <w:rPr>
          <w:sz w:val="24"/>
          <w:szCs w:val="24"/>
        </w:rPr>
        <w:t>policy and/or procedure</w:t>
      </w:r>
      <w:r w:rsidRPr="00B1534C">
        <w:rPr>
          <w:sz w:val="24"/>
          <w:szCs w:val="24"/>
        </w:rPr>
        <w:t xml:space="preserve">?  </w:t>
      </w:r>
    </w:p>
    <w:p w:rsidR="025C7E7F" w:rsidRPr="00B1534C" w:rsidP="025C7E7F" w14:paraId="02AE6F51" w14:textId="7640EA17">
      <w:pPr>
        <w:rPr>
          <w:sz w:val="24"/>
          <w:szCs w:val="24"/>
        </w:rPr>
      </w:pPr>
    </w:p>
    <w:p w:rsidR="188FA60C" w:rsidRPr="00B1534C" w:rsidP="025C7E7F" w14:paraId="5FBAED5C" w14:textId="131B15E8">
      <w:pPr>
        <w:pStyle w:val="ListParagraph"/>
        <w:numPr>
          <w:ilvl w:val="0"/>
          <w:numId w:val="1"/>
        </w:numPr>
        <w:rPr>
          <w:sz w:val="24"/>
          <w:szCs w:val="24"/>
        </w:rPr>
      </w:pPr>
      <w:r w:rsidRPr="00B1534C">
        <w:rPr>
          <w:sz w:val="24"/>
          <w:szCs w:val="24"/>
        </w:rPr>
        <w:t xml:space="preserve">Do you believe the </w:t>
      </w:r>
      <w:r w:rsidRPr="00B1534C" w:rsidR="0097779D">
        <w:rPr>
          <w:sz w:val="24"/>
          <w:szCs w:val="24"/>
        </w:rPr>
        <w:t>policy and/or procedure</w:t>
      </w:r>
      <w:r w:rsidRPr="00B1534C">
        <w:rPr>
          <w:sz w:val="24"/>
          <w:szCs w:val="24"/>
        </w:rPr>
        <w:t xml:space="preserve"> effectively fulfilled an intended purpose that provided benefit to the child/child’s family/child’s sponsor/ and/or staff?</w:t>
      </w:r>
    </w:p>
    <w:p w:rsidR="00D0735E" w:rsidRPr="00B1534C" w:rsidP="00D0735E" w14:paraId="3D5AA69D" w14:textId="77777777">
      <w:pPr>
        <w:rPr>
          <w:sz w:val="24"/>
          <w:szCs w:val="24"/>
        </w:rPr>
      </w:pPr>
    </w:p>
    <w:p w:rsidR="0009680D" w:rsidRPr="00B1534C" w:rsidP="00D0735E" w14:paraId="23EC4BE6" w14:textId="32188DAA">
      <w:pPr>
        <w:pStyle w:val="ListParagraph"/>
        <w:numPr>
          <w:ilvl w:val="0"/>
          <w:numId w:val="1"/>
        </w:numPr>
        <w:rPr>
          <w:sz w:val="24"/>
          <w:szCs w:val="24"/>
        </w:rPr>
      </w:pPr>
      <w:r w:rsidRPr="00B1534C">
        <w:rPr>
          <w:sz w:val="24"/>
          <w:szCs w:val="24"/>
        </w:rPr>
        <w:t>From your professional viewpoint, a</w:t>
      </w:r>
      <w:r w:rsidRPr="00B1534C" w:rsidR="00D0735E">
        <w:rPr>
          <w:sz w:val="24"/>
          <w:szCs w:val="24"/>
        </w:rPr>
        <w:t xml:space="preserve">re there other considerations or recommendations </w:t>
      </w:r>
      <w:r w:rsidRPr="00B1534C" w:rsidR="64AA150E">
        <w:rPr>
          <w:sz w:val="24"/>
          <w:szCs w:val="24"/>
        </w:rPr>
        <w:t>about</w:t>
      </w:r>
      <w:r w:rsidRPr="00B1534C" w:rsidR="00D0735E">
        <w:rPr>
          <w:sz w:val="24"/>
          <w:szCs w:val="24"/>
        </w:rPr>
        <w:t xml:space="preserve"> this </w:t>
      </w:r>
      <w:r w:rsidRPr="00B1534C" w:rsidR="0097779D">
        <w:rPr>
          <w:sz w:val="24"/>
          <w:szCs w:val="24"/>
        </w:rPr>
        <w:t>policy and/or procedure</w:t>
      </w:r>
      <w:r w:rsidRPr="00B1534C" w:rsidR="00D0735E">
        <w:rPr>
          <w:sz w:val="24"/>
          <w:szCs w:val="24"/>
        </w:rPr>
        <w:t xml:space="preserve"> you would like to share with ORR?</w:t>
      </w:r>
    </w:p>
    <w:p w:rsidR="00D0735E" w:rsidRPr="00B1534C" w:rsidP="00D0735E" w14:paraId="7CBDCA85" w14:textId="77777777">
      <w:pPr>
        <w:pStyle w:val="ListParagraph"/>
        <w:rPr>
          <w:sz w:val="24"/>
          <w:szCs w:val="24"/>
        </w:rPr>
      </w:pPr>
    </w:p>
    <w:p w:rsidR="00244240" w:rsidRPr="00E2270F" w:rsidP="00E2270F" w14:paraId="0AB9F3F8" w14:textId="2AEDD110">
      <w:pPr>
        <w:pStyle w:val="ListParagraph"/>
        <w:numPr>
          <w:ilvl w:val="0"/>
          <w:numId w:val="1"/>
        </w:numPr>
        <w:rPr>
          <w:sz w:val="24"/>
          <w:szCs w:val="24"/>
        </w:rPr>
      </w:pPr>
      <w:r w:rsidRPr="00B1534C">
        <w:rPr>
          <w:b/>
          <w:bCs/>
          <w:sz w:val="24"/>
          <w:szCs w:val="24"/>
        </w:rPr>
        <w:t>(ADMINISTRATOR’S ONLY)</w:t>
      </w:r>
      <w:r w:rsidRPr="00B1534C">
        <w:rPr>
          <w:sz w:val="24"/>
          <w:szCs w:val="24"/>
        </w:rPr>
        <w:t xml:space="preserve"> What are operational challenges you have experienced or are experiencing with </w:t>
      </w:r>
      <w:r w:rsidRPr="00B1534C" w:rsidR="0097779D">
        <w:rPr>
          <w:sz w:val="24"/>
          <w:szCs w:val="24"/>
        </w:rPr>
        <w:t>policy and/or procedure</w:t>
      </w:r>
      <w:r w:rsidRPr="00B1534C">
        <w:rPr>
          <w:sz w:val="24"/>
          <w:szCs w:val="24"/>
        </w:rPr>
        <w:t xml:space="preserve"> implementation and how did you address those challenges?  </w:t>
      </w:r>
    </w:p>
    <w:p w:rsidR="00244240" w:rsidRPr="00B1534C" w:rsidP="00244240" w14:paraId="05E92A90" w14:textId="77777777">
      <w:pPr>
        <w:ind w:left="360"/>
      </w:pPr>
    </w:p>
    <w:p w:rsidR="000D49F1" w:rsidRPr="00A42724" w:rsidP="00A42724" w14:paraId="54D25A0D" w14:textId="6689F690">
      <w:pPr>
        <w:spacing w:line="259" w:lineRule="auto"/>
      </w:pPr>
      <w:r w:rsidRPr="00B1534C">
        <w:rPr>
          <w:kern w:val="2"/>
          <w14:ligatures w14:val="standardContextual"/>
        </w:rPr>
        <w:t>PAPERWORK REDUCTION ACT (PRA) OF 1995 (Public Law 104-13) STATEMENT OF PUBLIC BURDEN:  Through this information collection, Administration for Children and Families (ACF) is gathering information to obtain qualitative data to evaluate the Divisions of Unaccompanied Children’s policies and implement care provider related training and technical support.  Public reporting burden for this collection of information is estimated to</w:t>
      </w:r>
      <w:r w:rsidRPr="00A42724">
        <w:rPr>
          <w:kern w:val="2"/>
          <w14:ligatures w14:val="standardContextual"/>
        </w:rPr>
        <w:t xml:space="preserve"> average 1.</w:t>
      </w:r>
      <w:r w:rsidR="00AF399F">
        <w:rPr>
          <w:kern w:val="2"/>
          <w14:ligatures w14:val="standardContextual"/>
        </w:rPr>
        <w:t>2</w:t>
      </w:r>
      <w:r w:rsidRPr="00A42724">
        <w:rPr>
          <w:kern w:val="2"/>
          <w14:ligatures w14:val="standardContextual"/>
        </w:rPr>
        <w:t>5 hours per respondent, including the</w:t>
      </w:r>
      <w:r>
        <w:rPr>
          <w:kern w:val="2"/>
          <w14:ligatures w14:val="standardContextual"/>
        </w:rPr>
        <w:t xml:space="preserve"> </w:t>
      </w:r>
      <w:r w:rsidRPr="00E97A83">
        <w:t>time</w:t>
      </w:r>
      <w:r>
        <w:t xml:space="preserve"> for reviewing instructions, gathering and maintaining the data needed, and reviewing the collection of information. </w:t>
      </w:r>
      <w:r w:rsidRPr="6176321F" w:rsidR="00461522">
        <w:rPr>
          <w:lang w:val="en"/>
        </w:rPr>
        <w:t>This is a voluntary collection of information.</w:t>
      </w:r>
      <w:r>
        <w:t xml:space="preserve"> An agency may not conduct or sponsor, and a person is not required to respond to, a collection of information subject to the requirements of the PRA of 1995, unless it displays a currently valid OMB control number.</w:t>
      </w:r>
      <w:r w:rsidR="00397BCF">
        <w:t xml:space="preserve"> </w:t>
      </w:r>
      <w:r w:rsidRPr="002E3FAE" w:rsidR="0018180B">
        <w:rPr>
          <w:rStyle w:val="text-format-content"/>
          <w:rFonts w:cstheme="minorHAnsi"/>
          <w:color w:val="242424"/>
        </w:rPr>
        <w:t xml:space="preserve">The OMB # is </w:t>
      </w:r>
      <w:r w:rsidRPr="002E3FAE" w:rsidR="00A23B42">
        <w:rPr>
          <w:rFonts w:cstheme="minorHAnsi"/>
          <w:color w:val="242424"/>
        </w:rPr>
        <w:t>0970-0531 and the</w:t>
      </w:r>
      <w:r w:rsidR="00A23B42">
        <w:rPr>
          <w:rFonts w:ascii="Segoe UI" w:hAnsi="Segoe UI" w:cs="Segoe UI"/>
          <w:color w:val="242424"/>
          <w:sz w:val="21"/>
          <w:szCs w:val="21"/>
        </w:rPr>
        <w:t xml:space="preserve"> </w:t>
      </w:r>
      <w:r w:rsidR="00A23B42">
        <w:t>expiration date is 09/30/2025.</w:t>
      </w:r>
      <w:r>
        <w:t xml:space="preserve"> If you have any comments on this collection of information, please contact</w:t>
      </w:r>
      <w:r w:rsidR="50C6BB88">
        <w:t xml:space="preserve"> UCPolicy@acf.hhs.gov.</w:t>
      </w:r>
    </w:p>
    <w:p w:rsidR="00244240" w:rsidP="00244240" w14:paraId="4872F214" w14:textId="77777777">
      <w:pPr>
        <w:ind w:left="360"/>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1D342CB" w14:textId="77777777" w:rsidTr="008A4B00">
      <w:tblPrEx>
        <w:tblW w:w="0" w:type="auto"/>
        <w:tblLayout w:type="fixed"/>
        <w:tblLook w:val="06A0"/>
      </w:tblPrEx>
      <w:trPr>
        <w:trHeight w:val="300"/>
      </w:trPr>
      <w:tc>
        <w:tcPr>
          <w:tcW w:w="3120" w:type="dxa"/>
        </w:tcPr>
        <w:p w:rsidR="33821006" w:rsidP="008A4B00" w14:paraId="4891B56A" w14:textId="6E353DEF">
          <w:pPr>
            <w:pStyle w:val="Header"/>
            <w:ind w:left="-115"/>
          </w:pPr>
        </w:p>
      </w:tc>
      <w:tc>
        <w:tcPr>
          <w:tcW w:w="3120" w:type="dxa"/>
        </w:tcPr>
        <w:p w:rsidR="33821006" w:rsidP="008A4B00" w14:paraId="01D46B8A" w14:textId="0638BB5A">
          <w:pPr>
            <w:pStyle w:val="Header"/>
            <w:jc w:val="center"/>
          </w:pPr>
        </w:p>
      </w:tc>
      <w:tc>
        <w:tcPr>
          <w:tcW w:w="3120" w:type="dxa"/>
        </w:tcPr>
        <w:p w:rsidR="33821006" w:rsidP="008A4B00" w14:paraId="6EF78C20" w14:textId="5DAF6597">
          <w:pPr>
            <w:pStyle w:val="Header"/>
            <w:ind w:right="-115"/>
            <w:jc w:val="right"/>
          </w:pPr>
        </w:p>
      </w:tc>
    </w:tr>
  </w:tbl>
  <w:p w:rsidR="33821006" w:rsidP="008A4B00" w14:paraId="24C92C8A" w14:textId="4A9CB6A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2B1B" w:rsidRPr="00A62B1B" w:rsidP="00A62B1B" w14:paraId="090029E6" w14:textId="0E7A8C12">
    <w:pPr>
      <w:pStyle w:val="Header"/>
      <w:jc w:val="right"/>
      <w:rPr>
        <w:color w:val="A6A6A6" w:themeColor="background1" w:themeShade="A6"/>
        <w:sz w:val="20"/>
        <w:szCs w:val="20"/>
      </w:rPr>
    </w:pPr>
    <w:r>
      <w:rPr>
        <w:color w:val="A6A6A6" w:themeColor="background1" w:themeShade="A6"/>
        <w:sz w:val="20"/>
        <w:szCs w:val="20"/>
      </w:rPr>
      <w:t xml:space="preserve">  </w:t>
    </w:r>
    <w:r w:rsidRPr="00A62B1B">
      <w:rPr>
        <w:color w:val="A6A6A6" w:themeColor="background1" w:themeShade="A6"/>
        <w:sz w:val="20"/>
        <w:szCs w:val="20"/>
      </w:rPr>
      <w:t>OMB Control Number 0970-0531</w:t>
    </w:r>
  </w:p>
  <w:p w:rsidR="006F1EAC" w:rsidRPr="00A62B1B" w:rsidP="00A62B1B" w14:paraId="16346522" w14:textId="6690ABD0">
    <w:pPr>
      <w:pStyle w:val="Header"/>
      <w:jc w:val="right"/>
      <w:rPr>
        <w:color w:val="A6A6A6" w:themeColor="background1" w:themeShade="A6"/>
        <w:sz w:val="20"/>
        <w:szCs w:val="20"/>
      </w:rPr>
    </w:pPr>
    <w:r w:rsidRPr="00A62B1B">
      <w:rPr>
        <w:color w:val="A6A6A6" w:themeColor="background1" w:themeShade="A6"/>
        <w:sz w:val="20"/>
        <w:szCs w:val="20"/>
      </w:rPr>
      <w:tab/>
    </w:r>
    <w:r w:rsidRPr="00A62B1B">
      <w:rPr>
        <w:color w:val="A6A6A6" w:themeColor="background1" w:themeShade="A6"/>
        <w:sz w:val="20"/>
        <w:szCs w:val="20"/>
      </w:rPr>
      <w:tab/>
      <w:t>Expiration Date: 09/30/2025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6D47E0"/>
    <w:multiLevelType w:val="hybridMultilevel"/>
    <w:tmpl w:val="B958D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772C186"/>
    <w:multiLevelType w:val="hybridMultilevel"/>
    <w:tmpl w:val="ABFEC6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06963651">
    <w:abstractNumId w:val="0"/>
  </w:num>
  <w:num w:numId="2" w16cid:durableId="1099719621">
    <w:abstractNumId w:val="0"/>
  </w:num>
  <w:num w:numId="3" w16cid:durableId="118701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5E"/>
    <w:rsid w:val="000042BC"/>
    <w:rsid w:val="00012987"/>
    <w:rsid w:val="000170BB"/>
    <w:rsid w:val="00023D59"/>
    <w:rsid w:val="00042588"/>
    <w:rsid w:val="00045EA2"/>
    <w:rsid w:val="00092DE3"/>
    <w:rsid w:val="0009680D"/>
    <w:rsid w:val="00096FE6"/>
    <w:rsid w:val="000B59F7"/>
    <w:rsid w:val="000D0E49"/>
    <w:rsid w:val="000D49F1"/>
    <w:rsid w:val="000E292B"/>
    <w:rsid w:val="00100366"/>
    <w:rsid w:val="00115721"/>
    <w:rsid w:val="00121B6F"/>
    <w:rsid w:val="00127CBC"/>
    <w:rsid w:val="001509FE"/>
    <w:rsid w:val="0018180B"/>
    <w:rsid w:val="001921CE"/>
    <w:rsid w:val="00197DA9"/>
    <w:rsid w:val="001C00D1"/>
    <w:rsid w:val="001C1A13"/>
    <w:rsid w:val="001D3AD5"/>
    <w:rsid w:val="001D7D43"/>
    <w:rsid w:val="001E3E5B"/>
    <w:rsid w:val="0024327C"/>
    <w:rsid w:val="00244240"/>
    <w:rsid w:val="0025595C"/>
    <w:rsid w:val="002572DD"/>
    <w:rsid w:val="00294A8A"/>
    <w:rsid w:val="002C1EA1"/>
    <w:rsid w:val="002D22E3"/>
    <w:rsid w:val="002E3FAE"/>
    <w:rsid w:val="002F05A7"/>
    <w:rsid w:val="00304F05"/>
    <w:rsid w:val="00342C00"/>
    <w:rsid w:val="00380C60"/>
    <w:rsid w:val="00397BCF"/>
    <w:rsid w:val="003B2BD8"/>
    <w:rsid w:val="003E3D2F"/>
    <w:rsid w:val="004236D3"/>
    <w:rsid w:val="00430497"/>
    <w:rsid w:val="0043644C"/>
    <w:rsid w:val="00461522"/>
    <w:rsid w:val="00464D8C"/>
    <w:rsid w:val="00470250"/>
    <w:rsid w:val="0047195B"/>
    <w:rsid w:val="004803C1"/>
    <w:rsid w:val="004D0F59"/>
    <w:rsid w:val="004D2877"/>
    <w:rsid w:val="004E4EEC"/>
    <w:rsid w:val="00533CDD"/>
    <w:rsid w:val="00536417"/>
    <w:rsid w:val="005635B6"/>
    <w:rsid w:val="00580EA9"/>
    <w:rsid w:val="00587847"/>
    <w:rsid w:val="00594C66"/>
    <w:rsid w:val="00644EF7"/>
    <w:rsid w:val="00653793"/>
    <w:rsid w:val="00665F44"/>
    <w:rsid w:val="006B226A"/>
    <w:rsid w:val="006F1EAC"/>
    <w:rsid w:val="00720AAB"/>
    <w:rsid w:val="00754D3C"/>
    <w:rsid w:val="0078175C"/>
    <w:rsid w:val="00785846"/>
    <w:rsid w:val="007A30A2"/>
    <w:rsid w:val="007C4F39"/>
    <w:rsid w:val="007D60AB"/>
    <w:rsid w:val="007E27B3"/>
    <w:rsid w:val="007E5CE0"/>
    <w:rsid w:val="00863C40"/>
    <w:rsid w:val="00863DFC"/>
    <w:rsid w:val="00875A82"/>
    <w:rsid w:val="00897779"/>
    <w:rsid w:val="008A4B00"/>
    <w:rsid w:val="008B5A0E"/>
    <w:rsid w:val="008C4E9A"/>
    <w:rsid w:val="00923AFD"/>
    <w:rsid w:val="009350AC"/>
    <w:rsid w:val="009634E7"/>
    <w:rsid w:val="00976C18"/>
    <w:rsid w:val="0097779D"/>
    <w:rsid w:val="00994AB4"/>
    <w:rsid w:val="009A5AF9"/>
    <w:rsid w:val="009C44D1"/>
    <w:rsid w:val="009C72BE"/>
    <w:rsid w:val="00A23B42"/>
    <w:rsid w:val="00A42724"/>
    <w:rsid w:val="00A62B1B"/>
    <w:rsid w:val="00A636BE"/>
    <w:rsid w:val="00A728F4"/>
    <w:rsid w:val="00A74C1F"/>
    <w:rsid w:val="00AA73F2"/>
    <w:rsid w:val="00AD43A7"/>
    <w:rsid w:val="00AE6F62"/>
    <w:rsid w:val="00AF399F"/>
    <w:rsid w:val="00AF6523"/>
    <w:rsid w:val="00B02545"/>
    <w:rsid w:val="00B053C2"/>
    <w:rsid w:val="00B1534C"/>
    <w:rsid w:val="00B20556"/>
    <w:rsid w:val="00B22FE5"/>
    <w:rsid w:val="00BE5B58"/>
    <w:rsid w:val="00BF00FF"/>
    <w:rsid w:val="00C40EDA"/>
    <w:rsid w:val="00C72AF5"/>
    <w:rsid w:val="00C85EA1"/>
    <w:rsid w:val="00CB3517"/>
    <w:rsid w:val="00CC0728"/>
    <w:rsid w:val="00CD5663"/>
    <w:rsid w:val="00CE345A"/>
    <w:rsid w:val="00D0735E"/>
    <w:rsid w:val="00D42024"/>
    <w:rsid w:val="00D44633"/>
    <w:rsid w:val="00D5069F"/>
    <w:rsid w:val="00D94296"/>
    <w:rsid w:val="00DB3237"/>
    <w:rsid w:val="00DC3526"/>
    <w:rsid w:val="00E06107"/>
    <w:rsid w:val="00E17329"/>
    <w:rsid w:val="00E2270F"/>
    <w:rsid w:val="00E25F25"/>
    <w:rsid w:val="00E42C00"/>
    <w:rsid w:val="00E612CC"/>
    <w:rsid w:val="00E7288E"/>
    <w:rsid w:val="00E73BFF"/>
    <w:rsid w:val="00E97A83"/>
    <w:rsid w:val="00EA36C5"/>
    <w:rsid w:val="00EA41C6"/>
    <w:rsid w:val="00F023A0"/>
    <w:rsid w:val="00FB5B3F"/>
    <w:rsid w:val="00FD56A5"/>
    <w:rsid w:val="00FD66D0"/>
    <w:rsid w:val="00FF48F3"/>
    <w:rsid w:val="01154620"/>
    <w:rsid w:val="01A55911"/>
    <w:rsid w:val="01FE1A0C"/>
    <w:rsid w:val="020C3B5C"/>
    <w:rsid w:val="025C7E7F"/>
    <w:rsid w:val="030EE41F"/>
    <w:rsid w:val="041E4249"/>
    <w:rsid w:val="04F13B14"/>
    <w:rsid w:val="052568EE"/>
    <w:rsid w:val="063A31E6"/>
    <w:rsid w:val="06424F7B"/>
    <w:rsid w:val="06B44C26"/>
    <w:rsid w:val="070BF1CB"/>
    <w:rsid w:val="07A815CC"/>
    <w:rsid w:val="098BD88B"/>
    <w:rsid w:val="0AD93E5D"/>
    <w:rsid w:val="0AFA5C08"/>
    <w:rsid w:val="0BCCAC19"/>
    <w:rsid w:val="0CB62140"/>
    <w:rsid w:val="0D5F0C7A"/>
    <w:rsid w:val="0E38EFEF"/>
    <w:rsid w:val="0EA8DDF8"/>
    <w:rsid w:val="0EF32A8C"/>
    <w:rsid w:val="0F8752F3"/>
    <w:rsid w:val="103D508B"/>
    <w:rsid w:val="10575148"/>
    <w:rsid w:val="12210206"/>
    <w:rsid w:val="12F96C15"/>
    <w:rsid w:val="13FD0EA6"/>
    <w:rsid w:val="14E8A623"/>
    <w:rsid w:val="1518AA66"/>
    <w:rsid w:val="15498283"/>
    <w:rsid w:val="1561CCFB"/>
    <w:rsid w:val="16D318E9"/>
    <w:rsid w:val="188FA60C"/>
    <w:rsid w:val="18A88E3B"/>
    <w:rsid w:val="18F62B62"/>
    <w:rsid w:val="199AB015"/>
    <w:rsid w:val="199E8ACC"/>
    <w:rsid w:val="1A93B231"/>
    <w:rsid w:val="1AC7AC19"/>
    <w:rsid w:val="1B152BE2"/>
    <w:rsid w:val="1B6243AD"/>
    <w:rsid w:val="1C3A9898"/>
    <w:rsid w:val="1C7159A9"/>
    <w:rsid w:val="1CA69718"/>
    <w:rsid w:val="1D10C21C"/>
    <w:rsid w:val="1F9E51C5"/>
    <w:rsid w:val="1FE227F1"/>
    <w:rsid w:val="202C5D41"/>
    <w:rsid w:val="20E6C45E"/>
    <w:rsid w:val="235F240E"/>
    <w:rsid w:val="23766DF7"/>
    <w:rsid w:val="24556E47"/>
    <w:rsid w:val="2488B671"/>
    <w:rsid w:val="252F2A5C"/>
    <w:rsid w:val="25A661BF"/>
    <w:rsid w:val="264911C7"/>
    <w:rsid w:val="27669BAC"/>
    <w:rsid w:val="28E731A9"/>
    <w:rsid w:val="2A003F00"/>
    <w:rsid w:val="2A47672B"/>
    <w:rsid w:val="2B939F79"/>
    <w:rsid w:val="2BBBE8E1"/>
    <w:rsid w:val="2BE96BB7"/>
    <w:rsid w:val="2CD608A5"/>
    <w:rsid w:val="2D2F1504"/>
    <w:rsid w:val="2E2CE820"/>
    <w:rsid w:val="2FE5026D"/>
    <w:rsid w:val="308B4DC5"/>
    <w:rsid w:val="3180538D"/>
    <w:rsid w:val="319C2385"/>
    <w:rsid w:val="330093AF"/>
    <w:rsid w:val="333CF842"/>
    <w:rsid w:val="33821006"/>
    <w:rsid w:val="33BEB1BA"/>
    <w:rsid w:val="344BB1D6"/>
    <w:rsid w:val="34595C7C"/>
    <w:rsid w:val="345FC79E"/>
    <w:rsid w:val="3463661E"/>
    <w:rsid w:val="358FB9F5"/>
    <w:rsid w:val="359F9A2A"/>
    <w:rsid w:val="35B604B7"/>
    <w:rsid w:val="361D5B04"/>
    <w:rsid w:val="367A9A08"/>
    <w:rsid w:val="3799D8B8"/>
    <w:rsid w:val="37B37D89"/>
    <w:rsid w:val="383050C0"/>
    <w:rsid w:val="38962F5F"/>
    <w:rsid w:val="389FD27F"/>
    <w:rsid w:val="38DBE164"/>
    <w:rsid w:val="3A098D68"/>
    <w:rsid w:val="3B5BEDBB"/>
    <w:rsid w:val="3BF4A510"/>
    <w:rsid w:val="3C7727BC"/>
    <w:rsid w:val="3C87288C"/>
    <w:rsid w:val="3CF236D4"/>
    <w:rsid w:val="3D9F97C0"/>
    <w:rsid w:val="3DED3C5A"/>
    <w:rsid w:val="3E194FF1"/>
    <w:rsid w:val="3E4F9B95"/>
    <w:rsid w:val="415B3C07"/>
    <w:rsid w:val="426BFD8F"/>
    <w:rsid w:val="43355B0A"/>
    <w:rsid w:val="43A27294"/>
    <w:rsid w:val="43BAC634"/>
    <w:rsid w:val="43F99144"/>
    <w:rsid w:val="45DD04F4"/>
    <w:rsid w:val="46564FAB"/>
    <w:rsid w:val="46F95DA3"/>
    <w:rsid w:val="479F7A56"/>
    <w:rsid w:val="47CA3FEA"/>
    <w:rsid w:val="49225039"/>
    <w:rsid w:val="49225FE3"/>
    <w:rsid w:val="498BD4EC"/>
    <w:rsid w:val="49EA2D83"/>
    <w:rsid w:val="4AA53CEF"/>
    <w:rsid w:val="4AA64C5B"/>
    <w:rsid w:val="4AF811FF"/>
    <w:rsid w:val="4BA2DC6F"/>
    <w:rsid w:val="4C5F8DF8"/>
    <w:rsid w:val="4C994195"/>
    <w:rsid w:val="4CEE61B9"/>
    <w:rsid w:val="4CFDB686"/>
    <w:rsid w:val="4D9B5421"/>
    <w:rsid w:val="4DF29AFD"/>
    <w:rsid w:val="4E965D79"/>
    <w:rsid w:val="4EEA6841"/>
    <w:rsid w:val="4FBB0E1D"/>
    <w:rsid w:val="4FE9B9FC"/>
    <w:rsid w:val="5049DD9C"/>
    <w:rsid w:val="50C6BB88"/>
    <w:rsid w:val="50F2B8FA"/>
    <w:rsid w:val="50F32377"/>
    <w:rsid w:val="513F7809"/>
    <w:rsid w:val="515BBA33"/>
    <w:rsid w:val="516B5061"/>
    <w:rsid w:val="51BD6DAE"/>
    <w:rsid w:val="528F4FAA"/>
    <w:rsid w:val="5353EAAD"/>
    <w:rsid w:val="5368E109"/>
    <w:rsid w:val="5590E26A"/>
    <w:rsid w:val="55BC20EE"/>
    <w:rsid w:val="5731D504"/>
    <w:rsid w:val="576158AC"/>
    <w:rsid w:val="57DBB3AE"/>
    <w:rsid w:val="57DF103F"/>
    <w:rsid w:val="58035F0C"/>
    <w:rsid w:val="58AF20A3"/>
    <w:rsid w:val="59724EBB"/>
    <w:rsid w:val="5976229C"/>
    <w:rsid w:val="5A2359F6"/>
    <w:rsid w:val="5A85A0AD"/>
    <w:rsid w:val="5ADE1CE1"/>
    <w:rsid w:val="5C1FC50A"/>
    <w:rsid w:val="5C7E8F58"/>
    <w:rsid w:val="5DFDF649"/>
    <w:rsid w:val="603B1BB3"/>
    <w:rsid w:val="6086405E"/>
    <w:rsid w:val="611D1334"/>
    <w:rsid w:val="6176321F"/>
    <w:rsid w:val="62D82E0B"/>
    <w:rsid w:val="62FF8C42"/>
    <w:rsid w:val="63F5EE27"/>
    <w:rsid w:val="64AA150E"/>
    <w:rsid w:val="64D46E79"/>
    <w:rsid w:val="667DEBDD"/>
    <w:rsid w:val="66D82FFA"/>
    <w:rsid w:val="673EBE32"/>
    <w:rsid w:val="67C0CE66"/>
    <w:rsid w:val="689119A1"/>
    <w:rsid w:val="68FE0DD6"/>
    <w:rsid w:val="699E0744"/>
    <w:rsid w:val="69C97E4F"/>
    <w:rsid w:val="6BD92069"/>
    <w:rsid w:val="6C5E18D7"/>
    <w:rsid w:val="6C7D19E6"/>
    <w:rsid w:val="6CBEB91C"/>
    <w:rsid w:val="6CEA3789"/>
    <w:rsid w:val="6D1C2072"/>
    <w:rsid w:val="6D879939"/>
    <w:rsid w:val="6D97A8F3"/>
    <w:rsid w:val="6E8179DA"/>
    <w:rsid w:val="6F84879A"/>
    <w:rsid w:val="7059B1CB"/>
    <w:rsid w:val="70773D2A"/>
    <w:rsid w:val="70B524F9"/>
    <w:rsid w:val="726AC04D"/>
    <w:rsid w:val="73338FE2"/>
    <w:rsid w:val="74116E06"/>
    <w:rsid w:val="746F545B"/>
    <w:rsid w:val="748E34D8"/>
    <w:rsid w:val="74E46FF8"/>
    <w:rsid w:val="75670889"/>
    <w:rsid w:val="76CF6CB3"/>
    <w:rsid w:val="76E0B32C"/>
    <w:rsid w:val="7730EFD2"/>
    <w:rsid w:val="7A3FC33D"/>
    <w:rsid w:val="7A4D56CC"/>
    <w:rsid w:val="7CC6FF0D"/>
    <w:rsid w:val="7F516AAB"/>
    <w:rsid w:val="7F994777"/>
    <w:rsid w:val="7FBC76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B24A7CD"/>
  <w15:chartTrackingRefBased/>
  <w15:docId w15:val="{9C99A72B-D146-4FD5-87A5-A648E35E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35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35E"/>
    <w:pPr>
      <w:spacing w:after="0" w:line="240" w:lineRule="auto"/>
      <w:ind w:left="720"/>
    </w:pPr>
    <w:rPr>
      <w:rFonts w:ascii="Calibri" w:eastAsia="Times New Roman" w:hAnsi="Calibri" w:cs="Times New Roman"/>
    </w:rPr>
  </w:style>
  <w:style w:type="paragraph" w:styleId="Revision">
    <w:name w:val="Revision"/>
    <w:hidden/>
    <w:uiPriority w:val="99"/>
    <w:semiHidden/>
    <w:rsid w:val="00D5069F"/>
    <w:pPr>
      <w:spacing w:after="0" w:line="240" w:lineRule="auto"/>
    </w:pPr>
    <w:rPr>
      <w:kern w:val="0"/>
      <w14:ligatures w14:val="none"/>
    </w:rPr>
  </w:style>
  <w:style w:type="character" w:styleId="CommentReference">
    <w:name w:val="annotation reference"/>
    <w:rsid w:val="00244240"/>
    <w:rPr>
      <w:sz w:val="16"/>
      <w:szCs w:val="16"/>
    </w:rPr>
  </w:style>
  <w:style w:type="paragraph" w:styleId="CommentText">
    <w:name w:val="annotation text"/>
    <w:basedOn w:val="Normal"/>
    <w:link w:val="CommentTextChar"/>
    <w:rsid w:val="0024424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44240"/>
    <w:rPr>
      <w:rFonts w:ascii="Times New Roman" w:eastAsia="Times New Roman" w:hAnsi="Times New Roman" w:cs="Times New Roman"/>
      <w:kern w:val="0"/>
      <w:sz w:val="20"/>
      <w:szCs w:val="20"/>
      <w14:ligatures w14:val="none"/>
    </w:rPr>
  </w:style>
  <w:style w:type="character" w:styleId="Hyperlink">
    <w:name w:val="Hyperlink"/>
    <w:basedOn w:val="DefaultParagraphFont"/>
    <w:rsid w:val="00244240"/>
    <w:rPr>
      <w:color w:val="0563C1" w:themeColor="hyperlink"/>
      <w:u w:val="single"/>
    </w:rPr>
  </w:style>
  <w:style w:type="paragraph" w:styleId="Header">
    <w:name w:val="header"/>
    <w:basedOn w:val="Normal"/>
    <w:link w:val="HeaderChar"/>
    <w:uiPriority w:val="99"/>
    <w:unhideWhenUsed/>
    <w:rsid w:val="006F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EAC"/>
    <w:rPr>
      <w:kern w:val="0"/>
      <w14:ligatures w14:val="none"/>
    </w:rPr>
  </w:style>
  <w:style w:type="paragraph" w:styleId="Footer">
    <w:name w:val="footer"/>
    <w:basedOn w:val="Normal"/>
    <w:link w:val="FooterChar"/>
    <w:uiPriority w:val="99"/>
    <w:unhideWhenUsed/>
    <w:rsid w:val="006F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EAC"/>
    <w:rPr>
      <w:kern w:val="0"/>
      <w14:ligatures w14:val="none"/>
    </w:rPr>
  </w:style>
  <w:style w:type="paragraph" w:styleId="CommentSubject">
    <w:name w:val="annotation subject"/>
    <w:basedOn w:val="CommentText"/>
    <w:next w:val="CommentText"/>
    <w:link w:val="CommentSubjectChar"/>
    <w:uiPriority w:val="99"/>
    <w:semiHidden/>
    <w:unhideWhenUsed/>
    <w:rsid w:val="00AF652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6523"/>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format-content">
    <w:name w:val="text-format-content"/>
    <w:basedOn w:val="DefaultParagraphFont"/>
    <w:rsid w:val="00181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70DDB-1A61-455A-A5EE-DD42808EC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BE845-319E-4D3E-9379-5BEC1E10CD83}">
  <ds:schemaRefs>
    <ds:schemaRef ds:uri="6f2f78f1-91a5-4d68-8b46-c99d45c19e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ef38b6-7648-470d-b5e3-09395448522b"/>
    <ds:schemaRef ds:uri="http://www.w3.org/XML/1998/namespace"/>
    <ds:schemaRef ds:uri="http://purl.org/dc/dcmitype/"/>
  </ds:schemaRefs>
</ds:datastoreItem>
</file>

<file path=customXml/itemProps3.xml><?xml version="1.0" encoding="utf-8"?>
<ds:datastoreItem xmlns:ds="http://schemas.openxmlformats.org/officeDocument/2006/customXml" ds:itemID="{51F24204-0CF4-46D8-AAE3-4ED2C41B1A19}">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Debra (ACF)</dc:creator>
  <cp:lastModifiedBy>ACF PRA</cp:lastModifiedBy>
  <cp:revision>2</cp:revision>
  <dcterms:created xsi:type="dcterms:W3CDTF">2025-01-13T11:37:00Z</dcterms:created>
  <dcterms:modified xsi:type="dcterms:W3CDTF">2025-01-13T11:37:00Z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