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13007650" w14:paraId="2D2824CA" w14:textId="01DF5AE0">
      <w:pPr>
        <w:pStyle w:val="ReportCover-Title"/>
        <w:jc w:val="center"/>
        <w:rPr>
          <w:rFonts w:ascii="Arial" w:eastAsia="Arial Unicode MS" w:hAnsi="Arial" w:cs="Arial"/>
          <w:noProof/>
          <w:color w:val="auto"/>
        </w:rPr>
      </w:pPr>
      <w:r w:rsidRPr="13007650">
        <w:rPr>
          <w:rFonts w:ascii="Arial" w:eastAsia="Arial Unicode MS" w:hAnsi="Arial" w:cs="Arial"/>
          <w:noProof/>
          <w:color w:val="auto"/>
        </w:rPr>
        <w:t>T</w:t>
      </w:r>
      <w:r w:rsidRPr="13007650" w:rsidR="004970CF">
        <w:rPr>
          <w:rFonts w:ascii="Arial" w:eastAsia="Arial Unicode MS" w:hAnsi="Arial" w:cs="Arial"/>
          <w:noProof/>
          <w:color w:val="auto"/>
        </w:rPr>
        <w:t>ribal Early Learning Initative Statement of Interest</w:t>
      </w:r>
      <w:r w:rsidRPr="13007650" w:rsidR="6FB27D3A">
        <w:rPr>
          <w:rFonts w:ascii="Arial" w:eastAsia="Arial Unicode MS" w:hAnsi="Arial" w:cs="Arial"/>
          <w:noProof/>
          <w:color w:val="auto"/>
        </w:rPr>
        <w:t xml:space="preserve"> – </w:t>
      </w:r>
      <w:r w:rsidRPr="13007650" w:rsidR="01148D3E">
        <w:rPr>
          <w:rFonts w:ascii="Arial" w:eastAsia="Arial Unicode MS" w:hAnsi="Arial" w:cs="Arial"/>
          <w:noProof/>
          <w:color w:val="auto"/>
        </w:rPr>
        <w:t xml:space="preserve">FY26 </w:t>
      </w:r>
      <w:r w:rsidRPr="13007650" w:rsidR="6FB27D3A">
        <w:rPr>
          <w:rFonts w:ascii="Arial" w:eastAsia="Arial Unicode MS" w:hAnsi="Arial" w:cs="Arial"/>
          <w:noProof/>
          <w:color w:val="auto"/>
        </w:rPr>
        <w:t>Cohort</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3F3EC1A2">
      <w:pPr>
        <w:pStyle w:val="ReportCover-Date"/>
        <w:jc w:val="center"/>
        <w:rPr>
          <w:rFonts w:ascii="Arial" w:hAnsi="Arial" w:cs="Arial"/>
          <w:color w:val="auto"/>
        </w:rPr>
      </w:pPr>
      <w:r w:rsidRPr="13007650">
        <w:rPr>
          <w:rFonts w:ascii="Arial" w:hAnsi="Arial" w:cs="Arial"/>
          <w:color w:val="auto"/>
        </w:rPr>
        <w:t>M</w:t>
      </w:r>
      <w:r w:rsidRPr="13007650" w:rsidR="6FB9B7A3">
        <w:rPr>
          <w:rFonts w:ascii="Arial" w:hAnsi="Arial" w:cs="Arial"/>
          <w:color w:val="auto"/>
        </w:rPr>
        <w:t>AY</w:t>
      </w:r>
      <w:r w:rsidRPr="13007650" w:rsidR="00031EA7">
        <w:rPr>
          <w:rFonts w:ascii="Arial" w:hAnsi="Arial" w:cs="Arial"/>
          <w:color w:val="auto"/>
        </w:rPr>
        <w:t xml:space="preserve"> 2025</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4E439B22">
      <w:pPr>
        <w:jc w:val="center"/>
        <w:rPr>
          <w:rFonts w:ascii="Arial" w:hAnsi="Arial" w:cs="Arial"/>
        </w:rPr>
      </w:pPr>
      <w:r>
        <w:rPr>
          <w:rFonts w:ascii="Arial" w:hAnsi="Arial" w:cs="Arial"/>
        </w:rPr>
        <w:t>Office of Early Childhood Development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005D91" w:rsidP="008F570D" w14:paraId="6C264934" w14:textId="77777777">
      <w:pPr>
        <w:spacing w:after="120"/>
        <w:rPr>
          <w:b/>
        </w:rPr>
      </w:pPr>
    </w:p>
    <w:p w:rsidR="00005D91" w:rsidP="008F570D" w14:paraId="435D84CE" w14:textId="77777777">
      <w:pPr>
        <w:spacing w:after="120"/>
        <w:rPr>
          <w:b/>
        </w:rPr>
      </w:pPr>
    </w:p>
    <w:p w:rsidR="00945CD6" w:rsidRPr="000D53DF" w:rsidP="13007650" w14:paraId="63932BF7" w14:textId="1DE5B177">
      <w:pPr>
        <w:spacing w:after="120"/>
        <w:rPr>
          <w:b/>
          <w:bCs/>
        </w:rPr>
      </w:pPr>
      <w:r w:rsidRPr="13007650">
        <w:rPr>
          <w:b/>
          <w:bCs/>
        </w:rPr>
        <w:t xml:space="preserve">A1. </w:t>
      </w:r>
      <w:r w:rsidRPr="13007650">
        <w:rPr>
          <w:b/>
          <w:bCs/>
        </w:rPr>
        <w:t>Necessity for the Data Collection</w:t>
      </w:r>
    </w:p>
    <w:p w:rsidR="00984CA2" w:rsidRPr="008F570D" w:rsidP="13007650" w14:paraId="516D2FC4" w14:textId="7A268A29">
      <w:r w:rsidRPr="13007650">
        <w:t xml:space="preserve">The Administration for Children and Families (ACF) at the U.S. Department of Health and Human Services (HHS) seeks approval </w:t>
      </w:r>
      <w:r w:rsidRPr="13007650" w:rsidR="00164AD4">
        <w:t>t</w:t>
      </w:r>
      <w:r w:rsidRPr="13007650" w:rsidR="000405C4">
        <w:rPr>
          <w:rStyle w:val="normaltextrun"/>
          <w:shd w:val="clear" w:color="auto" w:fill="FFFFFF"/>
        </w:rPr>
        <w:t xml:space="preserve">o request information from Tribal Child Care and Development Fund (CCDF) </w:t>
      </w:r>
      <w:r w:rsidRPr="13007650" w:rsidR="00E14CD0">
        <w:rPr>
          <w:rStyle w:val="normaltextrun"/>
          <w:color w:val="000000" w:themeColor="text1"/>
        </w:rPr>
        <w:t>Lead Agencies</w:t>
      </w:r>
      <w:r w:rsidRPr="13007650" w:rsidR="00C77F32">
        <w:rPr>
          <w:rStyle w:val="normaltextrun"/>
          <w:shd w:val="clear" w:color="auto" w:fill="FFFFFF"/>
        </w:rPr>
        <w:t xml:space="preserve">, </w:t>
      </w:r>
      <w:r w:rsidRPr="13007650" w:rsidR="00043D16">
        <w:rPr>
          <w:rStyle w:val="normaltextrun"/>
          <w:shd w:val="clear" w:color="auto" w:fill="FFFFFF"/>
        </w:rPr>
        <w:t>Head Start grant recipients, and Tribal Maternal</w:t>
      </w:r>
      <w:r w:rsidRPr="13007650" w:rsidR="001E73FF">
        <w:rPr>
          <w:rStyle w:val="normaltextrun"/>
          <w:color w:val="000000" w:themeColor="text1"/>
        </w:rPr>
        <w:t>,</w:t>
      </w:r>
      <w:r w:rsidRPr="13007650" w:rsidR="00043D16">
        <w:rPr>
          <w:rStyle w:val="normaltextrun"/>
          <w:shd w:val="clear" w:color="auto" w:fill="FFFFFF"/>
        </w:rPr>
        <w:t xml:space="preserve"> Infant</w:t>
      </w:r>
      <w:r w:rsidRPr="13007650" w:rsidR="001E73FF">
        <w:rPr>
          <w:rStyle w:val="normaltextrun"/>
          <w:color w:val="000000" w:themeColor="text1"/>
        </w:rPr>
        <w:t>,</w:t>
      </w:r>
      <w:r w:rsidRPr="13007650" w:rsidR="00043D16">
        <w:rPr>
          <w:rStyle w:val="normaltextrun"/>
          <w:shd w:val="clear" w:color="auto" w:fill="FFFFFF"/>
        </w:rPr>
        <w:t xml:space="preserve"> and Early Child Home Visiting</w:t>
      </w:r>
      <w:r w:rsidRPr="13007650" w:rsidR="001E73FF">
        <w:rPr>
          <w:rStyle w:val="normaltextrun"/>
          <w:color w:val="000000" w:themeColor="text1"/>
        </w:rPr>
        <w:t xml:space="preserve"> (MIECHV)</w:t>
      </w:r>
      <w:r w:rsidRPr="13007650" w:rsidR="00B42CA3">
        <w:rPr>
          <w:rStyle w:val="normaltextrun"/>
          <w:shd w:val="clear" w:color="auto" w:fill="FFFFFF"/>
        </w:rPr>
        <w:t xml:space="preserve"> grant</w:t>
      </w:r>
      <w:r w:rsidRPr="13007650">
        <w:rPr>
          <w:rStyle w:val="normaltextrun"/>
          <w:color w:val="000000" w:themeColor="text1"/>
        </w:rPr>
        <w:t>ees</w:t>
      </w:r>
      <w:r w:rsidRPr="13007650" w:rsidR="000405C4">
        <w:rPr>
          <w:rStyle w:val="normaltextrun"/>
          <w:shd w:val="clear" w:color="auto" w:fill="FFFFFF"/>
        </w:rPr>
        <w:t xml:space="preserve"> who express interest in a collaborative effort to support </w:t>
      </w:r>
      <w:r w:rsidRPr="13007650" w:rsidR="00283E11">
        <w:rPr>
          <w:rStyle w:val="normaltextrun"/>
          <w:shd w:val="clear" w:color="auto" w:fill="FFFFFF"/>
        </w:rPr>
        <w:t>T</w:t>
      </w:r>
      <w:r w:rsidRPr="13007650" w:rsidR="000405C4">
        <w:rPr>
          <w:rStyle w:val="normaltextrun"/>
          <w:shd w:val="clear" w:color="auto" w:fill="FFFFFF"/>
        </w:rPr>
        <w:t>ribal early childhood systems coordination and partnerships. </w:t>
      </w:r>
      <w:r w:rsidRPr="13007650" w:rsidR="000405C4">
        <w:rPr>
          <w:rStyle w:val="eop"/>
          <w:shd w:val="clear" w:color="auto" w:fill="FFFFFF"/>
        </w:rPr>
        <w:t> </w:t>
      </w:r>
    </w:p>
    <w:p w:rsidR="00984BBF" w:rsidRPr="00984BBF" w:rsidP="13007650" w14:paraId="32F118BE" w14:textId="77777777">
      <w:pPr>
        <w:rPr>
          <w:highlight w:val="yellow"/>
        </w:rPr>
      </w:pPr>
    </w:p>
    <w:p w:rsidR="00984CA2" w:rsidRPr="00177982" w:rsidP="13007650" w14:paraId="34493FD2" w14:textId="12B76B19">
      <w:pPr>
        <w:pStyle w:val="Heading4"/>
        <w:tabs>
          <w:tab w:val="num" w:pos="180"/>
        </w:tabs>
        <w:spacing w:before="0" w:line="264" w:lineRule="auto"/>
        <w:rPr>
          <w:rFonts w:ascii="Times New Roman" w:hAnsi="Times New Roman"/>
          <w:i/>
          <w:iCs/>
          <w:sz w:val="24"/>
          <w:szCs w:val="24"/>
        </w:rPr>
      </w:pPr>
      <w:r w:rsidRPr="13007650">
        <w:rPr>
          <w:rFonts w:ascii="Times New Roman" w:hAnsi="Times New Roman"/>
          <w:i/>
          <w:iCs/>
          <w:sz w:val="24"/>
          <w:szCs w:val="24"/>
        </w:rPr>
        <w:t xml:space="preserve">Background </w:t>
      </w:r>
    </w:p>
    <w:p w:rsidR="006C3C6E" w:rsidP="13007650" w14:paraId="05B441C7" w14:textId="36CF5EA0">
      <w:pPr>
        <w:pStyle w:val="paragraph"/>
        <w:shd w:val="clear" w:color="auto" w:fill="FFFFFF" w:themeFill="background1"/>
        <w:spacing w:before="0" w:beforeAutospacing="0" w:after="0" w:afterAutospacing="0"/>
        <w:textAlignment w:val="baseline"/>
      </w:pPr>
      <w:r w:rsidRPr="13007650">
        <w:rPr>
          <w:rStyle w:val="normaltextrun"/>
        </w:rPr>
        <w:t xml:space="preserve">Tribal early childhood programs, including </w:t>
      </w:r>
      <w:r w:rsidRPr="13007650" w:rsidR="6F7590FF">
        <w:rPr>
          <w:rStyle w:val="normaltextrun"/>
        </w:rPr>
        <w:t>C</w:t>
      </w:r>
      <w:r w:rsidRPr="13007650">
        <w:rPr>
          <w:rStyle w:val="normaltextrun"/>
        </w:rPr>
        <w:t xml:space="preserve">hild </w:t>
      </w:r>
      <w:r w:rsidRPr="13007650" w:rsidR="378CE807">
        <w:rPr>
          <w:rStyle w:val="normaltextrun"/>
        </w:rPr>
        <w:t>C</w:t>
      </w:r>
      <w:r w:rsidRPr="13007650">
        <w:rPr>
          <w:rStyle w:val="normaltextrun"/>
        </w:rPr>
        <w:t xml:space="preserve">are, Head Start, and </w:t>
      </w:r>
      <w:r w:rsidRPr="13007650" w:rsidR="62EE29F7">
        <w:rPr>
          <w:rStyle w:val="normaltextrun"/>
        </w:rPr>
        <w:t>H</w:t>
      </w:r>
      <w:r w:rsidRPr="13007650">
        <w:rPr>
          <w:rStyle w:val="normaltextrun"/>
        </w:rPr>
        <w:t xml:space="preserve">ome </w:t>
      </w:r>
      <w:r w:rsidRPr="13007650" w:rsidR="4A9948B2">
        <w:rPr>
          <w:rStyle w:val="normaltextrun"/>
        </w:rPr>
        <w:t>V</w:t>
      </w:r>
      <w:r w:rsidRPr="13007650">
        <w:rPr>
          <w:rStyle w:val="normaltextrun"/>
        </w:rPr>
        <w:t xml:space="preserve">isiting, </w:t>
      </w:r>
      <w:r w:rsidRPr="13007650" w:rsidR="006D6ABE">
        <w:rPr>
          <w:rStyle w:val="normaltextrun"/>
        </w:rPr>
        <w:t xml:space="preserve">have </w:t>
      </w:r>
      <w:r w:rsidRPr="13007650">
        <w:rPr>
          <w:rStyle w:val="normaltextrun"/>
        </w:rPr>
        <w:t xml:space="preserve">different funding sources, </w:t>
      </w:r>
      <w:r w:rsidRPr="13007650" w:rsidR="00FA7E55">
        <w:rPr>
          <w:rStyle w:val="normaltextrun"/>
        </w:rPr>
        <w:t>regulatory requirements</w:t>
      </w:r>
      <w:r w:rsidRPr="13007650">
        <w:rPr>
          <w:rStyle w:val="normaltextrun"/>
        </w:rPr>
        <w:t xml:space="preserve">, policies, and leadership structures. Tribal communities and their leadership often indicate investment in </w:t>
      </w:r>
      <w:r w:rsidRPr="13007650" w:rsidR="002923E9">
        <w:rPr>
          <w:rStyle w:val="normaltextrun"/>
        </w:rPr>
        <w:t>T</w:t>
      </w:r>
      <w:r w:rsidRPr="13007650">
        <w:rPr>
          <w:rStyle w:val="normaltextrun"/>
        </w:rPr>
        <w:t xml:space="preserve">ribal capacity to foster more integrated early childhood systems is needed but </w:t>
      </w:r>
      <w:r w:rsidRPr="13007650" w:rsidR="002923E9">
        <w:rPr>
          <w:rStyle w:val="normaltextrun"/>
        </w:rPr>
        <w:t>challenging</w:t>
      </w:r>
      <w:r w:rsidRPr="13007650">
        <w:rPr>
          <w:rStyle w:val="normaltextrun"/>
        </w:rPr>
        <w:t>.</w:t>
      </w:r>
      <w:r w:rsidRPr="13007650" w:rsidR="00B92459">
        <w:rPr>
          <w:rStyle w:val="normaltextrun"/>
        </w:rPr>
        <w:t xml:space="preserve"> Tribes have an opportunity to sustainably invest in coordinated early childhood systems in a focused and intentional way in what ACF is calling the Tribal Early Learning Initiative (TELI). </w:t>
      </w:r>
      <w:r w:rsidRPr="13007650">
        <w:rPr>
          <w:rStyle w:val="normaltextrun"/>
        </w:rPr>
        <w:t xml:space="preserve"> </w:t>
      </w:r>
      <w:r w:rsidRPr="13007650" w:rsidR="00CA5AB8">
        <w:rPr>
          <w:rStyle w:val="normaltextrun"/>
        </w:rPr>
        <w:t>TELI</w:t>
      </w:r>
      <w:r w:rsidRPr="13007650">
        <w:rPr>
          <w:rStyle w:val="normaltextrun"/>
        </w:rPr>
        <w:t xml:space="preserve"> present</w:t>
      </w:r>
      <w:r w:rsidRPr="13007650" w:rsidR="00CA5AB8">
        <w:rPr>
          <w:rStyle w:val="normaltextrun"/>
        </w:rPr>
        <w:t>s</w:t>
      </w:r>
      <w:r w:rsidRPr="13007650">
        <w:rPr>
          <w:rStyle w:val="normaltextrun"/>
        </w:rPr>
        <w:t xml:space="preserve"> an opportunity for </w:t>
      </w:r>
      <w:r w:rsidRPr="13007650" w:rsidR="00C050DB">
        <w:rPr>
          <w:rStyle w:val="normaltextrun"/>
        </w:rPr>
        <w:t>T</w:t>
      </w:r>
      <w:r w:rsidRPr="13007650">
        <w:rPr>
          <w:rStyle w:val="normaltextrun"/>
        </w:rPr>
        <w:t>ribes to</w:t>
      </w:r>
      <w:r w:rsidRPr="13007650">
        <w:rPr>
          <w:rStyle w:val="normaltextrun"/>
          <w:shd w:val="clear" w:color="auto" w:fill="FFFFFF"/>
        </w:rPr>
        <w:t xml:space="preserve"> enhance their early childhood systems </w:t>
      </w:r>
      <w:r w:rsidRPr="13007650" w:rsidR="00C050DB">
        <w:rPr>
          <w:rStyle w:val="normaltextrun"/>
          <w:shd w:val="clear" w:color="auto" w:fill="FFFFFF"/>
        </w:rPr>
        <w:t xml:space="preserve">in order </w:t>
      </w:r>
      <w:r w:rsidRPr="13007650">
        <w:rPr>
          <w:rStyle w:val="normaltextrun"/>
          <w:shd w:val="clear" w:color="auto" w:fill="FFFFFF"/>
        </w:rPr>
        <w:t xml:space="preserve">to meet their goals, promote child development, and </w:t>
      </w:r>
      <w:r w:rsidRPr="13007650">
        <w:rPr>
          <w:rStyle w:val="normaltextrun"/>
        </w:rPr>
        <w:t xml:space="preserve">support integration of services to improve child and family outcomes. The TELI offers </w:t>
      </w:r>
      <w:r w:rsidRPr="13007650" w:rsidR="007814C9">
        <w:rPr>
          <w:rStyle w:val="normaltextrun"/>
        </w:rPr>
        <w:t>T</w:t>
      </w:r>
      <w:r w:rsidRPr="13007650">
        <w:rPr>
          <w:rStyle w:val="normaltextrun"/>
        </w:rPr>
        <w:t>ribes the opportunity to support coordinated early childhood services in their communities and</w:t>
      </w:r>
      <w:r w:rsidRPr="13007650" w:rsidR="002139E1">
        <w:rPr>
          <w:rStyle w:val="normaltextrun"/>
        </w:rPr>
        <w:t xml:space="preserve"> to</w:t>
      </w:r>
      <w:r w:rsidRPr="13007650">
        <w:rPr>
          <w:rStyle w:val="normaltextrun"/>
        </w:rPr>
        <w:t xml:space="preserve"> receive various training and technical assistance supports (T/TA). </w:t>
      </w:r>
      <w:r w:rsidRPr="13007650">
        <w:rPr>
          <w:rStyle w:val="eop"/>
        </w:rPr>
        <w:t> </w:t>
      </w:r>
    </w:p>
    <w:p w:rsidR="006C3C6E" w:rsidP="13007650" w14:paraId="6F4C155B" w14:textId="77777777">
      <w:pPr>
        <w:pStyle w:val="paragraph"/>
        <w:shd w:val="clear" w:color="auto" w:fill="FFFFFF" w:themeFill="background1"/>
        <w:spacing w:before="0" w:beforeAutospacing="0" w:after="0" w:afterAutospacing="0"/>
        <w:textAlignment w:val="baseline"/>
      </w:pPr>
      <w:r w:rsidRPr="13007650">
        <w:rPr>
          <w:rStyle w:val="eop"/>
        </w:rPr>
        <w:t> </w:t>
      </w:r>
    </w:p>
    <w:p w:rsidR="006C3C6E" w:rsidP="13007650" w14:paraId="54DC2863" w14:textId="46966E18">
      <w:pPr>
        <w:pStyle w:val="paragraph"/>
        <w:shd w:val="clear" w:color="auto" w:fill="FFFFFF" w:themeFill="background1"/>
        <w:spacing w:before="0" w:beforeAutospacing="0" w:after="0" w:afterAutospacing="0"/>
        <w:textAlignment w:val="baseline"/>
        <w:rPr>
          <w:rStyle w:val="normaltextrun"/>
        </w:rPr>
      </w:pPr>
      <w:r w:rsidRPr="13007650">
        <w:rPr>
          <w:rStyle w:val="normaltextrun"/>
        </w:rPr>
        <w:t xml:space="preserve">This proposed information collection will help ACF learn about </w:t>
      </w:r>
      <w:r w:rsidRPr="13007650" w:rsidR="00943015">
        <w:rPr>
          <w:rStyle w:val="normaltextrun"/>
        </w:rPr>
        <w:t>Tribal</w:t>
      </w:r>
      <w:r w:rsidRPr="13007650">
        <w:rPr>
          <w:rStyle w:val="normaltextrun"/>
        </w:rPr>
        <w:t xml:space="preserve"> interest in </w:t>
      </w:r>
      <w:r w:rsidRPr="13007650" w:rsidR="00E07D37">
        <w:rPr>
          <w:rStyle w:val="normaltextrun"/>
        </w:rPr>
        <w:t xml:space="preserve">participating in </w:t>
      </w:r>
      <w:r w:rsidRPr="13007650">
        <w:rPr>
          <w:rStyle w:val="normaltextrun"/>
        </w:rPr>
        <w:t>the TELI and collect technical assistance needs to inform future activities.  </w:t>
      </w:r>
      <w:r w:rsidRPr="13007650" w:rsidR="0D5FE71A">
        <w:rPr>
          <w:rStyle w:val="normaltextrun"/>
        </w:rPr>
        <w:t>A previous version of th</w:t>
      </w:r>
      <w:r w:rsidRPr="13007650" w:rsidR="105E99F1">
        <w:rPr>
          <w:rStyle w:val="normaltextrun"/>
        </w:rPr>
        <w:t>e information collection was approved under this umbrella generic</w:t>
      </w:r>
      <w:r w:rsidRPr="13007650" w:rsidR="34EA15A1">
        <w:rPr>
          <w:rStyle w:val="normaltextrun"/>
        </w:rPr>
        <w:t xml:space="preserve"> in May 2022</w:t>
      </w:r>
      <w:r w:rsidRPr="13007650" w:rsidR="5BFD020A">
        <w:rPr>
          <w:rStyle w:val="normaltextrun"/>
        </w:rPr>
        <w:t xml:space="preserve"> </w:t>
      </w:r>
      <w:r w:rsidRPr="13007650" w:rsidR="0D5FE71A">
        <w:rPr>
          <w:rStyle w:val="normaltextrun"/>
        </w:rPr>
        <w:t xml:space="preserve">for the last TELI cohort and </w:t>
      </w:r>
      <w:r w:rsidRPr="13007650" w:rsidR="6431E5EC">
        <w:rPr>
          <w:rStyle w:val="normaltextrun"/>
        </w:rPr>
        <w:t>there are no significant changes to the</w:t>
      </w:r>
      <w:r w:rsidRPr="13007650" w:rsidR="3D1E70EE">
        <w:rPr>
          <w:rStyle w:val="normaltextrun"/>
        </w:rPr>
        <w:t xml:space="preserve"> version included with this request.</w:t>
      </w:r>
      <w:r w:rsidRPr="13007650" w:rsidR="6431E5EC">
        <w:rPr>
          <w:rStyle w:val="normaltextrun"/>
        </w:rPr>
        <w:t xml:space="preserve"> </w:t>
      </w:r>
    </w:p>
    <w:p w:rsidR="003D4023" w:rsidP="13007650" w14:paraId="08ADB71C" w14:textId="176C1E75">
      <w:pPr>
        <w:pStyle w:val="Heading4"/>
        <w:tabs>
          <w:tab w:val="num" w:pos="180"/>
        </w:tabs>
        <w:spacing w:before="60" w:line="264" w:lineRule="auto"/>
        <w:rPr>
          <w:rFonts w:ascii="Times New Roman" w:hAnsi="Times New Roman"/>
          <w:i/>
          <w:iCs/>
          <w:sz w:val="24"/>
          <w:szCs w:val="24"/>
        </w:rPr>
      </w:pPr>
    </w:p>
    <w:p w:rsidR="00984CA2" w:rsidRPr="00177982" w:rsidP="13007650" w14:paraId="742B4ABD" w14:textId="0A44E8C5">
      <w:pPr>
        <w:pStyle w:val="Heading4"/>
        <w:tabs>
          <w:tab w:val="num" w:pos="180"/>
        </w:tabs>
        <w:spacing w:before="60" w:line="264" w:lineRule="auto"/>
        <w:rPr>
          <w:rFonts w:ascii="Times New Roman" w:hAnsi="Times New Roman"/>
          <w:i/>
          <w:iCs/>
          <w:sz w:val="24"/>
          <w:szCs w:val="24"/>
        </w:rPr>
      </w:pPr>
      <w:r w:rsidRPr="13007650">
        <w:rPr>
          <w:rFonts w:ascii="Times New Roman" w:hAnsi="Times New Roman"/>
          <w:i/>
          <w:iCs/>
          <w:sz w:val="24"/>
          <w:szCs w:val="24"/>
        </w:rPr>
        <w:t xml:space="preserve">Legal or Administrative Requirements that Necessitate the Collection </w:t>
      </w:r>
    </w:p>
    <w:p w:rsidR="00EA12DE" w:rsidP="13007650" w14:paraId="3BDF35B0" w14:textId="77777777">
      <w:r w:rsidRPr="13007650">
        <w:t>There are no legal or administrative requirements that necessitate the collection. ACF is undertaking the collection at the discretion of the agency.</w:t>
      </w:r>
    </w:p>
    <w:p w:rsidR="0020382F" w:rsidP="13007650" w14:paraId="7D1B72AE" w14:textId="77777777"/>
    <w:p w:rsidR="00945CD6" w:rsidRPr="0072204D" w:rsidP="13007650" w14:paraId="617B0354" w14:textId="46D094C8">
      <w:pPr>
        <w:spacing w:after="120"/>
        <w:rPr>
          <w:b/>
          <w:bCs/>
        </w:rPr>
      </w:pPr>
      <w:r w:rsidRPr="13007650">
        <w:rPr>
          <w:b/>
          <w:bCs/>
        </w:rPr>
        <w:t xml:space="preserve">A2. </w:t>
      </w:r>
      <w:r w:rsidRPr="13007650">
        <w:rPr>
          <w:b/>
          <w:bCs/>
        </w:rPr>
        <w:t>Purpose of Survey and Data Collection Procedures</w:t>
      </w:r>
    </w:p>
    <w:p w:rsidR="008F570D" w:rsidP="13007650" w14:paraId="24636DF8" w14:textId="77777777">
      <w:pPr>
        <w:spacing w:after="60"/>
        <w:rPr>
          <w:b/>
          <w:bCs/>
          <w:i/>
          <w:iCs/>
        </w:rPr>
      </w:pPr>
      <w:r w:rsidRPr="13007650">
        <w:rPr>
          <w:b/>
          <w:bCs/>
          <w:i/>
          <w:iCs/>
        </w:rPr>
        <w:t xml:space="preserve">Overview of Purpose and </w:t>
      </w:r>
      <w:r w:rsidRPr="13007650">
        <w:rPr>
          <w:b/>
          <w:bCs/>
          <w:i/>
          <w:iCs/>
        </w:rPr>
        <w:t>Use</w:t>
      </w:r>
    </w:p>
    <w:p w:rsidR="0067012B" w:rsidP="13007650" w14:paraId="7F7415B9" w14:textId="559F778A">
      <w:pPr>
        <w:pStyle w:val="paragraph"/>
        <w:spacing w:before="0" w:beforeAutospacing="0" w:after="0" w:afterAutospacing="0" w:line="259" w:lineRule="auto"/>
        <w:rPr>
          <w:rStyle w:val="eop"/>
        </w:rPr>
      </w:pPr>
      <w:r w:rsidRPr="13007650">
        <w:rPr>
          <w:rStyle w:val="normaltextrun"/>
        </w:rPr>
        <w:t xml:space="preserve">The purpose of this proposed information collection is to learn from </w:t>
      </w:r>
      <w:r w:rsidRPr="13007650" w:rsidR="0083077D">
        <w:rPr>
          <w:rStyle w:val="normaltextrun"/>
        </w:rPr>
        <w:t xml:space="preserve">Tribes </w:t>
      </w:r>
      <w:r w:rsidRPr="13007650">
        <w:rPr>
          <w:rStyle w:val="normaltextrun"/>
        </w:rPr>
        <w:t>if they would be interested in participating in the TELI and about their technical support needs. The information collected through the statement of interest is to assist ACF</w:t>
      </w:r>
      <w:r w:rsidRPr="13007650" w:rsidR="001E1EBA">
        <w:rPr>
          <w:rStyle w:val="normaltextrun"/>
        </w:rPr>
        <w:t xml:space="preserve"> in</w:t>
      </w:r>
      <w:r w:rsidRPr="13007650">
        <w:rPr>
          <w:rStyle w:val="normaltextrun"/>
        </w:rPr>
        <w:t xml:space="preserve"> determin</w:t>
      </w:r>
      <w:r w:rsidRPr="13007650" w:rsidR="001E1EBA">
        <w:rPr>
          <w:rStyle w:val="normaltextrun"/>
        </w:rPr>
        <w:t>ing the</w:t>
      </w:r>
      <w:r w:rsidRPr="13007650">
        <w:rPr>
          <w:rStyle w:val="normaltextrun"/>
        </w:rPr>
        <w:t xml:space="preserve"> T/TA needs for </w:t>
      </w:r>
      <w:r w:rsidRPr="13007650" w:rsidR="12C7D2AC">
        <w:rPr>
          <w:rStyle w:val="normaltextrun"/>
        </w:rPr>
        <w:t>Tribes</w:t>
      </w:r>
      <w:r w:rsidRPr="13007650">
        <w:rPr>
          <w:rStyle w:val="normaltextrun"/>
        </w:rPr>
        <w:t xml:space="preserve"> who wish to participate in the TELI. </w:t>
      </w:r>
      <w:r w:rsidRPr="13007650">
        <w:rPr>
          <w:rStyle w:val="eop"/>
        </w:rPr>
        <w:t> </w:t>
      </w:r>
    </w:p>
    <w:p w:rsidR="0007352C" w:rsidP="13007650" w14:paraId="6FEB309D" w14:textId="2E0FC889">
      <w:pPr>
        <w:pStyle w:val="paragraph"/>
        <w:spacing w:before="0" w:beforeAutospacing="0" w:after="0" w:afterAutospacing="0"/>
        <w:textAlignment w:val="baseline"/>
        <w:rPr>
          <w:rStyle w:val="normaltextrun"/>
        </w:rPr>
      </w:pPr>
    </w:p>
    <w:p w:rsidR="0067012B" w:rsidRPr="00005D91" w:rsidP="13007650" w14:paraId="23726041" w14:textId="70CC7D2E">
      <w:pPr>
        <w:pStyle w:val="paragraph"/>
        <w:spacing w:before="0" w:beforeAutospacing="0" w:after="0" w:afterAutospacing="0"/>
        <w:textAlignment w:val="baseline"/>
        <w:rPr>
          <w:b/>
          <w:bCs/>
        </w:rPr>
      </w:pPr>
      <w:r w:rsidRPr="13007650">
        <w:rPr>
          <w:rStyle w:val="normaltextrun"/>
        </w:rPr>
        <w:t xml:space="preserve">This proposed information collection meets the following goals of ACF’s generic clearance for </w:t>
      </w:r>
      <w:r w:rsidRPr="00005D91">
        <w:rPr>
          <w:rStyle w:val="normaltextrun"/>
        </w:rPr>
        <w:t>formative data collections for program support (0970-0531): </w:t>
      </w:r>
      <w:r w:rsidRPr="00005D91">
        <w:rPr>
          <w:rStyle w:val="eop"/>
          <w:b/>
          <w:bCs/>
        </w:rPr>
        <w:t> </w:t>
      </w:r>
    </w:p>
    <w:p w:rsidR="0067012B" w:rsidRPr="00005D91" w:rsidP="00005D91" w14:paraId="75E375CD" w14:textId="77777777">
      <w:pPr>
        <w:pStyle w:val="ListParagraph"/>
        <w:numPr>
          <w:ilvl w:val="0"/>
          <w:numId w:val="27"/>
        </w:numPr>
        <w:rPr>
          <w:sz w:val="24"/>
          <w:szCs w:val="24"/>
        </w:rPr>
      </w:pPr>
      <w:r w:rsidRPr="00005D91">
        <w:rPr>
          <w:rStyle w:val="normaltextrun"/>
          <w:sz w:val="24"/>
          <w:szCs w:val="24"/>
        </w:rPr>
        <w:t xml:space="preserve">Delivery </w:t>
      </w:r>
      <w:r w:rsidRPr="00005D91">
        <w:rPr>
          <w:sz w:val="24"/>
          <w:szCs w:val="24"/>
        </w:rPr>
        <w:t>of targeted assistance related to program implementation or the development or refinement of program and grantee processes. </w:t>
      </w:r>
    </w:p>
    <w:p w:rsidR="0067012B" w:rsidRPr="00005D91" w:rsidP="00005D91" w14:paraId="322B31A9" w14:textId="77777777">
      <w:pPr>
        <w:pStyle w:val="ListParagraph"/>
        <w:numPr>
          <w:ilvl w:val="0"/>
          <w:numId w:val="27"/>
        </w:numPr>
        <w:rPr>
          <w:sz w:val="24"/>
          <w:szCs w:val="24"/>
        </w:rPr>
      </w:pPr>
      <w:r w:rsidRPr="00005D91">
        <w:rPr>
          <w:sz w:val="24"/>
          <w:szCs w:val="24"/>
        </w:rPr>
        <w:t>Planning for provision of programmatic training or technical assistance (T/TA). </w:t>
      </w:r>
    </w:p>
    <w:p w:rsidR="008F570D" w:rsidP="00005D91" w14:paraId="75C799A6" w14:textId="4588D7C3"/>
    <w:p w:rsidR="00005D91" w:rsidRPr="00005D91" w:rsidP="00005D91" w14:paraId="2B2AAC42" w14:textId="77777777"/>
    <w:p w:rsidR="00984CA2" w:rsidRPr="00177982" w:rsidP="0FF658F3" w14:paraId="473B9418" w14:textId="38A9E22B">
      <w:pPr>
        <w:spacing w:after="60"/>
        <w:rPr>
          <w:b/>
          <w:bCs/>
          <w:i/>
          <w:iCs/>
        </w:rPr>
      </w:pPr>
      <w:r w:rsidRPr="0FF658F3">
        <w:rPr>
          <w:b/>
          <w:bCs/>
          <w:i/>
          <w:iCs/>
        </w:rPr>
        <w:t>Process</w:t>
      </w:r>
      <w:r w:rsidRPr="0FF658F3" w:rsidR="003277CF">
        <w:rPr>
          <w:b/>
          <w:bCs/>
          <w:i/>
          <w:iCs/>
        </w:rPr>
        <w:t>es</w:t>
      </w:r>
      <w:r w:rsidRPr="0FF658F3">
        <w:rPr>
          <w:b/>
          <w:bCs/>
          <w:i/>
          <w:iCs/>
        </w:rPr>
        <w:t xml:space="preserve"> for Information Collection </w:t>
      </w:r>
    </w:p>
    <w:p w:rsidR="00D90EF6" w:rsidP="0FF658F3" w14:paraId="352753BD" w14:textId="75BF2682">
      <w:pPr>
        <w:rPr>
          <w:rStyle w:val="eop"/>
        </w:rPr>
      </w:pPr>
      <w:r w:rsidRPr="13007650">
        <w:rPr>
          <w:rStyle w:val="normaltextrun"/>
          <w:shd w:val="clear" w:color="auto" w:fill="FFFFFF"/>
        </w:rPr>
        <w:t>The ACF Office of Early Childhood Development (</w:t>
      </w:r>
      <w:r w:rsidRPr="13007650" w:rsidR="00DD21AC">
        <w:rPr>
          <w:rStyle w:val="normaltextrun"/>
          <w:shd w:val="clear" w:color="auto" w:fill="FFFFFF"/>
        </w:rPr>
        <w:t>ECD</w:t>
      </w:r>
      <w:r w:rsidRPr="13007650">
        <w:rPr>
          <w:rStyle w:val="normaltextrun"/>
          <w:shd w:val="clear" w:color="auto" w:fill="FFFFFF"/>
        </w:rPr>
        <w:t>)</w:t>
      </w:r>
      <w:r w:rsidRPr="13007650" w:rsidR="00DD21AC">
        <w:rPr>
          <w:rStyle w:val="normaltextrun"/>
          <w:shd w:val="clear" w:color="auto" w:fill="FFFFFF"/>
        </w:rPr>
        <w:t xml:space="preserve"> </w:t>
      </w:r>
      <w:r w:rsidRPr="13007650" w:rsidR="00C77943">
        <w:rPr>
          <w:rStyle w:val="normaltextrun"/>
          <w:shd w:val="clear" w:color="auto" w:fill="FFFFFF"/>
        </w:rPr>
        <w:t xml:space="preserve">plans to send a </w:t>
      </w:r>
      <w:r w:rsidRPr="13007650" w:rsidR="00B123EE">
        <w:t xml:space="preserve">Statement of Interest, Support, and Commitment </w:t>
      </w:r>
      <w:r w:rsidRPr="13007650" w:rsidR="00C77943">
        <w:rPr>
          <w:rStyle w:val="normaltextrun"/>
          <w:shd w:val="clear" w:color="auto" w:fill="FFFFFF"/>
        </w:rPr>
        <w:t>to</w:t>
      </w:r>
      <w:r w:rsidRPr="13007650" w:rsidR="00EE4FFA">
        <w:rPr>
          <w:rStyle w:val="normaltextrun"/>
          <w:shd w:val="clear" w:color="auto" w:fill="FFFFFF"/>
        </w:rPr>
        <w:t xml:space="preserve"> Tribes</w:t>
      </w:r>
      <w:r w:rsidRPr="13007650" w:rsidR="00C77943">
        <w:rPr>
          <w:rStyle w:val="normaltextrun"/>
          <w:shd w:val="clear" w:color="auto" w:fill="FFFFFF"/>
        </w:rPr>
        <w:t>, which will include a series of questions to gauge interest and TA needs</w:t>
      </w:r>
      <w:r w:rsidRPr="13007650">
        <w:rPr>
          <w:rStyle w:val="normaltextrun"/>
          <w:shd w:val="clear" w:color="auto" w:fill="FFFFFF"/>
        </w:rPr>
        <w:t xml:space="preserve"> related to participation in the TELI via either </w:t>
      </w:r>
      <w:r w:rsidRPr="13007650" w:rsidR="00742C03">
        <w:rPr>
          <w:rStyle w:val="normaltextrun"/>
          <w:shd w:val="clear" w:color="auto" w:fill="FFFFFF"/>
        </w:rPr>
        <w:t>the</w:t>
      </w:r>
      <w:r w:rsidRPr="13007650">
        <w:rPr>
          <w:rStyle w:val="normaltextrun"/>
          <w:shd w:val="clear" w:color="auto" w:fill="FFFFFF"/>
        </w:rPr>
        <w:t xml:space="preserve"> </w:t>
      </w:r>
      <w:r w:rsidRPr="13007650" w:rsidR="00742C03">
        <w:rPr>
          <w:rStyle w:val="normaltextrun"/>
          <w:shd w:val="clear" w:color="auto" w:fill="FFFFFF"/>
        </w:rPr>
        <w:t>"</w:t>
      </w:r>
      <w:r w:rsidRPr="13007650">
        <w:rPr>
          <w:rStyle w:val="normaltextrun"/>
          <w:shd w:val="clear" w:color="auto" w:fill="FFFFFF"/>
        </w:rPr>
        <w:t>TELI Collaborative</w:t>
      </w:r>
      <w:r w:rsidRPr="13007650" w:rsidR="00742C03">
        <w:rPr>
          <w:rStyle w:val="normaltextrun"/>
          <w:shd w:val="clear" w:color="auto" w:fill="FFFFFF"/>
        </w:rPr>
        <w:t>”</w:t>
      </w:r>
      <w:r w:rsidRPr="13007650">
        <w:rPr>
          <w:rStyle w:val="normaltextrun"/>
          <w:shd w:val="clear" w:color="auto" w:fill="FFFFFF"/>
        </w:rPr>
        <w:t xml:space="preserve"> or </w:t>
      </w:r>
      <w:r w:rsidRPr="13007650" w:rsidR="00742C03">
        <w:rPr>
          <w:rStyle w:val="normaltextrun"/>
          <w:shd w:val="clear" w:color="auto" w:fill="FFFFFF"/>
        </w:rPr>
        <w:t>the</w:t>
      </w:r>
      <w:r w:rsidRPr="13007650">
        <w:rPr>
          <w:rStyle w:val="normaltextrun"/>
          <w:shd w:val="clear" w:color="auto" w:fill="FFFFFF"/>
        </w:rPr>
        <w:t xml:space="preserve"> </w:t>
      </w:r>
      <w:r w:rsidRPr="13007650" w:rsidR="00742C03">
        <w:rPr>
          <w:rStyle w:val="normaltextrun"/>
          <w:shd w:val="clear" w:color="auto" w:fill="FFFFFF"/>
        </w:rPr>
        <w:t>“</w:t>
      </w:r>
      <w:r w:rsidRPr="13007650">
        <w:rPr>
          <w:rStyle w:val="normaltextrun"/>
          <w:shd w:val="clear" w:color="auto" w:fill="FFFFFF"/>
        </w:rPr>
        <w:t>TELI Network</w:t>
      </w:r>
      <w:r w:rsidRPr="13007650" w:rsidR="00742C03">
        <w:rPr>
          <w:rStyle w:val="normaltextrun"/>
          <w:shd w:val="clear" w:color="auto" w:fill="FFFFFF"/>
        </w:rPr>
        <w:t>”</w:t>
      </w:r>
      <w:r w:rsidRPr="13007650" w:rsidR="00C77943">
        <w:rPr>
          <w:rStyle w:val="normaltextrun"/>
          <w:shd w:val="clear" w:color="auto" w:fill="FFFFFF"/>
        </w:rPr>
        <w:t xml:space="preserve">. See the attached </w:t>
      </w:r>
      <w:r w:rsidRPr="13007650" w:rsidR="00C77943">
        <w:t xml:space="preserve">Statement of Interest, </w:t>
      </w:r>
      <w:r w:rsidRPr="13007650" w:rsidR="00B123EE">
        <w:t>Support, and Commitment</w:t>
      </w:r>
      <w:r w:rsidRPr="13007650" w:rsidR="00C77943">
        <w:rPr>
          <w:rStyle w:val="normaltextrun"/>
          <w:shd w:val="clear" w:color="auto" w:fill="FFFFFF"/>
        </w:rPr>
        <w:t xml:space="preserve">, which includes questions intended to be completed by </w:t>
      </w:r>
      <w:r w:rsidRPr="13007650" w:rsidR="000373A3">
        <w:rPr>
          <w:rStyle w:val="normaltextrun"/>
          <w:shd w:val="clear" w:color="auto" w:fill="FFFFFF"/>
        </w:rPr>
        <w:t>T</w:t>
      </w:r>
      <w:r w:rsidRPr="13007650" w:rsidR="00C77943">
        <w:rPr>
          <w:rStyle w:val="normaltextrun"/>
          <w:shd w:val="clear" w:color="auto" w:fill="FFFFFF"/>
        </w:rPr>
        <w:t xml:space="preserve">ribal program directors/administrators. </w:t>
      </w:r>
      <w:r w:rsidRPr="13007650" w:rsidR="000373A3">
        <w:rPr>
          <w:rStyle w:val="normaltextrun"/>
          <w:shd w:val="clear" w:color="auto" w:fill="FFFFFF"/>
        </w:rPr>
        <w:t>ECD</w:t>
      </w:r>
      <w:r w:rsidRPr="13007650" w:rsidR="00C77943">
        <w:rPr>
          <w:rStyle w:val="normaltextrun"/>
          <w:shd w:val="clear" w:color="auto" w:fill="FFFFFF"/>
        </w:rPr>
        <w:t xml:space="preserve"> will then follow up individually with each </w:t>
      </w:r>
      <w:r w:rsidRPr="13007650" w:rsidR="002C1513">
        <w:rPr>
          <w:rStyle w:val="normaltextrun"/>
          <w:shd w:val="clear" w:color="auto" w:fill="FFFFFF"/>
        </w:rPr>
        <w:t>Tribe</w:t>
      </w:r>
      <w:r w:rsidRPr="13007650" w:rsidR="00C77943">
        <w:rPr>
          <w:rStyle w:val="normaltextrun"/>
          <w:shd w:val="clear" w:color="auto" w:fill="FFFFFF"/>
        </w:rPr>
        <w:t xml:space="preserve"> to discuss next </w:t>
      </w:r>
      <w:r w:rsidRPr="13007650" w:rsidR="00C77943">
        <w:rPr>
          <w:rStyle w:val="normaltextrun"/>
          <w:shd w:val="clear" w:color="auto" w:fill="FFFFFF"/>
        </w:rPr>
        <w:t>steps</w:t>
      </w:r>
      <w:r w:rsidRPr="0FF658F3" w:rsidR="007346DB">
        <w:rPr>
          <w:rStyle w:val="normaltextrun"/>
          <w:color w:val="000000" w:themeColor="text1"/>
        </w:rPr>
        <w:t>, and</w:t>
      </w:r>
      <w:r w:rsidRPr="0FF658F3" w:rsidR="007346DB">
        <w:rPr>
          <w:rStyle w:val="normaltextrun"/>
          <w:color w:val="000000" w:themeColor="text1"/>
        </w:rPr>
        <w:t xml:space="preserve"> inform them if they have been accepted </w:t>
      </w:r>
      <w:r w:rsidRPr="0FF658F3" w:rsidR="00216163">
        <w:rPr>
          <w:rStyle w:val="normaltextrun"/>
          <w:color w:val="000000" w:themeColor="text1"/>
        </w:rPr>
        <w:t xml:space="preserve">as a partner </w:t>
      </w:r>
      <w:r w:rsidRPr="0FF658F3" w:rsidR="007346DB">
        <w:rPr>
          <w:rStyle w:val="normaltextrun"/>
          <w:color w:val="000000" w:themeColor="text1"/>
        </w:rPr>
        <w:t xml:space="preserve">in the </w:t>
      </w:r>
      <w:r w:rsidRPr="0FF658F3" w:rsidR="00216163">
        <w:rPr>
          <w:rStyle w:val="normaltextrun"/>
          <w:color w:val="000000" w:themeColor="text1"/>
        </w:rPr>
        <w:t>initia</w:t>
      </w:r>
      <w:r w:rsidRPr="0FF658F3" w:rsidR="1960DF94">
        <w:rPr>
          <w:rStyle w:val="normaltextrun"/>
          <w:color w:val="000000" w:themeColor="text1"/>
        </w:rPr>
        <w:t>t</w:t>
      </w:r>
      <w:r w:rsidRPr="0FF658F3" w:rsidR="00216163">
        <w:rPr>
          <w:rStyle w:val="normaltextrun"/>
          <w:color w:val="000000" w:themeColor="text1"/>
        </w:rPr>
        <w:t>ive</w:t>
      </w:r>
      <w:r w:rsidRPr="13007650" w:rsidR="00C77943">
        <w:rPr>
          <w:rStyle w:val="normaltextrun"/>
          <w:shd w:val="clear" w:color="auto" w:fill="FFFFFF"/>
        </w:rPr>
        <w:t xml:space="preserve">. The responses to the questions are therefore solely intended to be used by ACF to inform the types </w:t>
      </w:r>
      <w:r w:rsidRPr="13007650" w:rsidR="00BC2BDC">
        <w:rPr>
          <w:rStyle w:val="normaltextrun"/>
          <w:shd w:val="clear" w:color="auto" w:fill="FFFFFF"/>
        </w:rPr>
        <w:t xml:space="preserve">of </w:t>
      </w:r>
      <w:r w:rsidRPr="13007650" w:rsidR="00C77943">
        <w:rPr>
          <w:rStyle w:val="normaltextrun"/>
          <w:shd w:val="clear" w:color="auto" w:fill="FFFFFF"/>
        </w:rPr>
        <w:t xml:space="preserve">supports needed by </w:t>
      </w:r>
      <w:r w:rsidRPr="13007650" w:rsidR="00BC2BDC">
        <w:rPr>
          <w:rStyle w:val="normaltextrun"/>
          <w:shd w:val="clear" w:color="auto" w:fill="FFFFFF"/>
        </w:rPr>
        <w:t>T</w:t>
      </w:r>
      <w:r w:rsidRPr="13007650" w:rsidR="00C77943">
        <w:rPr>
          <w:rStyle w:val="normaltextrun"/>
          <w:shd w:val="clear" w:color="auto" w:fill="FFFFFF"/>
        </w:rPr>
        <w:t>ribes. If any information collections that are subject to PRA are planned as part of the TELI, ACF will submit a separate request for those activities. </w:t>
      </w:r>
      <w:r w:rsidRPr="13007650" w:rsidR="00C77943">
        <w:rPr>
          <w:rStyle w:val="eop"/>
          <w:shd w:val="clear" w:color="auto" w:fill="FFFFFF"/>
        </w:rPr>
        <w:t> </w:t>
      </w:r>
      <w:r w:rsidRPr="13007650" w:rsidR="1ED8A6F1">
        <w:rPr>
          <w:rStyle w:val="eop"/>
          <w:shd w:val="clear" w:color="auto" w:fill="FFFFFF"/>
        </w:rPr>
        <w:t>These are the same procedures and uses as with the prior cohort.</w:t>
      </w:r>
    </w:p>
    <w:p w:rsidR="002338AC" w:rsidP="13007650" w14:paraId="40C43AD9" w14:textId="77777777">
      <w:pPr>
        <w:ind w:left="180"/>
        <w:rPr>
          <w:b/>
          <w:bCs/>
          <w:i/>
          <w:iCs/>
        </w:rPr>
      </w:pPr>
    </w:p>
    <w:p w:rsidR="00945CD6" w:rsidRPr="0072204D" w:rsidP="13007650" w14:paraId="49EEF137" w14:textId="77777777">
      <w:pPr>
        <w:spacing w:after="120"/>
        <w:rPr>
          <w:b/>
          <w:bCs/>
        </w:rPr>
      </w:pPr>
      <w:r w:rsidRPr="13007650">
        <w:rPr>
          <w:b/>
          <w:bCs/>
        </w:rPr>
        <w:t xml:space="preserve">A3. </w:t>
      </w:r>
      <w:r w:rsidRPr="13007650">
        <w:rPr>
          <w:b/>
          <w:bCs/>
        </w:rPr>
        <w:t>Improved Information Technology to Reduce Burden</w:t>
      </w:r>
    </w:p>
    <w:p w:rsidR="00D90EF6" w:rsidP="13007650" w14:paraId="6EA8B500" w14:textId="1A78691F">
      <w:pPr>
        <w:rPr>
          <w:rStyle w:val="eop"/>
        </w:rPr>
      </w:pPr>
      <w:r w:rsidRPr="13007650">
        <w:rPr>
          <w:rStyle w:val="normaltextrun"/>
          <w:shd w:val="clear" w:color="auto" w:fill="FFFFFF"/>
        </w:rPr>
        <w:t xml:space="preserve">Respondents who are interested in the TELI will submit a statement of interest via email to </w:t>
      </w:r>
      <w:r w:rsidRPr="13007650" w:rsidR="00447DD5">
        <w:rPr>
          <w:rStyle w:val="normaltextrun"/>
          <w:shd w:val="clear" w:color="auto" w:fill="FFFFFF"/>
        </w:rPr>
        <w:t>ECD</w:t>
      </w:r>
      <w:r w:rsidRPr="13007650">
        <w:rPr>
          <w:rStyle w:val="normaltextrun"/>
          <w:shd w:val="clear" w:color="auto" w:fill="FFFFFF"/>
        </w:rPr>
        <w:t>.</w:t>
      </w:r>
      <w:r w:rsidRPr="13007650">
        <w:rPr>
          <w:rStyle w:val="eop"/>
          <w:shd w:val="clear" w:color="auto" w:fill="FFFFFF"/>
        </w:rPr>
        <w:t> </w:t>
      </w:r>
    </w:p>
    <w:p w:rsidR="005046F0" w:rsidP="13007650" w14:paraId="5804584A" w14:textId="55EBCEEC"/>
    <w:p w:rsidR="00945CD6" w:rsidRPr="0072204D" w:rsidP="13007650" w14:paraId="39BBEF3E" w14:textId="77777777">
      <w:pPr>
        <w:spacing w:after="120"/>
        <w:rPr>
          <w:b/>
          <w:bCs/>
        </w:rPr>
      </w:pPr>
      <w:r w:rsidRPr="13007650">
        <w:rPr>
          <w:b/>
          <w:bCs/>
        </w:rPr>
        <w:t xml:space="preserve">A4. </w:t>
      </w:r>
      <w:r w:rsidRPr="13007650">
        <w:rPr>
          <w:b/>
          <w:bCs/>
        </w:rPr>
        <w:t>Efforts to Identify Duplication</w:t>
      </w:r>
    </w:p>
    <w:p w:rsidR="009064FD" w:rsidP="13007650" w14:paraId="1A02A739" w14:textId="0CAE6EC2">
      <w:pPr>
        <w:pStyle w:val="paragraph"/>
        <w:spacing w:before="0" w:beforeAutospacing="0" w:after="0" w:afterAutospacing="0"/>
        <w:textAlignment w:val="baseline"/>
      </w:pPr>
      <w:r w:rsidRPr="13007650">
        <w:rPr>
          <w:rStyle w:val="normaltextrun"/>
        </w:rPr>
        <w:t xml:space="preserve">This information collection is specific to the </w:t>
      </w:r>
      <w:r w:rsidRPr="13007650">
        <w:rPr>
          <w:rStyle w:val="normaltextrun"/>
        </w:rPr>
        <w:t>TELI</w:t>
      </w:r>
      <w:r w:rsidRPr="13007650">
        <w:rPr>
          <w:rStyle w:val="normaltextrun"/>
        </w:rPr>
        <w:t xml:space="preserve"> and has very specific questions intended to determine need and interest in the TELI that cannot be found anywhere else. </w:t>
      </w:r>
      <w:r w:rsidRPr="13007650">
        <w:rPr>
          <w:rStyle w:val="eop"/>
        </w:rPr>
        <w:t> </w:t>
      </w:r>
    </w:p>
    <w:p w:rsidR="005046F0" w:rsidRPr="009064FD" w:rsidP="13007650" w14:paraId="601390DA" w14:textId="4FE57497">
      <w:pPr>
        <w:pStyle w:val="paragraph"/>
        <w:spacing w:before="0" w:beforeAutospacing="0" w:after="0" w:afterAutospacing="0"/>
        <w:textAlignment w:val="baseline"/>
      </w:pPr>
      <w:r w:rsidRPr="13007650">
        <w:rPr>
          <w:rStyle w:val="eop"/>
        </w:rPr>
        <w:t> </w:t>
      </w:r>
    </w:p>
    <w:p w:rsidR="00945CD6" w:rsidRPr="0072204D" w:rsidP="13007650" w14:paraId="10B90123" w14:textId="083133AC">
      <w:pPr>
        <w:spacing w:after="120"/>
        <w:rPr>
          <w:b/>
          <w:bCs/>
        </w:rPr>
      </w:pPr>
      <w:r w:rsidRPr="13007650">
        <w:rPr>
          <w:b/>
          <w:bCs/>
        </w:rPr>
        <w:t xml:space="preserve">A5. </w:t>
      </w:r>
      <w:r w:rsidRPr="13007650">
        <w:rPr>
          <w:b/>
          <w:bCs/>
        </w:rPr>
        <w:t>Involvement of Small Organizations</w:t>
      </w:r>
    </w:p>
    <w:p w:rsidR="002A09C6" w:rsidP="13007650" w14:paraId="14F15C2F" w14:textId="426B98E7">
      <w:pPr>
        <w:pStyle w:val="paragraph"/>
        <w:spacing w:before="0" w:beforeAutospacing="0" w:after="0" w:afterAutospacing="0"/>
        <w:textAlignment w:val="baseline"/>
      </w:pPr>
      <w:r w:rsidRPr="13007650">
        <w:rPr>
          <w:rStyle w:val="normaltextrun"/>
        </w:rPr>
        <w:t>No small businesses or o</w:t>
      </w:r>
      <w:r w:rsidRPr="13007650" w:rsidR="004E458E">
        <w:rPr>
          <w:rStyle w:val="normaltextrun"/>
        </w:rPr>
        <w:t>r</w:t>
      </w:r>
      <w:r w:rsidRPr="13007650">
        <w:rPr>
          <w:rStyle w:val="normaltextrun"/>
        </w:rPr>
        <w:t>ganizations will be involved with this information collection.</w:t>
      </w:r>
      <w:r w:rsidRPr="13007650">
        <w:rPr>
          <w:rStyle w:val="eop"/>
        </w:rPr>
        <w:t> </w:t>
      </w:r>
    </w:p>
    <w:p w:rsidR="002A09C6" w:rsidP="13007650" w14:paraId="0A6A2BFA" w14:textId="77777777">
      <w:pPr>
        <w:pStyle w:val="paragraph"/>
        <w:spacing w:before="0" w:beforeAutospacing="0" w:after="0" w:afterAutospacing="0"/>
        <w:textAlignment w:val="baseline"/>
      </w:pPr>
      <w:r w:rsidRPr="13007650">
        <w:rPr>
          <w:rStyle w:val="eop"/>
        </w:rPr>
        <w:t> </w:t>
      </w:r>
    </w:p>
    <w:p w:rsidR="00945CD6" w:rsidRPr="0072204D" w:rsidP="13007650" w14:paraId="5C724C5E" w14:textId="14FEBE56">
      <w:pPr>
        <w:spacing w:after="120"/>
        <w:rPr>
          <w:b/>
          <w:bCs/>
        </w:rPr>
      </w:pPr>
      <w:r w:rsidRPr="13007650">
        <w:rPr>
          <w:b/>
          <w:bCs/>
        </w:rPr>
        <w:t xml:space="preserve">A6. </w:t>
      </w:r>
      <w:r w:rsidRPr="13007650">
        <w:rPr>
          <w:b/>
          <w:bCs/>
        </w:rPr>
        <w:t>Consequences of Less Frequent Data Collection</w:t>
      </w:r>
    </w:p>
    <w:p w:rsidR="00D90EF6" w:rsidP="13007650" w14:paraId="214C03B2" w14:textId="2A57AA15">
      <w:pPr>
        <w:rPr>
          <w:rStyle w:val="eop"/>
        </w:rPr>
      </w:pPr>
      <w:r w:rsidRPr="13007650">
        <w:rPr>
          <w:rStyle w:val="normaltextrun"/>
          <w:shd w:val="clear" w:color="auto" w:fill="FFFFFF"/>
        </w:rPr>
        <w:t>This is a onetime data collection.</w:t>
      </w:r>
      <w:r w:rsidRPr="13007650">
        <w:rPr>
          <w:rStyle w:val="eop"/>
          <w:shd w:val="clear" w:color="auto" w:fill="FFFFFF"/>
        </w:rPr>
        <w:t> </w:t>
      </w:r>
    </w:p>
    <w:p w:rsidR="005046F0" w:rsidP="13007650" w14:paraId="7C36762A" w14:textId="77777777">
      <w:pPr>
        <w:ind w:left="360"/>
      </w:pPr>
    </w:p>
    <w:p w:rsidR="00945CD6" w:rsidRPr="0072204D" w:rsidP="13007650" w14:paraId="5060136E" w14:textId="77777777">
      <w:pPr>
        <w:spacing w:after="120"/>
        <w:rPr>
          <w:b/>
          <w:bCs/>
        </w:rPr>
      </w:pPr>
      <w:r w:rsidRPr="13007650">
        <w:rPr>
          <w:b/>
          <w:bCs/>
        </w:rPr>
        <w:t xml:space="preserve">A7. </w:t>
      </w:r>
      <w:r w:rsidRPr="13007650">
        <w:rPr>
          <w:b/>
          <w:bCs/>
        </w:rPr>
        <w:t>Special Circumstances</w:t>
      </w:r>
    </w:p>
    <w:p w:rsidR="0020382F" w:rsidP="13007650" w14:paraId="10D64BA4" w14:textId="77777777">
      <w:r w:rsidRPr="13007650">
        <w:t>There are no special circumstances for the proposed data collection efforts.</w:t>
      </w:r>
    </w:p>
    <w:p w:rsidR="00BE7952" w:rsidP="13007650" w14:paraId="08207C8B" w14:textId="77777777"/>
    <w:p w:rsidR="00D90EF6" w:rsidP="13007650" w14:paraId="4FD99BC0" w14:textId="42675344">
      <w:pPr>
        <w:spacing w:after="120"/>
        <w:rPr>
          <w:b/>
          <w:bCs/>
        </w:rPr>
      </w:pPr>
      <w:r w:rsidRPr="13007650">
        <w:rPr>
          <w:b/>
          <w:bCs/>
        </w:rPr>
        <w:t xml:space="preserve">A8. </w:t>
      </w:r>
      <w:r w:rsidRPr="13007650" w:rsidR="00945CD6">
        <w:rPr>
          <w:b/>
          <w:bCs/>
        </w:rPr>
        <w:t>Federal Register Notice and Consultation</w:t>
      </w:r>
    </w:p>
    <w:p w:rsidR="00B91D97" w:rsidRPr="00B91D97" w:rsidP="13007650" w14:paraId="6A39001F" w14:textId="77777777">
      <w:pPr>
        <w:spacing w:after="60"/>
        <w:rPr>
          <w:b/>
          <w:bCs/>
          <w:i/>
          <w:iCs/>
        </w:rPr>
      </w:pPr>
      <w:r w:rsidRPr="13007650">
        <w:rPr>
          <w:b/>
          <w:bCs/>
          <w:i/>
          <w:iCs/>
        </w:rPr>
        <w:t>Federal Register Notice and Comments</w:t>
      </w:r>
    </w:p>
    <w:p w:rsidR="00204A6A" w:rsidP="13007650" w14:paraId="357FFC06" w14:textId="77777777">
      <w:r w:rsidRPr="13007650">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 thirty-day period for public comment, in conjunction with submission of the request to OMB. ACF did not receive any comments on the second notice.</w:t>
      </w:r>
    </w:p>
    <w:p w:rsidR="00005D91" w:rsidP="13007650" w14:paraId="50E2527D" w14:textId="77777777"/>
    <w:p w:rsidR="00B91D97" w:rsidRPr="00B91D97" w:rsidP="00005D91" w14:paraId="21E62C00" w14:textId="014C0027">
      <w:pPr>
        <w:pStyle w:val="Heading4"/>
        <w:spacing w:before="0"/>
        <w:rPr>
          <w:rFonts w:ascii="Times New Roman" w:hAnsi="Times New Roman"/>
          <w:i/>
          <w:iCs/>
          <w:sz w:val="24"/>
          <w:szCs w:val="24"/>
        </w:rPr>
      </w:pPr>
      <w:r w:rsidRPr="13007650">
        <w:rPr>
          <w:rFonts w:ascii="Times New Roman" w:hAnsi="Times New Roman"/>
          <w:i/>
          <w:iCs/>
          <w:sz w:val="24"/>
          <w:szCs w:val="24"/>
        </w:rPr>
        <w:t xml:space="preserve">Consultation with </w:t>
      </w:r>
      <w:r w:rsidRPr="13007650" w:rsidR="008F570D">
        <w:rPr>
          <w:rFonts w:ascii="Times New Roman" w:hAnsi="Times New Roman"/>
          <w:i/>
          <w:iCs/>
          <w:sz w:val="24"/>
          <w:szCs w:val="24"/>
        </w:rPr>
        <w:t xml:space="preserve">Outside </w:t>
      </w:r>
      <w:r w:rsidRPr="13007650">
        <w:rPr>
          <w:rFonts w:ascii="Times New Roman" w:hAnsi="Times New Roman"/>
          <w:i/>
          <w:iCs/>
          <w:sz w:val="24"/>
          <w:szCs w:val="24"/>
        </w:rPr>
        <w:t>Experts</w:t>
      </w:r>
    </w:p>
    <w:p w:rsidR="00D90EF6" w:rsidP="13007650" w14:paraId="16A7A923" w14:textId="5BEC385F">
      <w:pPr>
        <w:rPr>
          <w:b/>
          <w:bCs/>
        </w:rPr>
      </w:pPr>
      <w:r w:rsidRPr="13007650">
        <w:t>No consultations have taken place with experts outside of the project team.</w:t>
      </w:r>
      <w:r>
        <w:br/>
      </w:r>
    </w:p>
    <w:p w:rsidR="00D90EF6" w:rsidP="13007650" w14:paraId="713A63A6" w14:textId="549CF855">
      <w:pPr>
        <w:spacing w:after="120"/>
      </w:pPr>
      <w:r w:rsidRPr="13007650">
        <w:rPr>
          <w:b/>
          <w:bCs/>
        </w:rPr>
        <w:t xml:space="preserve">A9. </w:t>
      </w:r>
      <w:r w:rsidRPr="13007650" w:rsidR="00542413">
        <w:rPr>
          <w:b/>
          <w:bCs/>
        </w:rPr>
        <w:t xml:space="preserve">Tokens of Appreciation </w:t>
      </w:r>
      <w:r w:rsidRPr="13007650" w:rsidR="00B66874">
        <w:rPr>
          <w:b/>
          <w:bCs/>
        </w:rPr>
        <w:t>for</w:t>
      </w:r>
      <w:r w:rsidRPr="13007650" w:rsidR="00945CD6">
        <w:rPr>
          <w:b/>
          <w:bCs/>
        </w:rPr>
        <w:t xml:space="preserve"> Respondents</w:t>
      </w:r>
      <w:r w:rsidR="00931776">
        <w:br/>
      </w:r>
      <w:r w:rsidRPr="13007650" w:rsidR="00931776">
        <w:t>No tokens of appreciation for respondents are proposed for this information collection</w:t>
      </w:r>
      <w:r w:rsidRPr="13007650" w:rsidR="00970C8F">
        <w:t>.</w:t>
      </w:r>
    </w:p>
    <w:p w:rsidR="00D90EF6" w:rsidP="13007650" w14:paraId="680DD735" w14:textId="77777777"/>
    <w:p w:rsidR="004222F8" w:rsidRPr="0072204D" w:rsidP="13007650" w14:paraId="5BB4F440" w14:textId="445218AC">
      <w:pPr>
        <w:spacing w:after="120"/>
        <w:rPr>
          <w:b/>
          <w:bCs/>
        </w:rPr>
      </w:pPr>
      <w:r w:rsidRPr="13007650">
        <w:rPr>
          <w:b/>
          <w:bCs/>
        </w:rPr>
        <w:t>A10. Privacy of Respondents</w:t>
      </w:r>
    </w:p>
    <w:p w:rsidR="00436F5E" w:rsidRPr="00436F5E" w:rsidP="13007650" w14:paraId="34DFAED3" w14:textId="24F047B5">
      <w:pPr>
        <w:widowControl w:val="0"/>
        <w:autoSpaceDE w:val="0"/>
        <w:autoSpaceDN w:val="0"/>
        <w:adjustRightInd w:val="0"/>
        <w:rPr>
          <w:rStyle w:val="normaltextrun"/>
        </w:rPr>
      </w:pPr>
      <w:r w:rsidRPr="13007650">
        <w:rPr>
          <w:rStyle w:val="normaltextrun"/>
          <w:shd w:val="clear" w:color="auto" w:fill="FFFFFF"/>
        </w:rPr>
        <w:t>Respondents will be informed of all planned uses of data, that their participation is voluntary, and that their information will be kept private to the extent permitted by law.</w:t>
      </w:r>
    </w:p>
    <w:p w:rsidR="00436F5E" w:rsidP="13007650" w14:paraId="0442A162" w14:textId="77777777"/>
    <w:p w:rsidR="00945CD6" w:rsidRPr="0072204D" w:rsidP="13007650" w14:paraId="0B35E015" w14:textId="77777777">
      <w:pPr>
        <w:spacing w:after="120"/>
        <w:rPr>
          <w:b/>
          <w:bCs/>
        </w:rPr>
      </w:pPr>
      <w:r w:rsidRPr="13007650">
        <w:rPr>
          <w:b/>
          <w:bCs/>
        </w:rPr>
        <w:t xml:space="preserve">A11. </w:t>
      </w:r>
      <w:r w:rsidRPr="13007650">
        <w:rPr>
          <w:b/>
          <w:bCs/>
        </w:rPr>
        <w:t>Sensitive Questions</w:t>
      </w:r>
    </w:p>
    <w:p w:rsidR="00D90EF6" w:rsidP="13007650" w14:paraId="2CE230F0" w14:textId="77777777">
      <w:r w:rsidRPr="13007650">
        <w:t>There are no sensitive questions in this data collection.</w:t>
      </w:r>
    </w:p>
    <w:p w:rsidR="005046F0" w:rsidP="13007650" w14:paraId="45C63BFE" w14:textId="6C39C84E"/>
    <w:p w:rsidR="00542413" w:rsidRPr="00542413" w:rsidP="13007650" w14:paraId="3ABF848D" w14:textId="604CE552">
      <w:pPr>
        <w:spacing w:after="120"/>
        <w:rPr>
          <w:b/>
          <w:bCs/>
        </w:rPr>
      </w:pPr>
      <w:r w:rsidRPr="13007650">
        <w:rPr>
          <w:b/>
          <w:bCs/>
        </w:rPr>
        <w:t xml:space="preserve">A12. </w:t>
      </w:r>
      <w:r w:rsidRPr="13007650" w:rsidR="00945CD6">
        <w:rPr>
          <w:b/>
          <w:bCs/>
        </w:rPr>
        <w:t>Estimation of Information Collection Burden</w:t>
      </w:r>
    </w:p>
    <w:p w:rsidR="00542413" w:rsidP="13007650" w14:paraId="3786490C" w14:textId="2AA637D8">
      <w:pPr>
        <w:spacing w:after="60"/>
        <w:rPr>
          <w:b/>
          <w:bCs/>
          <w:i/>
          <w:iCs/>
        </w:rPr>
      </w:pPr>
      <w:r w:rsidRPr="0FF658F3">
        <w:rPr>
          <w:b/>
          <w:bCs/>
          <w:i/>
          <w:iCs/>
        </w:rPr>
        <w:t>Burden Estimates</w:t>
      </w:r>
    </w:p>
    <w:p w:rsidR="000E1E53" w:rsidP="13007650" w14:paraId="2AA22564" w14:textId="180D2B56">
      <w:pPr>
        <w:pStyle w:val="paragraph"/>
        <w:spacing w:before="0" w:beforeAutospacing="0" w:after="0" w:afterAutospacing="0"/>
        <w:textAlignment w:val="baseline"/>
        <w:rPr>
          <w:rStyle w:val="eop"/>
        </w:rPr>
      </w:pPr>
      <w:r w:rsidRPr="0FF658F3">
        <w:rPr>
          <w:rStyle w:val="normaltextrun"/>
        </w:rPr>
        <w:t xml:space="preserve">Estimated burden for the statement of interest </w:t>
      </w:r>
      <w:r w:rsidRPr="0FF658F3" w:rsidR="000F1238">
        <w:rPr>
          <w:rStyle w:val="normaltextrun"/>
        </w:rPr>
        <w:t xml:space="preserve">and commitment </w:t>
      </w:r>
      <w:r w:rsidRPr="0FF658F3">
        <w:rPr>
          <w:rStyle w:val="normaltextrun"/>
        </w:rPr>
        <w:t xml:space="preserve">is one response per </w:t>
      </w:r>
      <w:r w:rsidRPr="0FF658F3" w:rsidR="00A97C33">
        <w:rPr>
          <w:rStyle w:val="normaltextrun"/>
        </w:rPr>
        <w:t xml:space="preserve">Tribe </w:t>
      </w:r>
      <w:r w:rsidRPr="0FF658F3">
        <w:rPr>
          <w:rStyle w:val="normaltextrun"/>
        </w:rPr>
        <w:t xml:space="preserve">at 4 hours per response. ACF expects each </w:t>
      </w:r>
      <w:r w:rsidRPr="0FF658F3" w:rsidR="00147EA6">
        <w:rPr>
          <w:rStyle w:val="normaltextrun"/>
        </w:rPr>
        <w:t xml:space="preserve">program </w:t>
      </w:r>
      <w:r w:rsidRPr="0FF658F3">
        <w:rPr>
          <w:rStyle w:val="normaltextrun"/>
        </w:rPr>
        <w:t xml:space="preserve">will engage with an average of 2 individuals and that each individual will spend about two hours </w:t>
      </w:r>
      <w:r w:rsidRPr="0FF658F3" w:rsidR="00147EA6">
        <w:rPr>
          <w:rStyle w:val="normaltextrun"/>
        </w:rPr>
        <w:t xml:space="preserve">collaborating on </w:t>
      </w:r>
      <w:r w:rsidRPr="0FF658F3">
        <w:rPr>
          <w:rStyle w:val="normaltextrun"/>
        </w:rPr>
        <w:t xml:space="preserve">each response. There is an expectation that up to 15 </w:t>
      </w:r>
      <w:r w:rsidRPr="0FF658F3" w:rsidR="6B7049C0">
        <w:rPr>
          <w:rStyle w:val="normaltextrun"/>
        </w:rPr>
        <w:t>Tribes</w:t>
      </w:r>
      <w:r w:rsidRPr="0FF658F3">
        <w:rPr>
          <w:rStyle w:val="normaltextrun"/>
        </w:rPr>
        <w:t xml:space="preserve"> will respond to this information collection.</w:t>
      </w:r>
      <w:r w:rsidRPr="0FF658F3">
        <w:rPr>
          <w:rStyle w:val="eop"/>
        </w:rPr>
        <w:t> </w:t>
      </w:r>
      <w:r w:rsidRPr="0FF658F3" w:rsidR="71EC758C">
        <w:rPr>
          <w:rStyle w:val="eop"/>
        </w:rPr>
        <w:t>These estimates are in line with our experiences with the initial information collection approved in 2022.</w:t>
      </w:r>
    </w:p>
    <w:p w:rsidR="000E1E53" w:rsidP="13007650" w14:paraId="298125E7" w14:textId="77777777">
      <w:pPr>
        <w:pStyle w:val="paragraph"/>
        <w:spacing w:before="0" w:beforeAutospacing="0" w:after="0" w:afterAutospacing="0"/>
        <w:textAlignment w:val="baseline"/>
      </w:pPr>
      <w:r w:rsidRPr="13007650">
        <w:rPr>
          <w:rStyle w:val="eop"/>
        </w:rPr>
        <w:t> </w:t>
      </w:r>
    </w:p>
    <w:p w:rsidR="000E1E53" w:rsidP="13007650" w14:paraId="5A97C7B6" w14:textId="60A1ED3F">
      <w:pPr>
        <w:pStyle w:val="paragraph"/>
        <w:spacing w:before="0" w:beforeAutospacing="0" w:after="0" w:afterAutospacing="0"/>
        <w:textAlignment w:val="baseline"/>
      </w:pPr>
      <w:r w:rsidRPr="13007650">
        <w:rPr>
          <w:rStyle w:val="normaltextrun"/>
        </w:rPr>
        <w:t xml:space="preserve">Estimated burden for the </w:t>
      </w:r>
      <w:r w:rsidRPr="13007650" w:rsidR="00F61073">
        <w:rPr>
          <w:rStyle w:val="normaltextrun"/>
        </w:rPr>
        <w:t xml:space="preserve">Tribal leadership demonstration </w:t>
      </w:r>
      <w:r w:rsidRPr="13007650">
        <w:rPr>
          <w:rStyle w:val="normaltextrun"/>
        </w:rPr>
        <w:t xml:space="preserve">of support is one response per </w:t>
      </w:r>
      <w:r w:rsidRPr="13007650" w:rsidR="073FF09D">
        <w:rPr>
          <w:rStyle w:val="normaltextrun"/>
        </w:rPr>
        <w:t>Tribe</w:t>
      </w:r>
      <w:r w:rsidRPr="13007650" w:rsidR="00A30E06">
        <w:rPr>
          <w:rStyle w:val="normaltextrun"/>
        </w:rPr>
        <w:t xml:space="preserve"> </w:t>
      </w:r>
      <w:r w:rsidRPr="13007650">
        <w:rPr>
          <w:rStyle w:val="normaltextrun"/>
        </w:rPr>
        <w:t xml:space="preserve">from </w:t>
      </w:r>
      <w:r w:rsidRPr="13007650" w:rsidR="007652C8">
        <w:rPr>
          <w:rStyle w:val="normaltextrun"/>
        </w:rPr>
        <w:t>T</w:t>
      </w:r>
      <w:r w:rsidRPr="13007650">
        <w:rPr>
          <w:rStyle w:val="normaltextrun"/>
        </w:rPr>
        <w:t xml:space="preserve">ribal leadership at 2 hours per response. This includes the time for leadership to review the statement of interest and draft a brief </w:t>
      </w:r>
      <w:r w:rsidRPr="13007650" w:rsidR="007B5322">
        <w:rPr>
          <w:rStyle w:val="normaltextrun"/>
        </w:rPr>
        <w:t xml:space="preserve">demonstration </w:t>
      </w:r>
      <w:r w:rsidRPr="13007650">
        <w:rPr>
          <w:rStyle w:val="normaltextrun"/>
        </w:rPr>
        <w:t>of support</w:t>
      </w:r>
      <w:r w:rsidRPr="13007650" w:rsidR="007B5322">
        <w:rPr>
          <w:rStyle w:val="normaltextrun"/>
        </w:rPr>
        <w:t>, which might be in letter formation or Tribal resolution</w:t>
      </w:r>
      <w:r w:rsidRPr="13007650">
        <w:rPr>
          <w:rStyle w:val="normaltextrun"/>
        </w:rPr>
        <w:t>. There is an expectation that up to 15 individuals will be involved with this piece of the information collection. </w:t>
      </w:r>
      <w:r w:rsidRPr="13007650">
        <w:rPr>
          <w:rStyle w:val="eop"/>
        </w:rPr>
        <w:t> </w:t>
      </w:r>
    </w:p>
    <w:p w:rsidR="00542413" w:rsidRPr="00542413" w:rsidP="13007650" w14:paraId="53AD5D50" w14:textId="482E9B7E">
      <w:pPr>
        <w:rPr>
          <w:b/>
          <w:bCs/>
          <w:i/>
          <w:iCs/>
        </w:rPr>
      </w:pPr>
    </w:p>
    <w:p w:rsidR="00542413" w:rsidRPr="002F3EDE" w:rsidP="13007650" w14:paraId="6CBE253C" w14:textId="16147A58">
      <w:pPr>
        <w:spacing w:after="60"/>
        <w:rPr>
          <w:b/>
          <w:bCs/>
          <w:i/>
          <w:iCs/>
        </w:rPr>
      </w:pPr>
      <w:r w:rsidRPr="13007650">
        <w:rPr>
          <w:b/>
          <w:bCs/>
          <w:i/>
          <w:iCs/>
        </w:rPr>
        <w:t>Cost Estimates</w:t>
      </w:r>
    </w:p>
    <w:p w:rsidR="00542413" w:rsidRPr="00542413" w:rsidP="0FF658F3" w14:paraId="26232607" w14:textId="39CE867B">
      <w:r w:rsidRPr="13007650">
        <w:t xml:space="preserve">The cost to respondents was calculated using the Bureau of Labor Statistics (BLS) job code for </w:t>
      </w:r>
      <w:r w:rsidRPr="0FF658F3" w:rsidR="71FBA9E6">
        <w:t>21-1099 Community and Social Service Specialists, All Other</w:t>
      </w:r>
      <w:r w:rsidRPr="13007650">
        <w:t xml:space="preserve"> and wage data from</w:t>
      </w:r>
      <w:r w:rsidRPr="13007650" w:rsidR="5E808FE4">
        <w:t xml:space="preserve"> May</w:t>
      </w:r>
      <w:r w:rsidRPr="13007650" w:rsidR="231004B4">
        <w:t xml:space="preserve"> 2024</w:t>
      </w:r>
      <w:r w:rsidRPr="0FF658F3">
        <w:t xml:space="preserve">, which is </w:t>
      </w:r>
      <w:r w:rsidRPr="0FF658F3" w:rsidR="4ADA0718">
        <w:t>$28.06</w:t>
      </w:r>
      <w:r w:rsidR="00005D91">
        <w:t xml:space="preserve"> </w:t>
      </w:r>
      <w:r w:rsidRPr="13007650">
        <w:t>per hour. To account for fringe benefits and overhead the rate was multiplied by two which is $</w:t>
      </w:r>
      <w:r w:rsidRPr="13007650" w:rsidR="00EC27C2">
        <w:t>56</w:t>
      </w:r>
      <w:r w:rsidRPr="13007650">
        <w:t>.</w:t>
      </w:r>
      <w:r w:rsidRPr="13007650" w:rsidR="52F24ED5">
        <w:t>12</w:t>
      </w:r>
      <w:r w:rsidRPr="13007650">
        <w:t xml:space="preserve">.  </w:t>
      </w:r>
      <w:hyperlink r:id="rId8">
        <w:r w:rsidRPr="0FF658F3" w:rsidR="633774D4">
          <w:rPr>
            <w:rStyle w:val="Hyperlink"/>
          </w:rPr>
          <w:t>https://data.bls.gov/oesprofile/</w:t>
        </w:r>
      </w:hyperlink>
    </w:p>
    <w:p w:rsidR="0FF658F3" w:rsidP="0FF658F3" w14:paraId="0196EA15" w14:textId="2372418E">
      <w:pPr>
        <w:rPr>
          <w:i/>
          <w:iCs/>
        </w:rPr>
      </w:pPr>
    </w:p>
    <w:tbl>
      <w:tblPr>
        <w:tblW w:w="916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
      <w:tblGrid>
        <w:gridCol w:w="2610"/>
        <w:gridCol w:w="1239"/>
        <w:gridCol w:w="1261"/>
        <w:gridCol w:w="1042"/>
        <w:gridCol w:w="908"/>
        <w:gridCol w:w="961"/>
        <w:gridCol w:w="1140"/>
      </w:tblGrid>
      <w:tr w14:paraId="3DDE53E5" w14:textId="77777777" w:rsidTr="00005D91">
        <w:tblPrEx>
          <w:tblW w:w="916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tblPrEx>
        <w:trPr>
          <w:trHeight w:val="300"/>
          <w:jc w:val="center"/>
        </w:trPr>
        <w:tc>
          <w:tcPr>
            <w:tcW w:w="2785" w:type="dxa"/>
            <w:shd w:val="clear" w:color="auto" w:fill="BFBFBF" w:themeFill="background1" w:themeFillShade="BF"/>
            <w:vAlign w:val="center"/>
          </w:tcPr>
          <w:p w:rsidR="00542413" w:rsidRPr="00BD4CFB" w:rsidP="13007650" w14:paraId="2381BB0C" w14:textId="77777777">
            <w:pPr>
              <w:jc w:val="center"/>
              <w:rPr>
                <w:sz w:val="20"/>
                <w:szCs w:val="20"/>
              </w:rPr>
            </w:pPr>
            <w:r w:rsidRPr="0FF658F3">
              <w:rPr>
                <w:sz w:val="20"/>
                <w:szCs w:val="20"/>
              </w:rPr>
              <w:t>Instrument</w:t>
            </w:r>
          </w:p>
        </w:tc>
        <w:tc>
          <w:tcPr>
            <w:tcW w:w="1001" w:type="dxa"/>
            <w:shd w:val="clear" w:color="auto" w:fill="BFBFBF" w:themeFill="background1" w:themeFillShade="BF"/>
            <w:vAlign w:val="center"/>
          </w:tcPr>
          <w:p w:rsidR="00542413" w:rsidRPr="00BD4CFB" w:rsidP="13007650" w14:paraId="42F19101" w14:textId="77777777">
            <w:pPr>
              <w:jc w:val="center"/>
              <w:rPr>
                <w:sz w:val="20"/>
                <w:szCs w:val="20"/>
              </w:rPr>
            </w:pPr>
            <w:r w:rsidRPr="0FF658F3">
              <w:rPr>
                <w:sz w:val="20"/>
                <w:szCs w:val="20"/>
              </w:rPr>
              <w:t>Total Number of Respondents</w:t>
            </w:r>
          </w:p>
        </w:tc>
        <w:tc>
          <w:tcPr>
            <w:tcW w:w="1275" w:type="dxa"/>
            <w:shd w:val="clear" w:color="auto" w:fill="BFBFBF" w:themeFill="background1" w:themeFillShade="BF"/>
            <w:vAlign w:val="center"/>
          </w:tcPr>
          <w:p w:rsidR="00542413" w:rsidRPr="00BD4CFB" w:rsidP="13007650" w14:paraId="714F2F09" w14:textId="4691739D">
            <w:pPr>
              <w:jc w:val="center"/>
              <w:rPr>
                <w:sz w:val="20"/>
                <w:szCs w:val="20"/>
              </w:rPr>
            </w:pPr>
            <w:r w:rsidRPr="0FF658F3">
              <w:rPr>
                <w:sz w:val="20"/>
                <w:szCs w:val="20"/>
              </w:rPr>
              <w:t>Total Number of Responses Per Respondent</w:t>
            </w:r>
          </w:p>
        </w:tc>
        <w:tc>
          <w:tcPr>
            <w:tcW w:w="1050" w:type="dxa"/>
            <w:shd w:val="clear" w:color="auto" w:fill="BFBFBF" w:themeFill="background1" w:themeFillShade="BF"/>
            <w:vAlign w:val="center"/>
          </w:tcPr>
          <w:p w:rsidR="00542413" w:rsidRPr="00BD4CFB" w:rsidP="13007650" w14:paraId="05CC723F" w14:textId="77777777">
            <w:pPr>
              <w:jc w:val="center"/>
              <w:rPr>
                <w:sz w:val="20"/>
                <w:szCs w:val="20"/>
              </w:rPr>
            </w:pPr>
            <w:r w:rsidRPr="0FF658F3">
              <w:rPr>
                <w:sz w:val="20"/>
                <w:szCs w:val="20"/>
              </w:rPr>
              <w:t>Average Burden Hours Per Response</w:t>
            </w:r>
          </w:p>
        </w:tc>
        <w:tc>
          <w:tcPr>
            <w:tcW w:w="923" w:type="dxa"/>
            <w:shd w:val="clear" w:color="auto" w:fill="BFBFBF" w:themeFill="background1" w:themeFillShade="BF"/>
            <w:vAlign w:val="center"/>
          </w:tcPr>
          <w:p w:rsidR="00542413" w:rsidP="13007650" w14:paraId="110C4AE5" w14:textId="77777777">
            <w:pPr>
              <w:jc w:val="center"/>
              <w:rPr>
                <w:sz w:val="20"/>
                <w:szCs w:val="20"/>
              </w:rPr>
            </w:pPr>
            <w:r w:rsidRPr="0FF658F3">
              <w:rPr>
                <w:sz w:val="20"/>
                <w:szCs w:val="20"/>
              </w:rPr>
              <w:t>Total</w:t>
            </w:r>
          </w:p>
          <w:p w:rsidR="00542413" w:rsidP="13007650" w14:paraId="1F591B58" w14:textId="47332B2D">
            <w:pPr>
              <w:jc w:val="center"/>
              <w:rPr>
                <w:sz w:val="20"/>
                <w:szCs w:val="20"/>
              </w:rPr>
            </w:pPr>
            <w:r w:rsidRPr="0FF658F3">
              <w:rPr>
                <w:sz w:val="20"/>
                <w:szCs w:val="20"/>
              </w:rPr>
              <w:t>Burden Hours</w:t>
            </w:r>
          </w:p>
        </w:tc>
        <w:tc>
          <w:tcPr>
            <w:tcW w:w="970" w:type="dxa"/>
            <w:shd w:val="clear" w:color="auto" w:fill="BFBFBF" w:themeFill="background1" w:themeFillShade="BF"/>
            <w:vAlign w:val="center"/>
          </w:tcPr>
          <w:p w:rsidR="00542413" w:rsidRPr="00BD4CFB" w:rsidP="13007650" w14:paraId="45DFE675" w14:textId="77777777">
            <w:pPr>
              <w:jc w:val="center"/>
              <w:rPr>
                <w:sz w:val="20"/>
                <w:szCs w:val="20"/>
              </w:rPr>
            </w:pPr>
            <w:r w:rsidRPr="0FF658F3">
              <w:rPr>
                <w:sz w:val="20"/>
                <w:szCs w:val="20"/>
              </w:rPr>
              <w:t>Average Hourly Wage</w:t>
            </w:r>
          </w:p>
        </w:tc>
        <w:tc>
          <w:tcPr>
            <w:tcW w:w="1157" w:type="dxa"/>
            <w:shd w:val="clear" w:color="auto" w:fill="BFBFBF" w:themeFill="background1" w:themeFillShade="BF"/>
            <w:vAlign w:val="center"/>
          </w:tcPr>
          <w:p w:rsidR="00542413" w:rsidRPr="00BD4CFB" w:rsidP="13007650" w14:paraId="39990194" w14:textId="77777777">
            <w:pPr>
              <w:jc w:val="center"/>
              <w:rPr>
                <w:sz w:val="20"/>
                <w:szCs w:val="20"/>
              </w:rPr>
            </w:pPr>
            <w:r w:rsidRPr="0FF658F3">
              <w:rPr>
                <w:sz w:val="20"/>
                <w:szCs w:val="20"/>
              </w:rPr>
              <w:t>Total Annual Cost</w:t>
            </w:r>
          </w:p>
        </w:tc>
      </w:tr>
      <w:tr w14:paraId="7CE63E36" w14:textId="77777777" w:rsidTr="00005D91">
        <w:tblPrEx>
          <w:tblW w:w="9161" w:type="dxa"/>
          <w:jc w:val="center"/>
          <w:tblLook w:val="00A0"/>
        </w:tblPrEx>
        <w:trPr>
          <w:trHeight w:val="432"/>
          <w:jc w:val="center"/>
        </w:trPr>
        <w:tc>
          <w:tcPr>
            <w:tcW w:w="2785" w:type="dxa"/>
            <w:vAlign w:val="center"/>
          </w:tcPr>
          <w:p w:rsidR="00542413" w:rsidRPr="00BD4CFB" w:rsidP="13007650" w14:paraId="15455CD3" w14:textId="1F6E1256">
            <w:pPr>
              <w:tabs>
                <w:tab w:val="center" w:pos="4320"/>
                <w:tab w:val="right" w:pos="8640"/>
              </w:tabs>
              <w:rPr>
                <w:sz w:val="20"/>
                <w:szCs w:val="20"/>
              </w:rPr>
            </w:pPr>
            <w:r w:rsidRPr="13007650">
              <w:rPr>
                <w:rStyle w:val="normaltextrun"/>
                <w:sz w:val="20"/>
                <w:szCs w:val="20"/>
                <w:shd w:val="clear" w:color="auto" w:fill="FFFFFF"/>
              </w:rPr>
              <w:t>TELI Statement of Interest</w:t>
            </w:r>
            <w:r w:rsidRPr="13007650" w:rsidR="000F1238">
              <w:rPr>
                <w:rStyle w:val="normaltextrun"/>
                <w:sz w:val="20"/>
                <w:szCs w:val="20"/>
                <w:shd w:val="clear" w:color="auto" w:fill="FFFFFF"/>
              </w:rPr>
              <w:t xml:space="preserve"> and Commitment</w:t>
            </w:r>
            <w:r w:rsidRPr="13007650">
              <w:rPr>
                <w:rStyle w:val="normaltextrun"/>
                <w:sz w:val="20"/>
                <w:szCs w:val="20"/>
                <w:shd w:val="clear" w:color="auto" w:fill="FFFFFF"/>
              </w:rPr>
              <w:t> </w:t>
            </w:r>
            <w:r w:rsidRPr="13007650">
              <w:rPr>
                <w:rStyle w:val="eop"/>
                <w:sz w:val="20"/>
                <w:szCs w:val="20"/>
                <w:shd w:val="clear" w:color="auto" w:fill="FFFFFF"/>
              </w:rPr>
              <w:t> </w:t>
            </w:r>
          </w:p>
        </w:tc>
        <w:tc>
          <w:tcPr>
            <w:tcW w:w="1001" w:type="dxa"/>
            <w:vAlign w:val="center"/>
          </w:tcPr>
          <w:p w:rsidR="00542413" w:rsidRPr="00BD4CFB" w:rsidP="13007650" w14:paraId="2106BBF5" w14:textId="698A1B48">
            <w:pPr>
              <w:tabs>
                <w:tab w:val="center" w:pos="4320"/>
                <w:tab w:val="right" w:pos="8640"/>
              </w:tabs>
              <w:jc w:val="center"/>
              <w:rPr>
                <w:sz w:val="20"/>
                <w:szCs w:val="20"/>
                <w:highlight w:val="yellow"/>
              </w:rPr>
            </w:pPr>
            <w:r w:rsidRPr="0FF658F3">
              <w:rPr>
                <w:sz w:val="20"/>
                <w:szCs w:val="20"/>
              </w:rPr>
              <w:t>30</w:t>
            </w:r>
            <w:r w:rsidRPr="0FF658F3" w:rsidR="6F177D42">
              <w:rPr>
                <w:sz w:val="20"/>
                <w:szCs w:val="20"/>
              </w:rPr>
              <w:t>*</w:t>
            </w:r>
          </w:p>
        </w:tc>
        <w:tc>
          <w:tcPr>
            <w:tcW w:w="1275" w:type="dxa"/>
            <w:vAlign w:val="center"/>
          </w:tcPr>
          <w:p w:rsidR="00542413" w:rsidRPr="00BD4CFB" w:rsidP="13007650" w14:paraId="402332F4" w14:textId="1AC35F5E">
            <w:pPr>
              <w:tabs>
                <w:tab w:val="center" w:pos="4320"/>
                <w:tab w:val="right" w:pos="8640"/>
              </w:tabs>
              <w:jc w:val="center"/>
              <w:rPr>
                <w:sz w:val="20"/>
                <w:szCs w:val="20"/>
              </w:rPr>
            </w:pPr>
            <w:r w:rsidRPr="0FF658F3">
              <w:rPr>
                <w:sz w:val="20"/>
                <w:szCs w:val="20"/>
              </w:rPr>
              <w:t>1</w:t>
            </w:r>
          </w:p>
        </w:tc>
        <w:tc>
          <w:tcPr>
            <w:tcW w:w="1050" w:type="dxa"/>
            <w:vAlign w:val="center"/>
          </w:tcPr>
          <w:p w:rsidR="00542413" w:rsidRPr="00BD4CFB" w:rsidP="13007650" w14:paraId="2166A45E" w14:textId="13C7B38D">
            <w:pPr>
              <w:tabs>
                <w:tab w:val="center" w:pos="4320"/>
                <w:tab w:val="right" w:pos="8640"/>
              </w:tabs>
              <w:jc w:val="center"/>
              <w:rPr>
                <w:sz w:val="20"/>
                <w:szCs w:val="20"/>
              </w:rPr>
            </w:pPr>
            <w:r w:rsidRPr="0FF658F3">
              <w:rPr>
                <w:sz w:val="20"/>
                <w:szCs w:val="20"/>
              </w:rPr>
              <w:t>2</w:t>
            </w:r>
          </w:p>
        </w:tc>
        <w:tc>
          <w:tcPr>
            <w:tcW w:w="923" w:type="dxa"/>
            <w:vAlign w:val="center"/>
          </w:tcPr>
          <w:p w:rsidR="00542413" w:rsidRPr="00BD4CFB" w:rsidP="13007650" w14:paraId="5A6C5F6C" w14:textId="40677048">
            <w:pPr>
              <w:tabs>
                <w:tab w:val="center" w:pos="4320"/>
                <w:tab w:val="right" w:pos="8640"/>
              </w:tabs>
              <w:jc w:val="center"/>
              <w:rPr>
                <w:sz w:val="20"/>
                <w:szCs w:val="20"/>
              </w:rPr>
            </w:pPr>
            <w:r w:rsidRPr="0FF658F3">
              <w:rPr>
                <w:sz w:val="20"/>
                <w:szCs w:val="20"/>
              </w:rPr>
              <w:t>60</w:t>
            </w:r>
          </w:p>
        </w:tc>
        <w:tc>
          <w:tcPr>
            <w:tcW w:w="970" w:type="dxa"/>
            <w:vAlign w:val="center"/>
          </w:tcPr>
          <w:p w:rsidR="00542413" w:rsidRPr="00BD4CFB" w:rsidP="13007650" w14:paraId="4C12A145" w14:textId="70B2394F">
            <w:pPr>
              <w:tabs>
                <w:tab w:val="center" w:pos="4320"/>
                <w:tab w:val="right" w:pos="8640"/>
              </w:tabs>
              <w:jc w:val="center"/>
              <w:rPr>
                <w:sz w:val="20"/>
                <w:szCs w:val="20"/>
              </w:rPr>
            </w:pPr>
            <w:r w:rsidRPr="0FF658F3">
              <w:rPr>
                <w:sz w:val="20"/>
                <w:szCs w:val="20"/>
              </w:rPr>
              <w:t>$</w:t>
            </w:r>
            <w:r w:rsidRPr="0FF658F3" w:rsidR="101BC194">
              <w:rPr>
                <w:sz w:val="20"/>
                <w:szCs w:val="20"/>
              </w:rPr>
              <w:t>56.</w:t>
            </w:r>
            <w:r w:rsidRPr="0FF658F3" w:rsidR="02CCB374">
              <w:rPr>
                <w:sz w:val="20"/>
                <w:szCs w:val="20"/>
              </w:rPr>
              <w:t>12</w:t>
            </w:r>
          </w:p>
        </w:tc>
        <w:tc>
          <w:tcPr>
            <w:tcW w:w="1157" w:type="dxa"/>
            <w:vAlign w:val="center"/>
          </w:tcPr>
          <w:p w:rsidR="00542413" w:rsidRPr="00BD4CFB" w:rsidP="13007650" w14:paraId="01C1A511" w14:textId="07730CB5">
            <w:pPr>
              <w:tabs>
                <w:tab w:val="center" w:pos="4320"/>
                <w:tab w:val="right" w:pos="8640"/>
              </w:tabs>
              <w:jc w:val="center"/>
              <w:rPr>
                <w:sz w:val="20"/>
                <w:szCs w:val="20"/>
              </w:rPr>
            </w:pPr>
            <w:r w:rsidRPr="0FF658F3">
              <w:rPr>
                <w:sz w:val="20"/>
                <w:szCs w:val="20"/>
              </w:rPr>
              <w:t>$3,</w:t>
            </w:r>
            <w:r w:rsidRPr="0FF658F3" w:rsidR="643BA9CD">
              <w:rPr>
                <w:sz w:val="20"/>
                <w:szCs w:val="20"/>
              </w:rPr>
              <w:t>367</w:t>
            </w:r>
            <w:r w:rsidRPr="0FF658F3">
              <w:rPr>
                <w:sz w:val="20"/>
                <w:szCs w:val="20"/>
              </w:rPr>
              <w:t>.20</w:t>
            </w:r>
          </w:p>
        </w:tc>
      </w:tr>
      <w:tr w14:paraId="79082FA8" w14:textId="77777777" w:rsidTr="00005D91">
        <w:tblPrEx>
          <w:tblW w:w="9161" w:type="dxa"/>
          <w:jc w:val="center"/>
          <w:tblLook w:val="00A0"/>
        </w:tblPrEx>
        <w:trPr>
          <w:trHeight w:val="432"/>
          <w:jc w:val="center"/>
        </w:trPr>
        <w:tc>
          <w:tcPr>
            <w:tcW w:w="2785" w:type="dxa"/>
            <w:vAlign w:val="center"/>
          </w:tcPr>
          <w:p w:rsidR="00542413" w:rsidRPr="00BD4CFB" w:rsidP="13007650" w14:paraId="27ED90F0" w14:textId="3D482EFE">
            <w:pPr>
              <w:tabs>
                <w:tab w:val="center" w:pos="4320"/>
                <w:tab w:val="right" w:pos="8640"/>
              </w:tabs>
              <w:rPr>
                <w:sz w:val="20"/>
                <w:szCs w:val="20"/>
              </w:rPr>
            </w:pPr>
            <w:r w:rsidRPr="13007650">
              <w:rPr>
                <w:rStyle w:val="normaltextrun"/>
                <w:sz w:val="20"/>
                <w:szCs w:val="20"/>
                <w:shd w:val="clear" w:color="auto" w:fill="FFFFFF"/>
              </w:rPr>
              <w:t>Tribal Leadership Statement of Support</w:t>
            </w:r>
            <w:r w:rsidRPr="13007650">
              <w:rPr>
                <w:rStyle w:val="eop"/>
                <w:sz w:val="20"/>
                <w:szCs w:val="20"/>
                <w:shd w:val="clear" w:color="auto" w:fill="FFFFFF"/>
              </w:rPr>
              <w:t> </w:t>
            </w:r>
          </w:p>
        </w:tc>
        <w:tc>
          <w:tcPr>
            <w:tcW w:w="1001" w:type="dxa"/>
            <w:vAlign w:val="center"/>
          </w:tcPr>
          <w:p w:rsidR="00542413" w:rsidRPr="00BD4CFB" w:rsidP="13007650" w14:paraId="5FDE0035" w14:textId="4F32111E">
            <w:pPr>
              <w:tabs>
                <w:tab w:val="center" w:pos="4320"/>
                <w:tab w:val="right" w:pos="8640"/>
              </w:tabs>
              <w:jc w:val="center"/>
              <w:rPr>
                <w:sz w:val="20"/>
                <w:szCs w:val="20"/>
                <w:highlight w:val="yellow"/>
              </w:rPr>
            </w:pPr>
            <w:r w:rsidRPr="0FF658F3">
              <w:rPr>
                <w:sz w:val="20"/>
                <w:szCs w:val="20"/>
              </w:rPr>
              <w:t>15</w:t>
            </w:r>
          </w:p>
        </w:tc>
        <w:tc>
          <w:tcPr>
            <w:tcW w:w="1275" w:type="dxa"/>
            <w:vAlign w:val="center"/>
          </w:tcPr>
          <w:p w:rsidR="00542413" w:rsidRPr="00BD4CFB" w:rsidP="13007650" w14:paraId="345E7A43" w14:textId="542E6AE5">
            <w:pPr>
              <w:tabs>
                <w:tab w:val="center" w:pos="4320"/>
                <w:tab w:val="right" w:pos="8640"/>
              </w:tabs>
              <w:jc w:val="center"/>
              <w:rPr>
                <w:sz w:val="20"/>
                <w:szCs w:val="20"/>
              </w:rPr>
            </w:pPr>
            <w:r w:rsidRPr="0FF658F3">
              <w:rPr>
                <w:sz w:val="20"/>
                <w:szCs w:val="20"/>
              </w:rPr>
              <w:t>1</w:t>
            </w:r>
          </w:p>
        </w:tc>
        <w:tc>
          <w:tcPr>
            <w:tcW w:w="1050" w:type="dxa"/>
            <w:vAlign w:val="center"/>
          </w:tcPr>
          <w:p w:rsidR="00542413" w:rsidRPr="00BD4CFB" w:rsidP="13007650" w14:paraId="27851FED" w14:textId="6F3FF253">
            <w:pPr>
              <w:tabs>
                <w:tab w:val="center" w:pos="4320"/>
                <w:tab w:val="right" w:pos="8640"/>
              </w:tabs>
              <w:jc w:val="center"/>
              <w:rPr>
                <w:sz w:val="20"/>
                <w:szCs w:val="20"/>
              </w:rPr>
            </w:pPr>
            <w:r w:rsidRPr="0FF658F3">
              <w:rPr>
                <w:sz w:val="20"/>
                <w:szCs w:val="20"/>
              </w:rPr>
              <w:t>2</w:t>
            </w:r>
          </w:p>
        </w:tc>
        <w:tc>
          <w:tcPr>
            <w:tcW w:w="923" w:type="dxa"/>
            <w:vAlign w:val="center"/>
          </w:tcPr>
          <w:p w:rsidR="00542413" w:rsidRPr="00BD4CFB" w:rsidP="13007650" w14:paraId="2A6A15B1" w14:textId="74D0C492">
            <w:pPr>
              <w:tabs>
                <w:tab w:val="center" w:pos="4320"/>
                <w:tab w:val="right" w:pos="8640"/>
              </w:tabs>
              <w:jc w:val="center"/>
              <w:rPr>
                <w:sz w:val="20"/>
                <w:szCs w:val="20"/>
              </w:rPr>
            </w:pPr>
            <w:r w:rsidRPr="0FF658F3">
              <w:rPr>
                <w:sz w:val="20"/>
                <w:szCs w:val="20"/>
              </w:rPr>
              <w:t>30</w:t>
            </w:r>
          </w:p>
        </w:tc>
        <w:tc>
          <w:tcPr>
            <w:tcW w:w="970" w:type="dxa"/>
            <w:vAlign w:val="center"/>
          </w:tcPr>
          <w:p w:rsidR="00542413" w:rsidRPr="00BD4CFB" w:rsidP="13007650" w14:paraId="190D3377" w14:textId="55C45389">
            <w:pPr>
              <w:tabs>
                <w:tab w:val="center" w:pos="4320"/>
                <w:tab w:val="right" w:pos="8640"/>
              </w:tabs>
              <w:jc w:val="center"/>
              <w:rPr>
                <w:sz w:val="20"/>
                <w:szCs w:val="20"/>
              </w:rPr>
            </w:pPr>
            <w:r w:rsidRPr="0FF658F3">
              <w:rPr>
                <w:sz w:val="20"/>
                <w:szCs w:val="20"/>
              </w:rPr>
              <w:t>$</w:t>
            </w:r>
            <w:r w:rsidRPr="0FF658F3" w:rsidR="101BC194">
              <w:rPr>
                <w:sz w:val="20"/>
                <w:szCs w:val="20"/>
              </w:rPr>
              <w:t>56.</w:t>
            </w:r>
            <w:r w:rsidRPr="0FF658F3" w:rsidR="0178D2CA">
              <w:rPr>
                <w:sz w:val="20"/>
                <w:szCs w:val="20"/>
              </w:rPr>
              <w:t>12</w:t>
            </w:r>
          </w:p>
        </w:tc>
        <w:tc>
          <w:tcPr>
            <w:tcW w:w="1157" w:type="dxa"/>
            <w:vAlign w:val="center"/>
          </w:tcPr>
          <w:p w:rsidR="00542413" w:rsidRPr="00BD4CFB" w:rsidP="13007650" w14:paraId="2A7C2E47" w14:textId="2849DC46">
            <w:pPr>
              <w:tabs>
                <w:tab w:val="center" w:pos="4320"/>
                <w:tab w:val="right" w:pos="8640"/>
              </w:tabs>
              <w:jc w:val="center"/>
              <w:rPr>
                <w:sz w:val="20"/>
                <w:szCs w:val="20"/>
              </w:rPr>
            </w:pPr>
            <w:r w:rsidRPr="0FF658F3">
              <w:rPr>
                <w:sz w:val="20"/>
                <w:szCs w:val="20"/>
              </w:rPr>
              <w:t>$</w:t>
            </w:r>
            <w:r w:rsidRPr="0FF658F3" w:rsidR="39F7EF92">
              <w:rPr>
                <w:sz w:val="20"/>
                <w:szCs w:val="20"/>
              </w:rPr>
              <w:t>1,</w:t>
            </w:r>
            <w:r w:rsidRPr="0FF658F3" w:rsidR="17EE1766">
              <w:rPr>
                <w:sz w:val="20"/>
                <w:szCs w:val="20"/>
              </w:rPr>
              <w:t>683</w:t>
            </w:r>
            <w:r w:rsidRPr="0FF658F3" w:rsidR="39F7EF92">
              <w:rPr>
                <w:sz w:val="20"/>
                <w:szCs w:val="20"/>
              </w:rPr>
              <w:t>.60</w:t>
            </w:r>
          </w:p>
        </w:tc>
      </w:tr>
      <w:tr w14:paraId="5A8FEF46" w14:textId="77777777" w:rsidTr="0FF658F3">
        <w:tblPrEx>
          <w:tblW w:w="9161" w:type="dxa"/>
          <w:jc w:val="center"/>
          <w:tblLook w:val="00A0"/>
        </w:tblPrEx>
        <w:trPr>
          <w:trHeight w:val="432"/>
          <w:jc w:val="center"/>
        </w:trPr>
        <w:tc>
          <w:tcPr>
            <w:tcW w:w="6111" w:type="dxa"/>
            <w:gridSpan w:val="4"/>
            <w:vAlign w:val="center"/>
          </w:tcPr>
          <w:p w:rsidR="00542413" w:rsidRPr="00BD4CFB" w:rsidP="13007650" w14:paraId="7AF834AA" w14:textId="1AE72F69">
            <w:pPr>
              <w:tabs>
                <w:tab w:val="center" w:pos="4320"/>
                <w:tab w:val="right" w:pos="8640"/>
              </w:tabs>
              <w:jc w:val="right"/>
              <w:rPr>
                <w:sz w:val="20"/>
                <w:szCs w:val="20"/>
              </w:rPr>
            </w:pPr>
            <w:r w:rsidRPr="0FF658F3">
              <w:rPr>
                <w:sz w:val="20"/>
                <w:szCs w:val="20"/>
              </w:rPr>
              <w:t xml:space="preserve">Total Burden and Cost Estimates: </w:t>
            </w:r>
          </w:p>
        </w:tc>
        <w:tc>
          <w:tcPr>
            <w:tcW w:w="923" w:type="dxa"/>
            <w:vAlign w:val="center"/>
          </w:tcPr>
          <w:p w:rsidR="00542413" w:rsidRPr="00BD4CFB" w:rsidP="13007650" w14:paraId="6B95613A" w14:textId="63A66B4E">
            <w:pPr>
              <w:tabs>
                <w:tab w:val="center" w:pos="4320"/>
                <w:tab w:val="right" w:pos="8640"/>
              </w:tabs>
              <w:jc w:val="center"/>
              <w:rPr>
                <w:sz w:val="20"/>
                <w:szCs w:val="20"/>
              </w:rPr>
            </w:pPr>
            <w:r w:rsidRPr="0FF658F3">
              <w:rPr>
                <w:sz w:val="20"/>
                <w:szCs w:val="20"/>
              </w:rPr>
              <w:t>90</w:t>
            </w:r>
          </w:p>
        </w:tc>
        <w:tc>
          <w:tcPr>
            <w:tcW w:w="970" w:type="dxa"/>
            <w:vAlign w:val="center"/>
          </w:tcPr>
          <w:p w:rsidR="00542413" w:rsidRPr="00BD4CFB" w:rsidP="13007650" w14:paraId="42139E65" w14:textId="77777777">
            <w:pPr>
              <w:tabs>
                <w:tab w:val="center" w:pos="4320"/>
                <w:tab w:val="right" w:pos="8640"/>
              </w:tabs>
              <w:jc w:val="center"/>
              <w:rPr>
                <w:sz w:val="20"/>
                <w:szCs w:val="20"/>
              </w:rPr>
            </w:pPr>
          </w:p>
        </w:tc>
        <w:tc>
          <w:tcPr>
            <w:tcW w:w="1157" w:type="dxa"/>
            <w:vAlign w:val="center"/>
          </w:tcPr>
          <w:p w:rsidR="00542413" w:rsidRPr="00BD4CFB" w:rsidP="13007650" w14:paraId="05B06143" w14:textId="1D1DC538">
            <w:pPr>
              <w:tabs>
                <w:tab w:val="center" w:pos="4320"/>
                <w:tab w:val="right" w:pos="8640"/>
              </w:tabs>
              <w:jc w:val="center"/>
              <w:rPr>
                <w:sz w:val="20"/>
                <w:szCs w:val="20"/>
              </w:rPr>
            </w:pPr>
            <w:r w:rsidRPr="0FF658F3">
              <w:rPr>
                <w:sz w:val="20"/>
                <w:szCs w:val="20"/>
              </w:rPr>
              <w:t>$5,</w:t>
            </w:r>
            <w:r w:rsidRPr="0FF658F3" w:rsidR="27BC49AF">
              <w:rPr>
                <w:sz w:val="20"/>
                <w:szCs w:val="20"/>
              </w:rPr>
              <w:t>050</w:t>
            </w:r>
            <w:r w:rsidRPr="0FF658F3">
              <w:rPr>
                <w:sz w:val="20"/>
                <w:szCs w:val="20"/>
              </w:rPr>
              <w:t>.80</w:t>
            </w:r>
          </w:p>
        </w:tc>
      </w:tr>
    </w:tbl>
    <w:p w:rsidR="00573161" w:rsidP="13007650" w14:paraId="3F31F5D8" w14:textId="1BA15BA1">
      <w:pPr>
        <w:rPr>
          <w:rStyle w:val="normaltextrun"/>
          <w:color w:val="000000" w:themeColor="text1"/>
        </w:rPr>
      </w:pPr>
      <w:r w:rsidRPr="13007650">
        <w:rPr>
          <w:rStyle w:val="normaltextrun"/>
          <w:shd w:val="clear" w:color="auto" w:fill="FFFFFF"/>
        </w:rPr>
        <w:t xml:space="preserve">*30 respondents is based on an estimate of 2 respondents at each of the 15 </w:t>
      </w:r>
      <w:r w:rsidRPr="13007650" w:rsidR="006B3536">
        <w:rPr>
          <w:rStyle w:val="normaltextrun"/>
          <w:shd w:val="clear" w:color="auto" w:fill="FFFFFF"/>
        </w:rPr>
        <w:t>Tribes.</w:t>
      </w:r>
    </w:p>
    <w:p w:rsidR="002338AC" w:rsidP="13007650" w14:paraId="3C895703" w14:textId="77777777">
      <w:pPr>
        <w:ind w:left="360"/>
      </w:pPr>
    </w:p>
    <w:p w:rsidR="00945CD6" w:rsidRPr="0072204D" w:rsidP="13007650" w14:paraId="7BDBE261" w14:textId="77777777">
      <w:pPr>
        <w:spacing w:after="120"/>
        <w:rPr>
          <w:b/>
          <w:bCs/>
        </w:rPr>
      </w:pPr>
      <w:r w:rsidRPr="13007650">
        <w:rPr>
          <w:b/>
          <w:bCs/>
        </w:rPr>
        <w:t xml:space="preserve">A13. </w:t>
      </w:r>
      <w:r w:rsidRPr="13007650">
        <w:rPr>
          <w:b/>
          <w:bCs/>
        </w:rPr>
        <w:t>Cost Burden to Respondents or Record Keepers</w:t>
      </w:r>
    </w:p>
    <w:p w:rsidR="00D90EF6" w:rsidP="13007650" w14:paraId="3D88B0B4" w14:textId="77777777">
      <w:r w:rsidRPr="13007650">
        <w:t>There are no additional costs to respondents.</w:t>
      </w:r>
    </w:p>
    <w:p w:rsidR="002338AC" w:rsidP="13007650" w14:paraId="136F28B3" w14:textId="2742626B"/>
    <w:p w:rsidR="00945CD6" w:rsidRPr="0072204D" w:rsidP="13007650" w14:paraId="2A791D57" w14:textId="77777777">
      <w:pPr>
        <w:spacing w:after="60"/>
        <w:rPr>
          <w:b/>
          <w:bCs/>
        </w:rPr>
      </w:pPr>
      <w:r w:rsidRPr="13007650">
        <w:rPr>
          <w:b/>
          <w:bCs/>
        </w:rPr>
        <w:t xml:space="preserve">A14. </w:t>
      </w:r>
      <w:r w:rsidRPr="13007650">
        <w:rPr>
          <w:b/>
          <w:bCs/>
        </w:rPr>
        <w:t>Estimate of Cost to the Federal Government</w:t>
      </w:r>
    </w:p>
    <w:p w:rsidR="002338AC" w:rsidP="13007650" w14:paraId="036762EF" w14:textId="3944BAAF">
      <w:r w:rsidRPr="13007650">
        <w:t>The total cost for the data collection activities under this current request will be $</w:t>
      </w:r>
      <w:r w:rsidRPr="13007650" w:rsidR="00BD618A">
        <w:rPr>
          <w:rStyle w:val="normaltextrun"/>
          <w:shd w:val="clear" w:color="auto" w:fill="FFFFFF"/>
        </w:rPr>
        <w:t>1,</w:t>
      </w:r>
      <w:r w:rsidRPr="13007650" w:rsidR="00AE69B8">
        <w:rPr>
          <w:rStyle w:val="normaltextrun"/>
          <w:shd w:val="clear" w:color="auto" w:fill="FFFFFF"/>
        </w:rPr>
        <w:t>941</w:t>
      </w:r>
      <w:r w:rsidRPr="13007650" w:rsidR="00BD618A">
        <w:rPr>
          <w:rStyle w:val="normaltextrun"/>
          <w:shd w:val="clear" w:color="auto" w:fill="FFFFFF"/>
        </w:rPr>
        <w:t>.</w:t>
      </w:r>
      <w:r w:rsidRPr="13007650" w:rsidR="00AE69B8">
        <w:rPr>
          <w:rStyle w:val="normaltextrun"/>
          <w:shd w:val="clear" w:color="auto" w:fill="FFFFFF"/>
        </w:rPr>
        <w:t>3</w:t>
      </w:r>
      <w:r w:rsidRPr="13007650" w:rsidR="00BD618A">
        <w:rPr>
          <w:rStyle w:val="normaltextrun"/>
          <w:shd w:val="clear" w:color="auto" w:fill="FFFFFF"/>
        </w:rPr>
        <w:t>0</w:t>
      </w:r>
      <w:r w:rsidRPr="13007650">
        <w:t xml:space="preserve"> </w:t>
      </w:r>
    </w:p>
    <w:p w:rsidR="00436F5E" w:rsidP="13007650" w14:paraId="304B1383" w14:textId="748441F1"/>
    <w:p w:rsidR="00C2520E" w:rsidRPr="00BC5EF0" w:rsidP="13007650" w14:paraId="633089D4" w14:textId="64FA659B">
      <w:r w:rsidRPr="13007650">
        <w:rPr>
          <w:rStyle w:val="normaltextrun"/>
          <w:shd w:val="clear" w:color="auto" w:fill="FFFFFF"/>
        </w:rPr>
        <w:t xml:space="preserve">The estimated annual cost to the federal government is the amount of time for </w:t>
      </w:r>
      <w:r w:rsidRPr="0FF658F3" w:rsidR="000F1238">
        <w:rPr>
          <w:rStyle w:val="normaltextrun"/>
          <w:color w:val="000000" w:themeColor="text1"/>
        </w:rPr>
        <w:t xml:space="preserve">three </w:t>
      </w:r>
      <w:r w:rsidRPr="13007650">
        <w:rPr>
          <w:rStyle w:val="normaltextrun"/>
          <w:shd w:val="clear" w:color="auto" w:fill="FFFFFF"/>
        </w:rPr>
        <w:t xml:space="preserve">federal staff to review the submissions and would be a </w:t>
      </w:r>
      <w:r w:rsidRPr="13007650" w:rsidR="00B85B1A">
        <w:rPr>
          <w:rStyle w:val="normaltextrun"/>
          <w:shd w:val="clear" w:color="auto" w:fill="FFFFFF"/>
        </w:rPr>
        <w:t>onetime</w:t>
      </w:r>
      <w:r w:rsidRPr="13007650">
        <w:rPr>
          <w:rStyle w:val="normaltextrun"/>
          <w:shd w:val="clear" w:color="auto" w:fill="FFFFFF"/>
        </w:rPr>
        <w:t xml:space="preserve"> review. This is not an annual occurrence.  </w:t>
      </w:r>
      <w:r w:rsidRPr="13007650" w:rsidR="005C3BE1">
        <w:rPr>
          <w:rStyle w:val="normaltextrun"/>
          <w:shd w:val="clear" w:color="auto" w:fill="FFFFFF"/>
        </w:rPr>
        <w:t>Base h</w:t>
      </w:r>
      <w:r w:rsidRPr="13007650">
        <w:rPr>
          <w:rStyle w:val="normaltextrun"/>
          <w:shd w:val="clear" w:color="auto" w:fill="FFFFFF"/>
        </w:rPr>
        <w:t xml:space="preserve">ourly wage of </w:t>
      </w:r>
      <w:r w:rsidRPr="13007650" w:rsidR="618416DD">
        <w:rPr>
          <w:rStyle w:val="normaltextrun"/>
          <w:shd w:val="clear" w:color="auto" w:fill="FFFFFF"/>
        </w:rPr>
        <w:t>three</w:t>
      </w:r>
      <w:r w:rsidRPr="13007650">
        <w:rPr>
          <w:rStyle w:val="normaltextrun"/>
          <w:shd w:val="clear" w:color="auto" w:fill="FFFFFF"/>
        </w:rPr>
        <w:t xml:space="preserve"> staff at the GS-13 level</w:t>
      </w:r>
      <w:r w:rsidRPr="13007650" w:rsidR="005C3BE1">
        <w:rPr>
          <w:rStyle w:val="normaltextrun"/>
          <w:shd w:val="clear" w:color="auto" w:fill="FFFFFF"/>
        </w:rPr>
        <w:t xml:space="preserve"> is</w:t>
      </w:r>
      <w:r w:rsidRPr="13007650">
        <w:rPr>
          <w:rStyle w:val="normaltextrun"/>
          <w:shd w:val="clear" w:color="auto" w:fill="FFFFFF"/>
        </w:rPr>
        <w:t xml:space="preserve"> </w:t>
      </w:r>
      <w:r w:rsidRPr="13007650" w:rsidR="00AA2607">
        <w:rPr>
          <w:rStyle w:val="normaltextrun"/>
          <w:shd w:val="clear" w:color="auto" w:fill="FFFFFF"/>
        </w:rPr>
        <w:t>$</w:t>
      </w:r>
      <w:r w:rsidRPr="13007650" w:rsidR="005C3BE1">
        <w:rPr>
          <w:rStyle w:val="normaltextrun"/>
          <w:shd w:val="clear" w:color="auto" w:fill="FFFFFF"/>
        </w:rPr>
        <w:t>43.14</w:t>
      </w:r>
      <w:r w:rsidRPr="13007650">
        <w:rPr>
          <w:rStyle w:val="normaltextrun"/>
          <w:shd w:val="clear" w:color="auto" w:fill="FFFFFF"/>
        </w:rPr>
        <w:t xml:space="preserve"> X 15 X </w:t>
      </w:r>
      <w:r w:rsidRPr="0FF658F3" w:rsidR="000F1238">
        <w:rPr>
          <w:rStyle w:val="normaltextrun"/>
          <w:color w:val="000000" w:themeColor="text1"/>
        </w:rPr>
        <w:t>3</w:t>
      </w:r>
      <w:r w:rsidRPr="13007650">
        <w:rPr>
          <w:rStyle w:val="normaltextrun"/>
          <w:shd w:val="clear" w:color="auto" w:fill="FFFFFF"/>
        </w:rPr>
        <w:t xml:space="preserve"> hours per response = $</w:t>
      </w:r>
      <w:r w:rsidRPr="13007650" w:rsidR="00131532">
        <w:rPr>
          <w:rStyle w:val="normaltextrun"/>
          <w:shd w:val="clear" w:color="auto" w:fill="FFFFFF"/>
        </w:rPr>
        <w:t>1,</w:t>
      </w:r>
      <w:r w:rsidRPr="13007650" w:rsidR="00AE69B8">
        <w:rPr>
          <w:rStyle w:val="normaltextrun"/>
        </w:rPr>
        <w:t>941</w:t>
      </w:r>
      <w:r w:rsidRPr="13007650" w:rsidR="00131532">
        <w:rPr>
          <w:rStyle w:val="normaltextrun"/>
          <w:shd w:val="clear" w:color="auto" w:fill="FFFFFF"/>
        </w:rPr>
        <w:t>.</w:t>
      </w:r>
      <w:r w:rsidRPr="13007650" w:rsidR="00AE69B8">
        <w:rPr>
          <w:rStyle w:val="normaltextrun"/>
        </w:rPr>
        <w:t>3</w:t>
      </w:r>
      <w:r w:rsidRPr="13007650" w:rsidR="00131532">
        <w:rPr>
          <w:rStyle w:val="normaltextrun"/>
          <w:shd w:val="clear" w:color="auto" w:fill="FFFFFF"/>
        </w:rPr>
        <w:t>0</w:t>
      </w:r>
    </w:p>
    <w:p w:rsidR="0033072C" w:rsidP="13007650" w14:paraId="10E2AD7E" w14:textId="77777777"/>
    <w:p w:rsidR="00945CD6" w:rsidP="13007650" w14:paraId="4B385444" w14:textId="77777777">
      <w:pPr>
        <w:spacing w:after="120"/>
        <w:rPr>
          <w:b/>
          <w:bCs/>
        </w:rPr>
      </w:pPr>
      <w:r w:rsidRPr="13007650">
        <w:rPr>
          <w:b/>
          <w:bCs/>
        </w:rPr>
        <w:t xml:space="preserve">A15. </w:t>
      </w:r>
      <w:r w:rsidRPr="13007650">
        <w:rPr>
          <w:b/>
          <w:bCs/>
        </w:rPr>
        <w:t>Change in Burden</w:t>
      </w:r>
    </w:p>
    <w:p w:rsidR="00CB2ED6" w:rsidRPr="00CB2ED6" w:rsidP="13007650" w14:paraId="4B05A013" w14:textId="02FAB3E5">
      <w:r w:rsidRPr="13007650">
        <w:t xml:space="preserve">This is for an individual information collection under the umbrella </w:t>
      </w:r>
      <w:r w:rsidRPr="13007650" w:rsidR="001140AB">
        <w:t>formative generic clearance for program support (0970-0531</w:t>
      </w:r>
      <w:r w:rsidRPr="13007650" w:rsidR="00542413">
        <w:t>).</w:t>
      </w:r>
    </w:p>
    <w:p w:rsidR="0033072C" w:rsidP="0FF658F3" w14:paraId="580F3480" w14:textId="1903C50E">
      <w:pPr>
        <w:ind w:left="360"/>
      </w:pPr>
    </w:p>
    <w:p w:rsidR="00945CD6" w:rsidRPr="005A64C5" w:rsidP="13007650" w14:paraId="347FE16D" w14:textId="77777777">
      <w:pPr>
        <w:spacing w:after="60"/>
        <w:rPr>
          <w:b/>
          <w:bCs/>
        </w:rPr>
      </w:pPr>
      <w:r w:rsidRPr="13007650">
        <w:rPr>
          <w:b/>
          <w:bCs/>
        </w:rPr>
        <w:t xml:space="preserve">A16. </w:t>
      </w:r>
      <w:r w:rsidRPr="13007650">
        <w:rPr>
          <w:b/>
          <w:bCs/>
        </w:rPr>
        <w:t>Plan and Time Schedule for Information Collection, Tabulation and Publication</w:t>
      </w:r>
    </w:p>
    <w:p w:rsidR="007228CB" w:rsidP="13007650" w14:paraId="7D8D3DB9" w14:textId="6F68EDE9">
      <w:pPr>
        <w:pStyle w:val="paragraph"/>
        <w:spacing w:before="0" w:beforeAutospacing="0" w:after="0" w:afterAutospacing="0"/>
        <w:textAlignment w:val="baseline"/>
      </w:pPr>
      <w:r w:rsidRPr="13007650">
        <w:rPr>
          <w:rStyle w:val="normaltextrun"/>
        </w:rPr>
        <w:t xml:space="preserve">Pending OMB approval, </w:t>
      </w:r>
      <w:r w:rsidRPr="13007650" w:rsidR="3C03DACC">
        <w:rPr>
          <w:rStyle w:val="normaltextrun"/>
        </w:rPr>
        <w:t>r</w:t>
      </w:r>
      <w:r w:rsidRPr="13007650">
        <w:rPr>
          <w:rStyle w:val="normaltextrun"/>
        </w:rPr>
        <w:t xml:space="preserve">esponses will be due </w:t>
      </w:r>
      <w:r w:rsidRPr="13007650" w:rsidR="00AE69B8">
        <w:rPr>
          <w:rStyle w:val="normaltextrun"/>
        </w:rPr>
        <w:t>October 1</w:t>
      </w:r>
      <w:r w:rsidRPr="13007650">
        <w:rPr>
          <w:rStyle w:val="normaltextrun"/>
        </w:rPr>
        <w:t>, 2025. This information will be used for technical assistance plans, project specific reports, or other documents relevant to stakeholders such as federal leadership and staff, grantees, local implementing agencies, and T/TA providers. </w:t>
      </w:r>
      <w:r w:rsidRPr="13007650">
        <w:rPr>
          <w:rStyle w:val="eop"/>
        </w:rPr>
        <w:t> </w:t>
      </w:r>
    </w:p>
    <w:p w:rsidR="002338AC" w:rsidP="13007650" w14:paraId="5D35D3D0" w14:textId="0050AB05">
      <w:pPr>
        <w:pStyle w:val="paragraph"/>
        <w:spacing w:before="0" w:beforeAutospacing="0" w:after="0" w:afterAutospacing="0"/>
      </w:pPr>
      <w:r w:rsidRPr="13007650">
        <w:rPr>
          <w:rStyle w:val="eop"/>
        </w:rPr>
        <w:t> </w:t>
      </w:r>
    </w:p>
    <w:p w:rsidR="00945CD6" w:rsidRPr="0072204D" w:rsidP="13007650" w14:paraId="750BBE88" w14:textId="77777777">
      <w:pPr>
        <w:spacing w:after="120"/>
        <w:rPr>
          <w:b/>
          <w:bCs/>
        </w:rPr>
      </w:pPr>
      <w:r w:rsidRPr="13007650">
        <w:rPr>
          <w:b/>
          <w:bCs/>
        </w:rPr>
        <w:t xml:space="preserve">A17. </w:t>
      </w:r>
      <w:r w:rsidRPr="13007650">
        <w:rPr>
          <w:b/>
          <w:bCs/>
        </w:rPr>
        <w:t>Reasons Not to Display OMB Expiration Date</w:t>
      </w:r>
    </w:p>
    <w:p w:rsidR="007B6E73" w:rsidP="00005D91" w14:paraId="4920E2AE" w14:textId="6716D1C5">
      <w:pPr>
        <w:rPr>
          <w:rStyle w:val="eop"/>
        </w:rPr>
      </w:pPr>
      <w:r w:rsidRPr="13007650">
        <w:rPr>
          <w:rStyle w:val="normaltextrun"/>
          <w:shd w:val="clear" w:color="auto" w:fill="FFFFFF"/>
        </w:rPr>
        <w:t>All instruments will display the expiration date for OMB approval.</w:t>
      </w:r>
      <w:r w:rsidRPr="13007650">
        <w:rPr>
          <w:rStyle w:val="eop"/>
          <w:shd w:val="clear" w:color="auto" w:fill="FFFFFF"/>
        </w:rPr>
        <w:t> </w:t>
      </w:r>
    </w:p>
    <w:p w:rsidR="00005D91" w:rsidP="00005D91" w14:paraId="0C5E7413" w14:textId="77777777">
      <w:pPr>
        <w:rPr>
          <w:b/>
          <w:bCs/>
        </w:rPr>
      </w:pPr>
    </w:p>
    <w:p w:rsidR="00945CD6" w:rsidRPr="000B5EA8" w:rsidP="00005D91" w14:paraId="0DA51717" w14:textId="1F1F3C71">
      <w:pPr>
        <w:spacing w:after="60"/>
        <w:rPr>
          <w:b/>
          <w:bCs/>
        </w:rPr>
      </w:pPr>
      <w:r w:rsidRPr="13007650">
        <w:rPr>
          <w:b/>
          <w:bCs/>
        </w:rPr>
        <w:t>A18.</w:t>
      </w:r>
      <w:r w:rsidRPr="13007650" w:rsidR="000B5EA8">
        <w:rPr>
          <w:b/>
          <w:bCs/>
        </w:rPr>
        <w:t xml:space="preserve"> Exceptions to Certification for Paperwork Reduction Act Submissions</w:t>
      </w:r>
    </w:p>
    <w:p w:rsidR="00AA29C0" w:rsidRPr="00EC3DB8" w:rsidP="13007650" w14:paraId="356A923F" w14:textId="027017BB">
      <w:pPr>
        <w:pStyle w:val="paragraph"/>
        <w:spacing w:before="0" w:beforeAutospacing="0" w:after="0" w:afterAutospacing="0"/>
        <w:textAlignment w:val="baseline"/>
      </w:pPr>
      <w:r w:rsidRPr="13007650">
        <w:rPr>
          <w:rStyle w:val="normaltextrun"/>
        </w:rPr>
        <w:t>No exceptions are necessary for this information collection.</w:t>
      </w:r>
      <w:r>
        <w:tab/>
      </w:r>
      <w:r w:rsidRPr="13007650">
        <w:rPr>
          <w:rStyle w:val="eop"/>
        </w:rPr>
        <w:t> </w:t>
      </w:r>
    </w:p>
    <w:p w:rsidR="00D06D5F" w:rsidP="13007650" w14:paraId="54795446" w14:textId="77777777">
      <w:pPr>
        <w:tabs>
          <w:tab w:val="left" w:pos="360"/>
        </w:tabs>
      </w:pPr>
    </w:p>
    <w:p w:rsidR="00041574" w:rsidRPr="0072204D" w:rsidP="0FF658F3" w14:paraId="77925DAC" w14:textId="0E029017">
      <w:pPr>
        <w:spacing w:after="120"/>
      </w:pPr>
      <w:r w:rsidRPr="0FF658F3">
        <w:rPr>
          <w:b/>
          <w:bCs/>
        </w:rPr>
        <w:t>Attachments</w:t>
      </w:r>
    </w:p>
    <w:p w:rsidR="00041574" w:rsidRPr="0072204D" w:rsidP="0FF658F3" w14:paraId="3B0CDA26" w14:textId="72ED046A">
      <w:pPr>
        <w:spacing w:after="120"/>
      </w:pPr>
      <w:r w:rsidRPr="0FF658F3">
        <w:t>FY26 TELI Statement of Interest</w:t>
      </w:r>
      <w:r w:rsidRPr="0FF658F3" w:rsidR="00AE69B8">
        <w:t>, Support,</w:t>
      </w:r>
      <w:r w:rsidRPr="0FF658F3">
        <w:t xml:space="preserve"> and Commitment</w:t>
      </w:r>
    </w:p>
    <w:sectPr w:rsidSect="00005D91">
      <w:footerReference w:type="default" r:id="rId9"/>
      <w:pgSz w:w="12240" w:h="15840"/>
      <w:pgMar w:top="18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0046B0E"/>
    <w:multiLevelType w:val="multilevel"/>
    <w:tmpl w:val="9C68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25875D4"/>
    <w:multiLevelType w:val="multilevel"/>
    <w:tmpl w:val="432C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265589F"/>
    <w:multiLevelType w:val="hybridMultilevel"/>
    <w:tmpl w:val="208CDD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4343116">
    <w:abstractNumId w:val="4"/>
  </w:num>
  <w:num w:numId="2" w16cid:durableId="779954958">
    <w:abstractNumId w:val="1"/>
  </w:num>
  <w:num w:numId="3" w16cid:durableId="720372417">
    <w:abstractNumId w:val="18"/>
  </w:num>
  <w:num w:numId="4" w16cid:durableId="727076307">
    <w:abstractNumId w:val="9"/>
  </w:num>
  <w:num w:numId="5" w16cid:durableId="140512058">
    <w:abstractNumId w:val="10"/>
  </w:num>
  <w:num w:numId="6" w16cid:durableId="1283654155">
    <w:abstractNumId w:val="20"/>
  </w:num>
  <w:num w:numId="7" w16cid:durableId="222252226">
    <w:abstractNumId w:val="19"/>
  </w:num>
  <w:num w:numId="8" w16cid:durableId="1583249392">
    <w:abstractNumId w:val="12"/>
  </w:num>
  <w:num w:numId="9" w16cid:durableId="1371222793">
    <w:abstractNumId w:val="14"/>
  </w:num>
  <w:num w:numId="10" w16cid:durableId="890732381">
    <w:abstractNumId w:val="2"/>
  </w:num>
  <w:num w:numId="11" w16cid:durableId="1210067258">
    <w:abstractNumId w:val="0"/>
  </w:num>
  <w:num w:numId="12" w16cid:durableId="1399354375">
    <w:abstractNumId w:val="3"/>
  </w:num>
  <w:num w:numId="13" w16cid:durableId="1082409557">
    <w:abstractNumId w:val="21"/>
  </w:num>
  <w:num w:numId="14" w16cid:durableId="1784765441">
    <w:abstractNumId w:val="7"/>
  </w:num>
  <w:num w:numId="15" w16cid:durableId="526481008">
    <w:abstractNumId w:val="8"/>
  </w:num>
  <w:num w:numId="16" w16cid:durableId="1049304990">
    <w:abstractNumId w:val="25"/>
  </w:num>
  <w:num w:numId="17" w16cid:durableId="1836721092">
    <w:abstractNumId w:val="26"/>
  </w:num>
  <w:num w:numId="18" w16cid:durableId="1061094379">
    <w:abstractNumId w:val="23"/>
  </w:num>
  <w:num w:numId="19" w16cid:durableId="2014722185">
    <w:abstractNumId w:val="22"/>
  </w:num>
  <w:num w:numId="20" w16cid:durableId="554195968">
    <w:abstractNumId w:val="17"/>
  </w:num>
  <w:num w:numId="21" w16cid:durableId="689599879">
    <w:abstractNumId w:val="24"/>
  </w:num>
  <w:num w:numId="22" w16cid:durableId="1777868820">
    <w:abstractNumId w:val="13"/>
  </w:num>
  <w:num w:numId="23" w16cid:durableId="1476141116">
    <w:abstractNumId w:val="11"/>
  </w:num>
  <w:num w:numId="24" w16cid:durableId="1781752613">
    <w:abstractNumId w:val="6"/>
  </w:num>
  <w:num w:numId="25" w16cid:durableId="197861327">
    <w:abstractNumId w:val="15"/>
  </w:num>
  <w:num w:numId="26" w16cid:durableId="2108307500">
    <w:abstractNumId w:val="5"/>
  </w:num>
  <w:num w:numId="27" w16cid:durableId="21467033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26A7"/>
    <w:rsid w:val="00005D91"/>
    <w:rsid w:val="00011088"/>
    <w:rsid w:val="000129DA"/>
    <w:rsid w:val="00031EA7"/>
    <w:rsid w:val="000365C8"/>
    <w:rsid w:val="000373A3"/>
    <w:rsid w:val="000405C4"/>
    <w:rsid w:val="00041574"/>
    <w:rsid w:val="000431B8"/>
    <w:rsid w:val="00043D16"/>
    <w:rsid w:val="000445B9"/>
    <w:rsid w:val="0007352C"/>
    <w:rsid w:val="0008643E"/>
    <w:rsid w:val="000907BC"/>
    <w:rsid w:val="00091C59"/>
    <w:rsid w:val="000964A6"/>
    <w:rsid w:val="00097A03"/>
    <w:rsid w:val="000B5EA8"/>
    <w:rsid w:val="000C6751"/>
    <w:rsid w:val="000D53DF"/>
    <w:rsid w:val="000D5D5D"/>
    <w:rsid w:val="000E1E53"/>
    <w:rsid w:val="000F1238"/>
    <w:rsid w:val="000F2777"/>
    <w:rsid w:val="00104D68"/>
    <w:rsid w:val="001140AB"/>
    <w:rsid w:val="00114A5B"/>
    <w:rsid w:val="001176A6"/>
    <w:rsid w:val="00122689"/>
    <w:rsid w:val="00124EBF"/>
    <w:rsid w:val="00130457"/>
    <w:rsid w:val="00131532"/>
    <w:rsid w:val="0014664C"/>
    <w:rsid w:val="00147EA6"/>
    <w:rsid w:val="001575F6"/>
    <w:rsid w:val="0016012E"/>
    <w:rsid w:val="00164AD4"/>
    <w:rsid w:val="00177982"/>
    <w:rsid w:val="00183C0F"/>
    <w:rsid w:val="00196F59"/>
    <w:rsid w:val="001A5AF9"/>
    <w:rsid w:val="001C4D60"/>
    <w:rsid w:val="001D2D55"/>
    <w:rsid w:val="001E1EBA"/>
    <w:rsid w:val="001E5C80"/>
    <w:rsid w:val="001E73FF"/>
    <w:rsid w:val="00201F72"/>
    <w:rsid w:val="0020382F"/>
    <w:rsid w:val="00204A6A"/>
    <w:rsid w:val="0020755E"/>
    <w:rsid w:val="002139E1"/>
    <w:rsid w:val="00216163"/>
    <w:rsid w:val="002231FA"/>
    <w:rsid w:val="002338AC"/>
    <w:rsid w:val="00234E8D"/>
    <w:rsid w:val="00235A6D"/>
    <w:rsid w:val="002408DE"/>
    <w:rsid w:val="00250341"/>
    <w:rsid w:val="0025173C"/>
    <w:rsid w:val="00253148"/>
    <w:rsid w:val="002545C2"/>
    <w:rsid w:val="00282209"/>
    <w:rsid w:val="00283E11"/>
    <w:rsid w:val="002923E9"/>
    <w:rsid w:val="00292B70"/>
    <w:rsid w:val="002A09C6"/>
    <w:rsid w:val="002A1F68"/>
    <w:rsid w:val="002A319B"/>
    <w:rsid w:val="002B4DBE"/>
    <w:rsid w:val="002C1513"/>
    <w:rsid w:val="002C4F75"/>
    <w:rsid w:val="002D4B0A"/>
    <w:rsid w:val="002F103B"/>
    <w:rsid w:val="002F3EDE"/>
    <w:rsid w:val="003012D1"/>
    <w:rsid w:val="003277CF"/>
    <w:rsid w:val="00327B2E"/>
    <w:rsid w:val="0033072C"/>
    <w:rsid w:val="0033662E"/>
    <w:rsid w:val="00374DAB"/>
    <w:rsid w:val="0038291A"/>
    <w:rsid w:val="003B69A2"/>
    <w:rsid w:val="003C3A1A"/>
    <w:rsid w:val="003D4023"/>
    <w:rsid w:val="003D5231"/>
    <w:rsid w:val="003E41BB"/>
    <w:rsid w:val="003F430F"/>
    <w:rsid w:val="0040062A"/>
    <w:rsid w:val="004222F8"/>
    <w:rsid w:val="00422C1B"/>
    <w:rsid w:val="0042723E"/>
    <w:rsid w:val="00436F5E"/>
    <w:rsid w:val="004418F5"/>
    <w:rsid w:val="00447DD5"/>
    <w:rsid w:val="004522FF"/>
    <w:rsid w:val="00454700"/>
    <w:rsid w:val="004554B1"/>
    <w:rsid w:val="00456E2F"/>
    <w:rsid w:val="00456F29"/>
    <w:rsid w:val="00482DDE"/>
    <w:rsid w:val="00492FB3"/>
    <w:rsid w:val="004959CD"/>
    <w:rsid w:val="004970CF"/>
    <w:rsid w:val="004A44DD"/>
    <w:rsid w:val="004B587E"/>
    <w:rsid w:val="004B7D98"/>
    <w:rsid w:val="004C2ADD"/>
    <w:rsid w:val="004D034A"/>
    <w:rsid w:val="004D6CA9"/>
    <w:rsid w:val="004E4021"/>
    <w:rsid w:val="004E458E"/>
    <w:rsid w:val="004E6FA7"/>
    <w:rsid w:val="004E7F0D"/>
    <w:rsid w:val="004F4E1D"/>
    <w:rsid w:val="005046F0"/>
    <w:rsid w:val="0051204D"/>
    <w:rsid w:val="005152E1"/>
    <w:rsid w:val="00520737"/>
    <w:rsid w:val="00522576"/>
    <w:rsid w:val="00533C73"/>
    <w:rsid w:val="00534080"/>
    <w:rsid w:val="005353B7"/>
    <w:rsid w:val="00541024"/>
    <w:rsid w:val="00542413"/>
    <w:rsid w:val="00543DAE"/>
    <w:rsid w:val="00573161"/>
    <w:rsid w:val="00574BA3"/>
    <w:rsid w:val="00584EF0"/>
    <w:rsid w:val="005A140F"/>
    <w:rsid w:val="005A64C5"/>
    <w:rsid w:val="005B1F21"/>
    <w:rsid w:val="005C3BE1"/>
    <w:rsid w:val="005E1DF7"/>
    <w:rsid w:val="005E2DA0"/>
    <w:rsid w:val="005F2061"/>
    <w:rsid w:val="005F20C9"/>
    <w:rsid w:val="006010CA"/>
    <w:rsid w:val="0060353C"/>
    <w:rsid w:val="00607351"/>
    <w:rsid w:val="00619C73"/>
    <w:rsid w:val="006228E1"/>
    <w:rsid w:val="0064695E"/>
    <w:rsid w:val="00651DBA"/>
    <w:rsid w:val="00657424"/>
    <w:rsid w:val="0067012B"/>
    <w:rsid w:val="00680FFE"/>
    <w:rsid w:val="006A4BEB"/>
    <w:rsid w:val="006A7EFA"/>
    <w:rsid w:val="006B3536"/>
    <w:rsid w:val="006B6845"/>
    <w:rsid w:val="006C086B"/>
    <w:rsid w:val="006C0DE9"/>
    <w:rsid w:val="006C3C6E"/>
    <w:rsid w:val="006C4128"/>
    <w:rsid w:val="006D2637"/>
    <w:rsid w:val="006D6ABE"/>
    <w:rsid w:val="006F7F85"/>
    <w:rsid w:val="00701045"/>
    <w:rsid w:val="00711BC5"/>
    <w:rsid w:val="0072204D"/>
    <w:rsid w:val="007228CB"/>
    <w:rsid w:val="007250A3"/>
    <w:rsid w:val="007346DB"/>
    <w:rsid w:val="00736F1D"/>
    <w:rsid w:val="00742C03"/>
    <w:rsid w:val="007436AA"/>
    <w:rsid w:val="007652C8"/>
    <w:rsid w:val="007675A3"/>
    <w:rsid w:val="00772457"/>
    <w:rsid w:val="0077465C"/>
    <w:rsid w:val="0077751A"/>
    <w:rsid w:val="007814C9"/>
    <w:rsid w:val="00784137"/>
    <w:rsid w:val="007A075B"/>
    <w:rsid w:val="007B5322"/>
    <w:rsid w:val="007B6E73"/>
    <w:rsid w:val="007C778D"/>
    <w:rsid w:val="007D295D"/>
    <w:rsid w:val="00806712"/>
    <w:rsid w:val="0083077D"/>
    <w:rsid w:val="0083216D"/>
    <w:rsid w:val="00867FEF"/>
    <w:rsid w:val="0087234E"/>
    <w:rsid w:val="00875005"/>
    <w:rsid w:val="00877346"/>
    <w:rsid w:val="008B5053"/>
    <w:rsid w:val="008B7F2C"/>
    <w:rsid w:val="008C6A6B"/>
    <w:rsid w:val="008C78B4"/>
    <w:rsid w:val="008E3E31"/>
    <w:rsid w:val="008E56BA"/>
    <w:rsid w:val="008F10A2"/>
    <w:rsid w:val="008F1D02"/>
    <w:rsid w:val="008F570D"/>
    <w:rsid w:val="009064FD"/>
    <w:rsid w:val="009210A1"/>
    <w:rsid w:val="00931776"/>
    <w:rsid w:val="00932D71"/>
    <w:rsid w:val="009349B0"/>
    <w:rsid w:val="00943015"/>
    <w:rsid w:val="00945CD6"/>
    <w:rsid w:val="00957AE3"/>
    <w:rsid w:val="0096353F"/>
    <w:rsid w:val="009648CE"/>
    <w:rsid w:val="00970C8F"/>
    <w:rsid w:val="00973906"/>
    <w:rsid w:val="00984BBF"/>
    <w:rsid w:val="00984CA2"/>
    <w:rsid w:val="009A0DBB"/>
    <w:rsid w:val="009A28BA"/>
    <w:rsid w:val="009A53C7"/>
    <w:rsid w:val="009B1638"/>
    <w:rsid w:val="009C67E8"/>
    <w:rsid w:val="009D47D2"/>
    <w:rsid w:val="009E149C"/>
    <w:rsid w:val="009E28C8"/>
    <w:rsid w:val="00A020E8"/>
    <w:rsid w:val="00A114B2"/>
    <w:rsid w:val="00A14EBE"/>
    <w:rsid w:val="00A24935"/>
    <w:rsid w:val="00A30E06"/>
    <w:rsid w:val="00A3482B"/>
    <w:rsid w:val="00A35B0D"/>
    <w:rsid w:val="00A35E23"/>
    <w:rsid w:val="00A412C5"/>
    <w:rsid w:val="00A44209"/>
    <w:rsid w:val="00A563C8"/>
    <w:rsid w:val="00A66F08"/>
    <w:rsid w:val="00A90540"/>
    <w:rsid w:val="00A97C33"/>
    <w:rsid w:val="00AA11B9"/>
    <w:rsid w:val="00AA2607"/>
    <w:rsid w:val="00AA29C0"/>
    <w:rsid w:val="00AE6076"/>
    <w:rsid w:val="00AE69B8"/>
    <w:rsid w:val="00B123EE"/>
    <w:rsid w:val="00B14396"/>
    <w:rsid w:val="00B162EA"/>
    <w:rsid w:val="00B42CA3"/>
    <w:rsid w:val="00B43790"/>
    <w:rsid w:val="00B66874"/>
    <w:rsid w:val="00B73ACF"/>
    <w:rsid w:val="00B84547"/>
    <w:rsid w:val="00B85B1A"/>
    <w:rsid w:val="00B91D97"/>
    <w:rsid w:val="00B92459"/>
    <w:rsid w:val="00B94202"/>
    <w:rsid w:val="00BA1817"/>
    <w:rsid w:val="00BA61EA"/>
    <w:rsid w:val="00BB13A6"/>
    <w:rsid w:val="00BB478F"/>
    <w:rsid w:val="00BC2BDC"/>
    <w:rsid w:val="00BC5EF0"/>
    <w:rsid w:val="00BD347E"/>
    <w:rsid w:val="00BD4CFB"/>
    <w:rsid w:val="00BD4F71"/>
    <w:rsid w:val="00BD618A"/>
    <w:rsid w:val="00BE7952"/>
    <w:rsid w:val="00C050DB"/>
    <w:rsid w:val="00C12B95"/>
    <w:rsid w:val="00C1674B"/>
    <w:rsid w:val="00C2520E"/>
    <w:rsid w:val="00C273C1"/>
    <w:rsid w:val="00C54ADB"/>
    <w:rsid w:val="00C56EA9"/>
    <w:rsid w:val="00C77943"/>
    <w:rsid w:val="00C77F32"/>
    <w:rsid w:val="00C86A69"/>
    <w:rsid w:val="00CA5AB8"/>
    <w:rsid w:val="00CB2ED6"/>
    <w:rsid w:val="00CB7A1B"/>
    <w:rsid w:val="00CC2CD1"/>
    <w:rsid w:val="00CD394E"/>
    <w:rsid w:val="00CE6EFF"/>
    <w:rsid w:val="00CE7572"/>
    <w:rsid w:val="00CF3134"/>
    <w:rsid w:val="00D012A6"/>
    <w:rsid w:val="00D03B32"/>
    <w:rsid w:val="00D06D5F"/>
    <w:rsid w:val="00D16E13"/>
    <w:rsid w:val="00D277B1"/>
    <w:rsid w:val="00D44EA5"/>
    <w:rsid w:val="00D519D9"/>
    <w:rsid w:val="00D63B35"/>
    <w:rsid w:val="00D63E75"/>
    <w:rsid w:val="00D74B45"/>
    <w:rsid w:val="00D90EF6"/>
    <w:rsid w:val="00D964BC"/>
    <w:rsid w:val="00DA08E3"/>
    <w:rsid w:val="00DB16A0"/>
    <w:rsid w:val="00DB677F"/>
    <w:rsid w:val="00DD17D0"/>
    <w:rsid w:val="00DD21AC"/>
    <w:rsid w:val="00DD23E5"/>
    <w:rsid w:val="00DD52E9"/>
    <w:rsid w:val="00DD79BB"/>
    <w:rsid w:val="00DD7E5B"/>
    <w:rsid w:val="00E00860"/>
    <w:rsid w:val="00E05A0A"/>
    <w:rsid w:val="00E05DB6"/>
    <w:rsid w:val="00E07D37"/>
    <w:rsid w:val="00E12BCC"/>
    <w:rsid w:val="00E14CD0"/>
    <w:rsid w:val="00E41D46"/>
    <w:rsid w:val="00E44DEC"/>
    <w:rsid w:val="00E456B8"/>
    <w:rsid w:val="00E57630"/>
    <w:rsid w:val="00E71F8E"/>
    <w:rsid w:val="00E7222B"/>
    <w:rsid w:val="00E72E9A"/>
    <w:rsid w:val="00E86DB9"/>
    <w:rsid w:val="00EA12DE"/>
    <w:rsid w:val="00EB5B54"/>
    <w:rsid w:val="00EC27C2"/>
    <w:rsid w:val="00EC329F"/>
    <w:rsid w:val="00EC3DB8"/>
    <w:rsid w:val="00EC44A4"/>
    <w:rsid w:val="00EE4FFA"/>
    <w:rsid w:val="00F03057"/>
    <w:rsid w:val="00F37778"/>
    <w:rsid w:val="00F514D1"/>
    <w:rsid w:val="00F53636"/>
    <w:rsid w:val="00F61073"/>
    <w:rsid w:val="00F61CA5"/>
    <w:rsid w:val="00F650C3"/>
    <w:rsid w:val="00F73374"/>
    <w:rsid w:val="00F8277D"/>
    <w:rsid w:val="00F87885"/>
    <w:rsid w:val="00F90A3B"/>
    <w:rsid w:val="00FA05FE"/>
    <w:rsid w:val="00FA5C8B"/>
    <w:rsid w:val="00FA7E55"/>
    <w:rsid w:val="00FC04C5"/>
    <w:rsid w:val="00FC196A"/>
    <w:rsid w:val="00FD1B70"/>
    <w:rsid w:val="00FD7600"/>
    <w:rsid w:val="00FF3048"/>
    <w:rsid w:val="00FF3EBA"/>
    <w:rsid w:val="01148D3E"/>
    <w:rsid w:val="0178D2CA"/>
    <w:rsid w:val="01F4126C"/>
    <w:rsid w:val="02B37170"/>
    <w:rsid w:val="02CCB374"/>
    <w:rsid w:val="03923CFC"/>
    <w:rsid w:val="04C3447E"/>
    <w:rsid w:val="06257A46"/>
    <w:rsid w:val="06808EA0"/>
    <w:rsid w:val="073FF09D"/>
    <w:rsid w:val="08226A6C"/>
    <w:rsid w:val="089D01A6"/>
    <w:rsid w:val="0A1F2900"/>
    <w:rsid w:val="0B16D8DC"/>
    <w:rsid w:val="0D37C378"/>
    <w:rsid w:val="0D4BD9AE"/>
    <w:rsid w:val="0D5FE71A"/>
    <w:rsid w:val="0DDE3248"/>
    <w:rsid w:val="0E8AE22D"/>
    <w:rsid w:val="0E8FB07E"/>
    <w:rsid w:val="0FF658F3"/>
    <w:rsid w:val="101BC194"/>
    <w:rsid w:val="105E99F1"/>
    <w:rsid w:val="11080551"/>
    <w:rsid w:val="11D63350"/>
    <w:rsid w:val="12C7D2AC"/>
    <w:rsid w:val="12D0B634"/>
    <w:rsid w:val="13007650"/>
    <w:rsid w:val="13CEFEEF"/>
    <w:rsid w:val="140B6C6F"/>
    <w:rsid w:val="143624D0"/>
    <w:rsid w:val="14B4184A"/>
    <w:rsid w:val="14ED9E7A"/>
    <w:rsid w:val="15CFCF3E"/>
    <w:rsid w:val="171CA292"/>
    <w:rsid w:val="17EE1766"/>
    <w:rsid w:val="191892DB"/>
    <w:rsid w:val="1960DF94"/>
    <w:rsid w:val="19C49660"/>
    <w:rsid w:val="1A1BF9EA"/>
    <w:rsid w:val="1A24E28A"/>
    <w:rsid w:val="1A3DF910"/>
    <w:rsid w:val="1B2DCBEC"/>
    <w:rsid w:val="1D545221"/>
    <w:rsid w:val="1ED8A6F1"/>
    <w:rsid w:val="1F1B09AA"/>
    <w:rsid w:val="2160AE3B"/>
    <w:rsid w:val="21AA47BD"/>
    <w:rsid w:val="21D618AD"/>
    <w:rsid w:val="22026B4C"/>
    <w:rsid w:val="225FD7D7"/>
    <w:rsid w:val="231004B4"/>
    <w:rsid w:val="249B7445"/>
    <w:rsid w:val="27BC49AF"/>
    <w:rsid w:val="28B91C8F"/>
    <w:rsid w:val="28FC2FD7"/>
    <w:rsid w:val="2C48AA74"/>
    <w:rsid w:val="2C90191E"/>
    <w:rsid w:val="2CE96CEF"/>
    <w:rsid w:val="2DA8CA06"/>
    <w:rsid w:val="2DFAF7AB"/>
    <w:rsid w:val="303FF009"/>
    <w:rsid w:val="307495D2"/>
    <w:rsid w:val="30A2B97E"/>
    <w:rsid w:val="30FF8B7A"/>
    <w:rsid w:val="326634FE"/>
    <w:rsid w:val="32766DB5"/>
    <w:rsid w:val="34AD9873"/>
    <w:rsid w:val="34EA15A1"/>
    <w:rsid w:val="378CE807"/>
    <w:rsid w:val="39430038"/>
    <w:rsid w:val="39B8F8B8"/>
    <w:rsid w:val="39F7EF92"/>
    <w:rsid w:val="3C03DACC"/>
    <w:rsid w:val="3C37A662"/>
    <w:rsid w:val="3CD9DD9B"/>
    <w:rsid w:val="3D1E70EE"/>
    <w:rsid w:val="3D510C50"/>
    <w:rsid w:val="42868C6C"/>
    <w:rsid w:val="45751926"/>
    <w:rsid w:val="4668931A"/>
    <w:rsid w:val="47505F06"/>
    <w:rsid w:val="4885FE80"/>
    <w:rsid w:val="489AA64F"/>
    <w:rsid w:val="49FD7788"/>
    <w:rsid w:val="4A9948B2"/>
    <w:rsid w:val="4ADA0718"/>
    <w:rsid w:val="5029FBDB"/>
    <w:rsid w:val="508F62A2"/>
    <w:rsid w:val="51557633"/>
    <w:rsid w:val="522B2FC3"/>
    <w:rsid w:val="5239FFF4"/>
    <w:rsid w:val="523C5045"/>
    <w:rsid w:val="52F24ED5"/>
    <w:rsid w:val="57BF2C2F"/>
    <w:rsid w:val="57EA050C"/>
    <w:rsid w:val="589DC351"/>
    <w:rsid w:val="59FC2457"/>
    <w:rsid w:val="5A548442"/>
    <w:rsid w:val="5AAB5DAB"/>
    <w:rsid w:val="5AC1AB64"/>
    <w:rsid w:val="5B5057DE"/>
    <w:rsid w:val="5BFD020A"/>
    <w:rsid w:val="5C463298"/>
    <w:rsid w:val="5D782FE8"/>
    <w:rsid w:val="5D835F88"/>
    <w:rsid w:val="5E808FE4"/>
    <w:rsid w:val="5EC1DF63"/>
    <w:rsid w:val="5F581A2E"/>
    <w:rsid w:val="5F784F54"/>
    <w:rsid w:val="605FEC7E"/>
    <w:rsid w:val="60853263"/>
    <w:rsid w:val="618416DD"/>
    <w:rsid w:val="61882520"/>
    <w:rsid w:val="62EE29F7"/>
    <w:rsid w:val="633774D4"/>
    <w:rsid w:val="6431E5EC"/>
    <w:rsid w:val="643BA9CD"/>
    <w:rsid w:val="65F62A7D"/>
    <w:rsid w:val="666E676C"/>
    <w:rsid w:val="6678CB61"/>
    <w:rsid w:val="6698BE06"/>
    <w:rsid w:val="66F07364"/>
    <w:rsid w:val="6A7AAF8D"/>
    <w:rsid w:val="6AF01FD1"/>
    <w:rsid w:val="6B7049C0"/>
    <w:rsid w:val="6BC74813"/>
    <w:rsid w:val="6C99DCB8"/>
    <w:rsid w:val="6D5A1213"/>
    <w:rsid w:val="6DD8996F"/>
    <w:rsid w:val="6F177D42"/>
    <w:rsid w:val="6F7590FF"/>
    <w:rsid w:val="6FB27D3A"/>
    <w:rsid w:val="6FB9B7A3"/>
    <w:rsid w:val="705B9791"/>
    <w:rsid w:val="71EC758C"/>
    <w:rsid w:val="71FBA9E6"/>
    <w:rsid w:val="73D76C03"/>
    <w:rsid w:val="74AB8295"/>
    <w:rsid w:val="74CF9A33"/>
    <w:rsid w:val="7649E698"/>
    <w:rsid w:val="7776032A"/>
    <w:rsid w:val="784636E1"/>
    <w:rsid w:val="7918E8A4"/>
    <w:rsid w:val="7954362F"/>
    <w:rsid w:val="7B791D11"/>
    <w:rsid w:val="7BA3CE2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B6C7B3CC-F5A6-4090-BD77-6FA0851A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customStyle="1" w:styleId="normaltextrun">
    <w:name w:val="normaltextrun"/>
    <w:basedOn w:val="DefaultParagraphFont"/>
    <w:rsid w:val="000405C4"/>
  </w:style>
  <w:style w:type="character" w:customStyle="1" w:styleId="eop">
    <w:name w:val="eop"/>
    <w:basedOn w:val="DefaultParagraphFont"/>
    <w:rsid w:val="000405C4"/>
  </w:style>
  <w:style w:type="paragraph" w:customStyle="1" w:styleId="paragraph">
    <w:name w:val="paragraph"/>
    <w:basedOn w:val="Normal"/>
    <w:rsid w:val="006C3C6E"/>
    <w:pPr>
      <w:spacing w:before="100" w:beforeAutospacing="1" w:after="100" w:afterAutospacing="1"/>
    </w:pPr>
  </w:style>
  <w:style w:type="character" w:customStyle="1" w:styleId="superscript">
    <w:name w:val="superscript"/>
    <w:basedOn w:val="DefaultParagraphFont"/>
    <w:rsid w:val="006C3C6E"/>
  </w:style>
  <w:style w:type="paragraph" w:styleId="Revision">
    <w:name w:val="Revision"/>
    <w:hidden/>
    <w:uiPriority w:val="99"/>
    <w:semiHidden/>
    <w:rsid w:val="00931776"/>
    <w:rPr>
      <w:sz w:val="24"/>
      <w:szCs w:val="24"/>
    </w:rPr>
  </w:style>
  <w:style w:type="character" w:customStyle="1" w:styleId="tabchar">
    <w:name w:val="tabchar"/>
    <w:basedOn w:val="DefaultParagraphFont"/>
    <w:rsid w:val="00EC3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ata.bls.gov/oesprofile/"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aaf410-e87f-4bf0-add8-701076b0ae71" xsi:nil="true"/>
    <lcf76f155ced4ddcb4097134ff3c332f xmlns="2203bd4a-ad1a-4d1f-8b6f-752850f2b4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818705AC7E849B28061B5BF875F29" ma:contentTypeVersion="13" ma:contentTypeDescription="Create a new document." ma:contentTypeScope="" ma:versionID="59ec2a36b7d8fe6449ae4f0b0a2bb524">
  <xsd:schema xmlns:xsd="http://www.w3.org/2001/XMLSchema" xmlns:xs="http://www.w3.org/2001/XMLSchema" xmlns:p="http://schemas.microsoft.com/office/2006/metadata/properties" xmlns:ns2="2203bd4a-ad1a-4d1f-8b6f-752850f2b4bf" xmlns:ns3="c5aaf410-e87f-4bf0-add8-701076b0ae71" targetNamespace="http://schemas.microsoft.com/office/2006/metadata/properties" ma:root="true" ma:fieldsID="9ae1b45e5758f795ce68a41130a30688" ns2:_="" ns3:_="">
    <xsd:import namespace="2203bd4a-ad1a-4d1f-8b6f-752850f2b4bf"/>
    <xsd:import namespace="c5aaf410-e87f-4bf0-add8-701076b0ae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3bd4a-ad1a-4d1f-8b6f-752850f2b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aaf410-e87f-4bf0-add8-701076b0ae7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5409d2-bf12-4af9-b29e-0191330d9539}" ma:internalName="TaxCatchAll" ma:showField="CatchAllData" ma:web="c5aaf410-e87f-4bf0-add8-701076b0ae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c5aaf410-e87f-4bf0-add8-701076b0ae71"/>
    <ds:schemaRef ds:uri="2203bd4a-ad1a-4d1f-8b6f-752850f2b4bf"/>
  </ds:schemaRefs>
</ds:datastoreItem>
</file>

<file path=customXml/itemProps2.xml><?xml version="1.0" encoding="utf-8"?>
<ds:datastoreItem xmlns:ds="http://schemas.openxmlformats.org/officeDocument/2006/customXml" ds:itemID="{F4578E71-5935-4EDA-A58A-6C7CB6C97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3bd4a-ad1a-4d1f-8b6f-752850f2b4bf"/>
    <ds:schemaRef ds:uri="c5aaf410-e87f-4bf0-add8-701076b0a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4.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docMetadata/LabelInfo.xml><?xml version="1.0" encoding="utf-8"?>
<clbl:labelList xmlns:clbl="http://schemas.microsoft.com/office/2020/mipLabelMetadata">
  <clbl:label id="{d58addea-5053-4a80-8499-ba4d944910df}" enabled="0" method="" siteId="{d58addea-5053-4a80-8499-ba4d944910df}"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1420</Words>
  <Characters>8030</Characters>
  <Application>Microsoft Office Word</Application>
  <DocSecurity>0</DocSecurity>
  <Lines>66</Lines>
  <Paragraphs>18</Paragraphs>
  <ScaleCrop>false</ScaleCrop>
  <Company>DHHS</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2009-01-26T19:35:00Z</cp:lastPrinted>
  <dcterms:created xsi:type="dcterms:W3CDTF">2025-05-27T16:33:00Z</dcterms:created>
  <dcterms:modified xsi:type="dcterms:W3CDTF">2025-05-27T16:33:00Z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0x0101000E0818705AC7E849B28061B5BF875F29</vt:lpwstr>
  </property>
  <property fmtid="{D5CDD505-2E9C-101B-9397-08002B2CF9AE}" pid="3" name="MediaServiceImageTags">
    <vt:lpwstr/>
  </property>
</Properties>
</file>