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1A1825BC">
      <w:pPr>
        <w:tabs>
          <w:tab w:val="left" w:pos="1080"/>
        </w:tabs>
        <w:ind w:left="1080" w:hanging="1080"/>
      </w:pPr>
      <w:r w:rsidRPr="004E0796">
        <w:rPr>
          <w:b/>
          <w:bCs/>
        </w:rPr>
        <w:t>From:</w:t>
      </w:r>
      <w:r w:rsidRPr="004E0796">
        <w:tab/>
      </w:r>
      <w:r w:rsidR="0044527B">
        <w:t>Katherine Chon, Acting Director</w:t>
      </w:r>
    </w:p>
    <w:p w:rsidR="000A7C1A" w:rsidRPr="000A7C1A" w:rsidP="000A7C1A" w14:paraId="300FEAE5" w14:textId="77777777">
      <w:pPr>
        <w:tabs>
          <w:tab w:val="left" w:pos="1080"/>
        </w:tabs>
        <w:ind w:left="1080" w:hanging="1080"/>
        <w:rPr>
          <w:highlight w:val="yellow"/>
        </w:rPr>
      </w:pPr>
      <w:r>
        <w:rPr>
          <w:b/>
          <w:bCs/>
        </w:rPr>
        <w:tab/>
      </w:r>
      <w:r w:rsidRPr="000A7C1A">
        <w:t>Office of Family Violence Prevention and Services (OFVPS)</w:t>
      </w:r>
    </w:p>
    <w:p w:rsidR="0005680D" w:rsidP="0005680D" w14:paraId="15ABAFDA" w14:textId="6DB32922">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1A871FD5">
      <w:pPr>
        <w:tabs>
          <w:tab w:val="left" w:pos="1080"/>
        </w:tabs>
      </w:pPr>
      <w:r w:rsidRPr="004E0796">
        <w:rPr>
          <w:b/>
          <w:bCs/>
        </w:rPr>
        <w:t>Date:</w:t>
      </w:r>
      <w:r w:rsidRPr="004E0796">
        <w:tab/>
      </w:r>
      <w:r w:rsidR="00703B84">
        <w:t>April 9, 2025</w:t>
      </w:r>
    </w:p>
    <w:p w:rsidR="0005680D" w:rsidRPr="004E0796" w:rsidP="0005680D" w14:paraId="7B991363" w14:textId="77777777">
      <w:pPr>
        <w:tabs>
          <w:tab w:val="left" w:pos="1080"/>
        </w:tabs>
      </w:pPr>
    </w:p>
    <w:p w:rsidR="0005680D" w:rsidP="0005680D" w14:paraId="5036976F" w14:textId="4A154901">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r w:rsidR="00703B84">
        <w:t>Office of Family Violence Prevention and Services Formula Grantees Performance Progress Report (PPR) Listening Sessions Formative Data Collections for Program Support (OMB #0970-0531)</w:t>
      </w:r>
    </w:p>
    <w:p w:rsidR="00703B84" w:rsidRPr="0005680D" w:rsidP="0005680D" w14:paraId="52751380"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0A7C1A" w:rsidP="00BF696B" w14:paraId="494EB7FC" w14:textId="2BF69BEF">
      <w:r w:rsidRPr="000A7C1A">
        <w:t xml:space="preserve">This memo requests approval of </w:t>
      </w:r>
      <w:r w:rsidRPr="000A7C1A">
        <w:t>nonsubstantive</w:t>
      </w:r>
      <w:r w:rsidRPr="000A7C1A">
        <w:t xml:space="preserve"> changes to the approved information collection, </w:t>
      </w:r>
      <w:r w:rsidRPr="000A7C1A" w:rsidR="00807190">
        <w:t xml:space="preserve">Office of Family Violence Prevention and Services Formula Grantees Performance Progress Report (PPR) Listening Sessions </w:t>
      </w:r>
      <w:r w:rsidRPr="000A7C1A" w:rsidR="00703B84">
        <w:t>Formative Data Collections for Program Support</w:t>
      </w:r>
      <w:r w:rsidRPr="000A7C1A">
        <w:t xml:space="preserve"> (OMB #0970-0</w:t>
      </w:r>
      <w:r w:rsidRPr="000A7C1A" w:rsidR="00EF785B">
        <w:t>531</w:t>
      </w:r>
      <w:r w:rsidRPr="000A7C1A">
        <w:t xml:space="preserve">). </w:t>
      </w:r>
    </w:p>
    <w:p w:rsidR="0005680D" w:rsidRPr="000A7C1A" w:rsidP="00BF696B" w14:paraId="6BF529D8" w14:textId="77777777"/>
    <w:p w:rsidR="0005680D" w:rsidRPr="000A7C1A" w:rsidP="00BF696B" w14:paraId="37532181" w14:textId="77777777">
      <w:pPr>
        <w:spacing w:after="120"/>
      </w:pPr>
      <w:r w:rsidRPr="000A7C1A">
        <w:rPr>
          <w:b/>
          <w:i/>
        </w:rPr>
        <w:t>Background</w:t>
      </w:r>
    </w:p>
    <w:p w:rsidR="00A30294" w:rsidP="00A30294" w14:paraId="57F11E2D" w14:textId="1CBE916E">
      <w:r>
        <w:rPr>
          <w:rFonts w:eastAsia="Times New Roman"/>
        </w:rPr>
        <w:t xml:space="preserve">In December 2024, OMB approved discussion guides for the </w:t>
      </w:r>
      <w:r w:rsidRPr="000A7C1A">
        <w:t>Office of Family Violence Prevention and Services</w:t>
      </w:r>
      <w:r>
        <w:t xml:space="preserve"> (OFVPS) to gather feedback from</w:t>
      </w:r>
      <w:r w:rsidRPr="000A7C1A">
        <w:t xml:space="preserve"> </w:t>
      </w:r>
      <w:r>
        <w:t>f</w:t>
      </w:r>
      <w:r w:rsidRPr="000A7C1A">
        <w:t xml:space="preserve">ormula </w:t>
      </w:r>
      <w:r>
        <w:t>g</w:t>
      </w:r>
      <w:r w:rsidRPr="000A7C1A">
        <w:t>rantees</w:t>
      </w:r>
      <w:r>
        <w:t xml:space="preserve"> on their</w:t>
      </w:r>
      <w:r w:rsidRPr="000A7C1A">
        <w:t xml:space="preserve"> Performance Progress Report</w:t>
      </w:r>
      <w:r>
        <w:t>s</w:t>
      </w:r>
      <w:r w:rsidRPr="000A7C1A">
        <w:t xml:space="preserve"> (PPR)</w:t>
      </w:r>
      <w:r>
        <w:t xml:space="preserve">. Feedback from </w:t>
      </w:r>
      <w:r w:rsidRPr="000A7C1A">
        <w:t>three formula grantee groups, including States/Territories, Coalitions, and Tribes and Tribal Organizations</w:t>
      </w:r>
      <w:r>
        <w:rPr>
          <w:rFonts w:eastAsia="Times New Roman"/>
        </w:rPr>
        <w:t xml:space="preserve"> will be used by </w:t>
      </w:r>
      <w:r w:rsidRPr="000A7C1A">
        <w:t xml:space="preserve">MITRE, as an operator of the Health Federally Funded Research and Development Center (Health FFRDC), </w:t>
      </w:r>
      <w:r>
        <w:t xml:space="preserve">to </w:t>
      </w:r>
      <w:r w:rsidRPr="000A7C1A">
        <w:t>provid</w:t>
      </w:r>
      <w:r>
        <w:t>e</w:t>
      </w:r>
      <w:r w:rsidRPr="000A7C1A">
        <w:t xml:space="preserve"> recommendations and draft</w:t>
      </w:r>
      <w:r>
        <w:t xml:space="preserve"> proposed </w:t>
      </w:r>
      <w:r w:rsidRPr="000A7C1A">
        <w:t>update</w:t>
      </w:r>
      <w:r>
        <w:t>s to</w:t>
      </w:r>
      <w:r w:rsidRPr="000A7C1A">
        <w:t xml:space="preserve"> PPRs for OFVPS grantees.</w:t>
      </w:r>
      <w:r>
        <w:t xml:space="preserve"> </w:t>
      </w:r>
      <w:r w:rsidRPr="000A7C1A">
        <w:t>The current PPRs have been in use for more than seven years, thus integration of updated grantee feedback will serve to reflect the full value of their services and the populations they serve.  </w:t>
      </w:r>
    </w:p>
    <w:p w:rsidR="00A30294" w:rsidP="00A30294" w14:paraId="7D772414" w14:textId="77777777"/>
    <w:p w:rsidR="003508A6" w:rsidRPr="000A7C1A" w:rsidP="00A30294" w14:paraId="54243C43" w14:textId="3EEDBD5D">
      <w:r>
        <w:t xml:space="preserve">Since approval, OFVPS and MITRE have identified minor updates to improve the guides and </w:t>
      </w:r>
      <w:r w:rsidR="000F6C19">
        <w:t>be responsive</w:t>
      </w:r>
      <w:r>
        <w:t xml:space="preserve"> to priorities of the new </w:t>
      </w:r>
      <w:r w:rsidR="000F6C19">
        <w:t>A</w:t>
      </w:r>
      <w:r>
        <w:t>dministration.</w:t>
      </w:r>
      <w:r w:rsidR="00A12159">
        <w:t xml:space="preserve">  </w:t>
      </w:r>
      <w:r w:rsidRPr="000A7C1A">
        <w:t xml:space="preserve">MITRE, as an operator of the Health Federally Funded Research and Development Center (Health FFRDC), is tasked with conducting listening sessions with three formula grantee groups, including States/Territories, Coalitions, and Tribes and Tribal Organizations. After the listening session feedback is collected, MITRE is tasked with providing recommendations based on feedback from the listening sessions and drafting updated PPRs for OFVPS grantees. </w:t>
      </w:r>
    </w:p>
    <w:p w:rsidR="003508A6" w:rsidRPr="000A7C1A" w:rsidP="00A30294" w14:paraId="0D28CA68" w14:textId="4B916921"/>
    <w:p w:rsidR="0005680D" w:rsidRPr="000A7C1A" w:rsidP="00BF696B" w14:paraId="5CC77B63" w14:textId="77777777">
      <w:pPr>
        <w:spacing w:after="120"/>
        <w:rPr>
          <w:b/>
          <w:i/>
        </w:rPr>
      </w:pPr>
      <w:r w:rsidRPr="000A7C1A">
        <w:rPr>
          <w:b/>
          <w:i/>
        </w:rPr>
        <w:t>Overview of Requested Changes</w:t>
      </w:r>
    </w:p>
    <w:p w:rsidR="00CA5F8A" w:rsidRPr="000A7C1A" w:rsidP="6994B42A" w14:paraId="0298BA00" w14:textId="21707354">
      <w:pPr>
        <w:rPr>
          <w:rFonts w:eastAsia="Times New Roman"/>
        </w:rPr>
      </w:pPr>
      <w:r w:rsidRPr="6994B42A">
        <w:rPr>
          <w:rFonts w:eastAsia="Times New Roman"/>
        </w:rPr>
        <w:t>The Listening Sessions have been updated to remove references to Diversity, Equity, and Inclusion, in accordance with recent Executive Orders</w:t>
      </w:r>
      <w:r w:rsidRPr="6994B42A" w:rsidR="00E3205A">
        <w:rPr>
          <w:rFonts w:eastAsia="Times New Roman"/>
        </w:rPr>
        <w:t>, as well as SPD15 data</w:t>
      </w:r>
      <w:r w:rsidRPr="6994B42A">
        <w:rPr>
          <w:rFonts w:eastAsia="Times New Roman"/>
        </w:rPr>
        <w:t xml:space="preserve">. Other than these minor adjustments, no significant changes have been made.  </w:t>
      </w:r>
    </w:p>
    <w:p w:rsidR="0005680D" w:rsidRPr="000A7C1A" w:rsidP="00BF696B" w14:paraId="76859545" w14:textId="77777777"/>
    <w:p w:rsidR="0005680D" w:rsidRPr="000A7C1A" w:rsidP="00BF696B" w14:paraId="7DBC6097" w14:textId="77777777">
      <w:pPr>
        <w:spacing w:after="120"/>
        <w:rPr>
          <w:b/>
          <w:i/>
        </w:rPr>
      </w:pPr>
      <w:r w:rsidRPr="000A7C1A">
        <w:rPr>
          <w:b/>
          <w:i/>
        </w:rPr>
        <w:t xml:space="preserve">Time Sensitivities </w:t>
      </w:r>
    </w:p>
    <w:p w:rsidR="00C923C0" w:rsidRPr="000A7C1A" w:rsidP="00BF696B" w14:paraId="7E55E7DE" w14:textId="512D252D">
      <w:pPr>
        <w:spacing w:after="120"/>
        <w:rPr>
          <w:bCs/>
          <w:iCs/>
        </w:rPr>
      </w:pPr>
      <w:r>
        <w:rPr>
          <w:bCs/>
          <w:iCs/>
        </w:rPr>
        <w:t>A</w:t>
      </w:r>
      <w:r w:rsidR="00A30294">
        <w:rPr>
          <w:bCs/>
          <w:iCs/>
        </w:rPr>
        <w:t xml:space="preserve"> response is requested as soon as possible. </w:t>
      </w:r>
    </w:p>
    <w:sectPr w:rsidSect="00E3205A">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9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A7C1A"/>
    <w:rsid w:val="000F6C19"/>
    <w:rsid w:val="00104303"/>
    <w:rsid w:val="00116024"/>
    <w:rsid w:val="00116CB0"/>
    <w:rsid w:val="001B318C"/>
    <w:rsid w:val="00201D4A"/>
    <w:rsid w:val="002653CA"/>
    <w:rsid w:val="003508A6"/>
    <w:rsid w:val="003E0F59"/>
    <w:rsid w:val="00416E1B"/>
    <w:rsid w:val="00430033"/>
    <w:rsid w:val="0044527B"/>
    <w:rsid w:val="004A777C"/>
    <w:rsid w:val="004E0796"/>
    <w:rsid w:val="0055582C"/>
    <w:rsid w:val="00690566"/>
    <w:rsid w:val="006A6A57"/>
    <w:rsid w:val="006C6A02"/>
    <w:rsid w:val="006C6DFB"/>
    <w:rsid w:val="00703B84"/>
    <w:rsid w:val="00796236"/>
    <w:rsid w:val="00807190"/>
    <w:rsid w:val="008C03F4"/>
    <w:rsid w:val="00935A1B"/>
    <w:rsid w:val="00995018"/>
    <w:rsid w:val="009C0251"/>
    <w:rsid w:val="00A12159"/>
    <w:rsid w:val="00A30294"/>
    <w:rsid w:val="00A44387"/>
    <w:rsid w:val="00AD7D32"/>
    <w:rsid w:val="00B655E8"/>
    <w:rsid w:val="00BA659F"/>
    <w:rsid w:val="00BF696B"/>
    <w:rsid w:val="00C923C0"/>
    <w:rsid w:val="00CA5F8A"/>
    <w:rsid w:val="00DB3E0D"/>
    <w:rsid w:val="00E3205A"/>
    <w:rsid w:val="00E525D4"/>
    <w:rsid w:val="00EF785B"/>
    <w:rsid w:val="00F0298C"/>
    <w:rsid w:val="00FC4946"/>
    <w:rsid w:val="6994B4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0A7C1A"/>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purl.org/dc/dcmitype/"/>
    <ds:schemaRef ds:uri="fce774b4-c9d4-4a8f-80fc-e2982472d72a"/>
    <ds:schemaRef ds:uri="http://schemas.openxmlformats.org/package/2006/metadata/core-properties"/>
    <ds:schemaRef ds:uri="a2d2812d-be11-456f-89bb-f2744f6d5ca3"/>
    <ds:schemaRef ds:uri="8e93af26-c2f7-4713-98b4-0ec2b43fceef"/>
  </ds:schemaRefs>
</ds:datastoreItem>
</file>

<file path=customXml/itemProps2.xml><?xml version="1.0" encoding="utf-8"?>
<ds:datastoreItem xmlns:ds="http://schemas.openxmlformats.org/officeDocument/2006/customXml" ds:itemID="{5F7B8ED3-F76A-4C43-8190-09D2A20FC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Company>HHS/ITIO</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2025-04-14T13:55:00Z</dcterms:created>
  <dcterms:modified xsi:type="dcterms:W3CDTF">2025-07-03T12:50:00Z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