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690F56" w:rsidRPr="00A47DA7" w:rsidP="00E86973" w14:paraId="7E97B93F" w14:textId="77777777">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00E86973" w:rsidRPr="00871CA6" w:rsidP="00E86973" w14:paraId="60089450" w14:textId="3F54F80E">
      <w:pPr>
        <w:widowControl/>
        <w:jc w:val="center"/>
        <w:rPr>
          <w:rFonts w:ascii="Times New Roman" w:hAnsi="Times New Roman"/>
          <w:b/>
          <w:bCs/>
        </w:rPr>
      </w:pPr>
      <w:r>
        <w:rPr>
          <w:rFonts w:ascii="Times New Roman" w:hAnsi="Times New Roman"/>
          <w:b/>
          <w:bCs/>
        </w:rPr>
        <w:t>APPLICATION TO RESTORE FEDERAL FIREARMS RIGHTS</w:t>
      </w:r>
      <w:r w:rsidR="000D4CB3">
        <w:rPr>
          <w:rFonts w:ascii="Times New Roman" w:hAnsi="Times New Roman"/>
          <w:b/>
          <w:bCs/>
        </w:rPr>
        <w:t>, PAPERWORK REDUCTION ACT SUBMISSION</w:t>
      </w:r>
    </w:p>
    <w:p w:rsidR="000B6FB6" w:rsidRPr="00A47DA7" w:rsidP="00690F56" w14:paraId="1CF8A88F" w14:textId="77777777">
      <w:pPr>
        <w:widowControl/>
        <w:rPr>
          <w:rFonts w:ascii="Times New Roman" w:hAnsi="Times New Roman"/>
          <w:b/>
          <w:bCs/>
        </w:rPr>
      </w:pPr>
    </w:p>
    <w:p w:rsidR="00690F56" w:rsidRPr="00A47DA7" w:rsidP="00242CA0"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P="00690F56" w14:paraId="38CEE6AD" w14:textId="358E0A93">
      <w:pPr>
        <w:widowControl/>
        <w:rPr>
          <w:rFonts w:ascii="Times New Roman" w:hAnsi="Times New Roman"/>
          <w:b/>
          <w:bCs/>
        </w:rPr>
      </w:pPr>
      <w:r w:rsidRPr="00D53DEB">
        <w:rPr>
          <w:rFonts w:ascii="Times New Roman" w:hAnsi="Times New Roman"/>
          <w:b/>
          <w:bCs/>
        </w:rPr>
        <w:t>1</w:t>
      </w:r>
      <w:r w:rsidRPr="00D53DEB">
        <w:rPr>
          <w:rFonts w:ascii="Times New Roman" w:hAnsi="Times New Roman"/>
          <w:b/>
          <w:bCs/>
        </w:rPr>
        <w:t xml:space="preserve">.  </w:t>
      </w:r>
      <w:r w:rsidR="00C01D4B">
        <w:rPr>
          <w:rFonts w:ascii="Times New Roman" w:hAnsi="Times New Roman"/>
          <w:b/>
          <w:bCs/>
        </w:rPr>
        <w:t>Explain</w:t>
      </w:r>
      <w:r w:rsidR="00C01D4B">
        <w:rPr>
          <w:rFonts w:ascii="Times New Roman" w:hAnsi="Times New Roman"/>
          <w:b/>
          <w:bCs/>
        </w:rPr>
        <w:t xml:space="preserve">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FD50C7" w:rsidRPr="00FD50C7" w:rsidP="00690F56" w14:paraId="267390E5" w14:textId="5CB39E04">
      <w:pPr>
        <w:widowControl/>
        <w:rPr>
          <w:rFonts w:ascii="Times New Roman" w:hAnsi="Times New Roman"/>
        </w:rPr>
      </w:pPr>
    </w:p>
    <w:p w:rsidR="00B5043F" w:rsidRPr="00FD50C7" w:rsidP="00C01D4B" w14:paraId="386CE7D5" w14:textId="1FC4213A">
      <w:pPr>
        <w:widowControl/>
        <w:rPr>
          <w:rFonts w:ascii="Times New Roman" w:hAnsi="Times New Roman"/>
          <w:color w:val="151E22"/>
        </w:rPr>
      </w:pPr>
      <w:r w:rsidRPr="00FD50C7">
        <w:rPr>
          <w:rFonts w:ascii="Times New Roman" w:hAnsi="Times New Roman"/>
        </w:rPr>
        <w:t xml:space="preserve">The Office of the Pardon Attorney </w:t>
      </w:r>
      <w:r w:rsidR="00F37F37">
        <w:rPr>
          <w:rFonts w:ascii="Times New Roman" w:hAnsi="Times New Roman"/>
        </w:rPr>
        <w:t xml:space="preserve">(PARDON) </w:t>
      </w:r>
      <w:r w:rsidRPr="00FD50C7">
        <w:rPr>
          <w:rFonts w:ascii="Times New Roman" w:hAnsi="Times New Roman"/>
        </w:rPr>
        <w:t xml:space="preserve">has authority to collect this information under </w:t>
      </w:r>
      <w:r w:rsidRPr="008E2137" w:rsidR="008E2137">
        <w:rPr>
          <w:rFonts w:ascii="Times New Roman" w:hAnsi="Times New Roman"/>
        </w:rPr>
        <w:t>the United States Constitution, Second Amendment;</w:t>
      </w:r>
      <w:r w:rsidR="008E2137">
        <w:rPr>
          <w:rFonts w:ascii="Times New Roman" w:hAnsi="Times New Roman"/>
        </w:rPr>
        <w:t xml:space="preserve"> </w:t>
      </w:r>
      <w:bookmarkStart w:id="0" w:name="OLE_LINK8"/>
      <w:r w:rsidR="00C250BB">
        <w:rPr>
          <w:rFonts w:ascii="Times New Roman" w:hAnsi="Times New Roman"/>
          <w:color w:val="151E22"/>
        </w:rPr>
        <w:t>18 U.S.C. § 925(c)</w:t>
      </w:r>
      <w:bookmarkEnd w:id="0"/>
      <w:r w:rsidR="00792603">
        <w:rPr>
          <w:rFonts w:ascii="Times New Roman" w:hAnsi="Times New Roman"/>
          <w:color w:val="151E22"/>
        </w:rPr>
        <w:t>;</w:t>
      </w:r>
      <w:r w:rsidR="00C250BB">
        <w:rPr>
          <w:rFonts w:ascii="Times New Roman" w:hAnsi="Times New Roman"/>
          <w:color w:val="151E22"/>
        </w:rPr>
        <w:t xml:space="preserve"> </w:t>
      </w:r>
      <w:r w:rsidR="00792603">
        <w:rPr>
          <w:rFonts w:ascii="Times New Roman" w:hAnsi="Times New Roman"/>
          <w:color w:val="151E22"/>
        </w:rPr>
        <w:t>28 U.S.C. §§ 509, 510; H</w:t>
      </w:r>
      <w:r w:rsidRPr="00792603" w:rsidR="00792603">
        <w:rPr>
          <w:rFonts w:ascii="Times New Roman" w:hAnsi="Times New Roman"/>
          <w:color w:val="151E22"/>
        </w:rPr>
        <w:t>omeland Security Act of 2002, Public Law 107-296, 116 Stat. 2135</w:t>
      </w:r>
      <w:r w:rsidR="00792603">
        <w:rPr>
          <w:rFonts w:ascii="Times New Roman" w:hAnsi="Times New Roman"/>
          <w:color w:val="151E22"/>
        </w:rPr>
        <w:t>, title XI, subtitle B, §§ 1111, 1112(f)(6)</w:t>
      </w:r>
      <w:r w:rsidRPr="00792603" w:rsidR="00792603">
        <w:rPr>
          <w:rFonts w:ascii="Times New Roman" w:hAnsi="Times New Roman"/>
          <w:color w:val="151E22"/>
        </w:rPr>
        <w:t xml:space="preserve"> (2002)</w:t>
      </w:r>
      <w:r w:rsidR="00792603">
        <w:rPr>
          <w:rFonts w:ascii="Times New Roman" w:hAnsi="Times New Roman"/>
          <w:color w:val="151E22"/>
        </w:rPr>
        <w:t xml:space="preserve">; </w:t>
      </w:r>
      <w:r w:rsidR="00F37F37">
        <w:rPr>
          <w:rFonts w:ascii="Times New Roman" w:hAnsi="Times New Roman"/>
          <w:color w:val="151E22"/>
        </w:rPr>
        <w:t xml:space="preserve">and </w:t>
      </w:r>
      <w:r w:rsidR="0006246E">
        <w:rPr>
          <w:rFonts w:ascii="Times New Roman" w:hAnsi="Times New Roman"/>
          <w:color w:val="151E22"/>
        </w:rPr>
        <w:t xml:space="preserve">Order of the Attorney General No. 6212-2025, codified in </w:t>
      </w:r>
      <w:r w:rsidR="00C250BB">
        <w:rPr>
          <w:rFonts w:ascii="Times New Roman" w:hAnsi="Times New Roman"/>
          <w:color w:val="151E22"/>
        </w:rPr>
        <w:t>2</w:t>
      </w:r>
      <w:r w:rsidR="0058794E">
        <w:rPr>
          <w:rFonts w:ascii="Times New Roman" w:hAnsi="Times New Roman"/>
          <w:color w:val="151E22"/>
        </w:rPr>
        <w:t>8</w:t>
      </w:r>
      <w:r w:rsidR="00C250BB">
        <w:rPr>
          <w:rFonts w:ascii="Times New Roman" w:hAnsi="Times New Roman"/>
          <w:color w:val="151E22"/>
        </w:rPr>
        <w:t xml:space="preserve"> C.F.R. § </w:t>
      </w:r>
      <w:r w:rsidR="0058794E">
        <w:rPr>
          <w:rFonts w:ascii="Times New Roman" w:hAnsi="Times New Roman"/>
          <w:color w:val="151E22"/>
        </w:rPr>
        <w:t>107</w:t>
      </w:r>
      <w:r w:rsidR="0006246E">
        <w:rPr>
          <w:rFonts w:ascii="Times New Roman" w:hAnsi="Times New Roman"/>
          <w:color w:val="151E22"/>
        </w:rPr>
        <w:t xml:space="preserve"> and 28 C.F.R. § 0</w:t>
      </w:r>
      <w:r w:rsidR="008E2137">
        <w:rPr>
          <w:rFonts w:ascii="Times New Roman" w:hAnsi="Times New Roman"/>
          <w:color w:val="151E22"/>
        </w:rPr>
        <w:t xml:space="preserve">. </w:t>
      </w:r>
    </w:p>
    <w:p w:rsidR="00FD50C7" w:rsidRPr="00FD50C7" w:rsidP="00FD50C7" w14:paraId="311D68B9" w14:textId="77777777">
      <w:pPr>
        <w:widowControl/>
        <w:rPr>
          <w:rFonts w:ascii="Times New Roman" w:hAnsi="Times New Roman"/>
        </w:rPr>
      </w:pPr>
    </w:p>
    <w:p w:rsidR="00C01D4B" w:rsidP="00C01D4B" w14:paraId="4DCB4747" w14:textId="77777777">
      <w:pPr>
        <w:widowControl/>
        <w:rPr>
          <w:rFonts w:ascii="Times New Roman" w:hAnsi="Times New Roman"/>
          <w:b/>
          <w:bCs/>
        </w:rPr>
      </w:pPr>
      <w:r w:rsidRPr="00D53DEB">
        <w:rPr>
          <w:rFonts w:ascii="Times New Roman" w:hAnsi="Times New Roman"/>
          <w:b/>
          <w:bCs/>
        </w:rPr>
        <w:t xml:space="preserve"> 2</w:t>
      </w:r>
      <w:r w:rsidRPr="00D53DEB">
        <w:rPr>
          <w:rFonts w:ascii="Times New Roman" w:hAnsi="Times New Roman"/>
          <w:b/>
          <w:bCs/>
        </w:rPr>
        <w:t xml:space="preserve">.  </w:t>
      </w:r>
      <w:r>
        <w:rPr>
          <w:rFonts w:ascii="Times New Roman" w:hAnsi="Times New Roman"/>
          <w:b/>
          <w:bCs/>
        </w:rPr>
        <w:t>Indicate</w:t>
      </w:r>
      <w:r>
        <w:rPr>
          <w:rFonts w:ascii="Times New Roman" w:hAnsi="Times New Roman"/>
          <w:b/>
          <w:bCs/>
        </w:rPr>
        <w:t xml:space="preserve"> how, by whom, and for what purpose the information is to be used.  Except for a new collection, indicate the actual use the agency has made of the information received from the current collection.</w:t>
      </w:r>
    </w:p>
    <w:p w:rsidR="00C25E66" w:rsidP="00690F56" w14:paraId="5EFBC942" w14:textId="77777777">
      <w:pPr>
        <w:widowControl/>
        <w:rPr>
          <w:rFonts w:ascii="Times New Roman" w:hAnsi="Times New Roman"/>
          <w:b/>
          <w:bCs/>
        </w:rPr>
      </w:pPr>
    </w:p>
    <w:p w:rsidR="00815015" w:rsidP="00815015" w14:paraId="43261B23" w14:textId="3B7E937B">
      <w:pPr>
        <w:tabs>
          <w:tab w:val="left" w:pos="-1200"/>
          <w:tab w:val="left" w:pos="-720"/>
          <w:tab w:val="left" w:pos="0"/>
          <w:tab w:val="left" w:pos="1080"/>
        </w:tabs>
        <w:rPr>
          <w:rFonts w:ascii="Times New Roman" w:hAnsi="Times New Roman"/>
          <w:color w:val="000000"/>
        </w:rPr>
      </w:pPr>
      <w:bookmarkStart w:id="1" w:name="OLE_LINK5"/>
      <w:r>
        <w:rPr>
          <w:rFonts w:ascii="Times New Roman" w:hAnsi="Times New Roman"/>
        </w:rPr>
        <w:t>The restoration of</w:t>
      </w:r>
      <w:r w:rsidR="00812C8A">
        <w:rPr>
          <w:rFonts w:ascii="Times New Roman" w:hAnsi="Times New Roman"/>
        </w:rPr>
        <w:t xml:space="preserve"> federal</w:t>
      </w:r>
      <w:r>
        <w:rPr>
          <w:rFonts w:ascii="Times New Roman" w:hAnsi="Times New Roman"/>
        </w:rPr>
        <w:t xml:space="preserve"> firearms rights is statutorily codified in </w:t>
      </w:r>
      <w:bookmarkStart w:id="2" w:name="OLE_LINK3"/>
      <w:r>
        <w:rPr>
          <w:rFonts w:ascii="Times New Roman" w:hAnsi="Times New Roman"/>
        </w:rPr>
        <w:t xml:space="preserve">18 U.S.C. </w:t>
      </w:r>
      <w:r w:rsidRPr="007660A2">
        <w:rPr>
          <w:rFonts w:ascii="Times New Roman" w:hAnsi="Times New Roman"/>
        </w:rPr>
        <w:t>§ 92</w:t>
      </w:r>
      <w:r>
        <w:rPr>
          <w:rFonts w:ascii="Times New Roman" w:hAnsi="Times New Roman"/>
        </w:rPr>
        <w:t xml:space="preserve">5(c) </w:t>
      </w:r>
      <w:bookmarkEnd w:id="2"/>
      <w:r>
        <w:rPr>
          <w:rFonts w:ascii="Times New Roman" w:hAnsi="Times New Roman"/>
        </w:rPr>
        <w:t>and protects the Second Amendment right of the people to keep and bear arms. There is, however, currently no workable mechanism for the Attorney General to grant restoration</w:t>
      </w:r>
      <w:r w:rsidRPr="00171960">
        <w:rPr>
          <w:rFonts w:ascii="Times New Roman" w:hAnsi="Times New Roman"/>
        </w:rPr>
        <w:t xml:space="preserve">. </w:t>
      </w:r>
      <w:r>
        <w:rPr>
          <w:rFonts w:ascii="Times New Roman" w:hAnsi="Times New Roman"/>
        </w:rPr>
        <w:t>To determine if such relief should be granted to an individual, the Attorney General, by statute, must determine if “</w:t>
      </w:r>
      <w:r w:rsidRPr="007660A2">
        <w:rPr>
          <w:rFonts w:ascii="Times New Roman" w:hAnsi="Times New Roman"/>
        </w:rPr>
        <w:t>the circumstances regarding the disability, and the applicant’s record and reputation, are such that the applicant will not be likely to act in a manner dangerous to public safety and that the granting of the relief would not be contrary to the public interest.</w:t>
      </w:r>
      <w:r>
        <w:rPr>
          <w:rFonts w:ascii="Times New Roman" w:hAnsi="Times New Roman"/>
        </w:rPr>
        <w:t xml:space="preserve">” </w:t>
      </w:r>
      <w:r w:rsidRPr="00B50268" w:rsidR="004204A2">
        <w:rPr>
          <w:rFonts w:ascii="Times New Roman" w:hAnsi="Times New Roman"/>
        </w:rPr>
        <w:t xml:space="preserve">The principal purpose for collecting this information is to enable </w:t>
      </w:r>
      <w:r w:rsidR="00F37F37">
        <w:rPr>
          <w:rFonts w:ascii="Times New Roman" w:hAnsi="Times New Roman"/>
        </w:rPr>
        <w:t xml:space="preserve">PARDON, </w:t>
      </w:r>
      <w:r w:rsidRPr="00F37F37" w:rsidR="00F37F37">
        <w:rPr>
          <w:rFonts w:ascii="Times New Roman" w:hAnsi="Times New Roman"/>
        </w:rPr>
        <w:t>on behalf of the Attorney General</w:t>
      </w:r>
      <w:r w:rsidR="00F37F37">
        <w:rPr>
          <w:rFonts w:ascii="Times New Roman" w:hAnsi="Times New Roman"/>
        </w:rPr>
        <w:t>,</w:t>
      </w:r>
      <w:r w:rsidRPr="00B50268" w:rsidR="004204A2">
        <w:rPr>
          <w:rFonts w:ascii="Times New Roman" w:hAnsi="Times New Roman"/>
        </w:rPr>
        <w:t xml:space="preserve"> to </w:t>
      </w:r>
      <w:bookmarkStart w:id="3" w:name="OLE_LINK17"/>
      <w:r>
        <w:rPr>
          <w:rFonts w:ascii="Times New Roman" w:hAnsi="Times New Roman"/>
        </w:rPr>
        <w:t xml:space="preserve">make such a determination </w:t>
      </w:r>
      <w:r w:rsidR="00CF12CA">
        <w:rPr>
          <w:rFonts w:ascii="Times New Roman" w:hAnsi="Times New Roman"/>
        </w:rPr>
        <w:t>by</w:t>
      </w:r>
      <w:r>
        <w:rPr>
          <w:rFonts w:ascii="Times New Roman" w:hAnsi="Times New Roman"/>
        </w:rPr>
        <w:t xml:space="preserve"> </w:t>
      </w:r>
      <w:r w:rsidRPr="00B50268" w:rsidR="004204A2">
        <w:rPr>
          <w:rFonts w:ascii="Times New Roman" w:hAnsi="Times New Roman"/>
        </w:rPr>
        <w:t>process</w:t>
      </w:r>
      <w:r>
        <w:rPr>
          <w:rFonts w:ascii="Times New Roman" w:hAnsi="Times New Roman"/>
        </w:rPr>
        <w:t>ing</w:t>
      </w:r>
      <w:r w:rsidRPr="00B50268" w:rsidR="004204A2">
        <w:rPr>
          <w:rFonts w:ascii="Times New Roman" w:hAnsi="Times New Roman"/>
        </w:rPr>
        <w:t xml:space="preserve"> applicants’ requests for </w:t>
      </w:r>
      <w:r w:rsidR="00CF12CA">
        <w:rPr>
          <w:rFonts w:ascii="Times New Roman" w:hAnsi="Times New Roman"/>
        </w:rPr>
        <w:t>relief from federal firearm disabilities</w:t>
      </w:r>
      <w:r>
        <w:rPr>
          <w:rFonts w:ascii="Times New Roman" w:hAnsi="Times New Roman"/>
        </w:rPr>
        <w:t xml:space="preserve">. </w:t>
      </w:r>
      <w:r w:rsidRPr="00B50268" w:rsidR="0021381F">
        <w:rPr>
          <w:rFonts w:ascii="Times New Roman" w:hAnsi="Times New Roman"/>
          <w:color w:val="000000"/>
        </w:rPr>
        <w:t xml:space="preserve">The information is necessary to verify applicants’ identities, </w:t>
      </w:r>
      <w:bookmarkStart w:id="4" w:name="OLE_LINK6"/>
      <w:r w:rsidRPr="00B50268" w:rsidR="0021381F">
        <w:rPr>
          <w:rFonts w:ascii="Times New Roman" w:hAnsi="Times New Roman"/>
          <w:color w:val="000000"/>
        </w:rPr>
        <w:t>conduct investigation of the applicants’ background</w:t>
      </w:r>
      <w:r w:rsidRPr="00B50268" w:rsidR="00834ED0">
        <w:rPr>
          <w:rFonts w:ascii="Times New Roman" w:hAnsi="Times New Roman"/>
          <w:color w:val="000000"/>
        </w:rPr>
        <w:t>s</w:t>
      </w:r>
      <w:r w:rsidRPr="00B50268" w:rsidR="0021381F">
        <w:rPr>
          <w:rFonts w:ascii="Times New Roman" w:hAnsi="Times New Roman"/>
          <w:color w:val="000000"/>
        </w:rPr>
        <w:t xml:space="preserve"> and criminal records,</w:t>
      </w:r>
      <w:bookmarkEnd w:id="4"/>
      <w:r w:rsidRPr="00B50268" w:rsidR="0021381F">
        <w:rPr>
          <w:rFonts w:ascii="Times New Roman" w:hAnsi="Times New Roman"/>
          <w:color w:val="000000"/>
        </w:rPr>
        <w:t xml:space="preserve"> </w:t>
      </w:r>
      <w:bookmarkStart w:id="5" w:name="OLE_LINK11"/>
      <w:r w:rsidRPr="00B50268" w:rsidR="0021381F">
        <w:rPr>
          <w:rFonts w:ascii="Times New Roman" w:hAnsi="Times New Roman"/>
          <w:color w:val="000000"/>
        </w:rPr>
        <w:t xml:space="preserve">and </w:t>
      </w:r>
      <w:bookmarkStart w:id="6" w:name="OLE_LINK10"/>
      <w:bookmarkStart w:id="7" w:name="OLE_LINK4"/>
      <w:r w:rsidRPr="00B50268" w:rsidR="0021381F">
        <w:rPr>
          <w:rFonts w:ascii="Times New Roman" w:hAnsi="Times New Roman"/>
          <w:color w:val="000000"/>
        </w:rPr>
        <w:t xml:space="preserve">ensure proper </w:t>
      </w:r>
      <w:r>
        <w:rPr>
          <w:rFonts w:ascii="Times New Roman" w:hAnsi="Times New Roman"/>
          <w:color w:val="000000"/>
        </w:rPr>
        <w:t>record</w:t>
      </w:r>
      <w:r>
        <w:rPr>
          <w:rFonts w:ascii="Times New Roman" w:hAnsi="Times New Roman"/>
          <w:color w:val="000000"/>
        </w:rPr>
        <w:t xml:space="preserve"> in the Federal Register and </w:t>
      </w:r>
      <w:r w:rsidRPr="00B50268" w:rsidR="0021381F">
        <w:rPr>
          <w:rFonts w:ascii="Times New Roman" w:hAnsi="Times New Roman"/>
          <w:color w:val="000000"/>
        </w:rPr>
        <w:t>notification to the Federal Bureau of Investigation</w:t>
      </w:r>
      <w:bookmarkEnd w:id="3"/>
      <w:bookmarkEnd w:id="5"/>
      <w:bookmarkEnd w:id="6"/>
      <w:r>
        <w:rPr>
          <w:rFonts w:ascii="Times New Roman" w:hAnsi="Times New Roman"/>
          <w:color w:val="000000"/>
        </w:rPr>
        <w:t xml:space="preserve"> and other law enforcement entities in the event of the grant of restoration of firearms rights</w:t>
      </w:r>
      <w:bookmarkEnd w:id="1"/>
      <w:bookmarkEnd w:id="7"/>
      <w:r>
        <w:rPr>
          <w:rFonts w:ascii="Times New Roman" w:hAnsi="Times New Roman"/>
          <w:color w:val="000000"/>
        </w:rPr>
        <w:t>.</w:t>
      </w:r>
    </w:p>
    <w:p w:rsidR="00815015" w:rsidP="00815015" w14:paraId="77DF11CB" w14:textId="77777777">
      <w:pPr>
        <w:tabs>
          <w:tab w:val="left" w:pos="-1200"/>
          <w:tab w:val="left" w:pos="-720"/>
          <w:tab w:val="left" w:pos="0"/>
          <w:tab w:val="left" w:pos="1080"/>
        </w:tabs>
        <w:rPr>
          <w:rFonts w:ascii="Times New Roman" w:hAnsi="Times New Roman"/>
          <w:color w:val="000000"/>
        </w:rPr>
      </w:pPr>
    </w:p>
    <w:p w:rsidR="007C4679" w:rsidRPr="00815015" w:rsidP="00815015" w14:paraId="606586A4" w14:textId="5224E0B8">
      <w:pPr>
        <w:tabs>
          <w:tab w:val="left" w:pos="-1200"/>
          <w:tab w:val="left" w:pos="-720"/>
          <w:tab w:val="left" w:pos="0"/>
          <w:tab w:val="left" w:pos="1080"/>
        </w:tabs>
        <w:rPr>
          <w:rFonts w:ascii="Times New Roman" w:hAnsi="Times New Roman"/>
          <w:color w:val="000000"/>
        </w:rPr>
      </w:pPr>
      <w:r w:rsidRPr="007C4679">
        <w:rPr>
          <w:rFonts w:ascii="Times New Roman" w:hAnsi="Times New Roman"/>
        </w:rPr>
        <w:t xml:space="preserve">This information will primarily be used </w:t>
      </w:r>
      <w:r w:rsidR="00CF12CA">
        <w:rPr>
          <w:rFonts w:ascii="Times New Roman" w:hAnsi="Times New Roman"/>
        </w:rPr>
        <w:t xml:space="preserve">by </w:t>
      </w:r>
      <w:r w:rsidRPr="007C4679">
        <w:rPr>
          <w:rFonts w:ascii="Times New Roman" w:hAnsi="Times New Roman"/>
        </w:rPr>
        <w:t>Department of Justice employee</w:t>
      </w:r>
      <w:r w:rsidR="00CF12CA">
        <w:rPr>
          <w:rFonts w:ascii="Times New Roman" w:hAnsi="Times New Roman"/>
        </w:rPr>
        <w:t>s to investigate the application; employees of the Federal Bureau of Investigation to assist in the investigation and record the results of the request on the applicants’ criminal records; and employees of the Bureau of Alcohol, Tobacco, Firearms &amp; Explosives to assist in adjudicating licensing and other related firearms requests</w:t>
      </w:r>
      <w:r w:rsidRPr="007C4679">
        <w:rPr>
          <w:rFonts w:ascii="Times New Roman" w:hAnsi="Times New Roman"/>
        </w:rPr>
        <w:t>.</w:t>
      </w:r>
      <w:r w:rsidR="00565F4C">
        <w:rPr>
          <w:rFonts w:ascii="Times New Roman" w:hAnsi="Times New Roman"/>
        </w:rPr>
        <w:t xml:space="preserve"> When a decision is made to restore federal firearm rights, so</w:t>
      </w:r>
      <w:r w:rsidR="00D17D36">
        <w:rPr>
          <w:rFonts w:ascii="Times New Roman" w:hAnsi="Times New Roman"/>
        </w:rPr>
        <w:t xml:space="preserve">me identifying information including </w:t>
      </w:r>
      <w:r w:rsidR="00565F4C">
        <w:rPr>
          <w:rFonts w:ascii="Times New Roman" w:hAnsi="Times New Roman"/>
        </w:rPr>
        <w:t xml:space="preserve">the </w:t>
      </w:r>
      <w:r w:rsidR="00D17D36">
        <w:rPr>
          <w:rFonts w:ascii="Times New Roman" w:hAnsi="Times New Roman"/>
        </w:rPr>
        <w:t>name</w:t>
      </w:r>
      <w:r w:rsidR="00565F4C">
        <w:rPr>
          <w:rFonts w:ascii="Times New Roman" w:hAnsi="Times New Roman"/>
        </w:rPr>
        <w:t xml:space="preserve"> of the recipient and reasons for decision w</w:t>
      </w:r>
      <w:r w:rsidR="00D17D36">
        <w:rPr>
          <w:rFonts w:ascii="Times New Roman" w:hAnsi="Times New Roman"/>
        </w:rPr>
        <w:t xml:space="preserve">ill be </w:t>
      </w:r>
      <w:r w:rsidR="00565F4C">
        <w:rPr>
          <w:rFonts w:ascii="Times New Roman" w:hAnsi="Times New Roman"/>
        </w:rPr>
        <w:t>published in the Federal Register. Also, r</w:t>
      </w:r>
      <w:r w:rsidRPr="007C4679">
        <w:rPr>
          <w:rFonts w:ascii="Times New Roman" w:hAnsi="Times New Roman"/>
        </w:rPr>
        <w:t>outine uses which may be made of this information include provision of data to other governmental entities</w:t>
      </w:r>
      <w:r w:rsidR="00936477">
        <w:rPr>
          <w:rFonts w:ascii="Times New Roman" w:hAnsi="Times New Roman"/>
        </w:rPr>
        <w:t xml:space="preserve"> </w:t>
      </w:r>
      <w:r w:rsidRPr="007C4679">
        <w:rPr>
          <w:rFonts w:ascii="Times New Roman" w:hAnsi="Times New Roman"/>
        </w:rPr>
        <w:t xml:space="preserve">and the public. </w:t>
      </w:r>
    </w:p>
    <w:p w:rsidR="00802A30" w:rsidRPr="00A47DA7" w:rsidP="00802A30" w14:paraId="34E41BA0" w14:textId="77777777">
      <w:pPr>
        <w:widowControl/>
        <w:rPr>
          <w:rFonts w:ascii="Times New Roman" w:hAnsi="Times New Roman"/>
          <w:u w:val="single"/>
        </w:rPr>
      </w:pPr>
    </w:p>
    <w:p w:rsidR="00815015" w:rsidP="00815015" w14:paraId="1BDA10B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3</w:t>
      </w:r>
      <w:r w:rsidRPr="00D53DEB">
        <w:rPr>
          <w:rFonts w:ascii="Times New Roman" w:hAnsi="Times New Roman"/>
          <w:b/>
          <w:bCs/>
        </w:rPr>
        <w:t xml:space="preserve">.  </w:t>
      </w:r>
      <w:r>
        <w:rPr>
          <w:rFonts w:ascii="Times New Roman" w:hAnsi="Times New Roman"/>
          <w:b/>
          <w:bCs/>
        </w:rPr>
        <w:t>Describe</w:t>
      </w:r>
      <w:r>
        <w:rPr>
          <w:rFonts w:ascii="Times New Roman" w:hAnsi="Times New Roman"/>
          <w:b/>
          <w:bCs/>
        </w:rPr>
        <w:t xml:space="preserve"> whether, and to what extent, the collection of information involves the use of automated, electronic, mechanical, or other technological collection techniques or other forms of information technology, e.g., permitting electronic submission of responses, and the basis for the decision </w:t>
      </w:r>
      <w:r>
        <w:rPr>
          <w:rFonts w:ascii="Times New Roman" w:hAnsi="Times New Roman"/>
          <w:b/>
          <w:bCs/>
        </w:rPr>
        <w:t>for adopting</w:t>
      </w:r>
      <w:r>
        <w:rPr>
          <w:rFonts w:ascii="Times New Roman" w:hAnsi="Times New Roman"/>
          <w:b/>
          <w:bCs/>
        </w:rPr>
        <w:t xml:space="preserve"> this means of collection.  Also, describe any consideration of using information technology to reduce burden.</w:t>
      </w:r>
    </w:p>
    <w:p w:rsidR="00690F56" w:rsidRPr="00D53DEB" w:rsidP="00690F56" w14:paraId="1908DC84" w14:textId="17C047A0">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14:paraId="04006A6E" w14:textId="7089CA1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407FC" w:rsidP="00690F56" w14:paraId="711B75A7" w14:textId="615AC434">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The </w:t>
      </w:r>
      <w:r w:rsidR="001518E4">
        <w:rPr>
          <w:rFonts w:ascii="Times New Roman" w:hAnsi="Times New Roman"/>
        </w:rPr>
        <w:t>Application to Restore Federal Firearm Rights</w:t>
      </w:r>
      <w:r w:rsidR="005139AF">
        <w:rPr>
          <w:rFonts w:ascii="Times New Roman" w:hAnsi="Times New Roman"/>
        </w:rPr>
        <w:t xml:space="preserve"> </w:t>
      </w:r>
      <w:r>
        <w:rPr>
          <w:rFonts w:ascii="Times New Roman" w:hAnsi="Times New Roman"/>
        </w:rPr>
        <w:t xml:space="preserve">will be </w:t>
      </w:r>
      <w:r w:rsidR="005139AF">
        <w:rPr>
          <w:rFonts w:ascii="Times New Roman" w:hAnsi="Times New Roman"/>
        </w:rPr>
        <w:t xml:space="preserve">available for completion on our website, at </w:t>
      </w:r>
      <w:hyperlink r:id="rId9" w:history="1">
        <w:r w:rsidRPr="00C84CFD" w:rsidR="005139AF">
          <w:rPr>
            <w:rStyle w:val="Hyperlink"/>
            <w:rFonts w:ascii="Times New Roman" w:hAnsi="Times New Roman"/>
          </w:rPr>
          <w:t>https://www.justice.gov/pardon</w:t>
        </w:r>
      </w:hyperlink>
      <w:r w:rsidR="005139AF">
        <w:rPr>
          <w:rFonts w:ascii="Times New Roman" w:hAnsi="Times New Roman"/>
        </w:rPr>
        <w:t xml:space="preserve">, </w:t>
      </w:r>
      <w:r w:rsidR="00577929">
        <w:rPr>
          <w:rFonts w:ascii="Times New Roman" w:hAnsi="Times New Roman"/>
        </w:rPr>
        <w:t>soon</w:t>
      </w:r>
      <w:r>
        <w:rPr>
          <w:rFonts w:ascii="Times New Roman" w:hAnsi="Times New Roman"/>
        </w:rPr>
        <w:t xml:space="preserve">. The electronic application will initially </w:t>
      </w:r>
      <w:r>
        <w:rPr>
          <w:rFonts w:ascii="Times New Roman" w:hAnsi="Times New Roman"/>
        </w:rPr>
        <w:t>be  the</w:t>
      </w:r>
      <w:r>
        <w:rPr>
          <w:rFonts w:ascii="Times New Roman" w:hAnsi="Times New Roman"/>
        </w:rPr>
        <w:t xml:space="preserve"> primary means for applying for this relief, but PARDON intends to allow email and mailed submissions, soon. </w:t>
      </w:r>
      <w:r w:rsidR="005139AF">
        <w:rPr>
          <w:rFonts w:ascii="Times New Roman" w:hAnsi="Times New Roman"/>
        </w:rPr>
        <w:t xml:space="preserve">  </w:t>
      </w:r>
    </w:p>
    <w:p w:rsidR="00565F4C" w:rsidRPr="00A47DA7" w:rsidP="00690F56" w14:paraId="208BD7B2" w14:textId="1BDE3038">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6A4637"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29483DE" w14:textId="6E85AA63">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4</w:t>
      </w:r>
      <w:r w:rsidRPr="00D53DEB">
        <w:rPr>
          <w:rFonts w:ascii="Times New Roman" w:hAnsi="Times New Roman"/>
          <w:b/>
          <w:bCs/>
        </w:rPr>
        <w:t xml:space="preserve">.  </w:t>
      </w:r>
      <w:r w:rsidR="00815015">
        <w:rPr>
          <w:rFonts w:ascii="Times New Roman" w:hAnsi="Times New Roman"/>
          <w:b/>
          <w:bCs/>
        </w:rPr>
        <w:t>Describe</w:t>
      </w:r>
      <w:r w:rsidR="00815015">
        <w:rPr>
          <w:rFonts w:ascii="Times New Roman" w:hAnsi="Times New Roman"/>
          <w:b/>
          <w:bCs/>
        </w:rPr>
        <w:t xml:space="preserve"> efforts to identify duplication.  Show specifically why any similar information already available cannot be used or modified for use for the purposes described in Item A.2 above.</w:t>
      </w:r>
    </w:p>
    <w:p w:rsidR="00690F56" w:rsidP="00690F56" w14:paraId="2693B8DC" w14:textId="5461113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E1E52" w:rsidRPr="00A47DA7" w:rsidP="00690F56" w14:paraId="2ADDFDCA" w14:textId="42ED130B">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Applications to Restore Federal Firearm Rights</w:t>
      </w:r>
      <w:r w:rsidRPr="006E360A" w:rsidR="006E360A">
        <w:rPr>
          <w:rFonts w:ascii="Times New Roman" w:hAnsi="Times New Roman"/>
        </w:rPr>
        <w:t xml:space="preserve"> </w:t>
      </w:r>
      <w:r>
        <w:rPr>
          <w:rFonts w:ascii="Times New Roman" w:hAnsi="Times New Roman"/>
        </w:rPr>
        <w:t xml:space="preserve">are prepared </w:t>
      </w:r>
      <w:r w:rsidR="00F37F37">
        <w:rPr>
          <w:rFonts w:ascii="Times New Roman" w:hAnsi="Times New Roman"/>
        </w:rPr>
        <w:t>for</w:t>
      </w:r>
      <w:r>
        <w:rPr>
          <w:rFonts w:ascii="Times New Roman" w:hAnsi="Times New Roman"/>
        </w:rPr>
        <w:t xml:space="preserve"> unique, individual applicants</w:t>
      </w:r>
      <w:r w:rsidR="00CF2D63">
        <w:rPr>
          <w:rFonts w:ascii="Times New Roman" w:hAnsi="Times New Roman"/>
        </w:rPr>
        <w:t xml:space="preserve">. The information is not similarly reproduced by another government entity. Also, the application requires the submission of unique identifying numbers </w:t>
      </w:r>
      <w:r w:rsidR="00737715">
        <w:rPr>
          <w:rFonts w:ascii="Times New Roman" w:hAnsi="Times New Roman"/>
        </w:rPr>
        <w:t>to</w:t>
      </w:r>
      <w:r w:rsidR="00CF2D63">
        <w:rPr>
          <w:rFonts w:ascii="Times New Roman" w:hAnsi="Times New Roman"/>
        </w:rPr>
        <w:t xml:space="preserve"> ensure no duplication of information among applicants. </w:t>
      </w:r>
    </w:p>
    <w:p w:rsidR="00C25E66" w:rsidRPr="00A973AA" w:rsidP="00690F56" w14:paraId="1F4E282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034A882C" w14:textId="18AD143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b/>
          <w:bCs/>
        </w:rPr>
        <w:t>.</w:t>
      </w:r>
      <w:r w:rsidRPr="00D53DEB">
        <w:rPr>
          <w:rFonts w:ascii="Times New Roman" w:hAnsi="Times New Roman"/>
        </w:rPr>
        <w:t xml:space="preserve">  </w:t>
      </w:r>
      <w:r w:rsidR="00815015">
        <w:rPr>
          <w:rFonts w:ascii="Times New Roman" w:hAnsi="Times New Roman"/>
          <w:b/>
          <w:bCs/>
        </w:rPr>
        <w:t>If</w:t>
      </w:r>
      <w:r w:rsidR="00815015">
        <w:rPr>
          <w:rFonts w:ascii="Times New Roman" w:hAnsi="Times New Roman"/>
          <w:b/>
          <w:bCs/>
        </w:rPr>
        <w:t xml:space="preserve"> the collection of information impacts small businesses or other small entities, describe any methods used to minimize burden.</w:t>
      </w:r>
    </w:p>
    <w:p w:rsidR="00815015" w:rsidRPr="00815015" w:rsidP="00690F56" w14:paraId="58F7D102"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E360A" w:rsidRPr="006E360A" w:rsidP="244B3A18" w14:paraId="52374567" w14:textId="605C356D">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244B3A18">
        <w:rPr>
          <w:rFonts w:ascii="Times New Roman" w:hAnsi="Times New Roman"/>
        </w:rPr>
        <w:t xml:space="preserve">This information will not have a significant economic impact on a substantial number of small entities. </w:t>
      </w:r>
      <w:r w:rsidRPr="244B3A18" w:rsidR="00F37F37">
        <w:rPr>
          <w:rFonts w:ascii="Times New Roman" w:hAnsi="Times New Roman"/>
        </w:rPr>
        <w:t xml:space="preserve">PARDON </w:t>
      </w:r>
      <w:r w:rsidRPr="244B3A18">
        <w:rPr>
          <w:rFonts w:ascii="Times New Roman" w:hAnsi="Times New Roman"/>
        </w:rPr>
        <w:t>estimates that this rule will have an impact on at least 20 million adults in the United States and that approximately 1 million individuals will apply in the first year, a small minority of whom will be federal firearm licensees with small businesses. PARDON estimates that no more than 1</w:t>
      </w:r>
      <w:r w:rsidRPr="244B3A18" w:rsidR="69E67053">
        <w:rPr>
          <w:rFonts w:ascii="Times New Roman" w:hAnsi="Times New Roman"/>
        </w:rPr>
        <w:t>95</w:t>
      </w:r>
      <w:r w:rsidRPr="244B3A18">
        <w:rPr>
          <w:rFonts w:ascii="Times New Roman" w:hAnsi="Times New Roman"/>
        </w:rPr>
        <w:t xml:space="preserve"> federal firearm </w:t>
      </w:r>
      <w:r w:rsidRPr="244B3A18">
        <w:rPr>
          <w:rFonts w:ascii="Times New Roman" w:hAnsi="Times New Roman"/>
        </w:rPr>
        <w:t>licensees</w:t>
      </w:r>
      <w:r w:rsidRPr="244B3A18">
        <w:rPr>
          <w:rFonts w:ascii="Times New Roman" w:hAnsi="Times New Roman"/>
        </w:rPr>
        <w:t xml:space="preserve"> will apply per year, based on the number of firearms revocations issued by </w:t>
      </w:r>
      <w:r w:rsidRPr="244B3A18" w:rsidR="1402A26E">
        <w:rPr>
          <w:rFonts w:ascii="Times New Roman" w:hAnsi="Times New Roman"/>
        </w:rPr>
        <w:t>the ATF in prior fiscal years</w:t>
      </w:r>
      <w:r w:rsidRPr="244B3A18">
        <w:rPr>
          <w:rFonts w:ascii="Times New Roman" w:hAnsi="Times New Roman"/>
        </w:rPr>
        <w:t xml:space="preserve">. </w:t>
      </w:r>
      <w:r w:rsidRPr="244B3A18" w:rsidR="00812C8A">
        <w:rPr>
          <w:rFonts w:ascii="Times New Roman" w:hAnsi="Times New Roman"/>
        </w:rPr>
        <w:t>To minimize any burden, the application was created to take an</w:t>
      </w:r>
      <w:r w:rsidRPr="244B3A18">
        <w:rPr>
          <w:rFonts w:ascii="Times New Roman" w:hAnsi="Times New Roman"/>
        </w:rPr>
        <w:t xml:space="preserve"> estimated 60 minutes to complete</w:t>
      </w:r>
      <w:r w:rsidRPr="244B3A18" w:rsidR="00812C8A">
        <w:rPr>
          <w:rFonts w:ascii="Times New Roman" w:hAnsi="Times New Roman"/>
        </w:rPr>
        <w:t xml:space="preserve"> and is a one-time collection. </w:t>
      </w:r>
    </w:p>
    <w:p w:rsidR="005622FE" w:rsidRPr="00A973AA" w:rsidP="00690F56" w14:paraId="6F57386F"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815015" w:rsidP="00815015" w14:paraId="598ECBEF"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xml:space="preserve">.  </w:t>
      </w:r>
      <w:r>
        <w:rPr>
          <w:rFonts w:ascii="Times New Roman" w:hAnsi="Times New Roman"/>
          <w:b/>
          <w:bCs/>
        </w:rPr>
        <w:t>Describe</w:t>
      </w:r>
      <w:r>
        <w:rPr>
          <w:rFonts w:ascii="Times New Roman" w:hAnsi="Times New Roman"/>
          <w:b/>
          <w:bCs/>
        </w:rPr>
        <w:t xml:space="preserve"> the consequence </w:t>
      </w:r>
      <w:r>
        <w:rPr>
          <w:rFonts w:ascii="Times New Roman" w:hAnsi="Times New Roman"/>
          <w:b/>
          <w:bCs/>
        </w:rPr>
        <w:t>to</w:t>
      </w:r>
      <w:r>
        <w:rPr>
          <w:rFonts w:ascii="Times New Roman" w:hAnsi="Times New Roman"/>
          <w:b/>
          <w:bCs/>
        </w:rPr>
        <w:t xml:space="preserve"> federal program or policy activities if the collection is not conducted or is conducted less frequently, as well as any technical or legal obstacles to reducing burden.</w:t>
      </w:r>
    </w:p>
    <w:p w:rsidR="00F2217E" w:rsidP="00F2217E" w14:paraId="7675CB3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F2217E" w:rsidRPr="00812C8A" w:rsidP="00F2217E" w14:paraId="4A3CF5D5" w14:textId="2CE0FC74">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230C12">
        <w:rPr>
          <w:rFonts w:ascii="Times New Roman" w:hAnsi="Times New Roman"/>
        </w:rPr>
        <w:t xml:space="preserve">The information collected from the </w:t>
      </w:r>
      <w:r w:rsidR="001518E4">
        <w:rPr>
          <w:rFonts w:ascii="Times New Roman" w:hAnsi="Times New Roman"/>
        </w:rPr>
        <w:t>Application to Restore Federal Firearms Rights</w:t>
      </w:r>
      <w:r w:rsidRPr="006E360A" w:rsidR="006E360A">
        <w:rPr>
          <w:rFonts w:ascii="Times New Roman" w:hAnsi="Times New Roman"/>
        </w:rPr>
        <w:t xml:space="preserve"> </w:t>
      </w:r>
      <w:r w:rsidRPr="00230C12">
        <w:rPr>
          <w:rFonts w:ascii="Times New Roman" w:hAnsi="Times New Roman"/>
        </w:rPr>
        <w:t xml:space="preserve">will primarily be used to make </w:t>
      </w:r>
      <w:r w:rsidR="006E360A">
        <w:rPr>
          <w:rFonts w:ascii="Times New Roman" w:hAnsi="Times New Roman"/>
        </w:rPr>
        <w:t xml:space="preserve">decisions on the removal of </w:t>
      </w:r>
      <w:r w:rsidR="00812C8A">
        <w:rPr>
          <w:rFonts w:ascii="Times New Roman" w:hAnsi="Times New Roman"/>
        </w:rPr>
        <w:t xml:space="preserve">federal </w:t>
      </w:r>
      <w:r w:rsidR="006E360A">
        <w:rPr>
          <w:rFonts w:ascii="Times New Roman" w:hAnsi="Times New Roman"/>
        </w:rPr>
        <w:t xml:space="preserve">firearm disabilities and ensure proper </w:t>
      </w:r>
      <w:r w:rsidRPr="00812C8A" w:rsidR="00812C8A">
        <w:rPr>
          <w:rFonts w:ascii="Times New Roman" w:hAnsi="Times New Roman"/>
        </w:rPr>
        <w:t>record in the Federal Register and notification to the Federal Bureau of Investigation and other law enforcement entities in the event of the grant of restoration of firearms rights.</w:t>
      </w:r>
      <w:r w:rsidR="00812C8A">
        <w:rPr>
          <w:rFonts w:ascii="Times New Roman" w:hAnsi="Times New Roman"/>
        </w:rPr>
        <w:t xml:space="preserve"> </w:t>
      </w:r>
      <w:r w:rsidRPr="00C02D30" w:rsidR="00AC75E5">
        <w:rPr>
          <w:rFonts w:ascii="Times New Roman" w:hAnsi="Times New Roman"/>
          <w:color w:val="000000"/>
        </w:rPr>
        <w:t xml:space="preserve">The </w:t>
      </w:r>
      <w:r w:rsidR="001518E4">
        <w:rPr>
          <w:rFonts w:ascii="Times New Roman" w:hAnsi="Times New Roman"/>
          <w:color w:val="000000"/>
        </w:rPr>
        <w:t>Application to Restore Federal Firearms Rights</w:t>
      </w:r>
      <w:r w:rsidRPr="006E360A" w:rsidR="006E360A">
        <w:rPr>
          <w:rFonts w:ascii="Times New Roman" w:hAnsi="Times New Roman"/>
          <w:color w:val="000000"/>
        </w:rPr>
        <w:t xml:space="preserve"> </w:t>
      </w:r>
      <w:r w:rsidRPr="00C02D30" w:rsidR="00AC75E5">
        <w:rPr>
          <w:rFonts w:ascii="Times New Roman" w:hAnsi="Times New Roman"/>
          <w:color w:val="000000"/>
        </w:rPr>
        <w:t xml:space="preserve">will only be used once per </w:t>
      </w:r>
      <w:r w:rsidR="00812C8A">
        <w:rPr>
          <w:rFonts w:ascii="Times New Roman" w:hAnsi="Times New Roman"/>
          <w:color w:val="000000"/>
        </w:rPr>
        <w:t>request</w:t>
      </w:r>
      <w:r w:rsidRPr="00C02D30" w:rsidR="00AC75E5">
        <w:rPr>
          <w:rFonts w:ascii="Times New Roman" w:hAnsi="Times New Roman"/>
          <w:color w:val="000000"/>
        </w:rPr>
        <w:t>.</w:t>
      </w:r>
      <w:r w:rsidR="00AC75E5">
        <w:rPr>
          <w:rFonts w:ascii="Times New Roman" w:hAnsi="Times New Roman"/>
          <w:color w:val="000000"/>
        </w:rPr>
        <w:t xml:space="preserve"> </w:t>
      </w:r>
    </w:p>
    <w:p w:rsidR="00815015" w:rsidP="00815015" w14:paraId="2F70DF87" w14:textId="77777777">
      <w:pPr>
        <w:rPr>
          <w:rFonts w:ascii="Times New Roman" w:hAnsi="Times New Roman"/>
          <w:color w:val="000000"/>
        </w:rPr>
      </w:pPr>
    </w:p>
    <w:p w:rsidR="006D7A8D" w:rsidRPr="00F40032" w:rsidP="00815015" w14:paraId="1FA3F04C" w14:textId="4BF35023">
      <w:pPr>
        <w:rPr>
          <w:rFonts w:ascii="Times New Roman" w:hAnsi="Times New Roman"/>
        </w:rPr>
      </w:pPr>
      <w:r w:rsidRPr="00230C12">
        <w:rPr>
          <w:rFonts w:ascii="Times New Roman" w:hAnsi="Times New Roman"/>
          <w:color w:val="000000"/>
        </w:rPr>
        <w:t xml:space="preserve">If the collection is not conducted, </w:t>
      </w:r>
      <w:r w:rsidR="00DC38A2">
        <w:rPr>
          <w:rFonts w:ascii="Times New Roman" w:hAnsi="Times New Roman"/>
          <w:color w:val="000000"/>
        </w:rPr>
        <w:t>PARDON</w:t>
      </w:r>
      <w:r w:rsidRPr="00230C12">
        <w:rPr>
          <w:rFonts w:ascii="Times New Roman" w:hAnsi="Times New Roman"/>
          <w:color w:val="000000"/>
        </w:rPr>
        <w:t xml:space="preserve"> </w:t>
      </w:r>
      <w:r w:rsidRPr="00230C12" w:rsidR="009A1472">
        <w:rPr>
          <w:rFonts w:ascii="Times New Roman" w:hAnsi="Times New Roman"/>
          <w:color w:val="000000"/>
        </w:rPr>
        <w:t>can</w:t>
      </w:r>
      <w:r w:rsidRPr="00230C12" w:rsidR="00230C12">
        <w:rPr>
          <w:rFonts w:ascii="Times New Roman" w:hAnsi="Times New Roman"/>
          <w:color w:val="000000"/>
        </w:rPr>
        <w:t xml:space="preserve">not fulfill its directive to receive, investigate, and facilitate the disposition of applications </w:t>
      </w:r>
      <w:r w:rsidR="00011DFC">
        <w:rPr>
          <w:rFonts w:ascii="Times New Roman" w:hAnsi="Times New Roman"/>
          <w:color w:val="000000"/>
        </w:rPr>
        <w:t xml:space="preserve">to restore </w:t>
      </w:r>
      <w:r w:rsidR="00812C8A">
        <w:rPr>
          <w:rFonts w:ascii="Times New Roman" w:hAnsi="Times New Roman"/>
          <w:color w:val="000000"/>
        </w:rPr>
        <w:t xml:space="preserve">federal </w:t>
      </w:r>
      <w:r w:rsidR="00011DFC">
        <w:rPr>
          <w:rFonts w:ascii="Times New Roman" w:hAnsi="Times New Roman"/>
          <w:color w:val="000000"/>
        </w:rPr>
        <w:t>firearms rights</w:t>
      </w:r>
      <w:r w:rsidR="00230C12">
        <w:rPr>
          <w:rFonts w:ascii="Times New Roman" w:hAnsi="Times New Roman"/>
          <w:color w:val="000000"/>
        </w:rPr>
        <w:t xml:space="preserve">. </w:t>
      </w:r>
      <w:r w:rsidRPr="00735346" w:rsidR="00735346">
        <w:rPr>
          <w:rFonts w:ascii="Times New Roman" w:hAnsi="Times New Roman"/>
        </w:rPr>
        <w:t xml:space="preserve">This would prevent </w:t>
      </w:r>
      <w:r w:rsidR="00DC38A2">
        <w:rPr>
          <w:rFonts w:ascii="Times New Roman" w:hAnsi="Times New Roman"/>
        </w:rPr>
        <w:t xml:space="preserve">PARDON </w:t>
      </w:r>
      <w:r w:rsidRPr="00735346" w:rsidR="00735346">
        <w:rPr>
          <w:rFonts w:ascii="Times New Roman" w:hAnsi="Times New Roman"/>
        </w:rPr>
        <w:t xml:space="preserve">from completing its vital mission to assist the </w:t>
      </w:r>
      <w:r w:rsidR="00011DFC">
        <w:rPr>
          <w:rFonts w:ascii="Times New Roman" w:hAnsi="Times New Roman"/>
        </w:rPr>
        <w:t>Attorney General</w:t>
      </w:r>
      <w:r w:rsidRPr="00735346" w:rsidR="00735346">
        <w:rPr>
          <w:rFonts w:ascii="Times New Roman" w:hAnsi="Times New Roman"/>
        </w:rPr>
        <w:t xml:space="preserve"> in executing </w:t>
      </w:r>
      <w:r w:rsidR="00011DFC">
        <w:rPr>
          <w:rFonts w:ascii="Times New Roman" w:hAnsi="Times New Roman"/>
        </w:rPr>
        <w:t xml:space="preserve">her </w:t>
      </w:r>
      <w:r w:rsidR="00B6066D">
        <w:rPr>
          <w:rFonts w:ascii="Times New Roman" w:hAnsi="Times New Roman"/>
        </w:rPr>
        <w:t>authority</w:t>
      </w:r>
      <w:r w:rsidR="00011DFC">
        <w:rPr>
          <w:rFonts w:ascii="Times New Roman" w:hAnsi="Times New Roman"/>
        </w:rPr>
        <w:t xml:space="preserve"> under </w:t>
      </w:r>
      <w:r w:rsidRPr="00011DFC" w:rsidR="00011DFC">
        <w:rPr>
          <w:rFonts w:ascii="Times New Roman" w:hAnsi="Times New Roman"/>
        </w:rPr>
        <w:t>18 U.S.C. § 925(c)</w:t>
      </w:r>
      <w:r w:rsidR="00011DFC">
        <w:rPr>
          <w:rFonts w:ascii="Times New Roman" w:hAnsi="Times New Roman"/>
        </w:rPr>
        <w:t xml:space="preserve"> in </w:t>
      </w:r>
      <w:r w:rsidR="00DC38A2">
        <w:rPr>
          <w:rFonts w:ascii="Times New Roman" w:hAnsi="Times New Roman"/>
        </w:rPr>
        <w:t xml:space="preserve">aid of </w:t>
      </w:r>
      <w:r w:rsidR="00011DFC">
        <w:rPr>
          <w:rFonts w:ascii="Times New Roman" w:hAnsi="Times New Roman"/>
        </w:rPr>
        <w:t>preserving the Second Amendment of the United States Constitution</w:t>
      </w:r>
      <w:r w:rsidRPr="00735346" w:rsidR="00735346">
        <w:rPr>
          <w:rFonts w:ascii="Times New Roman" w:hAnsi="Times New Roman"/>
        </w:rPr>
        <w:t xml:space="preserve">. </w:t>
      </w:r>
    </w:p>
    <w:p w:rsidR="00690F56" w:rsidRPr="00A47DA7" w:rsidP="00690F56" w14:paraId="7C4C2F6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11C38180" w14:textId="3063FC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D53DEB">
        <w:rPr>
          <w:rFonts w:ascii="Times New Roman" w:hAnsi="Times New Roman"/>
          <w:b/>
          <w:bCs/>
        </w:rPr>
        <w:t>7</w:t>
      </w:r>
      <w:r w:rsidRPr="00D53DEB">
        <w:rPr>
          <w:rFonts w:ascii="Times New Roman" w:hAnsi="Times New Roman"/>
          <w:b/>
          <w:bCs/>
        </w:rPr>
        <w:t xml:space="preserve">.  </w:t>
      </w:r>
      <w:r w:rsidR="00815015">
        <w:rPr>
          <w:rFonts w:ascii="Times New Roman" w:hAnsi="Times New Roman"/>
          <w:b/>
          <w:bCs/>
        </w:rPr>
        <w:t>Explain</w:t>
      </w:r>
      <w:r w:rsidR="00815015">
        <w:rPr>
          <w:rFonts w:ascii="Times New Roman" w:hAnsi="Times New Roman"/>
          <w:b/>
          <w:bCs/>
        </w:rPr>
        <w:t xml:space="preserve"> any special circumstances that would cause an information collection to be conducted in a manner:</w:t>
      </w:r>
    </w:p>
    <w:p w:rsidR="00815015" w:rsidP="00690F56" w14:paraId="0AC0F8E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815015" w:rsidP="00815015" w14:paraId="0BD4E426" w14:textId="54948204">
      <w:pPr>
        <w:pStyle w:val="Level1"/>
        <w:widowControl/>
        <w:numPr>
          <w:ilvl w:val="0"/>
          <w:numId w:val="16"/>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r>
        <w:rPr>
          <w:b/>
          <w:bCs/>
        </w:rPr>
        <w:t xml:space="preserve">requiring respondents to report information to the agency more often than </w:t>
      </w:r>
      <w:r w:rsidR="00577929">
        <w:rPr>
          <w:b/>
          <w:bCs/>
        </w:rPr>
        <w:t>q</w:t>
      </w:r>
      <w:r>
        <w:rPr>
          <w:b/>
          <w:bCs/>
        </w:rPr>
        <w:t>uarterly;</w:t>
      </w:r>
    </w:p>
    <w:p w:rsidR="00815015" w:rsidP="00815015" w14:paraId="01412B33"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rPr>
          <w:b/>
          <w:bCs/>
        </w:rPr>
      </w:pPr>
    </w:p>
    <w:p w:rsidR="00815015" w:rsidP="00815015" w14:paraId="3C22E924" w14:textId="43192215">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The Application </w:t>
      </w:r>
      <w:r w:rsidR="001518E4">
        <w:rPr>
          <w:rFonts w:ascii="Times New Roman" w:hAnsi="Times New Roman"/>
        </w:rPr>
        <w:t>t</w:t>
      </w:r>
      <w:r w:rsidR="00B20D65">
        <w:rPr>
          <w:rFonts w:ascii="Times New Roman" w:hAnsi="Times New Roman"/>
        </w:rPr>
        <w:t xml:space="preserve">o Restore </w:t>
      </w:r>
      <w:r w:rsidR="001518E4">
        <w:rPr>
          <w:rFonts w:ascii="Times New Roman" w:hAnsi="Times New Roman"/>
        </w:rPr>
        <w:t xml:space="preserve">Federal </w:t>
      </w:r>
      <w:r w:rsidR="00B20D65">
        <w:rPr>
          <w:rFonts w:ascii="Times New Roman" w:hAnsi="Times New Roman"/>
        </w:rPr>
        <w:t>Firearms Rights</w:t>
      </w:r>
      <w:r>
        <w:rPr>
          <w:rFonts w:ascii="Times New Roman" w:hAnsi="Times New Roman"/>
        </w:rPr>
        <w:t xml:space="preserve"> </w:t>
      </w:r>
      <w:bookmarkStart w:id="8" w:name="OLE_LINK12"/>
      <w:r>
        <w:rPr>
          <w:rFonts w:ascii="Times New Roman" w:hAnsi="Times New Roman"/>
        </w:rPr>
        <w:t>is a one-time collection</w:t>
      </w:r>
      <w:bookmarkEnd w:id="8"/>
      <w:r>
        <w:rPr>
          <w:rFonts w:ascii="Times New Roman" w:hAnsi="Times New Roman"/>
        </w:rPr>
        <w:t>, but an individual can re-apply if they are denied and wait an appropriate waiting period</w:t>
      </w:r>
      <w:r w:rsidR="00B6066D">
        <w:rPr>
          <w:rFonts w:ascii="Times New Roman" w:hAnsi="Times New Roman"/>
        </w:rPr>
        <w:t xml:space="preserve"> to re-apply. An individual issued an indeterminate finding can re-apply </w:t>
      </w:r>
      <w:r w:rsidR="00B6066D">
        <w:rPr>
          <w:rFonts w:ascii="Times New Roman" w:hAnsi="Times New Roman"/>
        </w:rPr>
        <w:t>if and when</w:t>
      </w:r>
      <w:r w:rsidR="00B6066D">
        <w:rPr>
          <w:rFonts w:ascii="Times New Roman" w:hAnsi="Times New Roman"/>
        </w:rPr>
        <w:t xml:space="preserve"> the person is able to obtain and submit necessary additional information. </w:t>
      </w:r>
      <w:r>
        <w:rPr>
          <w:rFonts w:ascii="Times New Roman" w:hAnsi="Times New Roman"/>
        </w:rPr>
        <w:t xml:space="preserve"> </w:t>
      </w:r>
    </w:p>
    <w:p w:rsidR="00815015" w:rsidP="00815015" w14:paraId="7B80BF59"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815015" w:rsidP="00815015" w14:paraId="1539AD53" w14:textId="77777777">
      <w:pPr>
        <w:pStyle w:val="Level1"/>
        <w:widowControl/>
        <w:numPr>
          <w:ilvl w:val="0"/>
          <w:numId w:val="16"/>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r>
        <w:rPr>
          <w:b/>
          <w:bCs/>
        </w:rPr>
        <w:t xml:space="preserve">requiring respondents to prepare a written response to a collection of information in fewer than 30 days after receipt of </w:t>
      </w:r>
      <w:r>
        <w:rPr>
          <w:b/>
          <w:bCs/>
        </w:rPr>
        <w:t>it;</w:t>
      </w:r>
    </w:p>
    <w:p w:rsidR="00815015" w:rsidP="00815015" w14:paraId="60BB0385"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rPr>
          <w:b/>
          <w:bCs/>
        </w:rPr>
      </w:pPr>
    </w:p>
    <w:p w:rsidR="00815015" w:rsidP="00815015" w14:paraId="0182F244" w14:textId="7389A7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
          <w:bCs/>
        </w:rPr>
      </w:pPr>
      <w:r>
        <w:rPr>
          <w:rFonts w:ascii="Times New Roman" w:hAnsi="Times New Roman"/>
        </w:rPr>
        <w:t xml:space="preserve">Applicants may be required to submit supplementary information </w:t>
      </w:r>
      <w:r w:rsidR="00737715">
        <w:rPr>
          <w:rFonts w:ascii="Times New Roman" w:hAnsi="Times New Roman"/>
        </w:rPr>
        <w:t>to</w:t>
      </w:r>
      <w:r>
        <w:rPr>
          <w:rFonts w:ascii="Times New Roman" w:hAnsi="Times New Roman"/>
        </w:rPr>
        <w:t xml:space="preserve"> accurately process their </w:t>
      </w:r>
      <w:r w:rsidR="00DC38A2">
        <w:rPr>
          <w:rFonts w:ascii="Times New Roman" w:hAnsi="Times New Roman"/>
        </w:rPr>
        <w:t>application</w:t>
      </w:r>
      <w:r>
        <w:rPr>
          <w:rFonts w:ascii="Times New Roman" w:hAnsi="Times New Roman"/>
        </w:rPr>
        <w:t xml:space="preserve">. </w:t>
      </w:r>
    </w:p>
    <w:p w:rsidR="00815015" w:rsidP="00815015" w14:paraId="1794D23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815015" w:rsidP="00815015" w14:paraId="4351C567" w14:textId="77777777">
      <w:pPr>
        <w:pStyle w:val="Level1"/>
        <w:widowControl/>
        <w:numPr>
          <w:ilvl w:val="0"/>
          <w:numId w:val="16"/>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r>
        <w:rPr>
          <w:b/>
          <w:bCs/>
        </w:rPr>
        <w:t xml:space="preserve">requiring respondents to submit more than an original and two copies of any </w:t>
      </w:r>
      <w:r>
        <w:rPr>
          <w:b/>
          <w:bCs/>
        </w:rPr>
        <w:t>document;</w:t>
      </w:r>
    </w:p>
    <w:p w:rsidR="00815015" w:rsidP="00815015" w14:paraId="330EC69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rPr>
          <w:b/>
          <w:bCs/>
        </w:rPr>
      </w:pPr>
    </w:p>
    <w:p w:rsidR="00815015" w:rsidP="244B3A18" w14:paraId="58E559A2" w14:textId="724A5FC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Pr>
          <w:rFonts w:ascii="Times New Roman" w:hAnsi="Times New Roman"/>
        </w:rPr>
        <w:tab/>
        <w:t xml:space="preserve">Applicants are not required to submit more than an original or one copy of any </w:t>
      </w:r>
      <w:r>
        <w:tab/>
      </w:r>
      <w:r>
        <w:tab/>
      </w:r>
      <w:r>
        <w:tab/>
      </w:r>
      <w:r>
        <w:rPr>
          <w:rFonts w:ascii="Times New Roman" w:hAnsi="Times New Roman"/>
        </w:rPr>
        <w:t xml:space="preserve">document. </w:t>
      </w:r>
    </w:p>
    <w:p w:rsidR="00815015" w:rsidP="00815015" w14:paraId="71AC8054"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815015" w:rsidP="00815015" w14:paraId="01C4069D" w14:textId="77777777">
      <w:pPr>
        <w:pStyle w:val="Level1"/>
        <w:widowControl/>
        <w:numPr>
          <w:ilvl w:val="0"/>
          <w:numId w:val="16"/>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r>
        <w:rPr>
          <w:b/>
          <w:bCs/>
        </w:rPr>
        <w:t xml:space="preserve">requiring respondents to retain records, other than health, medical, government contract, grant-in-aid, or tax records for more than three </w:t>
      </w:r>
      <w:r>
        <w:rPr>
          <w:b/>
          <w:bCs/>
        </w:rPr>
        <w:t>years;</w:t>
      </w:r>
    </w:p>
    <w:p w:rsidR="00815015" w:rsidP="00815015" w14:paraId="583E5E52"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rPr>
          <w:b/>
          <w:bCs/>
        </w:rPr>
      </w:pPr>
    </w:p>
    <w:p w:rsidR="00815015" w:rsidP="00815015" w14:paraId="6BB54CDA" w14:textId="427E040B">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pPr>
      <w:r>
        <w:t xml:space="preserve">Applicants are </w:t>
      </w:r>
      <w:r w:rsidR="00DC38A2">
        <w:t>advised but not required</w:t>
      </w:r>
      <w:r>
        <w:t xml:space="preserve"> to keep copies of all documents submitted </w:t>
      </w:r>
      <w:r w:rsidR="00B20D65">
        <w:t>while the application is pending</w:t>
      </w:r>
      <w:r>
        <w:t xml:space="preserve">. </w:t>
      </w:r>
    </w:p>
    <w:p w:rsidR="00815015" w:rsidP="00815015" w14:paraId="255228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815015" w:rsidP="00815015" w14:paraId="5BEC7AE1" w14:textId="77777777">
      <w:pPr>
        <w:pStyle w:val="Level1"/>
        <w:widowControl/>
        <w:numPr>
          <w:ilvl w:val="0"/>
          <w:numId w:val="16"/>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r>
        <w:rPr>
          <w:b/>
          <w:bCs/>
        </w:rPr>
        <w:t xml:space="preserve">in connection with a statistical survey, that is not designed to produce valid and reliable results that can be generalized to the universe of </w:t>
      </w:r>
      <w:r>
        <w:rPr>
          <w:b/>
          <w:bCs/>
        </w:rPr>
        <w:t>study;</w:t>
      </w:r>
    </w:p>
    <w:p w:rsidR="00815015" w:rsidP="00815015" w14:paraId="1A32E8E6"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815015" w:rsidP="244B3A18" w14:paraId="2E1D8D42" w14:textId="65F1C86E">
      <w:pPr>
        <w:pStyle w:val="Level1"/>
        <w:widowControl/>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rPr>
          <w:b/>
          <w:bCs/>
        </w:rPr>
      </w:pPr>
      <w:bookmarkStart w:id="9" w:name="OLE_LINK15"/>
      <w:r>
        <w:t>PARDON</w:t>
      </w:r>
      <w:r>
        <w:t xml:space="preserve"> intends to collect statistical data on the personal characteristics of </w:t>
      </w:r>
      <w:r w:rsidR="00A00974">
        <w:t>remission a</w:t>
      </w:r>
      <w:r>
        <w:t>pplicants to provide to Department</w:t>
      </w:r>
      <w:r w:rsidR="00B6066D">
        <w:t xml:space="preserve"> leadership </w:t>
      </w:r>
      <w:r>
        <w:t xml:space="preserve">and public in </w:t>
      </w:r>
      <w:r w:rsidR="00577929">
        <w:t>yet</w:t>
      </w:r>
      <w:r>
        <w:t xml:space="preserve"> unspecified studies and </w:t>
      </w:r>
      <w:r>
        <w:t xml:space="preserve">fora </w:t>
      </w:r>
      <w:r w:rsidR="00812C8A">
        <w:t>if needed</w:t>
      </w:r>
      <w:r>
        <w:t xml:space="preserve">. </w:t>
      </w:r>
    </w:p>
    <w:bookmarkEnd w:id="9"/>
    <w:p w:rsidR="00815015" w:rsidP="00815015" w14:paraId="3EC0DE50"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815015" w:rsidP="00815015" w14:paraId="081D8BE4" w14:textId="77777777">
      <w:pPr>
        <w:pStyle w:val="Level1"/>
        <w:widowControl/>
        <w:numPr>
          <w:ilvl w:val="0"/>
          <w:numId w:val="16"/>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r>
        <w:rPr>
          <w:b/>
          <w:bCs/>
        </w:rPr>
        <w:t xml:space="preserve">requiring the use of statistical data classification that has not been reviewed and approved by </w:t>
      </w:r>
      <w:r>
        <w:rPr>
          <w:b/>
          <w:bCs/>
        </w:rPr>
        <w:t>OMB;</w:t>
      </w:r>
    </w:p>
    <w:p w:rsidR="00815015" w:rsidP="00815015" w14:paraId="708C61B9"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rPr>
          <w:b/>
          <w:bCs/>
        </w:rPr>
      </w:pPr>
    </w:p>
    <w:p w:rsidR="00815015" w:rsidP="00815015" w14:paraId="548DE360" w14:textId="756F3262">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r>
        <w:tab/>
      </w:r>
      <w:r w:rsidR="006748D1">
        <w:t>PARDON</w:t>
      </w:r>
      <w:r>
        <w:t xml:space="preserve"> intends to collect statistical data on the personal characteristics of applicants as captured in the attached form to provide to Department</w:t>
      </w:r>
      <w:r w:rsidR="00B6066D">
        <w:t xml:space="preserve"> leadership and the p</w:t>
      </w:r>
      <w:r>
        <w:t xml:space="preserve">ublic in </w:t>
      </w:r>
      <w:r w:rsidR="00577929">
        <w:t>yet</w:t>
      </w:r>
      <w:r>
        <w:t xml:space="preserve"> </w:t>
      </w:r>
      <w:r>
        <w:t>unspecified studies and for</w:t>
      </w:r>
      <w:r w:rsidR="00812C8A">
        <w:t>a</w:t>
      </w:r>
      <w:r w:rsidR="001518E4">
        <w:t xml:space="preserve"> </w:t>
      </w:r>
      <w:r w:rsidR="00812C8A">
        <w:t>if</w:t>
      </w:r>
      <w:r w:rsidR="001518E4">
        <w:t xml:space="preserve"> needed</w:t>
      </w:r>
      <w:r>
        <w:t xml:space="preserve">. </w:t>
      </w:r>
      <w:r w:rsidR="001518E4">
        <w:t>PARDON</w:t>
      </w:r>
      <w:r>
        <w:t xml:space="preserve"> may also use information gathered during the </w:t>
      </w:r>
      <w:r w:rsidR="001518E4">
        <w:t>application</w:t>
      </w:r>
      <w:r>
        <w:t xml:space="preserve"> process, but outside the formal requests of the </w:t>
      </w:r>
      <w:r w:rsidR="001518E4">
        <w:t>application</w:t>
      </w:r>
      <w:r>
        <w:t xml:space="preserve"> form itself, in developing statistical information.</w:t>
      </w:r>
    </w:p>
    <w:p w:rsidR="00815015" w:rsidP="00815015" w14:paraId="6258CCBD"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815015" w:rsidP="00815015" w14:paraId="03B359F6" w14:textId="77777777">
      <w:pPr>
        <w:pStyle w:val="Level1"/>
        <w:widowControl/>
        <w:numPr>
          <w:ilvl w:val="0"/>
          <w:numId w:val="16"/>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r>
        <w:rPr>
          <w:b/>
          <w:bCs/>
        </w:rPr>
        <w:t xml:space="preserve">that includes a pledge of </w:t>
      </w:r>
      <w:r>
        <w:rPr>
          <w:b/>
          <w:bCs/>
        </w:rPr>
        <w:t>confidentially</w:t>
      </w:r>
      <w:r>
        <w:rPr>
          <w:b/>
          <w:bCs/>
        </w:rPr>
        <w:t xml:space="preserve">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15015" w:rsidP="00815015" w14:paraId="0FB559E7" w14:textId="5F7F800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815015" w:rsidP="00815015" w14:paraId="3B46A558" w14:textId="2570ED50">
      <w:pPr>
        <w:pStyle w:val="Default"/>
        <w:ind w:left="720"/>
      </w:pPr>
      <w:r>
        <w:t xml:space="preserve">The Application </w:t>
      </w:r>
      <w:r w:rsidR="001518E4">
        <w:t>to Restore Federal Firearm Rights</w:t>
      </w:r>
      <w:r>
        <w:t xml:space="preserve"> contains a Privacy Act Statement. Any release of information will conform to the Privacy Act Statement. The language of the Privacy Act Statement is included in the Application </w:t>
      </w:r>
      <w:r w:rsidR="00D14A6C">
        <w:t>to Restore Federal Firearm Rights</w:t>
      </w:r>
      <w:r>
        <w:t xml:space="preserve"> and provides references to </w:t>
      </w:r>
      <w:r w:rsidR="00D14A6C">
        <w:t>PARDON’s</w:t>
      </w:r>
      <w:r>
        <w:t xml:space="preserve"> System of Record Notice, which outlines that data collected in the form may be included in the “provision of data to the President and his staff, other governmental entities, and the public</w:t>
      </w:r>
      <w:r>
        <w:rPr>
          <w:sz w:val="22"/>
          <w:szCs w:val="22"/>
        </w:rPr>
        <w:t>,” a</w:t>
      </w:r>
      <w:r>
        <w:t>s well as other routine uses documented in the System of Records Notice</w:t>
      </w:r>
      <w:r w:rsidR="00B6066D">
        <w:t>, to be developed</w:t>
      </w:r>
      <w:r>
        <w:t xml:space="preserve">.  </w:t>
      </w:r>
    </w:p>
    <w:p w:rsidR="00815015" w:rsidP="00815015" w14:paraId="2042042D" w14:textId="77777777">
      <w:pPr>
        <w:pStyle w:val="Default"/>
        <w:ind w:left="720"/>
      </w:pPr>
    </w:p>
    <w:p w:rsidR="00815015" w:rsidP="00815015" w14:paraId="1FA6F8B5" w14:textId="0C8BB52D">
      <w:pPr>
        <w:pStyle w:val="Default"/>
        <w:ind w:left="720"/>
      </w:pPr>
      <w:r>
        <w:t xml:space="preserve">Only those </w:t>
      </w:r>
      <w:r>
        <w:t>persons</w:t>
      </w:r>
      <w:r>
        <w:t xml:space="preserve"> with valid identification, password, and permission created and maintained by </w:t>
      </w:r>
      <w:r w:rsidR="00D14A6C">
        <w:t xml:space="preserve">PARDON </w:t>
      </w:r>
      <w:r>
        <w:t>are authorized to have access to applicant file information.</w:t>
      </w:r>
    </w:p>
    <w:p w:rsidR="00815015" w:rsidP="00815015" w14:paraId="63A000B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815015" w:rsidP="00815015" w14:paraId="0C4902FE" w14:textId="77777777">
      <w:pPr>
        <w:pStyle w:val="Level1"/>
        <w:widowControl/>
        <w:numPr>
          <w:ilvl w:val="0"/>
          <w:numId w:val="16"/>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b/>
          <w:bCs/>
        </w:rPr>
        <w:t>requiring</w:t>
      </w:r>
      <w:r>
        <w:rPr>
          <w:b/>
          <w:bCs/>
        </w:rPr>
        <w:t xml:space="preserve"> respondents to submit proprietary trade </w:t>
      </w:r>
      <w:r>
        <w:rPr>
          <w:b/>
          <w:bCs/>
        </w:rPr>
        <w:t>secret</w:t>
      </w:r>
      <w:r>
        <w:rPr>
          <w:b/>
          <w:bCs/>
        </w:rPr>
        <w:t>, or other confidential information unless the agency can demonstrate that it has instituted procedures to protect the information's confidentially to the extent permitted by law.</w:t>
      </w:r>
    </w:p>
    <w:p w:rsidR="00815015" w:rsidP="00815015" w14:paraId="680483D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815015" w:rsidP="00815015" w14:paraId="1041D5F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The collection does not require the claimants to submit proprietary trade secrets.</w:t>
      </w:r>
    </w:p>
    <w:p w:rsidR="00A00974" w:rsidP="00815015" w14:paraId="70FEA54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E23F00" w:rsidP="00E23F00" w14:paraId="3C898829" w14:textId="6B1F74E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8</w:t>
      </w:r>
      <w:r w:rsidRPr="00D53DEB">
        <w:rPr>
          <w:rFonts w:ascii="Times New Roman" w:hAnsi="Times New Roman"/>
          <w:b/>
          <w:bCs/>
        </w:rPr>
        <w:t xml:space="preserve">.  </w:t>
      </w:r>
      <w:r>
        <w:rPr>
          <w:rFonts w:ascii="Times New Roman" w:hAnsi="Times New Roman"/>
          <w:b/>
          <w:bCs/>
        </w:rPr>
        <w:t>If</w:t>
      </w:r>
      <w:r>
        <w:rPr>
          <w:rFonts w:ascii="Times New Roman" w:hAnsi="Times New Roman"/>
          <w:b/>
          <w:bCs/>
        </w:rPr>
        <w:t xml:space="preserve"> applicable, provide a copy and identify the date and page number of </w:t>
      </w:r>
      <w:r>
        <w:rPr>
          <w:rFonts w:ascii="Times New Roman" w:hAnsi="Times New Roman"/>
          <w:b/>
          <w:bCs/>
        </w:rPr>
        <w:t>publication</w:t>
      </w:r>
      <w:r>
        <w:rPr>
          <w:rFonts w:ascii="Times New Roman" w:hAnsi="Times New Roman"/>
          <w:b/>
          <w:bCs/>
        </w:rPr>
        <w:t xml:space="preserve"> in </w:t>
      </w:r>
      <w:r w:rsidRPr="00812C8A">
        <w:rPr>
          <w:rFonts w:ascii="Times New Roman" w:hAnsi="Times New Roman"/>
          <w:b/>
          <w:bCs/>
        </w:rPr>
        <w:t xml:space="preserve">the </w:t>
      </w:r>
      <w:r w:rsidRPr="00812C8A">
        <w:rPr>
          <w:rStyle w:val="Heading2Char"/>
          <w:rFonts w:ascii="Times New Roman" w:hAnsi="Times New Roman"/>
          <w:sz w:val="24"/>
          <w:szCs w:val="24"/>
        </w:rPr>
        <w:t>Federal Register</w:t>
      </w:r>
      <w:r w:rsidRPr="00812C8A">
        <w:rPr>
          <w:rFonts w:ascii="Times New Roman" w:hAnsi="Times New Roman"/>
          <w:b/>
          <w:bCs/>
        </w:rPr>
        <w:t xml:space="preserve"> of</w:t>
      </w:r>
      <w:r>
        <w:rPr>
          <w:rFonts w:ascii="Times New Roman" w:hAnsi="Times New Roman"/>
          <w:b/>
          <w:bCs/>
        </w:rPr>
        <w:t xml:space="preserve">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23F00" w:rsidP="00E23F00" w14:paraId="033955A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E23F00" w:rsidP="00E23F00" w14:paraId="4997A97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 xml:space="preserve">Describe efforts to consult with </w:t>
      </w:r>
      <w:r>
        <w:rPr>
          <w:rFonts w:ascii="Times New Roman" w:hAnsi="Times New Roman"/>
          <w:b/>
          <w:bCs/>
        </w:rPr>
        <w:t>persons</w:t>
      </w:r>
      <w:r>
        <w:rPr>
          <w:rFonts w:ascii="Times New Roman" w:hAnsi="Times New Roman"/>
          <w:b/>
          <w:bCs/>
        </w:rPr>
        <w:t xml:space="preserve"> outside the agency to obtain their views on the availability of data, frequency of collection, the clarity of instructions and recordkeeping, disclosure, or reporting format (if any), and on the data elements to be recorded, disclosed, or reported.</w:t>
      </w:r>
    </w:p>
    <w:p w:rsidR="00E23F00" w:rsidP="00E23F00" w14:paraId="5A4CB36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E23F00" w:rsidP="00E23F00" w14:paraId="4B8BC60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b/>
          <w:bCs/>
        </w:rPr>
        <w:t>Consultation with representatives of those from whom information is to be obtained or those who must compile records should occur at least once every 3 years -- even if the collection-of-information activity is the same as in prior periods.  There may be circumstances that may preclude consultation in a specific situation.  These circumstances should be explained.</w:t>
      </w:r>
    </w:p>
    <w:p w:rsidR="00076590" w:rsidP="00076590" w14:paraId="3E532BAF" w14:textId="17BFBD8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076590" w:rsidP="244B3A18" w14:paraId="31D5CB0A" w14:textId="2CA40371">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244B3A18">
        <w:rPr>
          <w:rFonts w:ascii="Times New Roman" w:hAnsi="Times New Roman"/>
        </w:rPr>
        <w:t xml:space="preserve">In accordance with </w:t>
      </w:r>
      <w:bookmarkStart w:id="10" w:name="OLE_LINK2"/>
      <w:r w:rsidRPr="244B3A18">
        <w:rPr>
          <w:rFonts w:ascii="Times New Roman" w:hAnsi="Times New Roman"/>
        </w:rPr>
        <w:t xml:space="preserve">5 C.F.R. </w:t>
      </w:r>
      <w:r w:rsidRPr="244B3A18" w:rsidR="00F97C80">
        <w:rPr>
          <w:rFonts w:ascii="Times New Roman" w:hAnsi="Times New Roman"/>
        </w:rPr>
        <w:t xml:space="preserve">§ </w:t>
      </w:r>
      <w:r w:rsidRPr="244B3A18">
        <w:rPr>
          <w:rFonts w:ascii="Times New Roman" w:hAnsi="Times New Roman"/>
        </w:rPr>
        <w:t>1320.8(d)</w:t>
      </w:r>
      <w:bookmarkEnd w:id="10"/>
      <w:r w:rsidRPr="244B3A18">
        <w:rPr>
          <w:rFonts w:ascii="Times New Roman" w:hAnsi="Times New Roman"/>
        </w:rPr>
        <w:t xml:space="preserve">, </w:t>
      </w:r>
      <w:r w:rsidRPr="244B3A18" w:rsidR="00B6066D">
        <w:rPr>
          <w:rFonts w:ascii="Times New Roman" w:hAnsi="Times New Roman"/>
        </w:rPr>
        <w:t>The Department of Justice p</w:t>
      </w:r>
      <w:r w:rsidRPr="244B3A18" w:rsidR="00E23F00">
        <w:rPr>
          <w:rFonts w:ascii="Times New Roman" w:hAnsi="Times New Roman"/>
        </w:rPr>
        <w:t xml:space="preserve">ublished </w:t>
      </w:r>
      <w:r w:rsidRPr="244B3A18" w:rsidR="00B6066D">
        <w:rPr>
          <w:rFonts w:ascii="Times New Roman" w:hAnsi="Times New Roman"/>
        </w:rPr>
        <w:t xml:space="preserve">notice of proposed rulemaking </w:t>
      </w:r>
      <w:r w:rsidRPr="244B3A18" w:rsidR="00E23F00">
        <w:rPr>
          <w:rFonts w:ascii="Times New Roman" w:hAnsi="Times New Roman"/>
        </w:rPr>
        <w:t xml:space="preserve">in the </w:t>
      </w:r>
      <w:r w:rsidRPr="244B3A18">
        <w:rPr>
          <w:rFonts w:ascii="Times New Roman" w:hAnsi="Times New Roman"/>
        </w:rPr>
        <w:t xml:space="preserve">Federal Register, </w:t>
      </w:r>
      <w:r w:rsidRPr="244B3A18" w:rsidR="00E23F00">
        <w:rPr>
          <w:rFonts w:ascii="Times New Roman" w:hAnsi="Times New Roman"/>
        </w:rPr>
        <w:t>published on</w:t>
      </w:r>
      <w:r w:rsidRPr="244B3A18" w:rsidR="006753B4">
        <w:rPr>
          <w:rFonts w:ascii="Times New Roman" w:hAnsi="Times New Roman"/>
        </w:rPr>
        <w:t xml:space="preserve"> </w:t>
      </w:r>
      <w:r w:rsidRPr="244B3A18" w:rsidR="31968F77">
        <w:rPr>
          <w:rFonts w:ascii="Times New Roman" w:hAnsi="Times New Roman"/>
        </w:rPr>
        <w:t>July 22, 2025</w:t>
      </w:r>
      <w:r w:rsidRPr="244B3A18" w:rsidR="00E23F00">
        <w:rPr>
          <w:rFonts w:ascii="Times New Roman" w:hAnsi="Times New Roman"/>
        </w:rPr>
        <w:t xml:space="preserve">, </w:t>
      </w:r>
      <w:r w:rsidRPr="244B3A18">
        <w:rPr>
          <w:rFonts w:ascii="Times New Roman" w:hAnsi="Times New Roman"/>
        </w:rPr>
        <w:t xml:space="preserve">notifying the public that </w:t>
      </w:r>
      <w:r w:rsidRPr="244B3A18" w:rsidR="00B6066D">
        <w:rPr>
          <w:rFonts w:ascii="Times New Roman" w:hAnsi="Times New Roman"/>
        </w:rPr>
        <w:t>of both the rule and the proposed information collection requirements under the</w:t>
      </w:r>
      <w:r w:rsidRPr="244B3A18">
        <w:rPr>
          <w:rFonts w:ascii="Times New Roman" w:hAnsi="Times New Roman"/>
        </w:rPr>
        <w:t xml:space="preserve"> Paperwork Reduction Act of 1995 and giving interested </w:t>
      </w:r>
      <w:r w:rsidRPr="244B3A18">
        <w:rPr>
          <w:rFonts w:ascii="Times New Roman" w:hAnsi="Times New Roman"/>
        </w:rPr>
        <w:t>persons</w:t>
      </w:r>
      <w:r w:rsidRPr="244B3A18">
        <w:rPr>
          <w:rFonts w:ascii="Times New Roman" w:hAnsi="Times New Roman"/>
        </w:rPr>
        <w:t xml:space="preserve"> </w:t>
      </w:r>
      <w:r w:rsidRPr="244B3A18" w:rsidR="00B6066D">
        <w:rPr>
          <w:rFonts w:ascii="Times New Roman" w:hAnsi="Times New Roman"/>
        </w:rPr>
        <w:t>90</w:t>
      </w:r>
      <w:r w:rsidRPr="244B3A18">
        <w:rPr>
          <w:rFonts w:ascii="Times New Roman" w:hAnsi="Times New Roman"/>
        </w:rPr>
        <w:t xml:space="preserve"> days to submit comments.  </w:t>
      </w:r>
    </w:p>
    <w:p w:rsidR="00DA7DC9" w:rsidRPr="00A47DA7" w:rsidP="0060114B" w14:paraId="0C933CDF" w14:textId="77777777">
      <w:pPr>
        <w:widowControl/>
        <w:autoSpaceDE/>
        <w:autoSpaceDN/>
        <w:adjustRightInd/>
        <w:rPr>
          <w:rFonts w:ascii="Times New Roman" w:eastAsia="Calibri" w:hAnsi="Times New Roman"/>
        </w:rPr>
      </w:pPr>
    </w:p>
    <w:p w:rsidR="00E23F00" w:rsidP="00E23F00" w14:paraId="601A740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w:t>
      </w:r>
      <w:r w:rsidRPr="00D53DEB">
        <w:rPr>
          <w:rFonts w:ascii="Times New Roman" w:hAnsi="Times New Roman"/>
          <w:b/>
          <w:bCs/>
        </w:rPr>
        <w:t xml:space="preserve">.  </w:t>
      </w:r>
      <w:r>
        <w:rPr>
          <w:rFonts w:ascii="Times New Roman" w:hAnsi="Times New Roman"/>
          <w:b/>
          <w:bCs/>
        </w:rPr>
        <w:t>Explain</w:t>
      </w:r>
      <w:r>
        <w:rPr>
          <w:rFonts w:ascii="Times New Roman" w:hAnsi="Times New Roman"/>
          <w:b/>
          <w:bCs/>
        </w:rPr>
        <w:t xml:space="preserve"> any decision to provide any payments or gifts to respondents, other than remuneration of contractors or grantees.</w:t>
      </w:r>
    </w:p>
    <w:p w:rsidR="00690F56" w:rsidRPr="00A47DA7"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262716" w:rsidP="00262716" w14:paraId="47C3F7E4" w14:textId="65AA3C0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328D9">
        <w:rPr>
          <w:rFonts w:ascii="Times New Roman" w:hAnsi="Times New Roman"/>
        </w:rPr>
        <w:t>No government funds will be used as payment or for gifts to</w:t>
      </w:r>
      <w:r w:rsidR="0041435E">
        <w:rPr>
          <w:rFonts w:ascii="Times New Roman" w:hAnsi="Times New Roman"/>
        </w:rPr>
        <w:t xml:space="preserve"> applicants</w:t>
      </w:r>
      <w:r w:rsidRPr="00262716">
        <w:rPr>
          <w:rFonts w:ascii="Times New Roman" w:hAnsi="Times New Roman"/>
        </w:rPr>
        <w:t>.</w:t>
      </w:r>
    </w:p>
    <w:p w:rsidR="00B64496" w:rsidRPr="00871CA6" w:rsidP="00262716" w14:paraId="3D0608D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0BFB46C5" w14:textId="0E52E68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10</w:t>
      </w:r>
      <w:r w:rsidRPr="00D53DEB">
        <w:rPr>
          <w:rFonts w:ascii="Times New Roman" w:hAnsi="Times New Roman"/>
          <w:b/>
          <w:bCs/>
        </w:rPr>
        <w:t xml:space="preserve">.  </w:t>
      </w:r>
      <w:r w:rsidR="00E23F00">
        <w:rPr>
          <w:rFonts w:ascii="Times New Roman" w:hAnsi="Times New Roman"/>
          <w:b/>
          <w:bCs/>
        </w:rPr>
        <w:t>Describe</w:t>
      </w:r>
      <w:r w:rsidR="00E23F00">
        <w:rPr>
          <w:rFonts w:ascii="Times New Roman" w:hAnsi="Times New Roman"/>
          <w:b/>
          <w:bCs/>
        </w:rPr>
        <w:t xml:space="preserve"> any assurance of confidentiality provided to respondents and the basis for the assurance in statute, regulation, or agency policy.</w:t>
      </w:r>
    </w:p>
    <w:p w:rsidR="00690F56" w:rsidRPr="00BE6FB2" w:rsidP="00690F56" w14:paraId="41D6A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BE6FB2" w:rsidP="000627DD" w14:paraId="4051F841" w14:textId="0228E1B2">
      <w:pPr>
        <w:rPr>
          <w:rFonts w:ascii="Times New Roman" w:hAnsi="Times New Roman"/>
        </w:rPr>
      </w:pPr>
      <w:r w:rsidRPr="00BE6FB2">
        <w:rPr>
          <w:rFonts w:ascii="Times New Roman" w:hAnsi="Times New Roman"/>
        </w:rPr>
        <w:t xml:space="preserve">Information requested in this collection is collected in accordance with the Privacy Act. Any release of information will conform to the Privacy Act Statement, which is included in the </w:t>
      </w:r>
      <w:r w:rsidR="00945721">
        <w:rPr>
          <w:rFonts w:ascii="Times New Roman" w:hAnsi="Times New Roman"/>
        </w:rPr>
        <w:t>Application</w:t>
      </w:r>
      <w:r w:rsidRPr="009F20CF" w:rsidR="00DD3960">
        <w:rPr>
          <w:rFonts w:ascii="Times New Roman" w:hAnsi="Times New Roman"/>
        </w:rPr>
        <w:t xml:space="preserve"> </w:t>
      </w:r>
      <w:r w:rsidR="00D14A6C">
        <w:rPr>
          <w:rFonts w:ascii="Times New Roman" w:hAnsi="Times New Roman"/>
        </w:rPr>
        <w:t>to Restore Federal Firearm Rights</w:t>
      </w:r>
      <w:r w:rsidRPr="00BE6FB2">
        <w:rPr>
          <w:rFonts w:ascii="Times New Roman" w:hAnsi="Times New Roman"/>
        </w:rPr>
        <w:t xml:space="preserve">. The Statement provides references </w:t>
      </w:r>
      <w:r w:rsidR="00D14A6C">
        <w:rPr>
          <w:rFonts w:ascii="Times New Roman" w:hAnsi="Times New Roman"/>
        </w:rPr>
        <w:t>to PARDON’s</w:t>
      </w:r>
      <w:r w:rsidRPr="00BE6FB2">
        <w:rPr>
          <w:rFonts w:ascii="Times New Roman" w:hAnsi="Times New Roman"/>
        </w:rPr>
        <w:t xml:space="preserve"> System of Record Notice, which </w:t>
      </w:r>
      <w:r w:rsidR="000627DD">
        <w:rPr>
          <w:rFonts w:ascii="Times New Roman" w:hAnsi="Times New Roman"/>
        </w:rPr>
        <w:t xml:space="preserve">will be published and will outline the permissible uses of data collected. </w:t>
      </w:r>
    </w:p>
    <w:p w:rsidR="000627DD" w:rsidRPr="00BE6FB2" w:rsidP="000627DD" w14:paraId="11962B95" w14:textId="77777777">
      <w:pPr>
        <w:rPr>
          <w:rFonts w:ascii="Times New Roman" w:hAnsi="Times New Roman"/>
        </w:rPr>
      </w:pPr>
    </w:p>
    <w:p w:rsidR="004328D9" w:rsidP="00BE6FB2" w14:paraId="306AC335" w14:textId="6843DF9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BE6FB2">
        <w:rPr>
          <w:rFonts w:ascii="Times New Roman" w:hAnsi="Times New Roman"/>
        </w:rPr>
        <w:t xml:space="preserve">Only those </w:t>
      </w:r>
      <w:r w:rsidRPr="00BE6FB2">
        <w:rPr>
          <w:rFonts w:ascii="Times New Roman" w:hAnsi="Times New Roman"/>
        </w:rPr>
        <w:t>persons</w:t>
      </w:r>
      <w:r w:rsidRPr="00BE6FB2">
        <w:rPr>
          <w:rFonts w:ascii="Times New Roman" w:hAnsi="Times New Roman"/>
        </w:rPr>
        <w:t xml:space="preserve"> with valid identification, password, and permission created and maintained by </w:t>
      </w:r>
      <w:r w:rsidR="00D14A6C">
        <w:rPr>
          <w:rFonts w:ascii="Times New Roman" w:hAnsi="Times New Roman"/>
        </w:rPr>
        <w:t>PARDON</w:t>
      </w:r>
      <w:r w:rsidRPr="00BE6FB2">
        <w:rPr>
          <w:rFonts w:ascii="Times New Roman" w:hAnsi="Times New Roman"/>
        </w:rPr>
        <w:t xml:space="preserve"> </w:t>
      </w:r>
      <w:r w:rsidRPr="00BE6FB2">
        <w:rPr>
          <w:rFonts w:ascii="Times New Roman" w:hAnsi="Times New Roman"/>
        </w:rPr>
        <w:t>authorized</w:t>
      </w:r>
      <w:r w:rsidRPr="00BE6FB2">
        <w:rPr>
          <w:rFonts w:ascii="Times New Roman" w:hAnsi="Times New Roman"/>
        </w:rPr>
        <w:t xml:space="preserve"> to have access to applicant file information. Confidentiality is assured</w:t>
      </w:r>
      <w:r>
        <w:rPr>
          <w:rFonts w:ascii="Times New Roman" w:hAnsi="Times New Roman"/>
        </w:rPr>
        <w:t>.</w:t>
      </w:r>
    </w:p>
    <w:p w:rsidR="00BE6FB2" w:rsidRPr="00BE6FB2" w:rsidP="00BE6FB2" w14:paraId="44275CF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E23F00" w:rsidP="00E23F00" w14:paraId="2271606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Pr>
          <w:rFonts w:ascii="Times New Roman" w:hAnsi="Times New Roman"/>
          <w:b/>
          <w:bCs/>
        </w:rPr>
        <w:t>persons</w:t>
      </w:r>
      <w:r>
        <w:rPr>
          <w:rFonts w:ascii="Times New Roman" w:hAnsi="Times New Roman"/>
          <w:b/>
          <w:bCs/>
        </w:rPr>
        <w:t xml:space="preserve"> from whom the information is requested, and any steps to be taken to obtain their consent.</w:t>
      </w:r>
    </w:p>
    <w:p w:rsidR="00BD21CA" w:rsidRPr="00D53DEB" w:rsidP="00690F56" w14:paraId="13A5557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1677DE" w:rsidP="001677DE" w14:paraId="7E688DF9" w14:textId="2E0B24A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olor w:val="000000"/>
        </w:rPr>
      </w:pPr>
      <w:r>
        <w:rPr>
          <w:rFonts w:ascii="Times New Roman" w:hAnsi="Times New Roman"/>
        </w:rPr>
        <w:t xml:space="preserve">All information </w:t>
      </w:r>
      <w:r w:rsidRPr="00197524">
        <w:rPr>
          <w:rFonts w:ascii="Times New Roman" w:hAnsi="Times New Roman"/>
        </w:rPr>
        <w:t xml:space="preserve">on the </w:t>
      </w:r>
      <w:r w:rsidR="00264781">
        <w:rPr>
          <w:rFonts w:ascii="Times New Roman" w:hAnsi="Times New Roman"/>
        </w:rPr>
        <w:t>Application</w:t>
      </w:r>
      <w:r w:rsidRPr="00197524">
        <w:rPr>
          <w:rFonts w:ascii="Times New Roman" w:hAnsi="Times New Roman"/>
        </w:rPr>
        <w:t xml:space="preserve"> </w:t>
      </w:r>
      <w:r w:rsidR="00D14A6C">
        <w:rPr>
          <w:rFonts w:ascii="Times New Roman" w:hAnsi="Times New Roman"/>
        </w:rPr>
        <w:t>to Restore Federal Firearm Rights</w:t>
      </w:r>
      <w:r w:rsidRPr="00197524">
        <w:rPr>
          <w:rFonts w:ascii="Times New Roman" w:hAnsi="Times New Roman"/>
        </w:rPr>
        <w:t xml:space="preserve"> is necessary </w:t>
      </w:r>
      <w:r w:rsidRPr="00197524">
        <w:rPr>
          <w:rFonts w:ascii="Times New Roman" w:hAnsi="Times New Roman"/>
        </w:rPr>
        <w:t xml:space="preserve">to process applicants’ requests for </w:t>
      </w:r>
      <w:r w:rsidR="00D14A6C">
        <w:rPr>
          <w:rFonts w:ascii="Times New Roman" w:hAnsi="Times New Roman"/>
        </w:rPr>
        <w:t>removal of disabilities</w:t>
      </w:r>
      <w:r w:rsidR="00E23F00">
        <w:rPr>
          <w:rFonts w:ascii="Times New Roman" w:hAnsi="Times New Roman"/>
        </w:rPr>
        <w:t xml:space="preserve"> and to evaluate pardon cases under the standards articulated in</w:t>
      </w:r>
      <w:r w:rsidR="00D14A6C">
        <w:rPr>
          <w:rFonts w:ascii="Times New Roman" w:hAnsi="Times New Roman"/>
        </w:rPr>
        <w:t xml:space="preserve"> </w:t>
      </w:r>
      <w:r w:rsidRPr="00D14A6C" w:rsidR="00D14A6C">
        <w:rPr>
          <w:rFonts w:ascii="Times New Roman" w:hAnsi="Times New Roman"/>
        </w:rPr>
        <w:t>18 U.S.C. § 925(c)</w:t>
      </w:r>
      <w:r w:rsidRPr="00197524">
        <w:rPr>
          <w:rFonts w:ascii="Times New Roman" w:hAnsi="Times New Roman"/>
        </w:rPr>
        <w:t xml:space="preserve">. </w:t>
      </w:r>
      <w:r w:rsidRPr="00197524">
        <w:rPr>
          <w:rFonts w:ascii="Times New Roman" w:hAnsi="Times New Roman"/>
          <w:color w:val="000000"/>
        </w:rPr>
        <w:t>The information is necessary to verify applicants’ identities, conduct investigation of the applicants’ background</w:t>
      </w:r>
      <w:r w:rsidRPr="00197524" w:rsidR="00FF06EE">
        <w:rPr>
          <w:rFonts w:ascii="Times New Roman" w:hAnsi="Times New Roman"/>
          <w:color w:val="000000"/>
        </w:rPr>
        <w:t>s</w:t>
      </w:r>
      <w:r w:rsidR="000627DD">
        <w:rPr>
          <w:rFonts w:ascii="Times New Roman" w:hAnsi="Times New Roman"/>
          <w:color w:val="000000"/>
        </w:rPr>
        <w:t xml:space="preserve"> (utilizing approved methods of investigation owned and operated by the Federal Bureau of Investigation)</w:t>
      </w:r>
      <w:r w:rsidRPr="00197524">
        <w:rPr>
          <w:rFonts w:ascii="Times New Roman" w:hAnsi="Times New Roman"/>
          <w:color w:val="000000"/>
        </w:rPr>
        <w:t xml:space="preserve"> and criminal records, and </w:t>
      </w:r>
      <w:r w:rsidRPr="00D14A6C" w:rsidR="00D14A6C">
        <w:rPr>
          <w:rFonts w:ascii="Times New Roman" w:hAnsi="Times New Roman"/>
          <w:color w:val="000000"/>
        </w:rPr>
        <w:t xml:space="preserve">ensure proper </w:t>
      </w:r>
      <w:bookmarkStart w:id="11" w:name="OLE_LINK9"/>
      <w:r w:rsidR="000627DD">
        <w:rPr>
          <w:rFonts w:ascii="Times New Roman" w:hAnsi="Times New Roman"/>
          <w:color w:val="000000"/>
        </w:rPr>
        <w:t xml:space="preserve">notice to </w:t>
      </w:r>
      <w:r w:rsidRPr="00D14A6C" w:rsidR="00D14A6C">
        <w:rPr>
          <w:rFonts w:ascii="Times New Roman" w:hAnsi="Times New Roman"/>
          <w:color w:val="000000"/>
        </w:rPr>
        <w:t>the Federal Register and notification to the Federal Bureau of Investigation and other law enforcement entities in the event of the grant of restoration of firearms rights</w:t>
      </w:r>
      <w:r w:rsidR="003C2843">
        <w:rPr>
          <w:rFonts w:ascii="Times New Roman" w:hAnsi="Times New Roman"/>
          <w:color w:val="000000"/>
        </w:rPr>
        <w:t>.</w:t>
      </w:r>
    </w:p>
    <w:p w:rsidR="00264781" w:rsidP="001677DE" w14:paraId="73EF87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olor w:val="000000"/>
        </w:rPr>
      </w:pPr>
    </w:p>
    <w:bookmarkEnd w:id="11"/>
    <w:p w:rsidR="00F376A3" w:rsidP="00F376A3" w14:paraId="6F24D97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w:t>
      </w:r>
      <w:r w:rsidRPr="00D53DEB">
        <w:rPr>
          <w:rFonts w:ascii="Times New Roman" w:hAnsi="Times New Roman"/>
          <w:b/>
          <w:bCs/>
        </w:rPr>
        <w:t xml:space="preserve">.  </w:t>
      </w:r>
      <w:bookmarkStart w:id="12" w:name="OLE_LINK22"/>
      <w:r>
        <w:rPr>
          <w:rFonts w:ascii="Times New Roman" w:hAnsi="Times New Roman"/>
          <w:b/>
          <w:bCs/>
        </w:rPr>
        <w:t>Provide</w:t>
      </w:r>
      <w:r>
        <w:rPr>
          <w:rFonts w:ascii="Times New Roman" w:hAnsi="Times New Roman"/>
          <w:b/>
          <w:bCs/>
        </w:rPr>
        <w:t xml:space="preserve"> estimates of the hour burden of the collection of information.  The statement should:</w:t>
      </w:r>
    </w:p>
    <w:p w:rsidR="00F376A3" w:rsidP="00F376A3" w14:paraId="73B861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F376A3" w:rsidP="00F376A3" w14:paraId="036F5AD5" w14:textId="77777777">
      <w:pPr>
        <w:widowControl/>
        <w:numPr>
          <w:ilvl w:val="0"/>
          <w:numId w:val="17"/>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w:t>
      </w:r>
      <w:r>
        <w:rPr>
          <w:rFonts w:ascii="Times New Roman" w:hAnsi="Times New Roman"/>
          <w:b/>
          <w:bCs/>
        </w:rPr>
        <w:t xml:space="preserve">potential respondents is desirable.  If the hour burden on respondents is expected to vary widely because of differences in activity, size, or complexity, show the range of estimated hour burden, and explain the reasons for the variance.  </w:t>
      </w:r>
      <w:r>
        <w:rPr>
          <w:rFonts w:ascii="Times New Roman" w:hAnsi="Times New Roman"/>
          <w:b/>
          <w:bCs/>
        </w:rPr>
        <w:t>General</w:t>
      </w:r>
      <w:r>
        <w:rPr>
          <w:rFonts w:ascii="Times New Roman" w:hAnsi="Times New Roman"/>
          <w:b/>
          <w:bCs/>
        </w:rPr>
        <w:t>, estimates should not include burden hours for customary and usual business practices.</w:t>
      </w:r>
    </w:p>
    <w:p w:rsidR="00F376A3" w:rsidP="00F376A3" w14:paraId="61FC58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F376A3" w:rsidP="00F376A3" w14:paraId="28E1A5C8" w14:textId="77777777">
      <w:pPr>
        <w:pStyle w:val="Level1"/>
        <w:widowControl/>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rPr>
        <w:t xml:space="preserve">If this </w:t>
      </w:r>
      <w:r>
        <w:rPr>
          <w:b/>
          <w:bCs/>
        </w:rPr>
        <w:t>request for approval covers more than one form, provide separate hour burden estimates for each form.</w:t>
      </w:r>
    </w:p>
    <w:p w:rsidR="00F376A3" w:rsidP="00F376A3" w14:paraId="73A1BC73"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F376A3" w:rsidP="00F376A3" w14:paraId="1EC77CF8" w14:textId="77777777">
      <w:pPr>
        <w:widowControl/>
        <w:numPr>
          <w:ilvl w:val="0"/>
          <w:numId w:val="17"/>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bookmarkEnd w:id="12"/>
    <w:p w:rsidR="00F376A3" w:rsidP="00F376A3" w14:paraId="1033CB3A" w14:textId="77777777">
      <w:pPr>
        <w:ind w:left="720"/>
        <w:rPr>
          <w:rFonts w:ascii="Times New Roman" w:hAnsi="Times New Roman"/>
          <w:i/>
        </w:rPr>
      </w:pPr>
    </w:p>
    <w:p w:rsidR="00F376A3" w:rsidP="00F376A3" w14:paraId="2E0839E0" w14:textId="77777777">
      <w:pPr>
        <w:ind w:left="720"/>
        <w:jc w:val="center"/>
        <w:rPr>
          <w:rFonts w:ascii="Times New Roman" w:hAnsi="Times New Roman"/>
          <w:i/>
        </w:rPr>
      </w:pPr>
      <w:r>
        <w:rPr>
          <w:rFonts w:ascii="Times New Roman" w:hAnsi="Times New Roman"/>
          <w:b/>
        </w:rPr>
        <w:t>Estimated Annualized Respondent Cost and Hour Burden</w:t>
      </w:r>
    </w:p>
    <w:tbl>
      <w:tblPr>
        <w:tblStyle w:val="TableGrid"/>
        <w:tblW w:w="10460" w:type="dxa"/>
        <w:tblLook w:val="04A0"/>
      </w:tblPr>
      <w:tblGrid>
        <w:gridCol w:w="1801"/>
        <w:gridCol w:w="1415"/>
        <w:gridCol w:w="1219"/>
        <w:gridCol w:w="1182"/>
        <w:gridCol w:w="1097"/>
        <w:gridCol w:w="1020"/>
        <w:gridCol w:w="1397"/>
        <w:gridCol w:w="1329"/>
      </w:tblGrid>
      <w:tr w14:paraId="05593F9A" w14:textId="77777777" w:rsidTr="00F376A3">
        <w:tblPrEx>
          <w:tblW w:w="10460" w:type="dxa"/>
          <w:tblLook w:val="04A0"/>
        </w:tblPrEx>
        <w:tc>
          <w:tcPr>
            <w:tcW w:w="1830" w:type="dxa"/>
            <w:tcBorders>
              <w:top w:val="single" w:sz="4" w:space="0" w:color="auto"/>
              <w:left w:val="single" w:sz="4" w:space="0" w:color="auto"/>
              <w:bottom w:val="single" w:sz="4" w:space="0" w:color="auto"/>
              <w:right w:val="single" w:sz="4" w:space="0" w:color="auto"/>
            </w:tcBorders>
            <w:shd w:val="clear" w:color="auto" w:fill="ADB9CA" w:themeFill="text2" w:themeFillTint="66"/>
            <w:hideMark/>
          </w:tcPr>
          <w:p w:rsidR="00F376A3" w14:paraId="0CA11CFF" w14:textId="77777777">
            <w:pPr>
              <w:rPr>
                <w:rFonts w:ascii="Times New Roman" w:hAnsi="Times New Roman"/>
                <w:b/>
                <w:sz w:val="22"/>
                <w:szCs w:val="22"/>
              </w:rPr>
            </w:pPr>
            <w:bookmarkStart w:id="13" w:name="_Hlk156807032"/>
            <w:r>
              <w:rPr>
                <w:rFonts w:ascii="Times New Roman" w:hAnsi="Times New Roman"/>
                <w:b/>
                <w:sz w:val="22"/>
                <w:szCs w:val="22"/>
              </w:rPr>
              <w:t>b</w:t>
            </w:r>
          </w:p>
        </w:tc>
        <w:tc>
          <w:tcPr>
            <w:tcW w:w="1415" w:type="dxa"/>
            <w:tcBorders>
              <w:top w:val="single" w:sz="4" w:space="0" w:color="auto"/>
              <w:left w:val="single" w:sz="4" w:space="0" w:color="auto"/>
              <w:bottom w:val="single" w:sz="4" w:space="0" w:color="auto"/>
              <w:right w:val="single" w:sz="4" w:space="0" w:color="auto"/>
            </w:tcBorders>
            <w:shd w:val="clear" w:color="auto" w:fill="ADB9CA" w:themeFill="text2" w:themeFillTint="66"/>
            <w:hideMark/>
          </w:tcPr>
          <w:p w:rsidR="00F376A3" w14:paraId="1BE21537" w14:textId="77777777">
            <w:pPr>
              <w:rPr>
                <w:rFonts w:ascii="Times New Roman" w:hAnsi="Times New Roman"/>
                <w:b/>
                <w:sz w:val="22"/>
                <w:szCs w:val="22"/>
              </w:rPr>
            </w:pPr>
            <w:r>
              <w:rPr>
                <w:rFonts w:ascii="Times New Roman" w:hAnsi="Times New Roman"/>
                <w:b/>
                <w:sz w:val="22"/>
                <w:szCs w:val="22"/>
              </w:rPr>
              <w:t>Number of Respondents</w:t>
            </w:r>
          </w:p>
        </w:tc>
        <w:tc>
          <w:tcPr>
            <w:tcW w:w="1219" w:type="dxa"/>
            <w:tcBorders>
              <w:top w:val="single" w:sz="4" w:space="0" w:color="auto"/>
              <w:left w:val="single" w:sz="4" w:space="0" w:color="auto"/>
              <w:bottom w:val="single" w:sz="4" w:space="0" w:color="auto"/>
              <w:right w:val="single" w:sz="4" w:space="0" w:color="auto"/>
            </w:tcBorders>
            <w:shd w:val="clear" w:color="auto" w:fill="ADB9CA" w:themeFill="text2" w:themeFillTint="66"/>
            <w:hideMark/>
          </w:tcPr>
          <w:p w:rsidR="00F376A3" w14:paraId="4B54A9C2" w14:textId="77777777">
            <w:pPr>
              <w:rPr>
                <w:rFonts w:ascii="Times New Roman" w:hAnsi="Times New Roman"/>
                <w:b/>
                <w:sz w:val="22"/>
                <w:szCs w:val="22"/>
              </w:rPr>
            </w:pPr>
            <w:r>
              <w:rPr>
                <w:rFonts w:ascii="Times New Roman" w:hAnsi="Times New Roman"/>
                <w:b/>
                <w:sz w:val="22"/>
                <w:szCs w:val="22"/>
              </w:rPr>
              <w:t>Frequency</w:t>
            </w:r>
          </w:p>
        </w:tc>
        <w:tc>
          <w:tcPr>
            <w:tcW w:w="1182" w:type="dxa"/>
            <w:tcBorders>
              <w:top w:val="single" w:sz="4" w:space="0" w:color="auto"/>
              <w:left w:val="single" w:sz="4" w:space="0" w:color="auto"/>
              <w:bottom w:val="single" w:sz="4" w:space="0" w:color="auto"/>
              <w:right w:val="single" w:sz="4" w:space="0" w:color="auto"/>
            </w:tcBorders>
            <w:shd w:val="clear" w:color="auto" w:fill="ADB9CA" w:themeFill="text2" w:themeFillTint="66"/>
            <w:hideMark/>
          </w:tcPr>
          <w:p w:rsidR="00F376A3" w14:paraId="0A015BF6" w14:textId="77777777">
            <w:pPr>
              <w:rPr>
                <w:rFonts w:ascii="Times New Roman" w:hAnsi="Times New Roman"/>
                <w:b/>
                <w:sz w:val="22"/>
                <w:szCs w:val="22"/>
              </w:rPr>
            </w:pPr>
            <w:r>
              <w:rPr>
                <w:rFonts w:ascii="Times New Roman" w:hAnsi="Times New Roman"/>
                <w:b/>
                <w:sz w:val="22"/>
                <w:szCs w:val="22"/>
              </w:rPr>
              <w:t>Total Annual Responses</w:t>
            </w:r>
          </w:p>
        </w:tc>
        <w:tc>
          <w:tcPr>
            <w:tcW w:w="1097" w:type="dxa"/>
            <w:tcBorders>
              <w:top w:val="single" w:sz="4" w:space="0" w:color="auto"/>
              <w:left w:val="single" w:sz="4" w:space="0" w:color="auto"/>
              <w:bottom w:val="single" w:sz="4" w:space="0" w:color="auto"/>
              <w:right w:val="single" w:sz="4" w:space="0" w:color="auto"/>
            </w:tcBorders>
            <w:shd w:val="clear" w:color="auto" w:fill="ADB9CA" w:themeFill="text2" w:themeFillTint="66"/>
            <w:hideMark/>
          </w:tcPr>
          <w:p w:rsidR="00F376A3" w14:paraId="71318FBB" w14:textId="77777777">
            <w:pPr>
              <w:rPr>
                <w:rFonts w:ascii="Times New Roman" w:hAnsi="Times New Roman"/>
                <w:b/>
                <w:sz w:val="22"/>
                <w:szCs w:val="22"/>
              </w:rPr>
            </w:pPr>
            <w:r>
              <w:rPr>
                <w:rFonts w:ascii="Times New Roman" w:hAnsi="Times New Roman"/>
                <w:b/>
                <w:sz w:val="22"/>
                <w:szCs w:val="22"/>
              </w:rPr>
              <w:t>Time Per Response</w:t>
            </w:r>
          </w:p>
        </w:tc>
        <w:tc>
          <w:tcPr>
            <w:tcW w:w="950" w:type="dxa"/>
            <w:tcBorders>
              <w:top w:val="single" w:sz="4" w:space="0" w:color="auto"/>
              <w:left w:val="single" w:sz="4" w:space="0" w:color="auto"/>
              <w:bottom w:val="single" w:sz="4" w:space="0" w:color="auto"/>
              <w:right w:val="single" w:sz="4" w:space="0" w:color="auto"/>
            </w:tcBorders>
            <w:shd w:val="clear" w:color="auto" w:fill="ADB9CA" w:themeFill="text2" w:themeFillTint="66"/>
            <w:hideMark/>
          </w:tcPr>
          <w:p w:rsidR="00F376A3" w14:paraId="1563EEF3" w14:textId="77777777">
            <w:pPr>
              <w:rPr>
                <w:rFonts w:ascii="Times New Roman" w:hAnsi="Times New Roman"/>
                <w:b/>
                <w:sz w:val="22"/>
                <w:szCs w:val="22"/>
              </w:rPr>
            </w:pPr>
            <w:r>
              <w:rPr>
                <w:rFonts w:ascii="Times New Roman" w:hAnsi="Times New Roman"/>
                <w:b/>
                <w:sz w:val="22"/>
                <w:szCs w:val="22"/>
              </w:rPr>
              <w:t>Total Annual Burden (Hours)</w:t>
            </w:r>
            <w:r>
              <w:rPr>
                <w:rStyle w:val="FootnoteReference"/>
                <w:rFonts w:ascii="Times New Roman" w:hAnsi="Times New Roman"/>
                <w:b/>
                <w:sz w:val="22"/>
                <w:szCs w:val="22"/>
              </w:rPr>
              <w:footnoteReference w:id="2"/>
            </w:r>
          </w:p>
        </w:tc>
        <w:tc>
          <w:tcPr>
            <w:tcW w:w="1438" w:type="dxa"/>
            <w:tcBorders>
              <w:top w:val="single" w:sz="4" w:space="0" w:color="auto"/>
              <w:left w:val="single" w:sz="4" w:space="0" w:color="auto"/>
              <w:bottom w:val="single" w:sz="4" w:space="0" w:color="auto"/>
              <w:right w:val="single" w:sz="4" w:space="0" w:color="auto"/>
            </w:tcBorders>
            <w:shd w:val="clear" w:color="auto" w:fill="ADB9CA" w:themeFill="text2" w:themeFillTint="66"/>
            <w:hideMark/>
          </w:tcPr>
          <w:p w:rsidR="00F376A3" w14:paraId="35D2970D" w14:textId="77777777">
            <w:pPr>
              <w:rPr>
                <w:rFonts w:ascii="Times New Roman" w:hAnsi="Times New Roman"/>
                <w:b/>
                <w:sz w:val="22"/>
                <w:szCs w:val="22"/>
              </w:rPr>
            </w:pPr>
            <w:r>
              <w:rPr>
                <w:rFonts w:ascii="Times New Roman" w:hAnsi="Times New Roman"/>
                <w:b/>
                <w:sz w:val="22"/>
                <w:szCs w:val="22"/>
              </w:rPr>
              <w:t>Hourly Rate*</w:t>
            </w:r>
          </w:p>
        </w:tc>
        <w:tc>
          <w:tcPr>
            <w:tcW w:w="1329" w:type="dxa"/>
            <w:tcBorders>
              <w:top w:val="single" w:sz="4" w:space="0" w:color="auto"/>
              <w:left w:val="single" w:sz="4" w:space="0" w:color="auto"/>
              <w:bottom w:val="single" w:sz="4" w:space="0" w:color="auto"/>
              <w:right w:val="single" w:sz="4" w:space="0" w:color="auto"/>
            </w:tcBorders>
            <w:shd w:val="clear" w:color="auto" w:fill="ADB9CA" w:themeFill="text2" w:themeFillTint="66"/>
            <w:hideMark/>
          </w:tcPr>
          <w:p w:rsidR="00F376A3" w14:paraId="6AF99F18" w14:textId="77777777">
            <w:pPr>
              <w:rPr>
                <w:rFonts w:ascii="Times New Roman" w:hAnsi="Times New Roman"/>
                <w:b/>
                <w:sz w:val="22"/>
                <w:szCs w:val="22"/>
              </w:rPr>
            </w:pPr>
            <w:r>
              <w:rPr>
                <w:rFonts w:ascii="Times New Roman" w:hAnsi="Times New Roman"/>
                <w:b/>
                <w:sz w:val="22"/>
                <w:szCs w:val="22"/>
              </w:rPr>
              <w:t>Monetized Value of Respondent Time</w:t>
            </w:r>
          </w:p>
        </w:tc>
      </w:tr>
      <w:tr w14:paraId="6F495100" w14:textId="77777777" w:rsidTr="00F376A3">
        <w:tblPrEx>
          <w:tblW w:w="10460" w:type="dxa"/>
          <w:tblLook w:val="04A0"/>
        </w:tblPrEx>
        <w:trPr>
          <w:trHeight w:val="63"/>
        </w:trPr>
        <w:tc>
          <w:tcPr>
            <w:tcW w:w="1830" w:type="dxa"/>
            <w:tcBorders>
              <w:top w:val="single" w:sz="4" w:space="0" w:color="auto"/>
              <w:left w:val="single" w:sz="4" w:space="0" w:color="auto"/>
              <w:bottom w:val="single" w:sz="4" w:space="0" w:color="auto"/>
              <w:right w:val="single" w:sz="4" w:space="0" w:color="auto"/>
            </w:tcBorders>
            <w:vAlign w:val="bottom"/>
            <w:hideMark/>
          </w:tcPr>
          <w:p w:rsidR="00F376A3" w:rsidP="00F376A3" w14:paraId="4BE9AF5E" w14:textId="5015FE9E">
            <w:pPr>
              <w:jc w:val="center"/>
              <w:rPr>
                <w:rFonts w:ascii="Times New Roman" w:hAnsi="Times New Roman"/>
                <w:sz w:val="22"/>
                <w:szCs w:val="22"/>
              </w:rPr>
            </w:pPr>
            <w:r>
              <w:rPr>
                <w:rFonts w:ascii="Times New Roman" w:hAnsi="Times New Roman"/>
                <w:sz w:val="22"/>
                <w:szCs w:val="22"/>
              </w:rPr>
              <w:t xml:space="preserve">Application </w:t>
            </w:r>
            <w:r w:rsidR="003C2843">
              <w:rPr>
                <w:rFonts w:ascii="Times New Roman" w:hAnsi="Times New Roman"/>
                <w:sz w:val="22"/>
                <w:szCs w:val="22"/>
              </w:rPr>
              <w:t>to Restore Federal Firearms Rights</w:t>
            </w:r>
          </w:p>
        </w:tc>
        <w:tc>
          <w:tcPr>
            <w:tcW w:w="1415" w:type="dxa"/>
            <w:tcBorders>
              <w:top w:val="single" w:sz="4" w:space="0" w:color="auto"/>
              <w:left w:val="single" w:sz="4" w:space="0" w:color="auto"/>
              <w:bottom w:val="single" w:sz="4" w:space="0" w:color="auto"/>
              <w:right w:val="single" w:sz="4" w:space="0" w:color="auto"/>
            </w:tcBorders>
            <w:vAlign w:val="bottom"/>
            <w:hideMark/>
          </w:tcPr>
          <w:p w:rsidR="00F376A3" w14:paraId="5EF97A5F" w14:textId="0DFD0139">
            <w:pPr>
              <w:jc w:val="right"/>
              <w:rPr>
                <w:rFonts w:ascii="Times New Roman" w:hAnsi="Times New Roman"/>
                <w:sz w:val="22"/>
                <w:szCs w:val="22"/>
              </w:rPr>
            </w:pPr>
            <w:r>
              <w:rPr>
                <w:rFonts w:ascii="Times New Roman" w:hAnsi="Times New Roman"/>
                <w:sz w:val="22"/>
                <w:szCs w:val="22"/>
              </w:rPr>
              <w:t>1 million</w:t>
            </w:r>
          </w:p>
        </w:tc>
        <w:tc>
          <w:tcPr>
            <w:tcW w:w="1219" w:type="dxa"/>
            <w:tcBorders>
              <w:top w:val="single" w:sz="4" w:space="0" w:color="auto"/>
              <w:left w:val="single" w:sz="4" w:space="0" w:color="auto"/>
              <w:bottom w:val="single" w:sz="4" w:space="0" w:color="auto"/>
              <w:right w:val="single" w:sz="4" w:space="0" w:color="auto"/>
            </w:tcBorders>
            <w:vAlign w:val="bottom"/>
            <w:hideMark/>
          </w:tcPr>
          <w:p w:rsidR="00F376A3" w14:paraId="23D86475" w14:textId="77777777">
            <w:pPr>
              <w:jc w:val="right"/>
              <w:rPr>
                <w:rFonts w:ascii="Times New Roman" w:hAnsi="Times New Roman"/>
                <w:sz w:val="22"/>
                <w:szCs w:val="22"/>
              </w:rPr>
            </w:pPr>
            <w:r>
              <w:rPr>
                <w:rFonts w:ascii="Times New Roman" w:hAnsi="Times New Roman"/>
                <w:sz w:val="22"/>
                <w:szCs w:val="22"/>
              </w:rPr>
              <w:t>1</w:t>
            </w:r>
          </w:p>
        </w:tc>
        <w:tc>
          <w:tcPr>
            <w:tcW w:w="1182" w:type="dxa"/>
            <w:tcBorders>
              <w:top w:val="single" w:sz="4" w:space="0" w:color="auto"/>
              <w:left w:val="single" w:sz="4" w:space="0" w:color="auto"/>
              <w:bottom w:val="single" w:sz="4" w:space="0" w:color="auto"/>
              <w:right w:val="single" w:sz="4" w:space="0" w:color="auto"/>
            </w:tcBorders>
            <w:vAlign w:val="bottom"/>
            <w:hideMark/>
          </w:tcPr>
          <w:p w:rsidR="00F376A3" w14:paraId="3F929D18" w14:textId="45AA6126">
            <w:pPr>
              <w:jc w:val="right"/>
              <w:rPr>
                <w:rFonts w:ascii="Times New Roman" w:hAnsi="Times New Roman"/>
                <w:sz w:val="22"/>
                <w:szCs w:val="22"/>
              </w:rPr>
            </w:pPr>
            <w:r>
              <w:rPr>
                <w:rFonts w:ascii="Times New Roman" w:hAnsi="Times New Roman"/>
                <w:sz w:val="22"/>
                <w:szCs w:val="22"/>
              </w:rPr>
              <w:t>1 million</w:t>
            </w:r>
          </w:p>
        </w:tc>
        <w:tc>
          <w:tcPr>
            <w:tcW w:w="1097" w:type="dxa"/>
            <w:tcBorders>
              <w:top w:val="single" w:sz="4" w:space="0" w:color="auto"/>
              <w:left w:val="single" w:sz="4" w:space="0" w:color="auto"/>
              <w:bottom w:val="single" w:sz="4" w:space="0" w:color="auto"/>
              <w:right w:val="single" w:sz="4" w:space="0" w:color="auto"/>
            </w:tcBorders>
            <w:vAlign w:val="bottom"/>
            <w:hideMark/>
          </w:tcPr>
          <w:p w:rsidR="00F376A3" w14:paraId="76A16B38" w14:textId="0C0FE125">
            <w:pPr>
              <w:jc w:val="right"/>
              <w:rPr>
                <w:rFonts w:ascii="Times New Roman" w:hAnsi="Times New Roman"/>
                <w:sz w:val="22"/>
                <w:szCs w:val="22"/>
              </w:rPr>
            </w:pPr>
            <w:r>
              <w:rPr>
                <w:rFonts w:ascii="Times New Roman" w:hAnsi="Times New Roman"/>
                <w:sz w:val="22"/>
                <w:szCs w:val="22"/>
              </w:rPr>
              <w:t>1 hr.</w:t>
            </w:r>
          </w:p>
        </w:tc>
        <w:tc>
          <w:tcPr>
            <w:tcW w:w="950" w:type="dxa"/>
            <w:tcBorders>
              <w:top w:val="single" w:sz="4" w:space="0" w:color="auto"/>
              <w:left w:val="single" w:sz="4" w:space="0" w:color="auto"/>
              <w:bottom w:val="single" w:sz="4" w:space="0" w:color="auto"/>
              <w:right w:val="single" w:sz="4" w:space="0" w:color="auto"/>
            </w:tcBorders>
            <w:vAlign w:val="bottom"/>
            <w:hideMark/>
          </w:tcPr>
          <w:p w:rsidR="00F376A3" w14:paraId="299B4AD1" w14:textId="0A1BB6CE">
            <w:pPr>
              <w:jc w:val="right"/>
              <w:rPr>
                <w:rFonts w:ascii="Times New Roman" w:hAnsi="Times New Roman"/>
                <w:sz w:val="22"/>
                <w:szCs w:val="22"/>
              </w:rPr>
            </w:pPr>
            <w:r>
              <w:rPr>
                <w:rFonts w:ascii="Times New Roman" w:hAnsi="Times New Roman"/>
                <w:sz w:val="22"/>
                <w:szCs w:val="22"/>
              </w:rPr>
              <w:t>1 million hrs.</w:t>
            </w:r>
          </w:p>
        </w:tc>
        <w:tc>
          <w:tcPr>
            <w:tcW w:w="1438" w:type="dxa"/>
            <w:tcBorders>
              <w:top w:val="single" w:sz="4" w:space="0" w:color="auto"/>
              <w:left w:val="single" w:sz="4" w:space="0" w:color="auto"/>
              <w:bottom w:val="single" w:sz="4" w:space="0" w:color="auto"/>
              <w:right w:val="single" w:sz="4" w:space="0" w:color="auto"/>
            </w:tcBorders>
            <w:vAlign w:val="bottom"/>
          </w:tcPr>
          <w:p w:rsidR="00F376A3" w14:paraId="4591F6FD" w14:textId="77777777">
            <w:pPr>
              <w:jc w:val="right"/>
              <w:rPr>
                <w:rFonts w:ascii="Times New Roman" w:hAnsi="Times New Roman"/>
                <w:sz w:val="22"/>
                <w:szCs w:val="22"/>
              </w:rPr>
            </w:pPr>
          </w:p>
        </w:tc>
        <w:tc>
          <w:tcPr>
            <w:tcW w:w="1329" w:type="dxa"/>
            <w:tcBorders>
              <w:top w:val="single" w:sz="4" w:space="0" w:color="auto"/>
              <w:left w:val="single" w:sz="4" w:space="0" w:color="auto"/>
              <w:bottom w:val="single" w:sz="4" w:space="0" w:color="auto"/>
              <w:right w:val="single" w:sz="4" w:space="0" w:color="auto"/>
            </w:tcBorders>
            <w:vAlign w:val="bottom"/>
          </w:tcPr>
          <w:p w:rsidR="00F376A3" w14:paraId="0BBD1132" w14:textId="77777777">
            <w:pPr>
              <w:jc w:val="right"/>
              <w:rPr>
                <w:rFonts w:ascii="Times New Roman" w:hAnsi="Times New Roman"/>
                <w:sz w:val="22"/>
                <w:szCs w:val="22"/>
              </w:rPr>
            </w:pPr>
          </w:p>
        </w:tc>
      </w:tr>
      <w:tr w14:paraId="26EB97B2" w14:textId="77777777" w:rsidTr="00F376A3">
        <w:tblPrEx>
          <w:tblW w:w="10460" w:type="dxa"/>
          <w:tblLook w:val="04A0"/>
        </w:tblPrEx>
        <w:tc>
          <w:tcPr>
            <w:tcW w:w="1830" w:type="dxa"/>
            <w:tcBorders>
              <w:top w:val="single" w:sz="4" w:space="0" w:color="auto"/>
              <w:left w:val="single" w:sz="4" w:space="0" w:color="auto"/>
              <w:bottom w:val="single" w:sz="4" w:space="0" w:color="auto"/>
              <w:right w:val="single" w:sz="4" w:space="0" w:color="auto"/>
            </w:tcBorders>
            <w:hideMark/>
          </w:tcPr>
          <w:p w:rsidR="00F376A3" w14:paraId="6AB562C9" w14:textId="77777777">
            <w:pPr>
              <w:rPr>
                <w:rFonts w:ascii="Times New Roman" w:hAnsi="Times New Roman"/>
                <w:b/>
                <w:i/>
                <w:sz w:val="22"/>
                <w:szCs w:val="22"/>
              </w:rPr>
            </w:pPr>
            <w:r>
              <w:rPr>
                <w:rFonts w:ascii="Times New Roman" w:hAnsi="Times New Roman"/>
                <w:b/>
                <w:i/>
                <w:sz w:val="22"/>
                <w:szCs w:val="22"/>
              </w:rPr>
              <w:t>Unduplicated Totals</w:t>
            </w:r>
          </w:p>
        </w:tc>
        <w:tc>
          <w:tcPr>
            <w:tcW w:w="1415" w:type="dxa"/>
            <w:tcBorders>
              <w:top w:val="single" w:sz="4" w:space="0" w:color="auto"/>
              <w:left w:val="single" w:sz="4" w:space="0" w:color="auto"/>
              <w:bottom w:val="single" w:sz="4" w:space="0" w:color="auto"/>
              <w:right w:val="single" w:sz="4" w:space="0" w:color="auto"/>
            </w:tcBorders>
            <w:vAlign w:val="bottom"/>
            <w:hideMark/>
          </w:tcPr>
          <w:p w:rsidR="00F376A3" w14:paraId="4B9BA78A" w14:textId="75F77898">
            <w:pPr>
              <w:jc w:val="right"/>
              <w:rPr>
                <w:rFonts w:ascii="Times New Roman" w:hAnsi="Times New Roman"/>
                <w:bCs/>
                <w:iCs/>
                <w:sz w:val="22"/>
                <w:szCs w:val="22"/>
              </w:rPr>
            </w:pPr>
            <w:r>
              <w:rPr>
                <w:rFonts w:ascii="Times New Roman" w:hAnsi="Times New Roman"/>
                <w:bCs/>
                <w:iCs/>
                <w:sz w:val="22"/>
                <w:szCs w:val="22"/>
              </w:rPr>
              <w:t>1 million</w:t>
            </w:r>
          </w:p>
        </w:tc>
        <w:tc>
          <w:tcPr>
            <w:tcW w:w="1219" w:type="dxa"/>
            <w:tcBorders>
              <w:top w:val="single" w:sz="4" w:space="0" w:color="auto"/>
              <w:left w:val="single" w:sz="4" w:space="0" w:color="auto"/>
              <w:bottom w:val="single" w:sz="4" w:space="0" w:color="auto"/>
              <w:right w:val="single" w:sz="4" w:space="0" w:color="auto"/>
            </w:tcBorders>
            <w:vAlign w:val="bottom"/>
            <w:hideMark/>
          </w:tcPr>
          <w:p w:rsidR="00F376A3" w14:paraId="2D772FE7" w14:textId="77777777">
            <w:pPr>
              <w:jc w:val="right"/>
              <w:rPr>
                <w:rFonts w:ascii="Times New Roman" w:hAnsi="Times New Roman"/>
                <w:bCs/>
                <w:iCs/>
                <w:sz w:val="22"/>
                <w:szCs w:val="22"/>
              </w:rPr>
            </w:pPr>
            <w:r>
              <w:rPr>
                <w:rFonts w:ascii="Times New Roman" w:hAnsi="Times New Roman"/>
                <w:bCs/>
                <w:iCs/>
                <w:sz w:val="22"/>
                <w:szCs w:val="22"/>
              </w:rPr>
              <w:t>1</w:t>
            </w:r>
          </w:p>
        </w:tc>
        <w:tc>
          <w:tcPr>
            <w:tcW w:w="1182" w:type="dxa"/>
            <w:tcBorders>
              <w:top w:val="single" w:sz="4" w:space="0" w:color="auto"/>
              <w:left w:val="single" w:sz="4" w:space="0" w:color="auto"/>
              <w:bottom w:val="single" w:sz="4" w:space="0" w:color="auto"/>
              <w:right w:val="single" w:sz="4" w:space="0" w:color="auto"/>
            </w:tcBorders>
            <w:vAlign w:val="bottom"/>
            <w:hideMark/>
          </w:tcPr>
          <w:p w:rsidR="00F376A3" w14:paraId="5075716E" w14:textId="08BC79C2">
            <w:pPr>
              <w:jc w:val="right"/>
              <w:rPr>
                <w:rFonts w:ascii="Times New Roman" w:hAnsi="Times New Roman"/>
                <w:bCs/>
                <w:iCs/>
                <w:sz w:val="22"/>
                <w:szCs w:val="22"/>
              </w:rPr>
            </w:pPr>
            <w:r>
              <w:rPr>
                <w:rFonts w:ascii="Times New Roman" w:hAnsi="Times New Roman"/>
                <w:bCs/>
                <w:iCs/>
                <w:sz w:val="22"/>
                <w:szCs w:val="22"/>
              </w:rPr>
              <w:t>1 million</w:t>
            </w:r>
          </w:p>
        </w:tc>
        <w:tc>
          <w:tcPr>
            <w:tcW w:w="1097" w:type="dxa"/>
            <w:tcBorders>
              <w:top w:val="single" w:sz="4" w:space="0" w:color="auto"/>
              <w:left w:val="single" w:sz="4" w:space="0" w:color="auto"/>
              <w:bottom w:val="single" w:sz="4" w:space="0" w:color="auto"/>
              <w:right w:val="single" w:sz="4" w:space="0" w:color="auto"/>
            </w:tcBorders>
            <w:vAlign w:val="bottom"/>
            <w:hideMark/>
          </w:tcPr>
          <w:p w:rsidR="00F376A3" w14:paraId="448D71DC" w14:textId="6428D6C0">
            <w:pPr>
              <w:jc w:val="right"/>
              <w:rPr>
                <w:rFonts w:ascii="Times New Roman" w:hAnsi="Times New Roman"/>
                <w:bCs/>
                <w:iCs/>
                <w:sz w:val="22"/>
                <w:szCs w:val="22"/>
              </w:rPr>
            </w:pPr>
            <w:r>
              <w:rPr>
                <w:rFonts w:ascii="Times New Roman" w:hAnsi="Times New Roman"/>
                <w:bCs/>
                <w:iCs/>
                <w:sz w:val="22"/>
                <w:szCs w:val="22"/>
              </w:rPr>
              <w:t>1 hr.</w:t>
            </w:r>
          </w:p>
        </w:tc>
        <w:tc>
          <w:tcPr>
            <w:tcW w:w="950" w:type="dxa"/>
            <w:tcBorders>
              <w:top w:val="single" w:sz="4" w:space="0" w:color="auto"/>
              <w:left w:val="single" w:sz="4" w:space="0" w:color="auto"/>
              <w:bottom w:val="single" w:sz="4" w:space="0" w:color="auto"/>
              <w:right w:val="single" w:sz="4" w:space="0" w:color="auto"/>
            </w:tcBorders>
            <w:vAlign w:val="bottom"/>
            <w:hideMark/>
          </w:tcPr>
          <w:p w:rsidR="00F376A3" w14:paraId="0155EA27" w14:textId="51182AEC">
            <w:pPr>
              <w:jc w:val="right"/>
              <w:rPr>
                <w:rFonts w:ascii="Times New Roman" w:hAnsi="Times New Roman"/>
                <w:bCs/>
                <w:iCs/>
                <w:sz w:val="22"/>
                <w:szCs w:val="22"/>
              </w:rPr>
            </w:pPr>
            <w:r>
              <w:rPr>
                <w:rFonts w:ascii="Times New Roman" w:hAnsi="Times New Roman"/>
                <w:bCs/>
                <w:iCs/>
                <w:sz w:val="22"/>
                <w:szCs w:val="22"/>
              </w:rPr>
              <w:t>1 million hrs.</w:t>
            </w:r>
          </w:p>
        </w:tc>
        <w:tc>
          <w:tcPr>
            <w:tcW w:w="1438" w:type="dxa"/>
            <w:tcBorders>
              <w:top w:val="single" w:sz="4" w:space="0" w:color="auto"/>
              <w:left w:val="single" w:sz="4" w:space="0" w:color="auto"/>
              <w:bottom w:val="single" w:sz="4" w:space="0" w:color="auto"/>
              <w:right w:val="single" w:sz="4" w:space="0" w:color="auto"/>
            </w:tcBorders>
            <w:vAlign w:val="bottom"/>
          </w:tcPr>
          <w:p w:rsidR="00F376A3" w14:paraId="58049CDA" w14:textId="77777777">
            <w:pPr>
              <w:jc w:val="right"/>
              <w:rPr>
                <w:rFonts w:ascii="Times New Roman" w:hAnsi="Times New Roman"/>
                <w:b/>
                <w:i/>
                <w:sz w:val="22"/>
                <w:szCs w:val="22"/>
              </w:rPr>
            </w:pPr>
          </w:p>
        </w:tc>
        <w:tc>
          <w:tcPr>
            <w:tcW w:w="1329" w:type="dxa"/>
            <w:tcBorders>
              <w:top w:val="single" w:sz="4" w:space="0" w:color="auto"/>
              <w:left w:val="single" w:sz="4" w:space="0" w:color="auto"/>
              <w:bottom w:val="single" w:sz="4" w:space="0" w:color="auto"/>
              <w:right w:val="single" w:sz="4" w:space="0" w:color="auto"/>
            </w:tcBorders>
            <w:vAlign w:val="bottom"/>
          </w:tcPr>
          <w:p w:rsidR="00F376A3" w14:paraId="44024A5D" w14:textId="77777777">
            <w:pPr>
              <w:jc w:val="right"/>
              <w:rPr>
                <w:rFonts w:ascii="Times New Roman" w:hAnsi="Times New Roman"/>
                <w:b/>
                <w:i/>
                <w:sz w:val="22"/>
                <w:szCs w:val="22"/>
              </w:rPr>
            </w:pPr>
          </w:p>
        </w:tc>
        <w:bookmarkEnd w:id="13"/>
      </w:tr>
    </w:tbl>
    <w:p w:rsidR="00EE2223" w:rsidP="00F376A3" w14:paraId="73540948" w14:textId="214D89F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 </w:t>
      </w:r>
    </w:p>
    <w:p w:rsidR="00F10743" w:rsidRPr="00F10743" w:rsidP="00E60FB0" w14:paraId="06433CDA" w14:textId="77777777">
      <w:pPr>
        <w:widowControl/>
        <w:autoSpaceDE/>
        <w:autoSpaceDN/>
        <w:adjustRightInd/>
        <w:rPr>
          <w:rFonts w:ascii="Times New Roman" w:hAnsi="Times New Roman"/>
          <w:highlight w:val="yellow"/>
        </w:rPr>
      </w:pPr>
    </w:p>
    <w:p w:rsidR="00CD215D" w:rsidRPr="00D53DEB" w:rsidP="00CD215D" w14:paraId="4F65FC61" w14:textId="3AA3F1C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13</w:t>
      </w:r>
      <w:r w:rsidRPr="00D53DEB">
        <w:rPr>
          <w:rFonts w:ascii="Times New Roman" w:hAnsi="Times New Roman"/>
          <w:b/>
        </w:rPr>
        <w:t xml:space="preserve">.  </w:t>
      </w:r>
      <w:r w:rsidR="000F69AB">
        <w:rPr>
          <w:rFonts w:ascii="Times New Roman" w:hAnsi="Times New Roman"/>
          <w:b/>
        </w:rPr>
        <w:t>Estimate</w:t>
      </w:r>
      <w:r w:rsidR="000F69AB">
        <w:rPr>
          <w:rFonts w:ascii="Times New Roman" w:hAnsi="Times New Roman"/>
          <w:b/>
        </w:rPr>
        <w:t xml:space="preserve"> of Cost Burden </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F376A3" w:rsidP="00F376A3" w14:paraId="492C924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Cs/>
        </w:rPr>
        <w:tab/>
      </w:r>
      <w:r>
        <w:rPr>
          <w:rFonts w:ascii="Times New Roman" w:hAnsi="Times New Roman"/>
          <w:b/>
        </w:rPr>
        <w:t>Provide an estimate of the total annual cost burden to respondents or recordkeepers resulting from the collection of information.  (Do not include the cost of any hour burden shown in Items 12 and 14).</w:t>
      </w:r>
    </w:p>
    <w:p w:rsidR="00F376A3" w:rsidP="00F376A3" w14:paraId="4DF5A81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F376A3" w:rsidP="00F376A3" w14:paraId="643EF19E" w14:textId="3C464874">
      <w:pPr>
        <w:widowControl/>
        <w:numPr>
          <w:ilvl w:val="0"/>
          <w:numId w:val="18"/>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The cost estimate should be split into two components</w:t>
      </w:r>
      <w:r w:rsidR="00577929">
        <w:rPr>
          <w:rFonts w:ascii="Times New Roman" w:hAnsi="Times New Roman"/>
          <w:b/>
        </w:rPr>
        <w:t>: (</w:t>
      </w:r>
      <w:r>
        <w:rPr>
          <w:rFonts w:ascii="Times New Roman" w:hAnsi="Times New Roman"/>
          <w:b/>
        </w:rPr>
        <w:t xml:space="preserve">a) </w:t>
      </w:r>
      <w:r>
        <w:rPr>
          <w:rFonts w:ascii="Times New Roman" w:hAnsi="Times New Roman"/>
          <w:b/>
        </w:rPr>
        <w:t>a total</w:t>
      </w:r>
      <w:r>
        <w:rPr>
          <w:rFonts w:ascii="Times New Roman" w:hAnsi="Times New Roman"/>
          <w:b/>
        </w:rPr>
        <w:t xml:space="preserve"> capital</w:t>
      </w:r>
    </w:p>
    <w:p w:rsidR="00F376A3" w:rsidP="00F376A3" w14:paraId="5DC8241F" w14:textId="77777777">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 xml:space="preserve">and </w:t>
      </w:r>
      <w:r>
        <w:rPr>
          <w:rFonts w:ascii="Times New Roman" w:hAnsi="Times New Roman"/>
          <w:b/>
        </w:rPr>
        <w:t>start up</w:t>
      </w:r>
      <w:r>
        <w:rPr>
          <w:rFonts w:ascii="Times New Roman" w:hAnsi="Times New Roman"/>
          <w:b/>
        </w:rPr>
        <w:t xml:space="preserve"> cost component (annualized over its expected useful life); and (b) a</w:t>
      </w:r>
    </w:p>
    <w:p w:rsidR="00F376A3" w:rsidP="00F376A3" w14:paraId="621E9E6A"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 xml:space="preserve">total operation and maintenance and purchase of service component.  </w:t>
      </w:r>
    </w:p>
    <w:p w:rsidR="00F376A3" w:rsidP="00F376A3" w14:paraId="4BB02A97"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t xml:space="preserve">The estimates should </w:t>
      </w:r>
      <w:r>
        <w:rPr>
          <w:rFonts w:ascii="Times New Roman" w:hAnsi="Times New Roman"/>
          <w:b/>
        </w:rPr>
        <w:t>take into account</w:t>
      </w:r>
      <w:r>
        <w:rPr>
          <w:rFonts w:ascii="Times New Roman" w:hAnsi="Times New Roman"/>
          <w:b/>
        </w:rPr>
        <w:t xml:space="preserve"> costs associated with generating, </w:t>
      </w:r>
    </w:p>
    <w:p w:rsidR="00F376A3" w:rsidP="00F376A3" w14:paraId="405EB3C7"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t xml:space="preserve">maintaining, and disclosing or providing </w:t>
      </w:r>
      <w:r>
        <w:rPr>
          <w:rFonts w:ascii="Times New Roman" w:hAnsi="Times New Roman"/>
          <w:b/>
        </w:rPr>
        <w:t>the information</w:t>
      </w:r>
      <w:r>
        <w:rPr>
          <w:rFonts w:ascii="Times New Roman" w:hAnsi="Times New Roman"/>
          <w:b/>
        </w:rPr>
        <w:t xml:space="preserve">.  Include descriptions of </w:t>
      </w:r>
    </w:p>
    <w:p w:rsidR="00F376A3" w:rsidP="00F376A3" w14:paraId="0C23B9BB"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 xml:space="preserve">methods used to estimate major cost factors including system and technology acquisition, expected useful life of capital equipment, the discount rate(s), and the </w:t>
      </w:r>
      <w:r>
        <w:rPr>
          <w:rFonts w:ascii="Times New Roman" w:hAnsi="Times New Roman"/>
          <w:b/>
        </w:rPr>
        <w:t>time period</w:t>
      </w:r>
      <w:r>
        <w:rPr>
          <w:rFonts w:ascii="Times New Roman" w:hAnsi="Times New Roman"/>
          <w:b/>
        </w:rPr>
        <w:t xml:space="preserve"> over which costs will be incurred.  Capital and start-up costs include, </w:t>
      </w:r>
      <w:r>
        <w:rPr>
          <w:rFonts w:ascii="Times New Roman" w:hAnsi="Times New Roman"/>
          <w:b/>
        </w:rPr>
        <w:t>among other items, preparations for collecting information such as purchasing computers and software; monitoring, sampling, drilling and testing equipment; and record storage facilities.</w:t>
      </w:r>
    </w:p>
    <w:p w:rsidR="00F376A3" w:rsidP="00F376A3" w14:paraId="5198E5A4"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F376A3" w:rsidP="00F376A3" w14:paraId="71AEB2F2" w14:textId="77777777">
      <w:pPr>
        <w:widowControl/>
        <w:numPr>
          <w:ilvl w:val="0"/>
          <w:numId w:val="19"/>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F376A3" w:rsidP="00F376A3" w14:paraId="5613DD1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376A3" w:rsidP="00F376A3" w14:paraId="531643ED" w14:textId="77777777">
      <w:pPr>
        <w:widowControl/>
        <w:numPr>
          <w:ilvl w:val="0"/>
          <w:numId w:val="19"/>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 xml:space="preserve">Generally, estimates should not include purchases of equipment or services, or portions thereof, made: (1) prior to October 1, 1995, (2) to achieve regulatory compliance with requirements not associated with the information collection, (3) for reasons other than </w:t>
      </w:r>
      <w:r>
        <w:rPr>
          <w:rFonts w:ascii="Times New Roman" w:hAnsi="Times New Roman"/>
          <w:b/>
        </w:rPr>
        <w:t>to provide</w:t>
      </w:r>
      <w:r>
        <w:rPr>
          <w:rFonts w:ascii="Times New Roman" w:hAnsi="Times New Roman"/>
          <w:b/>
        </w:rPr>
        <w:t xml:space="preserve"> information or </w:t>
      </w:r>
      <w:r>
        <w:rPr>
          <w:rFonts w:ascii="Times New Roman" w:hAnsi="Times New Roman"/>
          <w:b/>
        </w:rPr>
        <w:t>keep</w:t>
      </w:r>
      <w:r>
        <w:rPr>
          <w:rFonts w:ascii="Times New Roman" w:hAnsi="Times New Roman"/>
          <w:b/>
        </w:rPr>
        <w:t xml:space="preserve"> records for the government, or (4) as part of customary and usual business or private practices.</w:t>
      </w:r>
    </w:p>
    <w:p w:rsidR="00F376A3" w:rsidP="00F376A3" w14:paraId="1838C34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222B08" w:rsidP="244B3A18" w14:paraId="440AD298" w14:textId="7E6429DD">
      <w:pPr>
        <w:widowControl/>
        <w:tabs>
          <w:tab w:val="left" w:pos="360"/>
          <w:tab w:val="left" w:pos="540"/>
          <w:tab w:val="left" w:pos="720"/>
          <w:tab w:val="left" w:pos="2520"/>
          <w:tab w:val="left" w:pos="3240"/>
          <w:tab w:val="left" w:pos="3960"/>
          <w:tab w:val="left" w:pos="4680"/>
          <w:tab w:val="left" w:pos="5400"/>
          <w:tab w:val="left" w:pos="6120"/>
          <w:tab w:val="left" w:pos="6840"/>
          <w:tab w:val="left" w:pos="7560"/>
          <w:tab w:val="left" w:pos="8280"/>
          <w:tab w:val="left" w:pos="9000"/>
        </w:tabs>
        <w:ind w:firstLine="720"/>
        <w:rPr>
          <w:rFonts w:ascii="Times New Roman" w:hAnsi="Times New Roman"/>
        </w:rPr>
      </w:pPr>
      <w:r w:rsidRPr="244B3A18">
        <w:rPr>
          <w:rFonts w:ascii="Times New Roman" w:hAnsi="Times New Roman"/>
        </w:rPr>
        <w:t xml:space="preserve">PARDON </w:t>
      </w:r>
      <w:r w:rsidRPr="244B3A18" w:rsidR="00D102BB">
        <w:rPr>
          <w:rFonts w:ascii="Times New Roman" w:hAnsi="Times New Roman"/>
        </w:rPr>
        <w:t xml:space="preserve">recognizes that individuals will have to provide fingerprints </w:t>
      </w:r>
      <w:r w:rsidRPr="244B3A18" w:rsidR="00D102BB">
        <w:rPr>
          <w:rFonts w:ascii="Times New Roman" w:hAnsi="Times New Roman"/>
        </w:rPr>
        <w:t>in order to</w:t>
      </w:r>
      <w:r w:rsidRPr="244B3A18" w:rsidR="00D102BB">
        <w:rPr>
          <w:rFonts w:ascii="Times New Roman" w:hAnsi="Times New Roman"/>
        </w:rPr>
        <w:t xml:space="preserve"> </w:t>
      </w:r>
      <w:r>
        <w:tab/>
      </w:r>
      <w:r>
        <w:tab/>
      </w:r>
      <w:r>
        <w:tab/>
      </w:r>
      <w:r>
        <w:tab/>
      </w:r>
      <w:r w:rsidRPr="244B3A18" w:rsidR="3D6DD6B9">
        <w:rPr>
          <w:rFonts w:ascii="Times New Roman" w:hAnsi="Times New Roman"/>
        </w:rPr>
        <w:t>c</w:t>
      </w:r>
      <w:r w:rsidRPr="244B3A18" w:rsidR="00D102BB">
        <w:rPr>
          <w:rFonts w:ascii="Times New Roman" w:hAnsi="Times New Roman"/>
        </w:rPr>
        <w:t>omplete this application. We estimate those fingerprinting costs as follows</w:t>
      </w:r>
      <w:r w:rsidRPr="244B3A18">
        <w:rPr>
          <w:rFonts w:ascii="Times New Roman" w:hAnsi="Times New Roman"/>
        </w:rPr>
        <w:t xml:space="preserve">: </w:t>
      </w:r>
    </w:p>
    <w:p w:rsidR="00D102BB" w:rsidP="00F376A3" w14:paraId="0F45417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502555" w:rsidP="244B3A18" w14:paraId="5B050992" w14:textId="739B98C4">
      <w:pPr>
        <w:widowControl/>
        <w:tabs>
          <w:tab w:val="left" w:pos="360"/>
          <w:tab w:val="left" w:pos="540"/>
          <w:tab w:val="left" w:pos="720"/>
          <w:tab w:val="left" w:pos="2520"/>
          <w:tab w:val="left" w:pos="3240"/>
          <w:tab w:val="left" w:pos="3960"/>
          <w:tab w:val="left" w:pos="4680"/>
          <w:tab w:val="left" w:pos="5400"/>
          <w:tab w:val="left" w:pos="6120"/>
          <w:tab w:val="left" w:pos="6840"/>
          <w:tab w:val="left" w:pos="7560"/>
          <w:tab w:val="left" w:pos="8280"/>
          <w:tab w:val="left" w:pos="9000"/>
        </w:tabs>
        <w:ind w:firstLine="720"/>
        <w:rPr>
          <w:rFonts w:ascii="Times New Roman" w:hAnsi="Times New Roman"/>
        </w:rPr>
      </w:pPr>
      <w:r w:rsidRPr="244B3A18">
        <w:rPr>
          <w:rFonts w:ascii="Times New Roman" w:hAnsi="Times New Roman"/>
          <w:b/>
          <w:bCs/>
        </w:rPr>
        <w:t>Electronic</w:t>
      </w:r>
      <w:r w:rsidRPr="244B3A18">
        <w:rPr>
          <w:rFonts w:ascii="Times New Roman" w:hAnsi="Times New Roman"/>
          <w:b/>
          <w:bCs/>
        </w:rPr>
        <w:t xml:space="preserve"> USPS</w:t>
      </w:r>
      <w:r w:rsidRPr="244B3A18">
        <w:rPr>
          <w:rFonts w:ascii="Times New Roman" w:hAnsi="Times New Roman"/>
          <w:b/>
          <w:bCs/>
        </w:rPr>
        <w:t xml:space="preserve"> Fingerprinting</w:t>
      </w:r>
      <w:r w:rsidRPr="244B3A18">
        <w:rPr>
          <w:rFonts w:ascii="Times New Roman" w:hAnsi="Times New Roman"/>
        </w:rPr>
        <w:t>: We estimate that 9</w:t>
      </w:r>
      <w:r w:rsidRPr="244B3A18" w:rsidR="00EF34F9">
        <w:rPr>
          <w:rFonts w:ascii="Times New Roman" w:hAnsi="Times New Roman"/>
        </w:rPr>
        <w:t>7</w:t>
      </w:r>
      <w:r w:rsidRPr="244B3A18">
        <w:rPr>
          <w:rFonts w:ascii="Times New Roman" w:hAnsi="Times New Roman"/>
        </w:rPr>
        <w:t xml:space="preserve">% of respondents will </w:t>
      </w:r>
      <w:r w:rsidRPr="244B3A18">
        <w:rPr>
          <w:rFonts w:ascii="Times New Roman" w:hAnsi="Times New Roman"/>
        </w:rPr>
        <w:t>opt-in</w:t>
      </w:r>
      <w:r w:rsidRPr="244B3A18">
        <w:rPr>
          <w:rFonts w:ascii="Times New Roman" w:hAnsi="Times New Roman"/>
        </w:rPr>
        <w:t xml:space="preserve"> to </w:t>
      </w:r>
      <w:r>
        <w:tab/>
      </w:r>
      <w:r>
        <w:tab/>
      </w:r>
      <w:r>
        <w:tab/>
      </w:r>
      <w:r w:rsidRPr="244B3A18">
        <w:rPr>
          <w:rFonts w:ascii="Times New Roman" w:hAnsi="Times New Roman"/>
        </w:rPr>
        <w:t xml:space="preserve">obtaining electronic fingerprints through the USPS. The average cost </w:t>
      </w:r>
      <w:r w:rsidRPr="244B3A18" w:rsidR="00EF34F9">
        <w:rPr>
          <w:rFonts w:ascii="Times New Roman" w:hAnsi="Times New Roman"/>
        </w:rPr>
        <w:t xml:space="preserve">is $50 per electronic scan. With 97% of the projected 1 million applicants </w:t>
      </w:r>
      <w:r w:rsidRPr="244B3A18">
        <w:rPr>
          <w:rFonts w:ascii="Times New Roman" w:hAnsi="Times New Roman"/>
        </w:rPr>
        <w:t xml:space="preserve">(970,000 persons) </w:t>
      </w:r>
      <w:r w:rsidRPr="244B3A18" w:rsidR="00EF34F9">
        <w:rPr>
          <w:rFonts w:ascii="Times New Roman" w:hAnsi="Times New Roman"/>
        </w:rPr>
        <w:t xml:space="preserve">obtaining their fingerprints through the USPS service, we project a total cost of $48.5 million. </w:t>
      </w:r>
    </w:p>
    <w:p w:rsidR="00502555" w:rsidP="00D102BB" w14:paraId="0A784343" w14:textId="5088D14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76147" w:rsidP="00D102BB" w14:paraId="6C281257" w14:textId="3B159C6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02555">
        <w:rPr>
          <w:rFonts w:ascii="Times New Roman" w:hAnsi="Times New Roman"/>
          <w:b/>
          <w:bCs/>
        </w:rPr>
        <w:t>Non-USPS Fingerprinting</w:t>
      </w:r>
      <w:r>
        <w:rPr>
          <w:rFonts w:ascii="Times New Roman" w:hAnsi="Times New Roman"/>
        </w:rPr>
        <w:t xml:space="preserve">: </w:t>
      </w:r>
      <w:r w:rsidRPr="00D102BB" w:rsidR="00EF34F9">
        <w:rPr>
          <w:rFonts w:ascii="Times New Roman" w:hAnsi="Times New Roman"/>
        </w:rPr>
        <w:t>The remaining 3% are likely to use commercial electronic services (</w:t>
      </w:r>
      <w:r w:rsidRPr="00D102BB" w:rsidR="00A31448">
        <w:rPr>
          <w:rFonts w:ascii="Times New Roman" w:hAnsi="Times New Roman"/>
        </w:rPr>
        <w:t>L</w:t>
      </w:r>
      <w:r w:rsidRPr="00D102BB" w:rsidR="00EF34F9">
        <w:rPr>
          <w:rFonts w:ascii="Times New Roman" w:hAnsi="Times New Roman"/>
        </w:rPr>
        <w:t xml:space="preserve">ivescan) or local police services to obtain their fingerprints on paper. </w:t>
      </w:r>
      <w:r w:rsidRPr="00D102BB" w:rsidR="00A31448">
        <w:rPr>
          <w:rFonts w:ascii="Times New Roman" w:hAnsi="Times New Roman"/>
        </w:rPr>
        <w:t>Livescan fingerprinting services typically costs between $79 and $8</w:t>
      </w:r>
      <w:r w:rsidRPr="00D102BB" w:rsidR="002839B3">
        <w:rPr>
          <w:rFonts w:ascii="Times New Roman" w:hAnsi="Times New Roman"/>
        </w:rPr>
        <w:t xml:space="preserve">7, for an average cost of $83. Local police services for fingerprinting averages </w:t>
      </w:r>
      <w:r w:rsidRPr="00D102BB" w:rsidR="00D102BB">
        <w:rPr>
          <w:rFonts w:ascii="Times New Roman" w:hAnsi="Times New Roman"/>
        </w:rPr>
        <w:t xml:space="preserve">$58 </w:t>
      </w:r>
      <w:r w:rsidRPr="00D102BB" w:rsidR="002839B3">
        <w:rPr>
          <w:rFonts w:ascii="Times New Roman" w:hAnsi="Times New Roman"/>
        </w:rPr>
        <w:t xml:space="preserve">(based on the average of 5 localities throughout the country: Richmond, Virginia--$10; </w:t>
      </w:r>
      <w:r w:rsidRPr="00D102BB" w:rsidR="005A425A">
        <w:rPr>
          <w:rFonts w:ascii="Times New Roman" w:hAnsi="Times New Roman"/>
        </w:rPr>
        <w:t>Texas State - $25</w:t>
      </w:r>
      <w:r w:rsidRPr="00D102BB" w:rsidR="00A622C6">
        <w:rPr>
          <w:rFonts w:ascii="Times New Roman" w:hAnsi="Times New Roman"/>
        </w:rPr>
        <w:t xml:space="preserve">; Pasco, Washington -- $11; </w:t>
      </w:r>
      <w:r w:rsidRPr="00D102BB" w:rsidR="00863768">
        <w:rPr>
          <w:rFonts w:ascii="Times New Roman" w:hAnsi="Times New Roman"/>
        </w:rPr>
        <w:t>Huntsville, Alabama -- $20;</w:t>
      </w:r>
      <w:r w:rsidRPr="00D102BB" w:rsidR="00D102BB">
        <w:rPr>
          <w:rFonts w:ascii="Times New Roman" w:hAnsi="Times New Roman"/>
        </w:rPr>
        <w:t xml:space="preserve"> Burlington, Vermont -- $50). Thus, the </w:t>
      </w:r>
      <w:r w:rsidRPr="00D102BB" w:rsidR="00D102BB">
        <w:rPr>
          <w:rFonts w:ascii="Times New Roman" w:hAnsi="Times New Roman"/>
        </w:rPr>
        <w:t>average for</w:t>
      </w:r>
      <w:r w:rsidRPr="00D102BB" w:rsidR="00D102BB">
        <w:rPr>
          <w:rFonts w:ascii="Times New Roman" w:hAnsi="Times New Roman"/>
        </w:rPr>
        <w:t xml:space="preserve"> cost for seeking fingerprints from private or local entities is $70.50. Three percent of 1 million applicants is 30,000 individuals, for a total cost of $2.115 million. Thus, PARDON estimates the total </w:t>
      </w:r>
      <w:r w:rsidRPr="00D102BB" w:rsidR="00D102BB">
        <w:rPr>
          <w:rFonts w:ascii="Times New Roman" w:hAnsi="Times New Roman"/>
        </w:rPr>
        <w:t>expenditures</w:t>
      </w:r>
      <w:r w:rsidRPr="00D102BB" w:rsidR="00D102BB">
        <w:rPr>
          <w:rFonts w:ascii="Times New Roman" w:hAnsi="Times New Roman"/>
        </w:rPr>
        <w:t xml:space="preserve"> to be $50.615 million dollars. </w:t>
      </w:r>
    </w:p>
    <w:p w:rsidR="00502555" w:rsidP="00D102BB" w14:paraId="4378E5A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tbl>
      <w:tblPr>
        <w:tblStyle w:val="TableGrid"/>
        <w:tblW w:w="0" w:type="auto"/>
        <w:tblLook w:val="04A0"/>
      </w:tblPr>
      <w:tblGrid>
        <w:gridCol w:w="2337"/>
        <w:gridCol w:w="2337"/>
        <w:gridCol w:w="2338"/>
        <w:gridCol w:w="2338"/>
      </w:tblGrid>
      <w:tr w14:paraId="6AB95E3D" w14:textId="77777777" w:rsidTr="00502555">
        <w:tblPrEx>
          <w:tblW w:w="0" w:type="auto"/>
          <w:tblLook w:val="04A0"/>
        </w:tblPrEx>
        <w:tc>
          <w:tcPr>
            <w:tcW w:w="2337" w:type="dxa"/>
            <w:shd w:val="clear" w:color="auto" w:fill="D9D9D9" w:themeFill="background1" w:themeFillShade="D9"/>
          </w:tcPr>
          <w:p w:rsidR="00502555" w:rsidP="00D102BB" w14:paraId="34FB1D48" w14:textId="2907A9D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Type </w:t>
            </w:r>
          </w:p>
        </w:tc>
        <w:tc>
          <w:tcPr>
            <w:tcW w:w="2337" w:type="dxa"/>
            <w:shd w:val="clear" w:color="auto" w:fill="D9D9D9" w:themeFill="background1" w:themeFillShade="D9"/>
          </w:tcPr>
          <w:p w:rsidR="00502555" w:rsidP="00D102BB" w14:paraId="209F18EB" w14:textId="26123BC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of Persons</w:t>
            </w:r>
          </w:p>
        </w:tc>
        <w:tc>
          <w:tcPr>
            <w:tcW w:w="2338" w:type="dxa"/>
            <w:shd w:val="clear" w:color="auto" w:fill="D9D9D9" w:themeFill="background1" w:themeFillShade="D9"/>
          </w:tcPr>
          <w:p w:rsidR="00502555" w:rsidP="00D102BB" w14:paraId="128BA6F9" w14:textId="1661944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Average Costs</w:t>
            </w:r>
          </w:p>
        </w:tc>
        <w:tc>
          <w:tcPr>
            <w:tcW w:w="2338" w:type="dxa"/>
            <w:shd w:val="clear" w:color="auto" w:fill="D9D9D9" w:themeFill="background1" w:themeFillShade="D9"/>
          </w:tcPr>
          <w:p w:rsidR="00502555" w:rsidP="00D102BB" w14:paraId="12914965" w14:textId="12F061E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Total Costs </w:t>
            </w:r>
          </w:p>
        </w:tc>
      </w:tr>
      <w:tr w14:paraId="448686D9" w14:textId="77777777" w:rsidTr="00502555">
        <w:tblPrEx>
          <w:tblW w:w="0" w:type="auto"/>
          <w:tblLook w:val="04A0"/>
        </w:tblPrEx>
        <w:tc>
          <w:tcPr>
            <w:tcW w:w="2337" w:type="dxa"/>
          </w:tcPr>
          <w:p w:rsidR="00502555" w:rsidP="00D102BB" w14:paraId="64612CFD" w14:textId="655D105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USPS </w:t>
            </w:r>
          </w:p>
        </w:tc>
        <w:tc>
          <w:tcPr>
            <w:tcW w:w="2337" w:type="dxa"/>
          </w:tcPr>
          <w:p w:rsidR="00502555" w:rsidP="00D102BB" w14:paraId="7F07D626" w14:textId="027D09C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970,000</w:t>
            </w:r>
          </w:p>
        </w:tc>
        <w:tc>
          <w:tcPr>
            <w:tcW w:w="2338" w:type="dxa"/>
          </w:tcPr>
          <w:p w:rsidR="00502555" w:rsidP="00D102BB" w14:paraId="6AAF73C0" w14:textId="7DFC3D8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$50</w:t>
            </w:r>
          </w:p>
        </w:tc>
        <w:tc>
          <w:tcPr>
            <w:tcW w:w="2338" w:type="dxa"/>
          </w:tcPr>
          <w:p w:rsidR="00502555" w:rsidP="00D102BB" w14:paraId="67F88801" w14:textId="0A50A03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$48.5 million </w:t>
            </w:r>
          </w:p>
        </w:tc>
      </w:tr>
      <w:tr w14:paraId="119655AA" w14:textId="77777777" w:rsidTr="00502555">
        <w:tblPrEx>
          <w:tblW w:w="0" w:type="auto"/>
          <w:tblLook w:val="04A0"/>
        </w:tblPrEx>
        <w:tc>
          <w:tcPr>
            <w:tcW w:w="2337" w:type="dxa"/>
          </w:tcPr>
          <w:p w:rsidR="00502555" w:rsidP="00D102BB" w14:paraId="77F00FAA" w14:textId="2190EAC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Livescan/Localities</w:t>
            </w:r>
          </w:p>
        </w:tc>
        <w:tc>
          <w:tcPr>
            <w:tcW w:w="2337" w:type="dxa"/>
          </w:tcPr>
          <w:p w:rsidR="00502555" w:rsidP="00D102BB" w14:paraId="4F95EEFC" w14:textId="47C7757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30,000</w:t>
            </w:r>
          </w:p>
        </w:tc>
        <w:tc>
          <w:tcPr>
            <w:tcW w:w="2338" w:type="dxa"/>
          </w:tcPr>
          <w:p w:rsidR="00502555" w:rsidP="00D102BB" w14:paraId="36C4BE72" w14:textId="42E7868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02555">
              <w:rPr>
                <w:rFonts w:ascii="Times New Roman" w:hAnsi="Times New Roman"/>
                <w:u w:val="single"/>
              </w:rPr>
              <w:t>$83 +$58</w:t>
            </w:r>
            <w:r>
              <w:rPr>
                <w:rFonts w:ascii="Times New Roman" w:hAnsi="Times New Roman"/>
              </w:rPr>
              <w:t xml:space="preserve"> = $70.5</w:t>
            </w:r>
          </w:p>
          <w:p w:rsidR="00502555" w:rsidP="00D102BB" w14:paraId="45FE07B2" w14:textId="34DAA48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       2  </w:t>
            </w:r>
          </w:p>
        </w:tc>
        <w:tc>
          <w:tcPr>
            <w:tcW w:w="2338" w:type="dxa"/>
          </w:tcPr>
          <w:p w:rsidR="00502555" w:rsidP="00D102BB" w14:paraId="3D7A22D0" w14:textId="0A6AE8D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$2.115 million </w:t>
            </w:r>
          </w:p>
        </w:tc>
      </w:tr>
      <w:tr w14:paraId="53847BE6" w14:textId="77777777" w:rsidTr="00502555">
        <w:tblPrEx>
          <w:tblW w:w="0" w:type="auto"/>
          <w:tblLook w:val="04A0"/>
        </w:tblPrEx>
        <w:tc>
          <w:tcPr>
            <w:tcW w:w="2337" w:type="dxa"/>
          </w:tcPr>
          <w:p w:rsidR="00502555" w:rsidP="00D102BB" w14:paraId="788B2CB1" w14:textId="6B7DF1C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Total</w:t>
            </w:r>
          </w:p>
        </w:tc>
        <w:tc>
          <w:tcPr>
            <w:tcW w:w="2337" w:type="dxa"/>
          </w:tcPr>
          <w:p w:rsidR="00502555" w:rsidP="00D102BB" w14:paraId="0E3E8CC6" w14:textId="1A0A2CA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1 million </w:t>
            </w:r>
          </w:p>
        </w:tc>
        <w:tc>
          <w:tcPr>
            <w:tcW w:w="2338" w:type="dxa"/>
          </w:tcPr>
          <w:p w:rsidR="00502555" w:rsidP="00D102BB" w14:paraId="10AB2ED2" w14:textId="4766ED4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 ---</w:t>
            </w:r>
          </w:p>
        </w:tc>
        <w:tc>
          <w:tcPr>
            <w:tcW w:w="2338" w:type="dxa"/>
          </w:tcPr>
          <w:p w:rsidR="00502555" w:rsidRPr="00776580" w:rsidP="00D102BB" w14:paraId="122FEC2F" w14:textId="37B7CEB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 xml:space="preserve"> </w:t>
            </w:r>
            <w:r w:rsidRPr="00776580">
              <w:rPr>
                <w:rFonts w:ascii="Times New Roman" w:hAnsi="Times New Roman"/>
                <w:b/>
                <w:bCs/>
              </w:rPr>
              <w:t xml:space="preserve"> </w:t>
            </w:r>
          </w:p>
        </w:tc>
      </w:tr>
    </w:tbl>
    <w:p w:rsidR="00502555" w:rsidRPr="00D102BB" w:rsidP="00D102BB" w14:paraId="4EC3767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E0C7E" w:rsidRPr="00F22542" w:rsidP="244B3A18" w14:paraId="46E588FB" w14:textId="617E5029">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244B3A18">
        <w:rPr>
          <w:rFonts w:ascii="Times New Roman" w:hAnsi="Times New Roman"/>
        </w:rPr>
        <w:t xml:space="preserve">Though not part of the formal cost burden assessment required </w:t>
      </w:r>
      <w:r w:rsidRPr="244B3A18" w:rsidR="00B7747D">
        <w:rPr>
          <w:rFonts w:ascii="Times New Roman" w:hAnsi="Times New Roman"/>
        </w:rPr>
        <w:t xml:space="preserve">under </w:t>
      </w:r>
      <w:r w:rsidRPr="244B3A18" w:rsidR="009F006F">
        <w:rPr>
          <w:rFonts w:ascii="Times New Roman" w:hAnsi="Times New Roman"/>
        </w:rPr>
        <w:t xml:space="preserve">the Paperwork Reduction Act, PARDON notes that applicants </w:t>
      </w:r>
      <w:r w:rsidRPr="244B3A18" w:rsidR="00EC2DCC">
        <w:rPr>
          <w:rFonts w:ascii="Times New Roman" w:hAnsi="Times New Roman"/>
        </w:rPr>
        <w:t xml:space="preserve">will be required to pay a $20 fee </w:t>
      </w:r>
      <w:r w:rsidRPr="244B3A18" w:rsidR="00D0171A">
        <w:rPr>
          <w:rFonts w:ascii="Times New Roman" w:hAnsi="Times New Roman"/>
        </w:rPr>
        <w:t xml:space="preserve">for this application. The </w:t>
      </w:r>
      <w:r w:rsidRPr="244B3A18" w:rsidR="00D0171A">
        <w:rPr>
          <w:rFonts w:ascii="Times New Roman" w:hAnsi="Times New Roman"/>
        </w:rPr>
        <w:t xml:space="preserve">$20 fee was based on an interim </w:t>
      </w:r>
      <w:r w:rsidRPr="244B3A18" w:rsidR="009100B1">
        <w:rPr>
          <w:rFonts w:ascii="Times New Roman" w:hAnsi="Times New Roman"/>
        </w:rPr>
        <w:t>calculation of the</w:t>
      </w:r>
      <w:r w:rsidRPr="244B3A18" w:rsidR="00D11BD3">
        <w:rPr>
          <w:rFonts w:ascii="Times New Roman" w:hAnsi="Times New Roman"/>
        </w:rPr>
        <w:t xml:space="preserve"> estimated first-year costs of this program and will be r</w:t>
      </w:r>
      <w:r w:rsidRPr="244B3A18" w:rsidR="00A42FE5">
        <w:rPr>
          <w:rFonts w:ascii="Times New Roman" w:hAnsi="Times New Roman"/>
        </w:rPr>
        <w:t xml:space="preserve">e-evaluated for the publication </w:t>
      </w:r>
      <w:r w:rsidRPr="244B3A18">
        <w:rPr>
          <w:rFonts w:ascii="Times New Roman" w:hAnsi="Times New Roman"/>
        </w:rPr>
        <w:t xml:space="preserve">of the final rule, and at regular intervals of no more than four years thereafter. PARDON estimates as follows: </w:t>
      </w:r>
    </w:p>
    <w:p w:rsidR="00DE0C7E" w:rsidRPr="00F22542" w:rsidP="244B3A18" w14:paraId="424799B7" w14:textId="77777777">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tbl>
      <w:tblPr>
        <w:tblStyle w:val="TableGrid"/>
        <w:tblW w:w="0" w:type="auto"/>
        <w:tblLook w:val="04A0"/>
      </w:tblPr>
      <w:tblGrid>
        <w:gridCol w:w="4315"/>
        <w:gridCol w:w="4315"/>
      </w:tblGrid>
      <w:tr w14:paraId="6E9E6AD1" w14:textId="77777777" w:rsidTr="244B3A18">
        <w:tblPrEx>
          <w:tblW w:w="0" w:type="auto"/>
          <w:tblLook w:val="04A0"/>
        </w:tblPrEx>
        <w:tc>
          <w:tcPr>
            <w:tcW w:w="4315" w:type="dxa"/>
            <w:tcBorders>
              <w:top w:val="single" w:sz="4" w:space="0" w:color="auto"/>
              <w:left w:val="single" w:sz="4" w:space="0" w:color="auto"/>
              <w:bottom w:val="single" w:sz="4" w:space="0" w:color="auto"/>
              <w:right w:val="single" w:sz="4" w:space="0" w:color="auto"/>
            </w:tcBorders>
            <w:hideMark/>
          </w:tcPr>
          <w:p w:rsidR="00734AD7" w:rsidRPr="00F22542" w:rsidP="244B3A18" w14:paraId="2E198168" w14:textId="77777777">
            <w:pPr>
              <w:spacing w:line="480" w:lineRule="auto"/>
              <w:rPr>
                <w:rFonts w:ascii="Times New Roman" w:hAnsi="Times New Roman" w:cs="Times New Roman"/>
              </w:rPr>
            </w:pPr>
            <w:r w:rsidRPr="244B3A18">
              <w:rPr>
                <w:rFonts w:ascii="Times New Roman" w:hAnsi="Times New Roman" w:cs="Times New Roman"/>
              </w:rPr>
              <w:t>Cost Allocation</w:t>
            </w:r>
          </w:p>
        </w:tc>
        <w:tc>
          <w:tcPr>
            <w:tcW w:w="4315" w:type="dxa"/>
            <w:tcBorders>
              <w:top w:val="single" w:sz="4" w:space="0" w:color="auto"/>
              <w:left w:val="single" w:sz="4" w:space="0" w:color="auto"/>
              <w:bottom w:val="single" w:sz="4" w:space="0" w:color="auto"/>
              <w:right w:val="single" w:sz="4" w:space="0" w:color="auto"/>
            </w:tcBorders>
            <w:hideMark/>
          </w:tcPr>
          <w:p w:rsidR="00734AD7" w:rsidRPr="00F22542" w:rsidP="244B3A18" w14:paraId="238634A5" w14:textId="77777777">
            <w:pPr>
              <w:spacing w:line="480" w:lineRule="auto"/>
              <w:ind w:firstLine="720"/>
              <w:rPr>
                <w:rFonts w:ascii="Times New Roman" w:hAnsi="Times New Roman" w:cs="Times New Roman"/>
              </w:rPr>
            </w:pPr>
            <w:r w:rsidRPr="244B3A18">
              <w:rPr>
                <w:rFonts w:ascii="Times New Roman" w:hAnsi="Times New Roman" w:cs="Times New Roman"/>
              </w:rPr>
              <w:t>FY 2026 Cost</w:t>
            </w:r>
          </w:p>
        </w:tc>
      </w:tr>
      <w:tr w14:paraId="2C227F4D" w14:textId="77777777" w:rsidTr="244B3A18">
        <w:tblPrEx>
          <w:tblW w:w="0" w:type="auto"/>
          <w:tblLook w:val="04A0"/>
        </w:tblPrEx>
        <w:tc>
          <w:tcPr>
            <w:tcW w:w="4315" w:type="dxa"/>
            <w:tcBorders>
              <w:top w:val="single" w:sz="4" w:space="0" w:color="auto"/>
              <w:left w:val="single" w:sz="4" w:space="0" w:color="auto"/>
              <w:bottom w:val="single" w:sz="4" w:space="0" w:color="auto"/>
              <w:right w:val="single" w:sz="4" w:space="0" w:color="auto"/>
            </w:tcBorders>
            <w:hideMark/>
          </w:tcPr>
          <w:p w:rsidR="00734AD7" w:rsidRPr="00F22542" w:rsidP="244B3A18" w14:paraId="4E74BBB3" w14:textId="77777777">
            <w:pPr>
              <w:spacing w:line="480" w:lineRule="auto"/>
              <w:rPr>
                <w:rFonts w:ascii="Times New Roman" w:hAnsi="Times New Roman" w:cs="Times New Roman"/>
              </w:rPr>
            </w:pPr>
            <w:r w:rsidRPr="244B3A18">
              <w:rPr>
                <w:rFonts w:ascii="Times New Roman" w:hAnsi="Times New Roman" w:cs="Times New Roman"/>
              </w:rPr>
              <w:t xml:space="preserve">50 FTE personnel at average yearly cost of salary and benefits of $225,000 </w:t>
            </w:r>
          </w:p>
        </w:tc>
        <w:tc>
          <w:tcPr>
            <w:tcW w:w="4315" w:type="dxa"/>
            <w:tcBorders>
              <w:top w:val="single" w:sz="4" w:space="0" w:color="auto"/>
              <w:left w:val="single" w:sz="4" w:space="0" w:color="auto"/>
              <w:bottom w:val="single" w:sz="4" w:space="0" w:color="auto"/>
              <w:right w:val="single" w:sz="4" w:space="0" w:color="auto"/>
            </w:tcBorders>
            <w:hideMark/>
          </w:tcPr>
          <w:p w:rsidR="00734AD7" w:rsidRPr="00F22542" w:rsidP="244B3A18" w14:paraId="6F51B1E5" w14:textId="77777777">
            <w:pPr>
              <w:spacing w:line="480" w:lineRule="auto"/>
              <w:rPr>
                <w:rFonts w:ascii="Times New Roman" w:hAnsi="Times New Roman" w:cs="Times New Roman"/>
              </w:rPr>
            </w:pPr>
            <w:r w:rsidRPr="244B3A18">
              <w:rPr>
                <w:rFonts w:ascii="Times New Roman" w:hAnsi="Times New Roman" w:cs="Times New Roman"/>
              </w:rPr>
              <w:t xml:space="preserve">$ 11.25 Million </w:t>
            </w:r>
          </w:p>
        </w:tc>
      </w:tr>
      <w:tr w14:paraId="2F22376D" w14:textId="77777777" w:rsidTr="244B3A18">
        <w:tblPrEx>
          <w:tblW w:w="0" w:type="auto"/>
          <w:tblLook w:val="04A0"/>
        </w:tblPrEx>
        <w:tc>
          <w:tcPr>
            <w:tcW w:w="4315" w:type="dxa"/>
            <w:tcBorders>
              <w:top w:val="single" w:sz="4" w:space="0" w:color="auto"/>
              <w:left w:val="single" w:sz="4" w:space="0" w:color="auto"/>
              <w:bottom w:val="single" w:sz="4" w:space="0" w:color="auto"/>
              <w:right w:val="single" w:sz="4" w:space="0" w:color="auto"/>
            </w:tcBorders>
            <w:hideMark/>
          </w:tcPr>
          <w:p w:rsidR="00734AD7" w:rsidRPr="00F22542" w:rsidP="244B3A18" w14:paraId="427A7009" w14:textId="77777777">
            <w:pPr>
              <w:spacing w:line="480" w:lineRule="auto"/>
              <w:rPr>
                <w:rFonts w:ascii="Times New Roman" w:hAnsi="Times New Roman" w:cs="Times New Roman"/>
              </w:rPr>
            </w:pPr>
            <w:r w:rsidRPr="244B3A18">
              <w:rPr>
                <w:rFonts w:ascii="Times New Roman" w:hAnsi="Times New Roman" w:cs="Times New Roman"/>
              </w:rPr>
              <w:t xml:space="preserve">Technology and Case Management Startup costs </w:t>
            </w:r>
          </w:p>
        </w:tc>
        <w:tc>
          <w:tcPr>
            <w:tcW w:w="4315" w:type="dxa"/>
            <w:tcBorders>
              <w:top w:val="single" w:sz="4" w:space="0" w:color="auto"/>
              <w:left w:val="single" w:sz="4" w:space="0" w:color="auto"/>
              <w:bottom w:val="single" w:sz="4" w:space="0" w:color="auto"/>
              <w:right w:val="single" w:sz="4" w:space="0" w:color="auto"/>
            </w:tcBorders>
            <w:hideMark/>
          </w:tcPr>
          <w:p w:rsidR="00734AD7" w:rsidRPr="00F22542" w:rsidP="244B3A18" w14:paraId="6E28D28C" w14:textId="77777777">
            <w:pPr>
              <w:spacing w:line="480" w:lineRule="auto"/>
              <w:rPr>
                <w:rFonts w:ascii="Times New Roman" w:hAnsi="Times New Roman" w:cs="Times New Roman"/>
              </w:rPr>
            </w:pPr>
            <w:r w:rsidRPr="244B3A18">
              <w:rPr>
                <w:rFonts w:ascii="Times New Roman" w:hAnsi="Times New Roman" w:cs="Times New Roman"/>
              </w:rPr>
              <w:t xml:space="preserve">$6.5 Million </w:t>
            </w:r>
          </w:p>
        </w:tc>
      </w:tr>
      <w:tr w14:paraId="4A0279E6" w14:textId="77777777" w:rsidTr="244B3A18">
        <w:tblPrEx>
          <w:tblW w:w="0" w:type="auto"/>
          <w:tblLook w:val="04A0"/>
        </w:tblPrEx>
        <w:tc>
          <w:tcPr>
            <w:tcW w:w="4315" w:type="dxa"/>
            <w:tcBorders>
              <w:top w:val="single" w:sz="4" w:space="0" w:color="auto"/>
              <w:left w:val="single" w:sz="4" w:space="0" w:color="auto"/>
              <w:bottom w:val="single" w:sz="4" w:space="0" w:color="auto"/>
              <w:right w:val="single" w:sz="4" w:space="0" w:color="auto"/>
            </w:tcBorders>
            <w:hideMark/>
          </w:tcPr>
          <w:p w:rsidR="00734AD7" w:rsidRPr="00F22542" w:rsidP="244B3A18" w14:paraId="4EB52019" w14:textId="77777777">
            <w:pPr>
              <w:spacing w:line="480" w:lineRule="auto"/>
              <w:rPr>
                <w:rFonts w:ascii="Times New Roman" w:hAnsi="Times New Roman" w:cs="Times New Roman"/>
              </w:rPr>
            </w:pPr>
            <w:r w:rsidRPr="244B3A18">
              <w:rPr>
                <w:rFonts w:ascii="Times New Roman" w:hAnsi="Times New Roman" w:cs="Times New Roman"/>
              </w:rPr>
              <w:t>Technology Maintenance and Support</w:t>
            </w:r>
          </w:p>
        </w:tc>
        <w:tc>
          <w:tcPr>
            <w:tcW w:w="4315" w:type="dxa"/>
            <w:tcBorders>
              <w:top w:val="single" w:sz="4" w:space="0" w:color="auto"/>
              <w:left w:val="single" w:sz="4" w:space="0" w:color="auto"/>
              <w:bottom w:val="single" w:sz="4" w:space="0" w:color="auto"/>
              <w:right w:val="single" w:sz="4" w:space="0" w:color="auto"/>
            </w:tcBorders>
            <w:hideMark/>
          </w:tcPr>
          <w:p w:rsidR="00734AD7" w:rsidRPr="00F22542" w:rsidP="244B3A18" w14:paraId="159D2E36" w14:textId="77777777">
            <w:pPr>
              <w:spacing w:line="480" w:lineRule="auto"/>
              <w:rPr>
                <w:rFonts w:ascii="Times New Roman" w:hAnsi="Times New Roman" w:cs="Times New Roman"/>
              </w:rPr>
            </w:pPr>
            <w:r w:rsidRPr="244B3A18">
              <w:rPr>
                <w:rFonts w:ascii="Times New Roman" w:hAnsi="Times New Roman" w:cs="Times New Roman"/>
              </w:rPr>
              <w:t xml:space="preserve">$.75 Million </w:t>
            </w:r>
          </w:p>
        </w:tc>
      </w:tr>
      <w:tr w14:paraId="073E6D9B" w14:textId="77777777" w:rsidTr="244B3A18">
        <w:tblPrEx>
          <w:tblW w:w="0" w:type="auto"/>
          <w:tblLook w:val="04A0"/>
        </w:tblPrEx>
        <w:tc>
          <w:tcPr>
            <w:tcW w:w="4315" w:type="dxa"/>
            <w:tcBorders>
              <w:top w:val="single" w:sz="4" w:space="0" w:color="auto"/>
              <w:left w:val="single" w:sz="4" w:space="0" w:color="auto"/>
              <w:bottom w:val="single" w:sz="4" w:space="0" w:color="auto"/>
              <w:right w:val="single" w:sz="4" w:space="0" w:color="auto"/>
            </w:tcBorders>
            <w:hideMark/>
          </w:tcPr>
          <w:p w:rsidR="00734AD7" w:rsidRPr="00F22542" w:rsidP="244B3A18" w14:paraId="5C0B53CE" w14:textId="77777777">
            <w:pPr>
              <w:spacing w:line="480" w:lineRule="auto"/>
              <w:rPr>
                <w:rFonts w:ascii="Times New Roman" w:hAnsi="Times New Roman" w:cs="Times New Roman"/>
              </w:rPr>
            </w:pPr>
            <w:r w:rsidRPr="244B3A18">
              <w:rPr>
                <w:rFonts w:ascii="Times New Roman" w:hAnsi="Times New Roman" w:cs="Times New Roman"/>
              </w:rPr>
              <w:t xml:space="preserve">Operational Costs including rent and operational support. </w:t>
            </w:r>
          </w:p>
        </w:tc>
        <w:tc>
          <w:tcPr>
            <w:tcW w:w="4315" w:type="dxa"/>
            <w:tcBorders>
              <w:top w:val="single" w:sz="4" w:space="0" w:color="auto"/>
              <w:left w:val="single" w:sz="4" w:space="0" w:color="auto"/>
              <w:bottom w:val="single" w:sz="4" w:space="0" w:color="auto"/>
              <w:right w:val="single" w:sz="4" w:space="0" w:color="auto"/>
            </w:tcBorders>
            <w:hideMark/>
          </w:tcPr>
          <w:p w:rsidR="00734AD7" w:rsidRPr="00F22542" w:rsidP="244B3A18" w14:paraId="399AEB37" w14:textId="77777777">
            <w:pPr>
              <w:spacing w:line="480" w:lineRule="auto"/>
              <w:rPr>
                <w:rFonts w:ascii="Times New Roman" w:hAnsi="Times New Roman" w:cs="Times New Roman"/>
              </w:rPr>
            </w:pPr>
            <w:r w:rsidRPr="244B3A18">
              <w:rPr>
                <w:rFonts w:ascii="Times New Roman" w:hAnsi="Times New Roman" w:cs="Times New Roman"/>
              </w:rPr>
              <w:t xml:space="preserve">$1.5 Million </w:t>
            </w:r>
          </w:p>
        </w:tc>
      </w:tr>
      <w:tr w14:paraId="78A514C2" w14:textId="77777777" w:rsidTr="244B3A18">
        <w:tblPrEx>
          <w:tblW w:w="0" w:type="auto"/>
          <w:tblLook w:val="04A0"/>
        </w:tblPrEx>
        <w:tc>
          <w:tcPr>
            <w:tcW w:w="4315" w:type="dxa"/>
            <w:tcBorders>
              <w:top w:val="single" w:sz="4" w:space="0" w:color="auto"/>
              <w:left w:val="single" w:sz="4" w:space="0" w:color="auto"/>
              <w:bottom w:val="single" w:sz="4" w:space="0" w:color="auto"/>
              <w:right w:val="single" w:sz="4" w:space="0" w:color="auto"/>
            </w:tcBorders>
            <w:hideMark/>
          </w:tcPr>
          <w:p w:rsidR="00734AD7" w:rsidRPr="00F22542" w:rsidP="244B3A18" w14:paraId="00FF97DF" w14:textId="77777777">
            <w:pPr>
              <w:spacing w:line="480" w:lineRule="auto"/>
              <w:rPr>
                <w:rFonts w:ascii="Times New Roman" w:hAnsi="Times New Roman" w:cs="Times New Roman"/>
              </w:rPr>
            </w:pPr>
            <w:r w:rsidRPr="244B3A18">
              <w:rPr>
                <w:rFonts w:ascii="Times New Roman" w:hAnsi="Times New Roman" w:cs="Times New Roman"/>
              </w:rPr>
              <w:t>Contracting and short-term support</w:t>
            </w:r>
          </w:p>
        </w:tc>
        <w:tc>
          <w:tcPr>
            <w:tcW w:w="4315" w:type="dxa"/>
            <w:tcBorders>
              <w:top w:val="single" w:sz="4" w:space="0" w:color="auto"/>
              <w:left w:val="single" w:sz="4" w:space="0" w:color="auto"/>
              <w:bottom w:val="single" w:sz="4" w:space="0" w:color="auto"/>
              <w:right w:val="single" w:sz="4" w:space="0" w:color="auto"/>
            </w:tcBorders>
            <w:hideMark/>
          </w:tcPr>
          <w:p w:rsidR="00734AD7" w:rsidRPr="00F22542" w:rsidP="244B3A18" w14:paraId="68720134" w14:textId="77777777">
            <w:pPr>
              <w:spacing w:line="480" w:lineRule="auto"/>
              <w:rPr>
                <w:rFonts w:ascii="Times New Roman" w:hAnsi="Times New Roman" w:cs="Times New Roman"/>
              </w:rPr>
            </w:pPr>
            <w:r w:rsidRPr="244B3A18">
              <w:rPr>
                <w:rFonts w:ascii="Times New Roman" w:hAnsi="Times New Roman" w:cs="Times New Roman"/>
              </w:rPr>
              <w:t xml:space="preserve">$1 Million </w:t>
            </w:r>
          </w:p>
        </w:tc>
      </w:tr>
      <w:tr w14:paraId="79B118F8" w14:textId="77777777" w:rsidTr="244B3A18">
        <w:tblPrEx>
          <w:tblW w:w="0" w:type="auto"/>
          <w:tblLook w:val="04A0"/>
        </w:tblPrEx>
        <w:tc>
          <w:tcPr>
            <w:tcW w:w="4315" w:type="dxa"/>
            <w:tcBorders>
              <w:top w:val="single" w:sz="4" w:space="0" w:color="auto"/>
              <w:left w:val="single" w:sz="4" w:space="0" w:color="auto"/>
              <w:bottom w:val="single" w:sz="4" w:space="0" w:color="auto"/>
              <w:right w:val="single" w:sz="4" w:space="0" w:color="auto"/>
            </w:tcBorders>
            <w:hideMark/>
          </w:tcPr>
          <w:p w:rsidR="00734AD7" w:rsidRPr="00F22542" w:rsidP="244B3A18" w14:paraId="701A5F38" w14:textId="77777777">
            <w:pPr>
              <w:spacing w:line="480" w:lineRule="auto"/>
              <w:rPr>
                <w:rFonts w:ascii="Times New Roman" w:hAnsi="Times New Roman" w:cs="Times New Roman"/>
              </w:rPr>
            </w:pPr>
            <w:r w:rsidRPr="244B3A18">
              <w:rPr>
                <w:rFonts w:ascii="Times New Roman" w:hAnsi="Times New Roman" w:cs="Times New Roman"/>
              </w:rPr>
              <w:t xml:space="preserve">Total </w:t>
            </w:r>
          </w:p>
        </w:tc>
        <w:tc>
          <w:tcPr>
            <w:tcW w:w="4315" w:type="dxa"/>
            <w:tcBorders>
              <w:top w:val="single" w:sz="4" w:space="0" w:color="auto"/>
              <w:left w:val="single" w:sz="4" w:space="0" w:color="auto"/>
              <w:bottom w:val="single" w:sz="4" w:space="0" w:color="auto"/>
              <w:right w:val="single" w:sz="4" w:space="0" w:color="auto"/>
            </w:tcBorders>
            <w:hideMark/>
          </w:tcPr>
          <w:p w:rsidR="00734AD7" w:rsidRPr="00F22542" w:rsidP="244B3A18" w14:paraId="3EC3D437" w14:textId="77777777">
            <w:pPr>
              <w:spacing w:line="480" w:lineRule="auto"/>
              <w:rPr>
                <w:rFonts w:ascii="Times New Roman" w:hAnsi="Times New Roman" w:cs="Times New Roman"/>
              </w:rPr>
            </w:pPr>
            <w:r w:rsidRPr="244B3A18">
              <w:rPr>
                <w:rFonts w:ascii="Times New Roman" w:hAnsi="Times New Roman" w:cs="Times New Roman"/>
              </w:rPr>
              <w:t xml:space="preserve">$20 Million </w:t>
            </w:r>
          </w:p>
        </w:tc>
      </w:tr>
    </w:tbl>
    <w:p w:rsidR="00DE0C7E" w:rsidRPr="00F22542" w:rsidP="244B3A18" w14:paraId="0155FE70" w14:textId="77777777">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34AD7" w:rsidRPr="00F22542" w:rsidP="244B3A18" w14:paraId="77AB92DA" w14:textId="77777777">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34AD7" w:rsidP="244B3A18" w14:paraId="4F7288F0" w14:textId="1FDBD7F3">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244B3A18">
        <w:rPr>
          <w:rFonts w:ascii="Times New Roman" w:hAnsi="Times New Roman"/>
        </w:rPr>
        <w:t xml:space="preserve">With 1 million estimated </w:t>
      </w:r>
      <w:r w:rsidRPr="244B3A18" w:rsidR="00A72615">
        <w:rPr>
          <w:rFonts w:ascii="Times New Roman" w:hAnsi="Times New Roman"/>
        </w:rPr>
        <w:t xml:space="preserve">applicants within the first year and a total cost of $20 million in the first year, PARDON determined an interim fee of $20 per application. </w:t>
      </w:r>
      <w:r w:rsidRPr="244B3A18" w:rsidR="00FF4DE6">
        <w:rPr>
          <w:rFonts w:ascii="Times New Roman" w:hAnsi="Times New Roman"/>
        </w:rPr>
        <w:t xml:space="preserve">Indigent </w:t>
      </w:r>
      <w:r w:rsidRPr="244B3A18" w:rsidR="00FF4DE6">
        <w:rPr>
          <w:rFonts w:ascii="Times New Roman" w:hAnsi="Times New Roman"/>
        </w:rPr>
        <w:t>persons</w:t>
      </w:r>
      <w:r w:rsidRPr="244B3A18" w:rsidR="00FF4DE6">
        <w:rPr>
          <w:rFonts w:ascii="Times New Roman" w:hAnsi="Times New Roman"/>
        </w:rPr>
        <w:t xml:space="preserve"> can </w:t>
      </w:r>
      <w:r w:rsidRPr="244B3A18" w:rsidR="00FF4DE6">
        <w:rPr>
          <w:rFonts w:ascii="Times New Roman" w:hAnsi="Times New Roman"/>
        </w:rPr>
        <w:t>request to</w:t>
      </w:r>
      <w:r w:rsidRPr="244B3A18" w:rsidR="00FF4DE6">
        <w:rPr>
          <w:rFonts w:ascii="Times New Roman" w:hAnsi="Times New Roman"/>
        </w:rPr>
        <w:t xml:space="preserve"> waive </w:t>
      </w:r>
      <w:r w:rsidRPr="244B3A18" w:rsidR="00F22542">
        <w:rPr>
          <w:rFonts w:ascii="Times New Roman" w:hAnsi="Times New Roman"/>
        </w:rPr>
        <w:t xml:space="preserve">or modify the fee. </w:t>
      </w:r>
    </w:p>
    <w:p w:rsidR="00F22542" w:rsidRPr="00D102BB" w:rsidP="00D102BB" w14:paraId="0058794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376A3" w:rsidP="00F376A3" w14:paraId="3AD2B74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14</w:t>
      </w:r>
      <w:r w:rsidRPr="00D53DEB">
        <w:rPr>
          <w:rFonts w:ascii="Times New Roman" w:hAnsi="Times New Roman"/>
          <w:b/>
          <w:bCs/>
        </w:rPr>
        <w:t xml:space="preserve">.  </w:t>
      </w:r>
      <w:r>
        <w:rPr>
          <w:rFonts w:ascii="Times New Roman" w:hAnsi="Times New Roman"/>
          <w:b/>
          <w:bCs/>
        </w:rPr>
        <w:t>Provide</w:t>
      </w:r>
      <w:r>
        <w:rPr>
          <w:rFonts w:ascii="Times New Roman" w:hAnsi="Times New Roman"/>
          <w:b/>
          <w:bCs/>
        </w:rPr>
        <w:t xml:space="preserve"> estimates of the annualized cost to the Federal Government.  Also, provide a description of the method used to estimate </w:t>
      </w:r>
      <w:r>
        <w:rPr>
          <w:rFonts w:ascii="Times New Roman" w:hAnsi="Times New Roman"/>
          <w:b/>
          <w:bCs/>
        </w:rPr>
        <w:t>cost</w:t>
      </w:r>
      <w:r>
        <w:rPr>
          <w:rFonts w:ascii="Times New Roman" w:hAnsi="Times New Roman"/>
          <w:b/>
          <w:bCs/>
        </w:rPr>
        <w:t xml:space="preserve">, which should include quantification of hours, operational expenses (such as equipment, overhead, printing, and support staff), any other </w:t>
      </w:r>
      <w:r>
        <w:rPr>
          <w:rFonts w:ascii="Times New Roman" w:hAnsi="Times New Roman"/>
          <w:b/>
          <w:bCs/>
        </w:rPr>
        <w:t>expense</w:t>
      </w:r>
      <w:r>
        <w:rPr>
          <w:rFonts w:ascii="Times New Roman" w:hAnsi="Times New Roman"/>
          <w:b/>
          <w:bCs/>
        </w:rPr>
        <w:t xml:space="preserve"> that would not have been incurred</w:t>
      </w:r>
      <w:r>
        <w:rPr>
          <w:rFonts w:ascii="Times New Roman" w:hAnsi="Times New Roman"/>
        </w:rPr>
        <w:t xml:space="preserve"> </w:t>
      </w:r>
      <w:r>
        <w:rPr>
          <w:rFonts w:ascii="Times New Roman" w:hAnsi="Times New Roman"/>
          <w:b/>
          <w:bCs/>
        </w:rPr>
        <w:t>without this collection of information.  Agencies also may aggregate cost estimates from Items 12, 13, and 14 into a single table.</w:t>
      </w:r>
    </w:p>
    <w:p w:rsidR="00F376A3" w:rsidP="00F376A3" w14:paraId="40CCFD3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376A3" w:rsidP="00F376A3" w14:paraId="3E2C9EE5" w14:textId="3E7FBA39">
      <w:pPr>
        <w:tabs>
          <w:tab w:val="left" w:pos="-1440"/>
        </w:tabs>
        <w:rPr>
          <w:rFonts w:ascii="Times New Roman" w:hAnsi="Times New Roman"/>
        </w:rPr>
      </w:pPr>
      <w:bookmarkStart w:id="14" w:name="OLE_LINK28"/>
      <w:r>
        <w:rPr>
          <w:rFonts w:ascii="Times New Roman" w:hAnsi="Times New Roman"/>
        </w:rPr>
        <w:t xml:space="preserve">Available information suggests </w:t>
      </w:r>
      <w:r w:rsidR="003C2843">
        <w:rPr>
          <w:rFonts w:ascii="Times New Roman" w:hAnsi="Times New Roman"/>
        </w:rPr>
        <w:t xml:space="preserve">approximately 1 million </w:t>
      </w:r>
      <w:r>
        <w:rPr>
          <w:rFonts w:ascii="Times New Roman" w:hAnsi="Times New Roman"/>
        </w:rPr>
        <w:t xml:space="preserve">people will complete the Application </w:t>
      </w:r>
      <w:r w:rsidR="003C2843">
        <w:rPr>
          <w:rFonts w:ascii="Times New Roman" w:hAnsi="Times New Roman"/>
        </w:rPr>
        <w:t xml:space="preserve">to Restore </w:t>
      </w:r>
      <w:r w:rsidR="00FD1C99">
        <w:rPr>
          <w:rFonts w:ascii="Times New Roman" w:hAnsi="Times New Roman"/>
        </w:rPr>
        <w:t xml:space="preserve">Federal </w:t>
      </w:r>
      <w:r w:rsidR="003C2843">
        <w:rPr>
          <w:rFonts w:ascii="Times New Roman" w:hAnsi="Times New Roman"/>
        </w:rPr>
        <w:t>Firearms Rights</w:t>
      </w:r>
      <w:r>
        <w:rPr>
          <w:rFonts w:ascii="Times New Roman" w:hAnsi="Times New Roman"/>
        </w:rPr>
        <w:t xml:space="preserve"> annually. </w:t>
      </w:r>
      <w:bookmarkStart w:id="15" w:name="OLE_LINK1"/>
      <w:r>
        <w:rPr>
          <w:rFonts w:ascii="Times New Roman" w:hAnsi="Times New Roman"/>
        </w:rPr>
        <w:t xml:space="preserve">We estimate an average of </w:t>
      </w:r>
      <w:r w:rsidR="00EF6F2C">
        <w:rPr>
          <w:rFonts w:ascii="Times New Roman" w:hAnsi="Times New Roman"/>
        </w:rPr>
        <w:t>one</w:t>
      </w:r>
      <w:bookmarkEnd w:id="15"/>
      <w:r w:rsidR="00A55D02">
        <w:rPr>
          <w:rFonts w:ascii="Times New Roman" w:hAnsi="Times New Roman"/>
        </w:rPr>
        <w:t xml:space="preserve"> hour</w:t>
      </w:r>
      <w:r>
        <w:rPr>
          <w:rFonts w:ascii="Times New Roman" w:hAnsi="Times New Roman"/>
        </w:rPr>
        <w:t xml:space="preserve"> for review and data entry of the information in the application. Review and data entry will be performed by PARDON </w:t>
      </w:r>
      <w:r w:rsidR="000627DD">
        <w:rPr>
          <w:rFonts w:ascii="Times New Roman" w:hAnsi="Times New Roman"/>
        </w:rPr>
        <w:t>employees and legal instrument examiners</w:t>
      </w:r>
      <w:r>
        <w:rPr>
          <w:rFonts w:ascii="Times New Roman" w:hAnsi="Times New Roman"/>
        </w:rPr>
        <w:t xml:space="preserve"> (OPM Series 09</w:t>
      </w:r>
      <w:r w:rsidR="000627DD">
        <w:rPr>
          <w:rFonts w:ascii="Times New Roman" w:hAnsi="Times New Roman"/>
        </w:rPr>
        <w:t>63</w:t>
      </w:r>
      <w:r>
        <w:rPr>
          <w:rFonts w:ascii="Times New Roman" w:hAnsi="Times New Roman"/>
        </w:rPr>
        <w:t xml:space="preserve">) at the GS-7 </w:t>
      </w:r>
      <w:r w:rsidR="000627DD">
        <w:rPr>
          <w:rFonts w:ascii="Times New Roman" w:hAnsi="Times New Roman"/>
        </w:rPr>
        <w:t xml:space="preserve">to </w:t>
      </w:r>
      <w:r>
        <w:rPr>
          <w:rFonts w:ascii="Times New Roman" w:hAnsi="Times New Roman"/>
        </w:rPr>
        <w:t>GS-</w:t>
      </w:r>
      <w:r w:rsidR="000627DD">
        <w:rPr>
          <w:rFonts w:ascii="Times New Roman" w:hAnsi="Times New Roman"/>
        </w:rPr>
        <w:t>9</w:t>
      </w:r>
      <w:r>
        <w:rPr>
          <w:rFonts w:ascii="Times New Roman" w:hAnsi="Times New Roman"/>
        </w:rPr>
        <w:t xml:space="preserve"> level. With an average hourly wage of $4</w:t>
      </w:r>
      <w:r w:rsidR="00372F1B">
        <w:rPr>
          <w:rFonts w:ascii="Times New Roman" w:hAnsi="Times New Roman"/>
        </w:rPr>
        <w:t>9</w:t>
      </w:r>
      <w:r w:rsidR="00EF6F2C">
        <w:rPr>
          <w:rFonts w:ascii="Times New Roman" w:hAnsi="Times New Roman"/>
        </w:rPr>
        <w:t>.</w:t>
      </w:r>
      <w:r w:rsidR="00372F1B">
        <w:rPr>
          <w:rFonts w:ascii="Times New Roman" w:hAnsi="Times New Roman"/>
        </w:rPr>
        <w:t>47</w:t>
      </w:r>
      <w:r>
        <w:rPr>
          <w:rFonts w:ascii="Times New Roman" w:hAnsi="Times New Roman"/>
        </w:rPr>
        <w:t xml:space="preserve"> (rounded),</w:t>
      </w:r>
      <w:r>
        <w:rPr>
          <w:rStyle w:val="FootnoteReference"/>
          <w:rFonts w:ascii="Times New Roman" w:hAnsi="Times New Roman"/>
        </w:rPr>
        <w:footnoteReference w:id="3"/>
      </w:r>
      <w:r>
        <w:rPr>
          <w:rFonts w:ascii="Times New Roman" w:hAnsi="Times New Roman"/>
        </w:rPr>
        <w:t xml:space="preserve"> the estimated annual cost to the federal </w:t>
      </w:r>
      <w:r>
        <w:rPr>
          <w:rFonts w:ascii="Times New Roman" w:hAnsi="Times New Roman"/>
        </w:rPr>
        <w:t>government is $</w:t>
      </w:r>
      <w:r w:rsidR="00A55D02">
        <w:rPr>
          <w:rFonts w:ascii="Times New Roman" w:hAnsi="Times New Roman"/>
        </w:rPr>
        <w:t>4</w:t>
      </w:r>
      <w:r w:rsidR="00372F1B">
        <w:rPr>
          <w:rFonts w:ascii="Times New Roman" w:hAnsi="Times New Roman"/>
        </w:rPr>
        <w:t>9</w:t>
      </w:r>
      <w:r w:rsidR="00A55D02">
        <w:rPr>
          <w:rFonts w:ascii="Times New Roman" w:hAnsi="Times New Roman"/>
        </w:rPr>
        <w:t>,</w:t>
      </w:r>
      <w:r w:rsidR="00372F1B">
        <w:rPr>
          <w:rFonts w:ascii="Times New Roman" w:hAnsi="Times New Roman"/>
        </w:rPr>
        <w:t>473</w:t>
      </w:r>
      <w:r w:rsidR="00A55D02">
        <w:rPr>
          <w:rFonts w:ascii="Times New Roman" w:hAnsi="Times New Roman"/>
        </w:rPr>
        <w:t>,</w:t>
      </w:r>
      <w:r w:rsidR="00372F1B">
        <w:rPr>
          <w:rFonts w:ascii="Times New Roman" w:hAnsi="Times New Roman"/>
        </w:rPr>
        <w:t>407</w:t>
      </w:r>
      <w:r>
        <w:rPr>
          <w:rFonts w:ascii="Times New Roman" w:hAnsi="Times New Roman"/>
        </w:rPr>
        <w:t xml:space="preserve">.   </w:t>
      </w:r>
      <w:bookmarkEnd w:id="14"/>
    </w:p>
    <w:p w:rsidR="00F96885" w:rsidRPr="00871CA6" w:rsidP="00F376A3" w14:paraId="1A15C4F0" w14:textId="50D88E7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BCEB47E" w14:textId="3173BF0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r>
      <w:r w:rsidR="00577929">
        <w:rPr>
          <w:rFonts w:ascii="Times New Roman" w:hAnsi="Times New Roman"/>
          <w:b/>
          <w:bCs/>
        </w:rPr>
        <w:t>Explain the reasons for any program changes or adjustments</w:t>
      </w:r>
    </w:p>
    <w:p w:rsidR="00690F56" w:rsidP="00690F56" w14:paraId="5321AF4F" w14:textId="015583F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91F31" w:rsidP="00256505" w14:paraId="09E6D7C5" w14:textId="0A7BBB2C">
      <w:pPr>
        <w:tabs>
          <w:tab w:val="left" w:pos="-480"/>
          <w:tab w:val="left" w:pos="0"/>
          <w:tab w:val="left" w:pos="720"/>
          <w:tab w:val="left" w:pos="1440"/>
        </w:tabs>
        <w:ind w:right="720"/>
        <w:rPr>
          <w:rFonts w:ascii="Times New Roman" w:hAnsi="Times New Roman"/>
        </w:rPr>
      </w:pPr>
      <w:r w:rsidRPr="00256505">
        <w:rPr>
          <w:rFonts w:ascii="Times New Roman" w:hAnsi="Times New Roman"/>
        </w:rPr>
        <w:t xml:space="preserve">This </w:t>
      </w:r>
      <w:r>
        <w:rPr>
          <w:rFonts w:ascii="Times New Roman" w:hAnsi="Times New Roman"/>
        </w:rPr>
        <w:t xml:space="preserve">new form allows applicants to petition solely for </w:t>
      </w:r>
      <w:r w:rsidR="00A55D02">
        <w:rPr>
          <w:rFonts w:ascii="Times New Roman" w:hAnsi="Times New Roman"/>
        </w:rPr>
        <w:t>restoration of federal firearm rights</w:t>
      </w:r>
      <w:r>
        <w:rPr>
          <w:rFonts w:ascii="Times New Roman" w:hAnsi="Times New Roman"/>
        </w:rPr>
        <w:t xml:space="preserve">. </w:t>
      </w:r>
      <w:r w:rsidR="00372F1B">
        <w:rPr>
          <w:rFonts w:ascii="Times New Roman" w:hAnsi="Times New Roman"/>
        </w:rPr>
        <w:t>The form aligns with the updated requirements contained in the notice of proposed rulemaking regarding 2</w:t>
      </w:r>
      <w:r w:rsidR="00607768">
        <w:rPr>
          <w:rFonts w:ascii="Times New Roman" w:hAnsi="Times New Roman"/>
        </w:rPr>
        <w:t>8</w:t>
      </w:r>
      <w:r w:rsidR="00372F1B">
        <w:rPr>
          <w:rFonts w:ascii="Times New Roman" w:hAnsi="Times New Roman"/>
        </w:rPr>
        <w:t xml:space="preserve"> C.F.R. </w:t>
      </w:r>
      <w:r w:rsidR="00607768">
        <w:rPr>
          <w:rFonts w:ascii="Times New Roman" w:hAnsi="Times New Roman"/>
        </w:rPr>
        <w:t xml:space="preserve">Part </w:t>
      </w:r>
      <w:r w:rsidR="00607768">
        <w:rPr>
          <w:rFonts w:ascii="Times New Roman" w:hAnsi="Times New Roman"/>
        </w:rPr>
        <w:t>107</w:t>
      </w:r>
      <w:r w:rsidR="005C4ED9">
        <w:rPr>
          <w:rFonts w:ascii="Times New Roman" w:hAnsi="Times New Roman"/>
        </w:rPr>
        <w:t>, and</w:t>
      </w:r>
      <w:r w:rsidR="005C4ED9">
        <w:rPr>
          <w:rFonts w:ascii="Times New Roman" w:hAnsi="Times New Roman"/>
        </w:rPr>
        <w:t xml:space="preserve"> includes a broad population of individuals with prior federal or state felony convictions, those with dishonorable discharges from the military, and those who have been convicted of a misdemeanor domestic violence conviction, among other prohibitors</w:t>
      </w:r>
      <w:r w:rsidR="00F2052C">
        <w:rPr>
          <w:rFonts w:ascii="Times New Roman" w:hAnsi="Times New Roman"/>
        </w:rPr>
        <w:t xml:space="preserve">. </w:t>
      </w:r>
    </w:p>
    <w:p w:rsidR="00983CA7" w:rsidRPr="00F4518C" w:rsidP="00690F56" w14:paraId="33AED64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4E4F3DC5" w14:textId="51431FB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w:t>
      </w:r>
      <w:r w:rsidRPr="00D53DEB" w:rsidR="00882AB5">
        <w:rPr>
          <w:rFonts w:ascii="Times New Roman" w:hAnsi="Times New Roman"/>
          <w:b/>
          <w:bCs/>
        </w:rPr>
        <w:t xml:space="preserve">6. </w:t>
      </w:r>
      <w:r w:rsidR="00577929">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00577929">
        <w:rPr>
          <w:rFonts w:ascii="Times New Roman" w:hAnsi="Times New Roman"/>
        </w:rPr>
        <w:t>.</w:t>
      </w:r>
    </w:p>
    <w:p w:rsidR="00256505" w:rsidRPr="00256505" w:rsidP="00690F56" w14:paraId="2056387D" w14:textId="0DE43E0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256505" w:rsidP="00577929" w14:paraId="23B5CEFC" w14:textId="16C952C2">
      <w:pPr>
        <w:rPr>
          <w:rFonts w:ascii="Times New Roman" w:hAnsi="Times New Roman"/>
        </w:rPr>
      </w:pPr>
      <w:bookmarkStart w:id="17" w:name="OLE_LINK20"/>
      <w:r w:rsidRPr="00256505">
        <w:rPr>
          <w:rFonts w:ascii="Times New Roman" w:hAnsi="Times New Roman"/>
        </w:rPr>
        <w:t xml:space="preserve">There are no current plans to publish the information collected. Statistical information collected from applicants may be provided to other government entities, the White House, or the public when requested. We do not intend to link the names of the applicants to this statistical data. </w:t>
      </w:r>
      <w:bookmarkEnd w:id="17"/>
    </w:p>
    <w:p w:rsidR="00256505" w:rsidP="00256505" w14:paraId="44789559" w14:textId="3E699378">
      <w:pPr>
        <w:ind w:firstLine="720"/>
        <w:rPr>
          <w:rFonts w:ascii="Times New Roman" w:hAnsi="Times New Roman"/>
        </w:rPr>
      </w:pPr>
    </w:p>
    <w:p w:rsidR="00690F56" w:rsidP="00577929" w14:paraId="510180C3" w14:textId="04A5F851">
      <w:pPr>
        <w:rPr>
          <w:rFonts w:ascii="Times New Roman" w:hAnsi="Times New Roman"/>
        </w:rPr>
      </w:pPr>
      <w:r>
        <w:rPr>
          <w:rFonts w:ascii="Times New Roman" w:hAnsi="Times New Roman"/>
        </w:rPr>
        <w:t>A notice of approval with</w:t>
      </w:r>
      <w:r w:rsidR="005C4ED9">
        <w:rPr>
          <w:rFonts w:ascii="Times New Roman" w:hAnsi="Times New Roman"/>
        </w:rPr>
        <w:t xml:space="preserve"> some limited identifying information, including names, and reason for restoration for those </w:t>
      </w:r>
      <w:r>
        <w:rPr>
          <w:rFonts w:ascii="Times New Roman" w:hAnsi="Times New Roman"/>
        </w:rPr>
        <w:t>are granted</w:t>
      </w:r>
      <w:r>
        <w:rPr>
          <w:rFonts w:ascii="Times New Roman" w:hAnsi="Times New Roman"/>
        </w:rPr>
        <w:t xml:space="preserve"> restoration of federal firearms rights will be listed in the Federal Register</w:t>
      </w:r>
      <w:r w:rsidRPr="00256505" w:rsidR="00256505">
        <w:rPr>
          <w:rFonts w:ascii="Times New Roman" w:hAnsi="Times New Roman"/>
        </w:rPr>
        <w:t xml:space="preserve">.   </w:t>
      </w:r>
    </w:p>
    <w:p w:rsidR="00690F56" w:rsidRPr="00871CA6" w:rsidP="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577929" w:rsidP="00577929" w14:paraId="17EF862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w:t>
      </w:r>
      <w:r w:rsidRPr="00D53DEB">
        <w:rPr>
          <w:rFonts w:ascii="Times New Roman" w:hAnsi="Times New Roman"/>
          <w:b/>
          <w:bCs/>
        </w:rPr>
        <w:t xml:space="preserve">.  </w:t>
      </w:r>
      <w:r>
        <w:rPr>
          <w:rFonts w:ascii="Times New Roman" w:hAnsi="Times New Roman"/>
          <w:b/>
          <w:bCs/>
        </w:rPr>
        <w:t>If</w:t>
      </w:r>
      <w:r>
        <w:rPr>
          <w:rFonts w:ascii="Times New Roman" w:hAnsi="Times New Roman"/>
          <w:b/>
          <w:bCs/>
        </w:rPr>
        <w:t xml:space="preserve"> seeking approval to not display the expiration date for OMB approval of the information collection, explain the reasons that display would be inappropriate.</w:t>
      </w:r>
    </w:p>
    <w:p w:rsidR="00690F56" w:rsidRPr="00D53DEB" w:rsidP="00690F56" w14:paraId="6F473DAE" w14:textId="5AFA072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577929" w:rsidP="00577929" w14:paraId="195DECD8" w14:textId="77777777">
      <w:pPr>
        <w:rPr>
          <w:rFonts w:ascii="Times New Roman" w:hAnsi="Times New Roman"/>
        </w:rPr>
      </w:pPr>
      <w:bookmarkStart w:id="18" w:name="OLE_LINK53"/>
      <w:r>
        <w:rPr>
          <w:rFonts w:ascii="Times New Roman" w:hAnsi="Times New Roman"/>
        </w:rPr>
        <w:t xml:space="preserve">PARDON is not seeking an exemption. </w:t>
      </w:r>
      <w:bookmarkEnd w:id="18"/>
    </w:p>
    <w:p w:rsidR="009B6955" w:rsidRPr="00A973AA" w:rsidP="0014601E" w14:paraId="1270195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692B96F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w:t>
      </w:r>
      <w:r w:rsidRPr="00D53DEB">
        <w:rPr>
          <w:rFonts w:ascii="Times New Roman" w:hAnsi="Times New Roman"/>
          <w:b/>
        </w:rPr>
        <w:t xml:space="preserve">.  </w:t>
      </w:r>
      <w:r w:rsidR="00783A95">
        <w:rPr>
          <w:rFonts w:ascii="Times New Roman" w:hAnsi="Times New Roman"/>
          <w:b/>
        </w:rPr>
        <w:t>Exceptions</w:t>
      </w:r>
      <w:r w:rsidR="00783A95">
        <w:rPr>
          <w:rFonts w:ascii="Times New Roman" w:hAnsi="Times New Roman"/>
          <w:b/>
        </w:rPr>
        <w:t xml:space="preserve"> to the Certification Statement </w:t>
      </w:r>
    </w:p>
    <w:p w:rsidR="000C3A92" w:rsidP="000C3A92" w14:paraId="641E1E6D" w14:textId="35F6F32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9001D" w:rsidRPr="00A47DA7" w:rsidP="0049001D" w14:paraId="5DDA6EEA" w14:textId="1CD9A7E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9001D">
        <w:rPr>
          <w:rFonts w:ascii="Times New Roman" w:hAnsi="Times New Roman"/>
        </w:rPr>
        <w:t>This collection of information does not include any exceptions to the certificate</w:t>
      </w:r>
      <w:r w:rsidR="003A4476">
        <w:rPr>
          <w:rFonts w:ascii="Times New Roman" w:hAnsi="Times New Roman"/>
        </w:rPr>
        <w:t xml:space="preserve"> </w:t>
      </w:r>
      <w:r w:rsidRPr="0049001D">
        <w:rPr>
          <w:rFonts w:ascii="Times New Roman" w:hAnsi="Times New Roman"/>
        </w:rPr>
        <w:t>statement.</w:t>
      </w:r>
    </w:p>
    <w:p w:rsidR="00690F56" w:rsidRPr="00871CA6"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7A7F79" w14:paraId="077F6D32" w14:textId="4CC9A482">
      <w:pPr>
        <w:widowControl/>
        <w:autoSpaceDE/>
        <w:autoSpaceDN/>
        <w:adjustRightInd/>
        <w:spacing w:after="200" w:line="276" w:lineRule="auto"/>
        <w:rPr>
          <w:rFonts w:ascii="Times New Roman" w:hAnsi="Times New Roman"/>
        </w:rPr>
      </w:pPr>
      <w:r w:rsidRPr="00A973AA">
        <w:rPr>
          <w:rFonts w:ascii="Times New Roman" w:hAnsi="Times New Roman"/>
          <w:b/>
          <w:bCs/>
        </w:rPr>
        <w:t xml:space="preserve">B. </w:t>
      </w:r>
      <w:r w:rsidR="00BF42A1">
        <w:rPr>
          <w:rFonts w:ascii="Times New Roman" w:hAnsi="Times New Roman"/>
          <w:b/>
          <w:bCs/>
        </w:rPr>
        <w:t>Statistical Methods</w:t>
      </w:r>
    </w:p>
    <w:p w:rsidR="00332F98" w:rsidRPr="00D53DEB" w14:paraId="3E8CBCDA" w14:textId="01D51A75">
      <w:pPr>
        <w:rPr>
          <w:rFonts w:ascii="Times New Roman" w:hAnsi="Times New Roman"/>
        </w:rPr>
      </w:pPr>
      <w:r>
        <w:rPr>
          <w:rFonts w:ascii="Times New Roman" w:hAnsi="Times New Roman"/>
        </w:rPr>
        <w:t>This collection</w:t>
      </w:r>
      <w:r w:rsidR="00CC1B60">
        <w:rPr>
          <w:rFonts w:ascii="Times New Roman" w:hAnsi="Times New Roman"/>
        </w:rPr>
        <w:t xml:space="preserve"> does not</w:t>
      </w:r>
      <w:r>
        <w:rPr>
          <w:rFonts w:ascii="Times New Roman" w:hAnsi="Times New Roman"/>
        </w:rPr>
        <w:t xml:space="preserve"> contain statistical data.</w:t>
      </w:r>
    </w:p>
    <w:sectPr w:rsidSect="00C07F7F">
      <w:headerReference w:type="default" r:id="rId10"/>
      <w:footerReference w:type="even" r:id="rId11"/>
      <w:footerReference w:type="default" r:id="rId12"/>
      <w:headerReference w:type="first" r:id="rId13"/>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1067FB91">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094A5E">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442D4" w14:paraId="0AF60171" w14:textId="77777777">
      <w:r>
        <w:separator/>
      </w:r>
    </w:p>
  </w:footnote>
  <w:footnote w:type="continuationSeparator" w:id="1">
    <w:p w:rsidR="006442D4" w14:paraId="51C98740" w14:textId="77777777">
      <w:r>
        <w:continuationSeparator/>
      </w:r>
    </w:p>
  </w:footnote>
  <w:footnote w:id="2">
    <w:p w:rsidR="00F376A3" w:rsidRPr="00FD1C99" w:rsidP="00F376A3" w14:paraId="79C96694" w14:textId="2D83D4D3">
      <w:pPr>
        <w:pStyle w:val="FootnoteText"/>
        <w:rPr>
          <w:rFonts w:ascii="Times New Roman" w:hAnsi="Times New Roman"/>
        </w:rPr>
      </w:pPr>
      <w:r w:rsidRPr="00FD1C99">
        <w:rPr>
          <w:rStyle w:val="FootnoteReference"/>
          <w:rFonts w:ascii="Times New Roman" w:hAnsi="Times New Roman"/>
        </w:rPr>
        <w:footnoteRef/>
      </w:r>
      <w:r w:rsidRPr="00FD1C99">
        <w:rPr>
          <w:rFonts w:ascii="Times New Roman" w:hAnsi="Times New Roman"/>
        </w:rPr>
        <w:t xml:space="preserve"> This estimate derives from comparison to estimates made in similar information collections, such as PARDON’s Application for Certificate of Pardon for Simple Possession of Marijuana, OMB Control No. 1123-0014, and Pardon’s Application for Pardon After Completion of Sentence, OMB Control No.1123-0016.</w:t>
      </w:r>
    </w:p>
    <w:p w:rsidR="00F376A3" w:rsidP="00F376A3" w14:paraId="3E713FCA" w14:textId="77777777">
      <w:pPr>
        <w:pStyle w:val="FootnoteText"/>
      </w:pPr>
    </w:p>
  </w:footnote>
  <w:footnote w:id="3">
    <w:p w:rsidR="00F376A3" w:rsidRPr="00EF6F2C" w:rsidP="00F376A3" w14:paraId="1EDEF5FA" w14:textId="7A1AAFAE">
      <w:pPr>
        <w:pStyle w:val="FootnoteText"/>
        <w:rPr>
          <w:rFonts w:ascii="Times New Roman" w:hAnsi="Times New Roman"/>
          <w:sz w:val="18"/>
          <w:szCs w:val="18"/>
          <w:highlight w:val="yellow"/>
        </w:rPr>
      </w:pPr>
      <w:r>
        <w:rPr>
          <w:rStyle w:val="FootnoteReference"/>
        </w:rPr>
        <w:footnoteRef/>
      </w:r>
      <w:r>
        <w:rPr>
          <w:rFonts w:ascii="Times New Roman" w:hAnsi="Times New Roman"/>
        </w:rPr>
        <w:t xml:space="preserve"> </w:t>
      </w:r>
      <w:r w:rsidRPr="00EF6F2C">
        <w:rPr>
          <w:rFonts w:ascii="Times New Roman" w:hAnsi="Times New Roman"/>
        </w:rPr>
        <w:t>T</w:t>
      </w:r>
      <w:r w:rsidRPr="00EF6F2C">
        <w:rPr>
          <w:rFonts w:ascii="Times New Roman" w:hAnsi="Times New Roman"/>
          <w:sz w:val="18"/>
          <w:szCs w:val="18"/>
        </w:rPr>
        <w:t xml:space="preserve">he Federal employee average hourly wage rate comes from Office of Personnel Management (OPM) </w:t>
      </w:r>
      <w:r w:rsidRPr="00EF6F2C" w:rsidR="00EF6F2C">
        <w:rPr>
          <w:rFonts w:ascii="Times New Roman" w:hAnsi="Times New Roman"/>
          <w:sz w:val="18"/>
          <w:szCs w:val="18"/>
        </w:rPr>
        <w:t>General Schedule (GS)</w:t>
      </w:r>
      <w:r w:rsidRPr="00EF6F2C">
        <w:rPr>
          <w:rFonts w:ascii="Times New Roman" w:hAnsi="Times New Roman"/>
          <w:sz w:val="18"/>
          <w:szCs w:val="18"/>
        </w:rPr>
        <w:t xml:space="preserve"> </w:t>
      </w:r>
      <w:r w:rsidRPr="00EF6F2C" w:rsidR="00EF6F2C">
        <w:rPr>
          <w:rFonts w:ascii="Times New Roman" w:hAnsi="Times New Roman"/>
          <w:sz w:val="18"/>
          <w:szCs w:val="18"/>
        </w:rPr>
        <w:t>Pay</w:t>
      </w:r>
      <w:r w:rsidRPr="00EF6F2C">
        <w:rPr>
          <w:rFonts w:ascii="Times New Roman" w:hAnsi="Times New Roman"/>
          <w:sz w:val="18"/>
          <w:szCs w:val="18"/>
        </w:rPr>
        <w:t xml:space="preserve"> Tables, 202</w:t>
      </w:r>
      <w:r w:rsidRPr="00EF6F2C" w:rsidR="00EF6F2C">
        <w:rPr>
          <w:rFonts w:ascii="Times New Roman" w:hAnsi="Times New Roman"/>
          <w:sz w:val="18"/>
          <w:szCs w:val="18"/>
        </w:rPr>
        <w:t>5</w:t>
      </w:r>
      <w:r w:rsidRPr="00EF6F2C">
        <w:rPr>
          <w:rFonts w:ascii="Times New Roman" w:hAnsi="Times New Roman"/>
          <w:sz w:val="18"/>
          <w:szCs w:val="18"/>
        </w:rPr>
        <w:t xml:space="preserve">, </w:t>
      </w:r>
      <w:bookmarkStart w:id="16" w:name="OLE_LINK7"/>
      <w:hyperlink r:id="rId1" w:history="1">
        <w:r w:rsidRPr="00EF6F2C" w:rsidR="00EF6F2C">
          <w:rPr>
            <w:rStyle w:val="Hyperlink"/>
            <w:rFonts w:ascii="Times New Roman" w:hAnsi="Times New Roman"/>
          </w:rPr>
          <w:t>https://www.opm.gov/policy-data-oversight/pay-leave/salaries-wages/2025/general-schedule/</w:t>
        </w:r>
      </w:hyperlink>
      <w:r w:rsidRPr="00EF6F2C">
        <w:rPr>
          <w:rFonts w:ascii="Times New Roman" w:hAnsi="Times New Roman"/>
          <w:sz w:val="18"/>
          <w:szCs w:val="18"/>
        </w:rPr>
        <w:t>.</w:t>
      </w:r>
      <w:bookmarkEnd w:id="16"/>
      <w:r w:rsidRPr="00EF6F2C">
        <w:rPr>
          <w:rFonts w:ascii="Times New Roman" w:hAnsi="Times New Roman"/>
          <w:sz w:val="18"/>
          <w:szCs w:val="18"/>
        </w:rPr>
        <w:t xml:space="preserve"> Average annual salary was obtained for GS-7 and GS-</w:t>
      </w:r>
      <w:r w:rsidR="00372F1B">
        <w:rPr>
          <w:rFonts w:ascii="Times New Roman" w:hAnsi="Times New Roman"/>
          <w:sz w:val="18"/>
          <w:szCs w:val="18"/>
        </w:rPr>
        <w:t>9</w:t>
      </w:r>
      <w:r w:rsidRPr="00EF6F2C">
        <w:rPr>
          <w:rFonts w:ascii="Times New Roman" w:hAnsi="Times New Roman"/>
          <w:sz w:val="18"/>
          <w:szCs w:val="18"/>
        </w:rPr>
        <w:t xml:space="preserve"> positions in the Washington, D.C. locality by averaging the cost of each step within those grades, $6</w:t>
      </w:r>
      <w:r w:rsidRPr="00EF6F2C" w:rsidR="003C2843">
        <w:rPr>
          <w:rFonts w:ascii="Times New Roman" w:hAnsi="Times New Roman"/>
          <w:sz w:val="18"/>
          <w:szCs w:val="18"/>
        </w:rPr>
        <w:t>5</w:t>
      </w:r>
      <w:r w:rsidRPr="00EF6F2C">
        <w:rPr>
          <w:rFonts w:ascii="Times New Roman" w:hAnsi="Times New Roman"/>
          <w:sz w:val="18"/>
          <w:szCs w:val="18"/>
        </w:rPr>
        <w:t>,</w:t>
      </w:r>
      <w:r w:rsidRPr="00EF6F2C" w:rsidR="003C2843">
        <w:rPr>
          <w:rFonts w:ascii="Times New Roman" w:hAnsi="Times New Roman"/>
          <w:sz w:val="18"/>
          <w:szCs w:val="18"/>
        </w:rPr>
        <w:t>741</w:t>
      </w:r>
      <w:r w:rsidRPr="00EF6F2C">
        <w:rPr>
          <w:rFonts w:ascii="Times New Roman" w:hAnsi="Times New Roman"/>
          <w:sz w:val="18"/>
          <w:szCs w:val="18"/>
        </w:rPr>
        <w:t xml:space="preserve"> and $</w:t>
      </w:r>
      <w:r w:rsidRPr="00EF6F2C" w:rsidR="00EF6F2C">
        <w:rPr>
          <w:rFonts w:ascii="Times New Roman" w:hAnsi="Times New Roman"/>
          <w:sz w:val="18"/>
          <w:szCs w:val="18"/>
        </w:rPr>
        <w:t>7</w:t>
      </w:r>
      <w:r w:rsidR="00372F1B">
        <w:rPr>
          <w:rFonts w:ascii="Times New Roman" w:hAnsi="Times New Roman"/>
          <w:sz w:val="18"/>
          <w:szCs w:val="18"/>
        </w:rPr>
        <w:t>8,665</w:t>
      </w:r>
      <w:r w:rsidRPr="00EF6F2C">
        <w:rPr>
          <w:rFonts w:ascii="Times New Roman" w:hAnsi="Times New Roman"/>
          <w:sz w:val="18"/>
          <w:szCs w:val="18"/>
        </w:rPr>
        <w:t xml:space="preserve"> (rounded), respectively. The two cumulative averages were then added together to determine an average annual cost of $</w:t>
      </w:r>
      <w:r w:rsidR="00372F1B">
        <w:rPr>
          <w:rFonts w:ascii="Times New Roman" w:hAnsi="Times New Roman"/>
          <w:sz w:val="18"/>
          <w:szCs w:val="18"/>
        </w:rPr>
        <w:t>72,203</w:t>
      </w:r>
      <w:r w:rsidRPr="00EF6F2C">
        <w:rPr>
          <w:rFonts w:ascii="Times New Roman" w:hAnsi="Times New Roman"/>
          <w:sz w:val="18"/>
          <w:szCs w:val="18"/>
        </w:rPr>
        <w:t xml:space="preserve">. </w:t>
      </w:r>
      <w:r w:rsidRPr="00EF6F2C" w:rsidR="00577929">
        <w:rPr>
          <w:rFonts w:ascii="Times New Roman" w:hAnsi="Times New Roman"/>
          <w:sz w:val="18"/>
          <w:szCs w:val="18"/>
        </w:rPr>
        <w:t>To</w:t>
      </w:r>
      <w:r w:rsidRPr="00EF6F2C">
        <w:rPr>
          <w:rFonts w:ascii="Times New Roman" w:hAnsi="Times New Roman"/>
          <w:sz w:val="18"/>
          <w:szCs w:val="18"/>
        </w:rPr>
        <w:t xml:space="preserve"> include the cost of benefits, the average annual salary of $</w:t>
      </w:r>
      <w:r w:rsidR="00372F1B">
        <w:rPr>
          <w:rFonts w:ascii="Times New Roman" w:hAnsi="Times New Roman"/>
          <w:sz w:val="18"/>
          <w:szCs w:val="18"/>
        </w:rPr>
        <w:t>72,203</w:t>
      </w:r>
      <w:r w:rsidRPr="00EF6F2C">
        <w:rPr>
          <w:rFonts w:ascii="Times New Roman" w:hAnsi="Times New Roman"/>
          <w:sz w:val="18"/>
          <w:szCs w:val="18"/>
        </w:rPr>
        <w:t xml:space="preserve"> was multiplied by a federal benefit scaler of 1.</w:t>
      </w:r>
      <w:r w:rsidR="000627DD">
        <w:rPr>
          <w:rFonts w:ascii="Times New Roman" w:hAnsi="Times New Roman"/>
          <w:sz w:val="18"/>
          <w:szCs w:val="18"/>
        </w:rPr>
        <w:t>43</w:t>
      </w:r>
      <w:r w:rsidRPr="00EF6F2C">
        <w:rPr>
          <w:rFonts w:ascii="Times New Roman" w:hAnsi="Times New Roman"/>
          <w:sz w:val="18"/>
          <w:szCs w:val="18"/>
        </w:rPr>
        <w:t xml:space="preserve"> (computed from PARDON’s 202</w:t>
      </w:r>
      <w:r w:rsidR="000627DD">
        <w:rPr>
          <w:rFonts w:ascii="Times New Roman" w:hAnsi="Times New Roman"/>
          <w:sz w:val="18"/>
          <w:szCs w:val="18"/>
        </w:rPr>
        <w:t>5</w:t>
      </w:r>
      <w:r w:rsidRPr="00EF6F2C">
        <w:rPr>
          <w:rFonts w:ascii="Times New Roman" w:hAnsi="Times New Roman"/>
          <w:sz w:val="18"/>
          <w:szCs w:val="18"/>
        </w:rPr>
        <w:t xml:space="preserve"> budget submission). The resulting sum of $</w:t>
      </w:r>
      <w:r w:rsidR="00372F1B">
        <w:rPr>
          <w:rFonts w:ascii="Times New Roman" w:hAnsi="Times New Roman"/>
          <w:sz w:val="18"/>
          <w:szCs w:val="18"/>
        </w:rPr>
        <w:t>103,251</w:t>
      </w:r>
      <w:r w:rsidRPr="00EF6F2C">
        <w:rPr>
          <w:rFonts w:ascii="Times New Roman" w:hAnsi="Times New Roman"/>
          <w:sz w:val="18"/>
          <w:szCs w:val="18"/>
        </w:rPr>
        <w:t xml:space="preserve"> was divided by 2,087 annual hours to obtain the adjusted average hourly wage rate of $4</w:t>
      </w:r>
      <w:r w:rsidR="00372F1B">
        <w:rPr>
          <w:rFonts w:ascii="Times New Roman" w:hAnsi="Times New Roman"/>
          <w:sz w:val="18"/>
          <w:szCs w:val="18"/>
        </w:rPr>
        <w:t>9.47</w:t>
      </w:r>
      <w:r w:rsidRPr="00EF6F2C">
        <w:rPr>
          <w:rFonts w:ascii="Times New Roman" w:hAnsi="Times New Roman"/>
          <w:sz w:val="18"/>
          <w:szCs w:val="18"/>
        </w:rPr>
        <w:t xml:space="preserve"> (rounded).  </w:t>
      </w:r>
    </w:p>
    <w:p w:rsidR="00F376A3" w:rsidRPr="00EF6F2C" w:rsidP="00F376A3" w14:paraId="152BA9DE" w14:textId="77777777">
      <w:pPr>
        <w:pStyle w:val="FootnoteText"/>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6973" w:rsidP="00F8164B" w14:paraId="4C516217" w14:textId="4C389633">
    <w:pPr>
      <w:pStyle w:val="Header"/>
      <w:rPr>
        <w:rFonts w:ascii="Times New Roman" w:hAnsi="Times New Roman"/>
        <w:bCs/>
        <w:sz w:val="20"/>
        <w:szCs w:val="20"/>
      </w:rPr>
    </w:pPr>
    <w:r>
      <w:rPr>
        <w:rFonts w:ascii="Times New Roman" w:hAnsi="Times New Roman"/>
        <w:bCs/>
        <w:sz w:val="20"/>
        <w:szCs w:val="20"/>
      </w:rPr>
      <w:t xml:space="preserve">Supporting Statement for </w:t>
    </w:r>
    <w:r w:rsidR="001518E4">
      <w:rPr>
        <w:rFonts w:ascii="Times New Roman" w:hAnsi="Times New Roman"/>
        <w:bCs/>
        <w:sz w:val="20"/>
        <w:szCs w:val="20"/>
      </w:rPr>
      <w:t>Application to Restore Federal Firearms Rights</w:t>
    </w:r>
    <w:r w:rsidR="000D4CB3">
      <w:rPr>
        <w:rFonts w:ascii="Times New Roman" w:hAnsi="Times New Roman"/>
        <w:bCs/>
        <w:sz w:val="20"/>
        <w:szCs w:val="20"/>
      </w:rPr>
      <w:t xml:space="preserve">, </w:t>
    </w:r>
    <w:r>
      <w:rPr>
        <w:rFonts w:ascii="Times New Roman" w:hAnsi="Times New Roman"/>
        <w:bCs/>
        <w:sz w:val="20"/>
        <w:szCs w:val="20"/>
      </w:rPr>
      <w:t>Paperwork Reduction Act Submissions</w:t>
    </w:r>
  </w:p>
  <w:p w:rsidR="007F5BAF" w:rsidP="00F8164B" w14:paraId="3CA88326" w14:textId="5EA71B18">
    <w:pPr>
      <w:pStyle w:val="Header"/>
      <w:rPr>
        <w:rFonts w:ascii="Times New Roman" w:hAnsi="Times New Roman"/>
        <w:bCs/>
        <w:sz w:val="20"/>
        <w:szCs w:val="20"/>
      </w:rPr>
    </w:pPr>
    <w:r>
      <w:rPr>
        <w:rFonts w:ascii="Times New Roman" w:hAnsi="Times New Roman"/>
        <w:bCs/>
        <w:sz w:val="20"/>
        <w:szCs w:val="20"/>
      </w:rPr>
      <w:t>Department of Justice</w:t>
    </w:r>
  </w:p>
  <w:p w:rsidR="007F5BAF" w:rsidRPr="006626FF" w:rsidP="00F8164B" w14:paraId="4BC75749" w14:textId="08B1FFC3">
    <w:pPr>
      <w:pStyle w:val="Header"/>
      <w:rPr>
        <w:rFonts w:ascii="Times New Roman" w:hAnsi="Times New Roman"/>
        <w:bCs/>
        <w:sz w:val="20"/>
        <w:szCs w:val="20"/>
      </w:rPr>
    </w:pPr>
    <w:r>
      <w:rPr>
        <w:rFonts w:ascii="Times New Roman" w:hAnsi="Times New Roman"/>
        <w:bCs/>
        <w:sz w:val="20"/>
        <w:szCs w:val="20"/>
      </w:rPr>
      <w:t>Office of the Pardon Attorney</w:t>
    </w:r>
  </w:p>
  <w:p w:rsidR="00EC0B43" w14:paraId="52F50703" w14:textId="6B094FE3">
    <w:pPr>
      <w:pStyle w:val="Header"/>
      <w:rPr>
        <w:rFonts w:ascii="Times New Roman" w:hAnsi="Times New Roman"/>
        <w:sz w:val="20"/>
        <w:szCs w:val="20"/>
      </w:rPr>
    </w:pPr>
    <w:r w:rsidRPr="00D3763E">
      <w:rPr>
        <w:rFonts w:ascii="Times New Roman" w:hAnsi="Times New Roman"/>
        <w:sz w:val="20"/>
        <w:szCs w:val="20"/>
      </w:rPr>
      <w:t xml:space="preserve">OMB Control </w:t>
    </w:r>
    <w:r w:rsidRPr="00D3763E" w:rsidR="006E1A08">
      <w:rPr>
        <w:rFonts w:ascii="Times New Roman" w:hAnsi="Times New Roman"/>
        <w:sz w:val="20"/>
        <w:szCs w:val="20"/>
      </w:rPr>
      <w:t>Number</w:t>
    </w: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2C4498"/>
    <w:multiLevelType w:val="hybridMultilevel"/>
    <w:tmpl w:val="E2D6C5D4"/>
    <w:lvl w:ilvl="0">
      <w:start w:val="5811"/>
      <w:numFmt w:val="bullet"/>
      <w:lvlText w:val="-"/>
      <w:lvlJc w:val="left"/>
      <w:pPr>
        <w:ind w:left="420" w:hanging="360"/>
      </w:pPr>
      <w:rPr>
        <w:rFonts w:ascii="Times New Roman" w:eastAsia="Times New Roman" w:hAnsi="Times New Roman" w:cs="Times New Roman"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3">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5">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8">
    <w:nsid w:val="38530C60"/>
    <w:multiLevelType w:val="hybridMultilevel"/>
    <w:tmpl w:val="C51C58F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2">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FAB441A"/>
    <w:multiLevelType w:val="hybridMultilevel"/>
    <w:tmpl w:val="A66E6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17973890">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247806212">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530150248">
    <w:abstractNumId w:val="4"/>
  </w:num>
  <w:num w:numId="4" w16cid:durableId="1333214854">
    <w:abstractNumId w:val="10"/>
  </w:num>
  <w:num w:numId="5" w16cid:durableId="800225928">
    <w:abstractNumId w:val="3"/>
  </w:num>
  <w:num w:numId="6" w16cid:durableId="1235359322">
    <w:abstractNumId w:val="5"/>
  </w:num>
  <w:num w:numId="7" w16cid:durableId="127357347">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332608704">
    <w:abstractNumId w:val="12"/>
  </w:num>
  <w:num w:numId="9" w16cid:durableId="1268587432">
    <w:abstractNumId w:val="1"/>
  </w:num>
  <w:num w:numId="10" w16cid:durableId="950210351">
    <w:abstractNumId w:val="11"/>
  </w:num>
  <w:num w:numId="11" w16cid:durableId="275059779">
    <w:abstractNumId w:val="7"/>
  </w:num>
  <w:num w:numId="12" w16cid:durableId="1100494429">
    <w:abstractNumId w:val="9"/>
  </w:num>
  <w:num w:numId="13" w16cid:durableId="1792550409">
    <w:abstractNumId w:val="6"/>
  </w:num>
  <w:num w:numId="14" w16cid:durableId="885141934">
    <w:abstractNumId w:val="13"/>
  </w:num>
  <w:num w:numId="15" w16cid:durableId="904342250">
    <w:abstractNumId w:val="8"/>
  </w:num>
  <w:num w:numId="16" w16cid:durableId="1837771016">
    <w:abstractNumId w:val="0"/>
    <w:lvlOverride w:ilvl="0">
      <w:lvl w:ilvl="0">
        <w:start w:val="0"/>
        <w:numFmt w:val="decimal"/>
        <w:lvlText w:val="·"/>
        <w:legacy w:legacy="1" w:legacySpace="0" w:legacyIndent="360"/>
        <w:lvlJc w:val="left"/>
        <w:pPr>
          <w:ind w:left="0" w:hanging="360"/>
        </w:pPr>
        <w:rPr>
          <w:rFonts w:ascii="Times New Roman" w:hAnsi="Times New Roman" w:cs="Times New Roman" w:hint="default"/>
          <w:b/>
        </w:rPr>
      </w:lvl>
    </w:lvlOverride>
  </w:num>
  <w:num w:numId="17" w16cid:durableId="1541938472">
    <w:abstractNumId w:val="10"/>
  </w:num>
  <w:num w:numId="18" w16cid:durableId="264314687">
    <w:abstractNumId w:val="6"/>
  </w:num>
  <w:num w:numId="19" w16cid:durableId="1490092415">
    <w:abstractNumId w:val="4"/>
  </w:num>
  <w:num w:numId="20" w16cid:durableId="1928268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482B"/>
    <w:rsid w:val="00007F1C"/>
    <w:rsid w:val="000114C0"/>
    <w:rsid w:val="00011DFC"/>
    <w:rsid w:val="000133FD"/>
    <w:rsid w:val="00014158"/>
    <w:rsid w:val="00020F69"/>
    <w:rsid w:val="00022303"/>
    <w:rsid w:val="00026674"/>
    <w:rsid w:val="0003073D"/>
    <w:rsid w:val="0004107F"/>
    <w:rsid w:val="00042CBD"/>
    <w:rsid w:val="00052174"/>
    <w:rsid w:val="00061F6C"/>
    <w:rsid w:val="0006246E"/>
    <w:rsid w:val="000627DD"/>
    <w:rsid w:val="00064E28"/>
    <w:rsid w:val="000655CC"/>
    <w:rsid w:val="0007383F"/>
    <w:rsid w:val="00076590"/>
    <w:rsid w:val="00094335"/>
    <w:rsid w:val="00094A5E"/>
    <w:rsid w:val="00095C30"/>
    <w:rsid w:val="00097C15"/>
    <w:rsid w:val="000A7853"/>
    <w:rsid w:val="000B0391"/>
    <w:rsid w:val="000B4875"/>
    <w:rsid w:val="000B6FB6"/>
    <w:rsid w:val="000C257C"/>
    <w:rsid w:val="000C3A92"/>
    <w:rsid w:val="000C74FB"/>
    <w:rsid w:val="000D4CB3"/>
    <w:rsid w:val="000D7F95"/>
    <w:rsid w:val="000E1C64"/>
    <w:rsid w:val="000E2696"/>
    <w:rsid w:val="000F6836"/>
    <w:rsid w:val="000F69AB"/>
    <w:rsid w:val="001040D4"/>
    <w:rsid w:val="001078BB"/>
    <w:rsid w:val="001132EF"/>
    <w:rsid w:val="00113874"/>
    <w:rsid w:val="00116CD5"/>
    <w:rsid w:val="00117CA5"/>
    <w:rsid w:val="0012571E"/>
    <w:rsid w:val="00127E7F"/>
    <w:rsid w:val="00133C47"/>
    <w:rsid w:val="00133E3D"/>
    <w:rsid w:val="001376D3"/>
    <w:rsid w:val="0014556E"/>
    <w:rsid w:val="0014601E"/>
    <w:rsid w:val="001518E4"/>
    <w:rsid w:val="0015322B"/>
    <w:rsid w:val="0015365E"/>
    <w:rsid w:val="00157A90"/>
    <w:rsid w:val="0016645C"/>
    <w:rsid w:val="001677DE"/>
    <w:rsid w:val="00167AD4"/>
    <w:rsid w:val="00171960"/>
    <w:rsid w:val="00180E5A"/>
    <w:rsid w:val="00192711"/>
    <w:rsid w:val="00195D44"/>
    <w:rsid w:val="00197524"/>
    <w:rsid w:val="001A47D9"/>
    <w:rsid w:val="001B4BB9"/>
    <w:rsid w:val="001B76AB"/>
    <w:rsid w:val="001C39F6"/>
    <w:rsid w:val="001D05E5"/>
    <w:rsid w:val="001D10ED"/>
    <w:rsid w:val="001D2D09"/>
    <w:rsid w:val="001D67BB"/>
    <w:rsid w:val="001E0E7F"/>
    <w:rsid w:val="001E2932"/>
    <w:rsid w:val="001E3596"/>
    <w:rsid w:val="001E5213"/>
    <w:rsid w:val="001F056F"/>
    <w:rsid w:val="001F2E8E"/>
    <w:rsid w:val="001F552E"/>
    <w:rsid w:val="002036A1"/>
    <w:rsid w:val="00210A61"/>
    <w:rsid w:val="002134B4"/>
    <w:rsid w:val="0021381F"/>
    <w:rsid w:val="002203C9"/>
    <w:rsid w:val="00222B08"/>
    <w:rsid w:val="0022572A"/>
    <w:rsid w:val="00230C12"/>
    <w:rsid w:val="00234341"/>
    <w:rsid w:val="00237691"/>
    <w:rsid w:val="00242CA0"/>
    <w:rsid w:val="00243432"/>
    <w:rsid w:val="0024438F"/>
    <w:rsid w:val="00245A96"/>
    <w:rsid w:val="00247146"/>
    <w:rsid w:val="002517E4"/>
    <w:rsid w:val="00256505"/>
    <w:rsid w:val="00262716"/>
    <w:rsid w:val="00264781"/>
    <w:rsid w:val="00273D58"/>
    <w:rsid w:val="00277C1F"/>
    <w:rsid w:val="002839B3"/>
    <w:rsid w:val="002866AD"/>
    <w:rsid w:val="00286BE3"/>
    <w:rsid w:val="00287ACB"/>
    <w:rsid w:val="00287B7D"/>
    <w:rsid w:val="00287C0B"/>
    <w:rsid w:val="0029135D"/>
    <w:rsid w:val="00292951"/>
    <w:rsid w:val="00293CD1"/>
    <w:rsid w:val="002A3962"/>
    <w:rsid w:val="002A5972"/>
    <w:rsid w:val="002A5E07"/>
    <w:rsid w:val="002A6FB5"/>
    <w:rsid w:val="002C5AE9"/>
    <w:rsid w:val="002C7DA7"/>
    <w:rsid w:val="002E238B"/>
    <w:rsid w:val="002E4200"/>
    <w:rsid w:val="002E4ED4"/>
    <w:rsid w:val="002E6DF9"/>
    <w:rsid w:val="002E6F9C"/>
    <w:rsid w:val="002F3BB8"/>
    <w:rsid w:val="00304132"/>
    <w:rsid w:val="00304EAD"/>
    <w:rsid w:val="00312124"/>
    <w:rsid w:val="003129A8"/>
    <w:rsid w:val="00313820"/>
    <w:rsid w:val="00313AC0"/>
    <w:rsid w:val="00322C1B"/>
    <w:rsid w:val="0032649A"/>
    <w:rsid w:val="003305A9"/>
    <w:rsid w:val="00332F98"/>
    <w:rsid w:val="0033578D"/>
    <w:rsid w:val="003430A6"/>
    <w:rsid w:val="003448FC"/>
    <w:rsid w:val="0035158F"/>
    <w:rsid w:val="003548D8"/>
    <w:rsid w:val="00363CC2"/>
    <w:rsid w:val="003649AD"/>
    <w:rsid w:val="00370C9A"/>
    <w:rsid w:val="00371EEC"/>
    <w:rsid w:val="00372F1B"/>
    <w:rsid w:val="00375817"/>
    <w:rsid w:val="003876F3"/>
    <w:rsid w:val="00390426"/>
    <w:rsid w:val="003908B9"/>
    <w:rsid w:val="00394AEB"/>
    <w:rsid w:val="003A4476"/>
    <w:rsid w:val="003A6353"/>
    <w:rsid w:val="003B2F28"/>
    <w:rsid w:val="003C13C6"/>
    <w:rsid w:val="003C2843"/>
    <w:rsid w:val="003C5038"/>
    <w:rsid w:val="003D5958"/>
    <w:rsid w:val="003D6AC7"/>
    <w:rsid w:val="003E15A0"/>
    <w:rsid w:val="003E49A6"/>
    <w:rsid w:val="003E5E34"/>
    <w:rsid w:val="003E6021"/>
    <w:rsid w:val="003F53FB"/>
    <w:rsid w:val="00400B4D"/>
    <w:rsid w:val="00401F18"/>
    <w:rsid w:val="00402739"/>
    <w:rsid w:val="00403B06"/>
    <w:rsid w:val="004056B7"/>
    <w:rsid w:val="00405846"/>
    <w:rsid w:val="00410AC8"/>
    <w:rsid w:val="00412D09"/>
    <w:rsid w:val="0041435E"/>
    <w:rsid w:val="00414664"/>
    <w:rsid w:val="004172C1"/>
    <w:rsid w:val="004204A2"/>
    <w:rsid w:val="00423E3A"/>
    <w:rsid w:val="004328D9"/>
    <w:rsid w:val="004348DB"/>
    <w:rsid w:val="00435E05"/>
    <w:rsid w:val="0043771F"/>
    <w:rsid w:val="00442410"/>
    <w:rsid w:val="00443460"/>
    <w:rsid w:val="0044773C"/>
    <w:rsid w:val="00461B8A"/>
    <w:rsid w:val="004672B5"/>
    <w:rsid w:val="004844D1"/>
    <w:rsid w:val="0048559D"/>
    <w:rsid w:val="0049001D"/>
    <w:rsid w:val="00494A93"/>
    <w:rsid w:val="00494D75"/>
    <w:rsid w:val="004A1763"/>
    <w:rsid w:val="004B1E83"/>
    <w:rsid w:val="004B3B81"/>
    <w:rsid w:val="004D1074"/>
    <w:rsid w:val="004D1C78"/>
    <w:rsid w:val="004D441E"/>
    <w:rsid w:val="004D46D1"/>
    <w:rsid w:val="004D644B"/>
    <w:rsid w:val="004E1D9E"/>
    <w:rsid w:val="004E56B6"/>
    <w:rsid w:val="004E5B39"/>
    <w:rsid w:val="00501A15"/>
    <w:rsid w:val="00502555"/>
    <w:rsid w:val="005139AF"/>
    <w:rsid w:val="005164DC"/>
    <w:rsid w:val="00522B8D"/>
    <w:rsid w:val="0052585C"/>
    <w:rsid w:val="00530EBD"/>
    <w:rsid w:val="00556C95"/>
    <w:rsid w:val="005622FE"/>
    <w:rsid w:val="00565F4C"/>
    <w:rsid w:val="00567912"/>
    <w:rsid w:val="00570098"/>
    <w:rsid w:val="00577929"/>
    <w:rsid w:val="005805E7"/>
    <w:rsid w:val="005825A4"/>
    <w:rsid w:val="00583F5D"/>
    <w:rsid w:val="0058424C"/>
    <w:rsid w:val="00584F8D"/>
    <w:rsid w:val="0058794E"/>
    <w:rsid w:val="005A0350"/>
    <w:rsid w:val="005A228C"/>
    <w:rsid w:val="005A425A"/>
    <w:rsid w:val="005A7D9E"/>
    <w:rsid w:val="005B2697"/>
    <w:rsid w:val="005B3D25"/>
    <w:rsid w:val="005B5990"/>
    <w:rsid w:val="005C4ED9"/>
    <w:rsid w:val="005C6147"/>
    <w:rsid w:val="005D5F8C"/>
    <w:rsid w:val="005E5148"/>
    <w:rsid w:val="005F399B"/>
    <w:rsid w:val="0060114B"/>
    <w:rsid w:val="00603D4A"/>
    <w:rsid w:val="00607768"/>
    <w:rsid w:val="00611DE2"/>
    <w:rsid w:val="00614A1C"/>
    <w:rsid w:val="006227B3"/>
    <w:rsid w:val="00627B1F"/>
    <w:rsid w:val="00631F65"/>
    <w:rsid w:val="00642220"/>
    <w:rsid w:val="006442D4"/>
    <w:rsid w:val="0065148D"/>
    <w:rsid w:val="00652ED1"/>
    <w:rsid w:val="006626FF"/>
    <w:rsid w:val="006650A8"/>
    <w:rsid w:val="006748D1"/>
    <w:rsid w:val="006753B4"/>
    <w:rsid w:val="0067772C"/>
    <w:rsid w:val="00683A96"/>
    <w:rsid w:val="00685435"/>
    <w:rsid w:val="00687746"/>
    <w:rsid w:val="00690F56"/>
    <w:rsid w:val="00691511"/>
    <w:rsid w:val="006A4637"/>
    <w:rsid w:val="006C39F8"/>
    <w:rsid w:val="006D7A8D"/>
    <w:rsid w:val="006E1A08"/>
    <w:rsid w:val="006E21E0"/>
    <w:rsid w:val="006E360A"/>
    <w:rsid w:val="006E4433"/>
    <w:rsid w:val="006E54FE"/>
    <w:rsid w:val="006E604F"/>
    <w:rsid w:val="006E63C6"/>
    <w:rsid w:val="006F2132"/>
    <w:rsid w:val="006F66F9"/>
    <w:rsid w:val="006F6E13"/>
    <w:rsid w:val="007010C5"/>
    <w:rsid w:val="007011F1"/>
    <w:rsid w:val="007127A1"/>
    <w:rsid w:val="00713ACE"/>
    <w:rsid w:val="00714BF7"/>
    <w:rsid w:val="00715F82"/>
    <w:rsid w:val="0071749C"/>
    <w:rsid w:val="00721174"/>
    <w:rsid w:val="00721E05"/>
    <w:rsid w:val="00734AD7"/>
    <w:rsid w:val="00735346"/>
    <w:rsid w:val="00737715"/>
    <w:rsid w:val="007412B6"/>
    <w:rsid w:val="00753389"/>
    <w:rsid w:val="00755761"/>
    <w:rsid w:val="00761B57"/>
    <w:rsid w:val="007636EC"/>
    <w:rsid w:val="007660A2"/>
    <w:rsid w:val="00767D37"/>
    <w:rsid w:val="00774503"/>
    <w:rsid w:val="007754A0"/>
    <w:rsid w:val="00776147"/>
    <w:rsid w:val="00776580"/>
    <w:rsid w:val="00777CD2"/>
    <w:rsid w:val="00780272"/>
    <w:rsid w:val="0078038F"/>
    <w:rsid w:val="0078153B"/>
    <w:rsid w:val="00783A95"/>
    <w:rsid w:val="00785FE9"/>
    <w:rsid w:val="00786E04"/>
    <w:rsid w:val="00792603"/>
    <w:rsid w:val="007A677D"/>
    <w:rsid w:val="007A7F79"/>
    <w:rsid w:val="007B72A9"/>
    <w:rsid w:val="007C124D"/>
    <w:rsid w:val="007C4679"/>
    <w:rsid w:val="007D46C2"/>
    <w:rsid w:val="007E3065"/>
    <w:rsid w:val="007F3B38"/>
    <w:rsid w:val="007F3C02"/>
    <w:rsid w:val="007F5BAF"/>
    <w:rsid w:val="00802605"/>
    <w:rsid w:val="00802A30"/>
    <w:rsid w:val="008043E5"/>
    <w:rsid w:val="00804A1A"/>
    <w:rsid w:val="0081073D"/>
    <w:rsid w:val="00812C8A"/>
    <w:rsid w:val="00813CC0"/>
    <w:rsid w:val="00815015"/>
    <w:rsid w:val="00830D79"/>
    <w:rsid w:val="008323ED"/>
    <w:rsid w:val="00834ED0"/>
    <w:rsid w:val="00835955"/>
    <w:rsid w:val="00846701"/>
    <w:rsid w:val="008624D5"/>
    <w:rsid w:val="00863768"/>
    <w:rsid w:val="0087118F"/>
    <w:rsid w:val="00871CA6"/>
    <w:rsid w:val="00882AB5"/>
    <w:rsid w:val="00882B1D"/>
    <w:rsid w:val="0088672C"/>
    <w:rsid w:val="008A1F0C"/>
    <w:rsid w:val="008A40D1"/>
    <w:rsid w:val="008B3128"/>
    <w:rsid w:val="008B541B"/>
    <w:rsid w:val="008C38DA"/>
    <w:rsid w:val="008C656B"/>
    <w:rsid w:val="008E2137"/>
    <w:rsid w:val="008E3A5E"/>
    <w:rsid w:val="008F3F3F"/>
    <w:rsid w:val="00901003"/>
    <w:rsid w:val="0090158E"/>
    <w:rsid w:val="00901EF6"/>
    <w:rsid w:val="0090413E"/>
    <w:rsid w:val="009100B1"/>
    <w:rsid w:val="00912718"/>
    <w:rsid w:val="00916EEA"/>
    <w:rsid w:val="00920C83"/>
    <w:rsid w:val="00923B37"/>
    <w:rsid w:val="00925A03"/>
    <w:rsid w:val="009271B1"/>
    <w:rsid w:val="0093485F"/>
    <w:rsid w:val="00936477"/>
    <w:rsid w:val="009407FC"/>
    <w:rsid w:val="009441E2"/>
    <w:rsid w:val="00945721"/>
    <w:rsid w:val="00963680"/>
    <w:rsid w:val="00964D3F"/>
    <w:rsid w:val="009700D9"/>
    <w:rsid w:val="00976D5F"/>
    <w:rsid w:val="00983CA7"/>
    <w:rsid w:val="00985369"/>
    <w:rsid w:val="00985C15"/>
    <w:rsid w:val="00996A5D"/>
    <w:rsid w:val="009A1472"/>
    <w:rsid w:val="009A6DCA"/>
    <w:rsid w:val="009B00FD"/>
    <w:rsid w:val="009B38D1"/>
    <w:rsid w:val="009B4116"/>
    <w:rsid w:val="009B689F"/>
    <w:rsid w:val="009B6955"/>
    <w:rsid w:val="009C2A10"/>
    <w:rsid w:val="009C5EDD"/>
    <w:rsid w:val="009C6E64"/>
    <w:rsid w:val="009D0BBA"/>
    <w:rsid w:val="009D1EA2"/>
    <w:rsid w:val="009E0141"/>
    <w:rsid w:val="009E234B"/>
    <w:rsid w:val="009F006F"/>
    <w:rsid w:val="009F20CF"/>
    <w:rsid w:val="009F52F3"/>
    <w:rsid w:val="009F5973"/>
    <w:rsid w:val="00A00974"/>
    <w:rsid w:val="00A10441"/>
    <w:rsid w:val="00A15094"/>
    <w:rsid w:val="00A217C3"/>
    <w:rsid w:val="00A21F98"/>
    <w:rsid w:val="00A2391E"/>
    <w:rsid w:val="00A31448"/>
    <w:rsid w:val="00A33AAC"/>
    <w:rsid w:val="00A41C21"/>
    <w:rsid w:val="00A42FE5"/>
    <w:rsid w:val="00A47DA7"/>
    <w:rsid w:val="00A52DE7"/>
    <w:rsid w:val="00A55023"/>
    <w:rsid w:val="00A55D02"/>
    <w:rsid w:val="00A56435"/>
    <w:rsid w:val="00A56B86"/>
    <w:rsid w:val="00A622C6"/>
    <w:rsid w:val="00A632EF"/>
    <w:rsid w:val="00A677E9"/>
    <w:rsid w:val="00A72615"/>
    <w:rsid w:val="00A740AB"/>
    <w:rsid w:val="00A81CC8"/>
    <w:rsid w:val="00A834BF"/>
    <w:rsid w:val="00A90769"/>
    <w:rsid w:val="00A973AA"/>
    <w:rsid w:val="00AA04DB"/>
    <w:rsid w:val="00AA177A"/>
    <w:rsid w:val="00AA418C"/>
    <w:rsid w:val="00AB4DC3"/>
    <w:rsid w:val="00AB5405"/>
    <w:rsid w:val="00AC75E5"/>
    <w:rsid w:val="00AC775D"/>
    <w:rsid w:val="00AD022F"/>
    <w:rsid w:val="00AD113F"/>
    <w:rsid w:val="00AD75AC"/>
    <w:rsid w:val="00AE0D00"/>
    <w:rsid w:val="00AF0C9D"/>
    <w:rsid w:val="00AF2C11"/>
    <w:rsid w:val="00AF3788"/>
    <w:rsid w:val="00AF43C7"/>
    <w:rsid w:val="00AF5262"/>
    <w:rsid w:val="00AF7928"/>
    <w:rsid w:val="00B13844"/>
    <w:rsid w:val="00B20D65"/>
    <w:rsid w:val="00B26E3E"/>
    <w:rsid w:val="00B35DAD"/>
    <w:rsid w:val="00B417B3"/>
    <w:rsid w:val="00B47443"/>
    <w:rsid w:val="00B50268"/>
    <w:rsid w:val="00B5043F"/>
    <w:rsid w:val="00B5377A"/>
    <w:rsid w:val="00B5533F"/>
    <w:rsid w:val="00B6066D"/>
    <w:rsid w:val="00B61663"/>
    <w:rsid w:val="00B6181C"/>
    <w:rsid w:val="00B61C9F"/>
    <w:rsid w:val="00B64496"/>
    <w:rsid w:val="00B66231"/>
    <w:rsid w:val="00B674DE"/>
    <w:rsid w:val="00B67A3F"/>
    <w:rsid w:val="00B727B1"/>
    <w:rsid w:val="00B7747D"/>
    <w:rsid w:val="00B9395F"/>
    <w:rsid w:val="00B9439C"/>
    <w:rsid w:val="00B96E43"/>
    <w:rsid w:val="00BA6A42"/>
    <w:rsid w:val="00BA6C9C"/>
    <w:rsid w:val="00BB2AA1"/>
    <w:rsid w:val="00BB3BEF"/>
    <w:rsid w:val="00BC33A7"/>
    <w:rsid w:val="00BC5F22"/>
    <w:rsid w:val="00BD21CA"/>
    <w:rsid w:val="00BD34F2"/>
    <w:rsid w:val="00BE6FB2"/>
    <w:rsid w:val="00BF0E96"/>
    <w:rsid w:val="00BF3540"/>
    <w:rsid w:val="00BF42A1"/>
    <w:rsid w:val="00BF699E"/>
    <w:rsid w:val="00C01D4B"/>
    <w:rsid w:val="00C029B4"/>
    <w:rsid w:val="00C02D30"/>
    <w:rsid w:val="00C02E4A"/>
    <w:rsid w:val="00C05B4B"/>
    <w:rsid w:val="00C05B88"/>
    <w:rsid w:val="00C07F7F"/>
    <w:rsid w:val="00C12530"/>
    <w:rsid w:val="00C14429"/>
    <w:rsid w:val="00C16FA7"/>
    <w:rsid w:val="00C247D8"/>
    <w:rsid w:val="00C250BB"/>
    <w:rsid w:val="00C25486"/>
    <w:rsid w:val="00C25E66"/>
    <w:rsid w:val="00C33857"/>
    <w:rsid w:val="00C34009"/>
    <w:rsid w:val="00C4763A"/>
    <w:rsid w:val="00C63D1E"/>
    <w:rsid w:val="00C667F3"/>
    <w:rsid w:val="00C712D2"/>
    <w:rsid w:val="00C77B5C"/>
    <w:rsid w:val="00C824C6"/>
    <w:rsid w:val="00C8275F"/>
    <w:rsid w:val="00C84CFD"/>
    <w:rsid w:val="00C87068"/>
    <w:rsid w:val="00C9162F"/>
    <w:rsid w:val="00CA2F0A"/>
    <w:rsid w:val="00CB1ECE"/>
    <w:rsid w:val="00CB3579"/>
    <w:rsid w:val="00CB5C31"/>
    <w:rsid w:val="00CC0731"/>
    <w:rsid w:val="00CC1B60"/>
    <w:rsid w:val="00CC770C"/>
    <w:rsid w:val="00CD215D"/>
    <w:rsid w:val="00CD4F92"/>
    <w:rsid w:val="00CD6628"/>
    <w:rsid w:val="00CF12CA"/>
    <w:rsid w:val="00CF2D63"/>
    <w:rsid w:val="00D00B48"/>
    <w:rsid w:val="00D0171A"/>
    <w:rsid w:val="00D03BD8"/>
    <w:rsid w:val="00D102BB"/>
    <w:rsid w:val="00D11BD3"/>
    <w:rsid w:val="00D14A6C"/>
    <w:rsid w:val="00D17D36"/>
    <w:rsid w:val="00D210AB"/>
    <w:rsid w:val="00D2331B"/>
    <w:rsid w:val="00D36BB6"/>
    <w:rsid w:val="00D3763E"/>
    <w:rsid w:val="00D472BE"/>
    <w:rsid w:val="00D53DEB"/>
    <w:rsid w:val="00D57DE8"/>
    <w:rsid w:val="00D735B0"/>
    <w:rsid w:val="00D73AAD"/>
    <w:rsid w:val="00D75842"/>
    <w:rsid w:val="00D802D6"/>
    <w:rsid w:val="00D86A15"/>
    <w:rsid w:val="00D86FF7"/>
    <w:rsid w:val="00DA7DC9"/>
    <w:rsid w:val="00DB1D9F"/>
    <w:rsid w:val="00DB4563"/>
    <w:rsid w:val="00DB7B7C"/>
    <w:rsid w:val="00DC38A2"/>
    <w:rsid w:val="00DD3960"/>
    <w:rsid w:val="00DD6DF0"/>
    <w:rsid w:val="00DE0C7E"/>
    <w:rsid w:val="00DE1E52"/>
    <w:rsid w:val="00DF24B2"/>
    <w:rsid w:val="00E0031C"/>
    <w:rsid w:val="00E0138A"/>
    <w:rsid w:val="00E06430"/>
    <w:rsid w:val="00E13DE5"/>
    <w:rsid w:val="00E163CF"/>
    <w:rsid w:val="00E20D5B"/>
    <w:rsid w:val="00E22463"/>
    <w:rsid w:val="00E23871"/>
    <w:rsid w:val="00E23F00"/>
    <w:rsid w:val="00E25992"/>
    <w:rsid w:val="00E322E9"/>
    <w:rsid w:val="00E400EA"/>
    <w:rsid w:val="00E46EE5"/>
    <w:rsid w:val="00E57F5E"/>
    <w:rsid w:val="00E60FB0"/>
    <w:rsid w:val="00E614A1"/>
    <w:rsid w:val="00E674A9"/>
    <w:rsid w:val="00E700AD"/>
    <w:rsid w:val="00E70F26"/>
    <w:rsid w:val="00E74ABD"/>
    <w:rsid w:val="00E81C88"/>
    <w:rsid w:val="00E829F2"/>
    <w:rsid w:val="00E83023"/>
    <w:rsid w:val="00E83271"/>
    <w:rsid w:val="00E833E4"/>
    <w:rsid w:val="00E86973"/>
    <w:rsid w:val="00E909D5"/>
    <w:rsid w:val="00E92EED"/>
    <w:rsid w:val="00E93A0F"/>
    <w:rsid w:val="00E96CCF"/>
    <w:rsid w:val="00EA3E66"/>
    <w:rsid w:val="00EC0B43"/>
    <w:rsid w:val="00EC2DCC"/>
    <w:rsid w:val="00EC4383"/>
    <w:rsid w:val="00EC478C"/>
    <w:rsid w:val="00EC5D7E"/>
    <w:rsid w:val="00ED49C1"/>
    <w:rsid w:val="00EE2223"/>
    <w:rsid w:val="00EE7AC9"/>
    <w:rsid w:val="00EF34F9"/>
    <w:rsid w:val="00EF6F2C"/>
    <w:rsid w:val="00EF70DB"/>
    <w:rsid w:val="00F10743"/>
    <w:rsid w:val="00F11AA8"/>
    <w:rsid w:val="00F12F81"/>
    <w:rsid w:val="00F2052C"/>
    <w:rsid w:val="00F2217E"/>
    <w:rsid w:val="00F22542"/>
    <w:rsid w:val="00F24787"/>
    <w:rsid w:val="00F27223"/>
    <w:rsid w:val="00F31B03"/>
    <w:rsid w:val="00F34EBC"/>
    <w:rsid w:val="00F3623C"/>
    <w:rsid w:val="00F376A3"/>
    <w:rsid w:val="00F37F37"/>
    <w:rsid w:val="00F40032"/>
    <w:rsid w:val="00F41116"/>
    <w:rsid w:val="00F434F3"/>
    <w:rsid w:val="00F44D20"/>
    <w:rsid w:val="00F4518C"/>
    <w:rsid w:val="00F4529D"/>
    <w:rsid w:val="00F53F09"/>
    <w:rsid w:val="00F56B20"/>
    <w:rsid w:val="00F607C4"/>
    <w:rsid w:val="00F6219B"/>
    <w:rsid w:val="00F64E0B"/>
    <w:rsid w:val="00F72D66"/>
    <w:rsid w:val="00F8164B"/>
    <w:rsid w:val="00F91F0A"/>
    <w:rsid w:val="00F91F31"/>
    <w:rsid w:val="00F935EE"/>
    <w:rsid w:val="00F96885"/>
    <w:rsid w:val="00F97C80"/>
    <w:rsid w:val="00FA3D8C"/>
    <w:rsid w:val="00FB026D"/>
    <w:rsid w:val="00FB1630"/>
    <w:rsid w:val="00FB587F"/>
    <w:rsid w:val="00FD1C99"/>
    <w:rsid w:val="00FD35DD"/>
    <w:rsid w:val="00FD50C7"/>
    <w:rsid w:val="00FD5326"/>
    <w:rsid w:val="00FF06EE"/>
    <w:rsid w:val="00FF137A"/>
    <w:rsid w:val="00FF42E2"/>
    <w:rsid w:val="00FF4C58"/>
    <w:rsid w:val="00FF4DE6"/>
    <w:rsid w:val="00FF61D3"/>
    <w:rsid w:val="00FF6C7B"/>
    <w:rsid w:val="1402A26E"/>
    <w:rsid w:val="163EB516"/>
    <w:rsid w:val="16729BCD"/>
    <w:rsid w:val="18C72237"/>
    <w:rsid w:val="1CCE6EDE"/>
    <w:rsid w:val="244B3A18"/>
    <w:rsid w:val="31968F77"/>
    <w:rsid w:val="3D6DD6B9"/>
    <w:rsid w:val="54FF3DCB"/>
    <w:rsid w:val="57F5B17D"/>
    <w:rsid w:val="655CD8F0"/>
    <w:rsid w:val="666451F1"/>
    <w:rsid w:val="69E670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uiPriority w:val="39"/>
    <w:rsid w:val="003908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472BE"/>
    <w:rPr>
      <w:color w:val="0563C1" w:themeColor="hyperlink"/>
      <w:u w:val="single"/>
    </w:rPr>
  </w:style>
  <w:style w:type="character" w:styleId="UnresolvedMention">
    <w:name w:val="Unresolved Mention"/>
    <w:basedOn w:val="DefaultParagraphFont"/>
    <w:uiPriority w:val="99"/>
    <w:semiHidden/>
    <w:unhideWhenUsed/>
    <w:rsid w:val="00D472BE"/>
    <w:rPr>
      <w:color w:val="605E5C"/>
      <w:shd w:val="clear" w:color="auto" w:fill="E1DFDD"/>
    </w:rPr>
  </w:style>
  <w:style w:type="paragraph" w:styleId="FootnoteText">
    <w:name w:val="footnote text"/>
    <w:basedOn w:val="Normal"/>
    <w:link w:val="FootnoteTextChar"/>
    <w:rsid w:val="00BC5F22"/>
    <w:rPr>
      <w:sz w:val="20"/>
      <w:szCs w:val="20"/>
    </w:rPr>
  </w:style>
  <w:style w:type="character" w:customStyle="1" w:styleId="FootnoteTextChar">
    <w:name w:val="Footnote Text Char"/>
    <w:basedOn w:val="DefaultParagraphFont"/>
    <w:link w:val="FootnoteText"/>
    <w:rsid w:val="00BC5F22"/>
    <w:rPr>
      <w:rFonts w:ascii="Courier 12cpi" w:hAnsi="Courier 12cpi"/>
    </w:rPr>
  </w:style>
  <w:style w:type="character" w:customStyle="1" w:styleId="normaltextrun">
    <w:name w:val="normaltextrun"/>
    <w:basedOn w:val="DefaultParagraphFont"/>
    <w:rsid w:val="00D802D6"/>
  </w:style>
  <w:style w:type="paragraph" w:customStyle="1" w:styleId="paragraph">
    <w:name w:val="paragraph"/>
    <w:basedOn w:val="Normal"/>
    <w:rsid w:val="00D802D6"/>
    <w:pPr>
      <w:widowControl/>
      <w:autoSpaceDE/>
      <w:autoSpaceDN/>
      <w:adjustRightInd/>
      <w:spacing w:before="100" w:beforeAutospacing="1" w:after="100" w:afterAutospacing="1"/>
    </w:pPr>
    <w:rPr>
      <w:rFonts w:ascii="Times New Roman" w:hAnsi="Times New Roman"/>
    </w:rPr>
  </w:style>
  <w:style w:type="paragraph" w:styleId="EndnoteText">
    <w:name w:val="endnote text"/>
    <w:basedOn w:val="Normal"/>
    <w:link w:val="EndnoteTextChar"/>
    <w:rsid w:val="002E6F9C"/>
    <w:rPr>
      <w:sz w:val="20"/>
      <w:szCs w:val="20"/>
    </w:rPr>
  </w:style>
  <w:style w:type="character" w:customStyle="1" w:styleId="EndnoteTextChar">
    <w:name w:val="Endnote Text Char"/>
    <w:basedOn w:val="DefaultParagraphFont"/>
    <w:link w:val="EndnoteText"/>
    <w:rsid w:val="002E6F9C"/>
    <w:rPr>
      <w:rFonts w:ascii="Courier 12cpi" w:hAnsi="Courier 12cpi"/>
    </w:rPr>
  </w:style>
  <w:style w:type="character" w:styleId="EndnoteReference">
    <w:name w:val="endnote reference"/>
    <w:basedOn w:val="DefaultParagraphFont"/>
    <w:rsid w:val="002E6F9C"/>
    <w:rPr>
      <w:vertAlign w:val="superscript"/>
    </w:rPr>
  </w:style>
  <w:style w:type="paragraph" w:customStyle="1" w:styleId="Default">
    <w:name w:val="Default"/>
    <w:rsid w:val="00631F65"/>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justice.gov/pardon"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opm.gov/policy-data-oversight/pay-leave/salaries-wages/2025/general-schedul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568639F32A3246AA71337AE155E73C" ma:contentTypeVersion="6" ma:contentTypeDescription="Create a new document." ma:contentTypeScope="" ma:versionID="6391f70eb8b4c5710d3962e5939389a2">
  <xsd:schema xmlns:xsd="http://www.w3.org/2001/XMLSchema" xmlns:xs="http://www.w3.org/2001/XMLSchema" xmlns:p="http://schemas.microsoft.com/office/2006/metadata/properties" xmlns:ns2="34ee2433-377f-4192-b1e5-f5a5ff31ccf9" targetNamespace="http://schemas.microsoft.com/office/2006/metadata/properties" ma:root="true" ma:fieldsID="4fa98d2bfb6e5368065df6c38c4d6cf3" ns2:_="">
    <xsd:import namespace="34ee2433-377f-4192-b1e5-f5a5ff31cc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e2433-377f-4192-b1e5-f5a5ff31c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93AF4-E72A-4134-9D0E-815EE59D9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e2433-377f-4192-b1e5-f5a5ff31c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8B33A4-BCB2-4BA5-867F-B5729F032A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1882EF-E8DA-496A-B78A-C9EDC947FBAB}">
  <ds:schemaRefs>
    <ds:schemaRef ds:uri="http://schemas.microsoft.com/sharepoint/v3/contenttype/forms"/>
  </ds:schemaRefs>
</ds:datastoreItem>
</file>

<file path=customXml/itemProps4.xml><?xml version="1.0" encoding="utf-8"?>
<ds:datastoreItem xmlns:ds="http://schemas.openxmlformats.org/officeDocument/2006/customXml" ds:itemID="{BBDA8E58-838E-4B5D-929C-D0D768473A4C}">
  <ds:schemaRefs>
    <ds:schemaRef ds:uri="http://schemas.openxmlformats.org/officeDocument/2006/bibliography"/>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12</TotalTime>
  <Pages>9</Pages>
  <Words>3270</Words>
  <Characters>18645</Characters>
  <Application>Microsoft Office Word</Application>
  <DocSecurity>0</DocSecurity>
  <Lines>155</Lines>
  <Paragraphs>43</Paragraphs>
  <ScaleCrop>false</ScaleCrop>
  <Company>OSHA</Company>
  <LinksUpToDate>false</LinksUpToDate>
  <CharactersWithSpaces>21872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Arceo, Darwin (JMD)</cp:lastModifiedBy>
  <cp:revision>19</cp:revision>
  <cp:lastPrinted>2020-02-19T15:46:00Z</cp:lastPrinted>
  <dcterms:created xsi:type="dcterms:W3CDTF">2025-05-15T14:10:00Z</dcterms:created>
  <dcterms:modified xsi:type="dcterms:W3CDTF">2025-07-31T18:46:00Z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0x01010028568639F32A3246AA71337AE155E73C</vt:lpwstr>
  </property>
</Properties>
</file>