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3BB6" w:rsidRPr="0033147B" w:rsidP="00CC3BB6" w14:paraId="69B8C61E" w14:textId="3886B297">
      <w:pPr>
        <w:pStyle w:val="Heading2"/>
        <w:tabs>
          <w:tab w:val="left" w:pos="4770"/>
        </w:tabs>
        <w:spacing w:before="0" w:after="240"/>
        <w:jc w:val="center"/>
        <w:rPr>
          <w:rFonts w:asciiTheme="minorHAnsi" w:hAnsiTheme="minorHAnsi" w:cstheme="minorHAnsi"/>
          <w:sz w:val="32"/>
          <w:szCs w:val="32"/>
        </w:rPr>
      </w:pPr>
      <w:r w:rsidRPr="0033147B">
        <w:rPr>
          <w:rFonts w:asciiTheme="minorHAnsi" w:hAnsiTheme="minorHAnsi" w:cstheme="minorHAnsi"/>
          <w:sz w:val="32"/>
          <w:szCs w:val="32"/>
        </w:rPr>
        <w:t xml:space="preserve">SUPPORTING STATEMENT </w:t>
      </w:r>
      <w:r w:rsidRPr="0033147B">
        <w:rPr>
          <w:rFonts w:asciiTheme="minorHAnsi" w:hAnsiTheme="minorHAnsi" w:cstheme="minorHAnsi"/>
          <w:sz w:val="32"/>
          <w:szCs w:val="32"/>
        </w:rPr>
        <w:br/>
        <w:t>FOR PAPERWORK REDUCTION ACT SUBMISSIO</w:t>
      </w:r>
      <w:r w:rsidRPr="0033147B" w:rsidR="000A3D2A">
        <w:rPr>
          <w:rFonts w:asciiTheme="minorHAnsi" w:hAnsiTheme="minorHAnsi" w:cstheme="minorHAnsi"/>
          <w:sz w:val="32"/>
          <w:szCs w:val="32"/>
        </w:rPr>
        <w:t>N</w:t>
      </w:r>
    </w:p>
    <w:p w:rsidR="0094699B" w:rsidRPr="0033147B" w:rsidP="00CC3BB6" w14:paraId="69B8C61F" w14:textId="77777777">
      <w:pPr>
        <w:pStyle w:val="Heading2"/>
        <w:tabs>
          <w:tab w:val="left" w:pos="4770"/>
        </w:tabs>
        <w:spacing w:before="0" w:after="240"/>
        <w:jc w:val="center"/>
        <w:rPr>
          <w:rFonts w:asciiTheme="minorHAnsi" w:hAnsiTheme="minorHAnsi" w:cstheme="minorHAnsi"/>
          <w:sz w:val="32"/>
          <w:szCs w:val="32"/>
        </w:rPr>
      </w:pPr>
      <w:r w:rsidRPr="0033147B">
        <w:rPr>
          <w:rFonts w:asciiTheme="minorHAnsi" w:hAnsiTheme="minorHAnsi" w:cstheme="minorHAnsi"/>
          <w:sz w:val="32"/>
          <w:szCs w:val="32"/>
        </w:rPr>
        <w:t xml:space="preserve">REPATRIATION/EMERGENCY MEDICAL AND DIETARY ASSISTANCE LOAN APPLICATION </w:t>
      </w:r>
    </w:p>
    <w:p w:rsidR="00CC3BB6" w:rsidRPr="0033147B" w:rsidP="00CC3BB6" w14:paraId="69B8C620" w14:textId="77777777">
      <w:pPr>
        <w:pStyle w:val="Heading2"/>
        <w:tabs>
          <w:tab w:val="left" w:pos="4770"/>
        </w:tabs>
        <w:spacing w:before="0" w:after="240"/>
        <w:jc w:val="center"/>
        <w:rPr>
          <w:rFonts w:asciiTheme="minorHAnsi" w:hAnsiTheme="minorHAnsi" w:cstheme="minorHAnsi"/>
          <w:sz w:val="32"/>
          <w:szCs w:val="32"/>
        </w:rPr>
      </w:pPr>
      <w:r w:rsidRPr="0033147B">
        <w:rPr>
          <w:rFonts w:asciiTheme="minorHAnsi" w:hAnsiTheme="minorHAnsi" w:cstheme="minorHAnsi"/>
          <w:sz w:val="32"/>
          <w:szCs w:val="32"/>
        </w:rPr>
        <w:t>(</w:t>
      </w:r>
      <w:r w:rsidRPr="0033147B" w:rsidR="008348F7">
        <w:rPr>
          <w:rFonts w:asciiTheme="minorHAnsi" w:hAnsiTheme="minorHAnsi" w:cstheme="minorHAnsi"/>
          <w:sz w:val="32"/>
          <w:szCs w:val="32"/>
        </w:rPr>
        <w:t>OMB #</w:t>
      </w:r>
      <w:r w:rsidRPr="0033147B">
        <w:rPr>
          <w:rFonts w:asciiTheme="minorHAnsi" w:hAnsiTheme="minorHAnsi" w:cstheme="minorHAnsi"/>
          <w:sz w:val="32"/>
          <w:szCs w:val="32"/>
        </w:rPr>
        <w:t>1405-0</w:t>
      </w:r>
      <w:r w:rsidRPr="0033147B" w:rsidR="006966A7">
        <w:rPr>
          <w:rFonts w:asciiTheme="minorHAnsi" w:hAnsiTheme="minorHAnsi" w:cstheme="minorHAnsi"/>
          <w:sz w:val="32"/>
          <w:szCs w:val="32"/>
        </w:rPr>
        <w:t>150</w:t>
      </w:r>
      <w:r w:rsidRPr="0033147B">
        <w:rPr>
          <w:rFonts w:asciiTheme="minorHAnsi" w:hAnsiTheme="minorHAnsi" w:cstheme="minorHAnsi"/>
          <w:sz w:val="32"/>
          <w:szCs w:val="32"/>
        </w:rPr>
        <w:t>, Form DS-</w:t>
      </w:r>
      <w:r w:rsidRPr="0033147B" w:rsidR="006966A7">
        <w:rPr>
          <w:rFonts w:asciiTheme="minorHAnsi" w:hAnsiTheme="minorHAnsi" w:cstheme="minorHAnsi"/>
          <w:sz w:val="32"/>
          <w:szCs w:val="32"/>
        </w:rPr>
        <w:t>3072</w:t>
      </w:r>
      <w:r w:rsidRPr="0033147B">
        <w:rPr>
          <w:rFonts w:asciiTheme="minorHAnsi" w:hAnsiTheme="minorHAnsi" w:cstheme="minorHAnsi"/>
          <w:sz w:val="32"/>
          <w:szCs w:val="32"/>
        </w:rPr>
        <w:t>)</w:t>
      </w:r>
    </w:p>
    <w:p w:rsidR="00CC3BB6" w:rsidRPr="0033147B" w:rsidP="00CC3BB6" w14:paraId="69B8C621" w14:textId="77777777">
      <w:pPr>
        <w:spacing w:after="240"/>
        <w:rPr>
          <w:rFonts w:asciiTheme="minorHAnsi" w:hAnsiTheme="minorHAnsi" w:cstheme="minorHAnsi"/>
          <w:b/>
          <w:sz w:val="32"/>
          <w:szCs w:val="32"/>
        </w:rPr>
      </w:pPr>
      <w:r w:rsidRPr="0033147B">
        <w:rPr>
          <w:rFonts w:asciiTheme="minorHAnsi" w:hAnsiTheme="minorHAnsi" w:cstheme="minorHAnsi"/>
          <w:b/>
          <w:sz w:val="32"/>
          <w:szCs w:val="32"/>
        </w:rPr>
        <w:t>A.</w:t>
      </w:r>
      <w:r w:rsidRPr="0033147B">
        <w:rPr>
          <w:rFonts w:asciiTheme="minorHAnsi" w:hAnsiTheme="minorHAnsi" w:cstheme="minorHAnsi"/>
          <w:b/>
          <w:sz w:val="32"/>
          <w:szCs w:val="32"/>
        </w:rPr>
        <w:tab/>
        <w:t xml:space="preserve">JUSTIFICATION </w:t>
      </w:r>
    </w:p>
    <w:p w:rsidR="00B62CF7" w:rsidRPr="0033147B" w:rsidP="00CC3BB6" w14:paraId="7496AF59" w14:textId="77777777">
      <w:pPr>
        <w:spacing w:after="240"/>
        <w:rPr>
          <w:rFonts w:asciiTheme="minorHAnsi" w:hAnsiTheme="minorHAnsi" w:cstheme="minorHAnsi"/>
          <w:iCs/>
          <w:sz w:val="32"/>
          <w:szCs w:val="32"/>
        </w:rPr>
      </w:pPr>
      <w:r w:rsidRPr="0033147B">
        <w:rPr>
          <w:rFonts w:asciiTheme="minorHAnsi" w:hAnsiTheme="minorHAnsi" w:cstheme="minorHAnsi"/>
          <w:b/>
          <w:bCs/>
          <w:sz w:val="32"/>
          <w:szCs w:val="32"/>
        </w:rPr>
        <w:t>1.</w:t>
      </w:r>
      <w:r w:rsidRPr="0033147B">
        <w:rPr>
          <w:rFonts w:asciiTheme="minorHAnsi" w:hAnsiTheme="minorHAnsi" w:cstheme="minorHAnsi"/>
          <w:sz w:val="32"/>
          <w:szCs w:val="32"/>
        </w:rPr>
        <w:t xml:space="preserve"> </w:t>
      </w:r>
      <w:r w:rsidRPr="0033147B" w:rsidR="00D81198">
        <w:rPr>
          <w:rFonts w:asciiTheme="minorHAnsi" w:hAnsiTheme="minorHAnsi" w:cstheme="minorHAnsi"/>
          <w:sz w:val="32"/>
          <w:szCs w:val="32"/>
        </w:rPr>
        <w:t xml:space="preserve"> </w:t>
      </w:r>
      <w:r w:rsidRPr="0033147B">
        <w:rPr>
          <w:rFonts w:asciiTheme="minorHAnsi" w:hAnsiTheme="minorHAnsi" w:cstheme="minorHAnsi"/>
          <w:i/>
          <w:color w:val="000000"/>
          <w:sz w:val="32"/>
          <w:szCs w:val="32"/>
        </w:rPr>
        <w:t>Why is this collection necessary and what are the legal statutes that allow this?</w:t>
      </w:r>
      <w:r w:rsidRPr="0033147B">
        <w:rPr>
          <w:rFonts w:asciiTheme="minorHAnsi" w:hAnsiTheme="minorHAnsi" w:cstheme="minorHAnsi"/>
          <w:iCs/>
          <w:sz w:val="32"/>
          <w:szCs w:val="32"/>
        </w:rPr>
        <w:t xml:space="preserve">  </w:t>
      </w:r>
    </w:p>
    <w:p w:rsidR="00CF11D3" w:rsidRPr="0033147B" w:rsidP="00CC3BB6" w14:paraId="48111F93" w14:textId="2A6D9857">
      <w:pPr>
        <w:spacing w:after="240"/>
        <w:rPr>
          <w:rFonts w:asciiTheme="minorHAnsi" w:hAnsiTheme="minorHAnsi" w:cstheme="minorHAnsi"/>
          <w:sz w:val="32"/>
          <w:szCs w:val="32"/>
        </w:rPr>
      </w:pPr>
      <w:r w:rsidRPr="0033147B">
        <w:rPr>
          <w:rFonts w:asciiTheme="minorHAnsi" w:hAnsiTheme="minorHAnsi" w:cstheme="minorHAnsi"/>
          <w:sz w:val="32"/>
          <w:szCs w:val="32"/>
        </w:rPr>
        <w:t xml:space="preserve">The </w:t>
      </w:r>
      <w:r w:rsidRPr="0033147B" w:rsidR="663A1A69">
        <w:rPr>
          <w:rFonts w:asciiTheme="minorHAnsi" w:hAnsiTheme="minorHAnsi" w:cstheme="minorHAnsi"/>
          <w:sz w:val="32"/>
          <w:szCs w:val="32"/>
        </w:rPr>
        <w:t xml:space="preserve">DS-3072 is used to </w:t>
      </w:r>
      <w:r w:rsidRPr="0033147B" w:rsidR="22F3A850">
        <w:rPr>
          <w:rFonts w:asciiTheme="minorHAnsi" w:hAnsiTheme="minorHAnsi" w:cstheme="minorHAnsi"/>
          <w:sz w:val="32"/>
          <w:szCs w:val="32"/>
        </w:rPr>
        <w:t xml:space="preserve">document </w:t>
      </w:r>
      <w:r w:rsidRPr="0033147B" w:rsidR="557B78DB">
        <w:rPr>
          <w:rFonts w:asciiTheme="minorHAnsi" w:hAnsiTheme="minorHAnsi" w:cstheme="minorHAnsi"/>
          <w:sz w:val="32"/>
          <w:szCs w:val="32"/>
        </w:rPr>
        <w:t xml:space="preserve">the issuance of a repatriation or Emergency Medical and Dietary Assistance (EMDA) </w:t>
      </w:r>
      <w:r w:rsidRPr="0033147B" w:rsidR="72D5E3BE">
        <w:rPr>
          <w:rFonts w:asciiTheme="minorHAnsi" w:hAnsiTheme="minorHAnsi" w:cstheme="minorHAnsi"/>
          <w:sz w:val="32"/>
          <w:szCs w:val="32"/>
        </w:rPr>
        <w:t>loan to private U.S. citizens</w:t>
      </w:r>
      <w:r w:rsidRPr="0033147B" w:rsidR="04FDE0F8">
        <w:rPr>
          <w:rFonts w:asciiTheme="minorHAnsi" w:hAnsiTheme="minorHAnsi" w:cstheme="minorHAnsi"/>
          <w:sz w:val="32"/>
          <w:szCs w:val="32"/>
        </w:rPr>
        <w:t>;</w:t>
      </w:r>
      <w:r w:rsidRPr="0033147B" w:rsidR="72D5E3BE">
        <w:rPr>
          <w:rFonts w:asciiTheme="minorHAnsi" w:hAnsiTheme="minorHAnsi" w:cstheme="minorHAnsi"/>
          <w:sz w:val="32"/>
          <w:szCs w:val="32"/>
        </w:rPr>
        <w:t xml:space="preserve"> </w:t>
      </w:r>
      <w:r w:rsidRPr="0033147B" w:rsidR="540D8F00">
        <w:rPr>
          <w:rFonts w:asciiTheme="minorHAnsi" w:hAnsiTheme="minorHAnsi" w:cstheme="minorHAnsi"/>
          <w:sz w:val="32"/>
          <w:szCs w:val="32"/>
        </w:rPr>
        <w:t>facilitate debt collection</w:t>
      </w:r>
      <w:r w:rsidRPr="0033147B" w:rsidR="04FDE0F8">
        <w:rPr>
          <w:rFonts w:asciiTheme="minorHAnsi" w:hAnsiTheme="minorHAnsi" w:cstheme="minorHAnsi"/>
          <w:sz w:val="32"/>
          <w:szCs w:val="32"/>
        </w:rPr>
        <w:t>;</w:t>
      </w:r>
      <w:r w:rsidRPr="0033147B" w:rsidR="60DF309A">
        <w:rPr>
          <w:rFonts w:asciiTheme="minorHAnsi" w:hAnsiTheme="minorHAnsi" w:cstheme="minorHAnsi"/>
          <w:sz w:val="32"/>
          <w:szCs w:val="32"/>
        </w:rPr>
        <w:t xml:space="preserve"> </w:t>
      </w:r>
      <w:r w:rsidRPr="0033147B" w:rsidR="3202909C">
        <w:rPr>
          <w:rFonts w:asciiTheme="minorHAnsi" w:hAnsiTheme="minorHAnsi" w:cstheme="minorHAnsi"/>
          <w:sz w:val="32"/>
          <w:szCs w:val="32"/>
        </w:rPr>
        <w:t xml:space="preserve">notify that information may be released </w:t>
      </w:r>
      <w:r w:rsidRPr="0033147B" w:rsidR="540D8F00">
        <w:rPr>
          <w:rFonts w:asciiTheme="minorHAnsi" w:hAnsiTheme="minorHAnsi" w:cstheme="minorHAnsi"/>
          <w:sz w:val="32"/>
          <w:szCs w:val="32"/>
        </w:rPr>
        <w:t>consistent with the provisions of the Privacy Act of 1974</w:t>
      </w:r>
      <w:r w:rsidRPr="0033147B" w:rsidR="04FDE0F8">
        <w:rPr>
          <w:rFonts w:asciiTheme="minorHAnsi" w:hAnsiTheme="minorHAnsi" w:cstheme="minorHAnsi"/>
          <w:sz w:val="32"/>
          <w:szCs w:val="32"/>
        </w:rPr>
        <w:t>;</w:t>
      </w:r>
      <w:r w:rsidRPr="0033147B" w:rsidR="540D8F00">
        <w:rPr>
          <w:rFonts w:asciiTheme="minorHAnsi" w:hAnsiTheme="minorHAnsi" w:cstheme="minorHAnsi"/>
          <w:sz w:val="32"/>
          <w:szCs w:val="32"/>
        </w:rPr>
        <w:t xml:space="preserve"> and obtain consent to facilitate sharing information about a U.S. citizen or lawful p</w:t>
      </w:r>
      <w:r w:rsidRPr="0033147B" w:rsidR="32E8D015">
        <w:rPr>
          <w:rFonts w:asciiTheme="minorHAnsi" w:hAnsiTheme="minorHAnsi" w:cstheme="minorHAnsi"/>
          <w:sz w:val="32"/>
          <w:szCs w:val="32"/>
        </w:rPr>
        <w:t>ermanent resident with designated persons.</w:t>
      </w:r>
    </w:p>
    <w:p w:rsidR="001F2E28" w:rsidRPr="0033147B" w:rsidP="001F2E28" w14:paraId="69B8C625" w14:textId="497A08DD">
      <w:pPr>
        <w:rPr>
          <w:rStyle w:val="ptext-1"/>
          <w:rFonts w:asciiTheme="minorHAnsi" w:hAnsiTheme="minorHAnsi" w:cstheme="minorHAnsi"/>
          <w:color w:val="000000"/>
          <w:sz w:val="32"/>
          <w:szCs w:val="32"/>
        </w:rPr>
      </w:pPr>
      <w:r w:rsidRPr="0033147B">
        <w:rPr>
          <w:rFonts w:asciiTheme="minorHAnsi" w:hAnsiTheme="minorHAnsi" w:cstheme="minorHAnsi"/>
          <w:sz w:val="32"/>
          <w:szCs w:val="32"/>
        </w:rPr>
        <w:t>22 U</w:t>
      </w:r>
      <w:r w:rsidRPr="0033147B" w:rsidR="00D9139B">
        <w:rPr>
          <w:rFonts w:asciiTheme="minorHAnsi" w:hAnsiTheme="minorHAnsi" w:cstheme="minorHAnsi"/>
          <w:sz w:val="32"/>
          <w:szCs w:val="32"/>
        </w:rPr>
        <w:t>.</w:t>
      </w:r>
      <w:r w:rsidRPr="0033147B">
        <w:rPr>
          <w:rFonts w:asciiTheme="minorHAnsi" w:hAnsiTheme="minorHAnsi" w:cstheme="minorHAnsi"/>
          <w:sz w:val="32"/>
          <w:szCs w:val="32"/>
        </w:rPr>
        <w:t>S</w:t>
      </w:r>
      <w:r w:rsidRPr="0033147B" w:rsidR="00D9139B">
        <w:rPr>
          <w:rFonts w:asciiTheme="minorHAnsi" w:hAnsiTheme="minorHAnsi" w:cstheme="minorHAnsi"/>
          <w:sz w:val="32"/>
          <w:szCs w:val="32"/>
        </w:rPr>
        <w:t>.</w:t>
      </w:r>
      <w:r w:rsidRPr="0033147B">
        <w:rPr>
          <w:rFonts w:asciiTheme="minorHAnsi" w:hAnsiTheme="minorHAnsi" w:cstheme="minorHAnsi"/>
          <w:sz w:val="32"/>
          <w:szCs w:val="32"/>
        </w:rPr>
        <w:t>C</w:t>
      </w:r>
      <w:r w:rsidRPr="0033147B" w:rsidR="00D9139B">
        <w:rPr>
          <w:rFonts w:asciiTheme="minorHAnsi" w:hAnsiTheme="minorHAnsi" w:cstheme="minorHAnsi"/>
          <w:sz w:val="32"/>
          <w:szCs w:val="32"/>
        </w:rPr>
        <w:t>.</w:t>
      </w:r>
      <w:r w:rsidRPr="0033147B">
        <w:rPr>
          <w:rFonts w:asciiTheme="minorHAnsi" w:hAnsiTheme="minorHAnsi" w:cstheme="minorHAnsi"/>
          <w:sz w:val="32"/>
          <w:szCs w:val="32"/>
        </w:rPr>
        <w:t xml:space="preserve"> </w:t>
      </w:r>
      <w:r w:rsidRPr="0033147B" w:rsidR="00D9139B">
        <w:rPr>
          <w:rFonts w:asciiTheme="minorHAnsi" w:hAnsiTheme="minorHAnsi" w:cstheme="minorHAnsi"/>
          <w:sz w:val="32"/>
          <w:szCs w:val="32"/>
        </w:rPr>
        <w:t xml:space="preserve">§ </w:t>
      </w:r>
      <w:r w:rsidRPr="0033147B">
        <w:rPr>
          <w:rFonts w:asciiTheme="minorHAnsi" w:hAnsiTheme="minorHAnsi" w:cstheme="minorHAnsi"/>
          <w:sz w:val="32"/>
          <w:szCs w:val="32"/>
        </w:rPr>
        <w:t xml:space="preserve">2670(j) authorizes the Secretary of State to </w:t>
      </w:r>
      <w:r w:rsidRPr="0033147B">
        <w:rPr>
          <w:rStyle w:val="ptext-1"/>
          <w:rFonts w:asciiTheme="minorHAnsi" w:hAnsiTheme="minorHAnsi" w:cstheme="minorHAnsi"/>
          <w:color w:val="000000"/>
          <w:sz w:val="32"/>
          <w:szCs w:val="32"/>
        </w:rPr>
        <w:t xml:space="preserve">provide emergency medical </w:t>
      </w:r>
      <w:r w:rsidRPr="0033147B" w:rsidR="00AB528E">
        <w:rPr>
          <w:rStyle w:val="ptext-1"/>
          <w:rFonts w:asciiTheme="minorHAnsi" w:hAnsiTheme="minorHAnsi" w:cstheme="minorHAnsi"/>
          <w:color w:val="000000"/>
          <w:sz w:val="32"/>
          <w:szCs w:val="32"/>
        </w:rPr>
        <w:t>attention</w:t>
      </w:r>
      <w:r w:rsidRPr="0033147B" w:rsidR="00601463">
        <w:rPr>
          <w:rStyle w:val="ptext-1"/>
          <w:rFonts w:asciiTheme="minorHAnsi" w:hAnsiTheme="minorHAnsi" w:cstheme="minorHAnsi"/>
          <w:color w:val="000000"/>
          <w:sz w:val="32"/>
          <w:szCs w:val="32"/>
        </w:rPr>
        <w:t xml:space="preserve"> </w:t>
      </w:r>
      <w:r w:rsidRPr="0033147B">
        <w:rPr>
          <w:rStyle w:val="ptext-1"/>
          <w:rFonts w:asciiTheme="minorHAnsi" w:hAnsiTheme="minorHAnsi" w:cstheme="minorHAnsi"/>
          <w:color w:val="000000"/>
          <w:sz w:val="32"/>
          <w:szCs w:val="32"/>
        </w:rPr>
        <w:t xml:space="preserve">and dietary supplements, and other </w:t>
      </w:r>
      <w:r w:rsidRPr="0033147B" w:rsidR="00601463">
        <w:rPr>
          <w:rStyle w:val="ptext-1"/>
          <w:rFonts w:asciiTheme="minorHAnsi" w:hAnsiTheme="minorHAnsi" w:cstheme="minorHAnsi"/>
          <w:color w:val="000000"/>
          <w:sz w:val="32"/>
          <w:szCs w:val="32"/>
        </w:rPr>
        <w:t xml:space="preserve">emergency assistance, </w:t>
      </w:r>
      <w:r w:rsidRPr="0033147B" w:rsidR="00881D6D">
        <w:rPr>
          <w:rStyle w:val="ptext-1"/>
          <w:rFonts w:asciiTheme="minorHAnsi" w:hAnsiTheme="minorHAnsi" w:cstheme="minorHAnsi"/>
          <w:color w:val="000000"/>
          <w:sz w:val="32"/>
          <w:szCs w:val="32"/>
        </w:rPr>
        <w:t>for</w:t>
      </w:r>
      <w:r w:rsidRPr="0033147B">
        <w:rPr>
          <w:rStyle w:val="ptext-1"/>
          <w:rFonts w:asciiTheme="minorHAnsi" w:hAnsiTheme="minorHAnsi" w:cstheme="minorHAnsi"/>
          <w:color w:val="000000"/>
          <w:sz w:val="32"/>
          <w:szCs w:val="32"/>
        </w:rPr>
        <w:t xml:space="preserve"> United States citizens incarcerated abroad or </w:t>
      </w:r>
      <w:r w:rsidRPr="0033147B" w:rsidR="00982C41">
        <w:rPr>
          <w:rStyle w:val="ptext-1"/>
          <w:rFonts w:asciiTheme="minorHAnsi" w:hAnsiTheme="minorHAnsi" w:cstheme="minorHAnsi"/>
          <w:color w:val="000000"/>
          <w:sz w:val="32"/>
          <w:szCs w:val="32"/>
        </w:rPr>
        <w:t xml:space="preserve">to </w:t>
      </w:r>
      <w:r w:rsidRPr="0033147B">
        <w:rPr>
          <w:rStyle w:val="ptext-1"/>
          <w:rFonts w:asciiTheme="minorHAnsi" w:hAnsiTheme="minorHAnsi" w:cstheme="minorHAnsi"/>
          <w:color w:val="000000"/>
          <w:sz w:val="32"/>
          <w:szCs w:val="32"/>
        </w:rPr>
        <w:t xml:space="preserve">destitute </w:t>
      </w:r>
      <w:r w:rsidRPr="0033147B" w:rsidR="005E1D61">
        <w:rPr>
          <w:rStyle w:val="ptext-1"/>
          <w:rFonts w:asciiTheme="minorHAnsi" w:hAnsiTheme="minorHAnsi" w:cstheme="minorHAnsi"/>
          <w:color w:val="000000"/>
          <w:sz w:val="32"/>
          <w:szCs w:val="32"/>
        </w:rPr>
        <w:t>U</w:t>
      </w:r>
      <w:r w:rsidRPr="0033147B" w:rsidR="006948F7">
        <w:rPr>
          <w:rStyle w:val="ptext-1"/>
          <w:rFonts w:asciiTheme="minorHAnsi" w:hAnsiTheme="minorHAnsi" w:cstheme="minorHAnsi"/>
          <w:color w:val="000000"/>
          <w:sz w:val="32"/>
          <w:szCs w:val="32"/>
        </w:rPr>
        <w:t>nited States</w:t>
      </w:r>
      <w:r w:rsidRPr="0033147B">
        <w:rPr>
          <w:rStyle w:val="ptext-1"/>
          <w:rFonts w:asciiTheme="minorHAnsi" w:hAnsiTheme="minorHAnsi" w:cstheme="minorHAnsi"/>
          <w:color w:val="000000"/>
          <w:sz w:val="32"/>
          <w:szCs w:val="32"/>
        </w:rPr>
        <w:t xml:space="preserve"> citizens abroad who are unable to obtain such services otherwise, such assistance</w:t>
      </w:r>
      <w:r w:rsidRPr="0033147B" w:rsidR="00601463">
        <w:rPr>
          <w:rStyle w:val="ptext-1"/>
          <w:rFonts w:asciiTheme="minorHAnsi" w:hAnsiTheme="minorHAnsi" w:cstheme="minorHAnsi"/>
          <w:color w:val="000000"/>
          <w:sz w:val="32"/>
          <w:szCs w:val="32"/>
        </w:rPr>
        <w:t xml:space="preserve"> is</w:t>
      </w:r>
      <w:r w:rsidRPr="0033147B">
        <w:rPr>
          <w:rStyle w:val="ptext-1"/>
          <w:rFonts w:asciiTheme="minorHAnsi" w:hAnsiTheme="minorHAnsi" w:cstheme="minorHAnsi"/>
          <w:color w:val="000000"/>
          <w:sz w:val="32"/>
          <w:szCs w:val="32"/>
        </w:rPr>
        <w:t xml:space="preserve"> to be provided on a reimbursable basis to the extent feasible.</w:t>
      </w:r>
      <w:r w:rsidRPr="0033147B" w:rsidR="005C5E83">
        <w:rPr>
          <w:rStyle w:val="ptext-1"/>
          <w:rFonts w:asciiTheme="minorHAnsi" w:hAnsiTheme="minorHAnsi" w:cstheme="minorHAnsi"/>
          <w:color w:val="000000"/>
          <w:sz w:val="32"/>
          <w:szCs w:val="32"/>
        </w:rPr>
        <w:t xml:space="preserve">  Such assistance is referred to as Emergency Medical and Dietary Assistance (EMDA).</w:t>
      </w:r>
    </w:p>
    <w:p w:rsidR="001F2E28" w:rsidRPr="0033147B" w:rsidP="002E0DF0" w14:paraId="69B8C626" w14:textId="77777777">
      <w:pPr>
        <w:rPr>
          <w:rFonts w:asciiTheme="minorHAnsi" w:hAnsiTheme="minorHAnsi" w:cstheme="minorHAnsi"/>
          <w:sz w:val="32"/>
          <w:szCs w:val="32"/>
        </w:rPr>
      </w:pPr>
    </w:p>
    <w:p w:rsidR="00601463" w:rsidRPr="0033147B" w:rsidP="00601463" w14:paraId="69B8C627" w14:textId="2D1C8C19">
      <w:pPr>
        <w:rPr>
          <w:rFonts w:asciiTheme="minorHAnsi" w:hAnsiTheme="minorHAnsi" w:cstheme="minorHAnsi"/>
          <w:sz w:val="32"/>
          <w:szCs w:val="32"/>
        </w:rPr>
      </w:pPr>
      <w:r w:rsidRPr="0033147B">
        <w:rPr>
          <w:rFonts w:asciiTheme="minorHAnsi" w:hAnsiTheme="minorHAnsi" w:cstheme="minorHAnsi"/>
          <w:sz w:val="32"/>
          <w:szCs w:val="32"/>
        </w:rPr>
        <w:t>22 U.S.C. § 2671</w:t>
      </w:r>
      <w:r w:rsidRPr="0033147B">
        <w:rPr>
          <w:rFonts w:asciiTheme="minorHAnsi" w:hAnsiTheme="minorHAnsi" w:cstheme="minorHAnsi"/>
          <w:sz w:val="32"/>
          <w:szCs w:val="32"/>
        </w:rPr>
        <w:t xml:space="preserve"> authorizes the Secretary of State to make expenditures for unforeseen emergencies</w:t>
      </w:r>
      <w:r w:rsidRPr="0033147B" w:rsidR="00603C1E">
        <w:rPr>
          <w:rFonts w:asciiTheme="minorHAnsi" w:hAnsiTheme="minorHAnsi" w:cstheme="minorHAnsi"/>
          <w:sz w:val="32"/>
          <w:szCs w:val="32"/>
        </w:rPr>
        <w:t xml:space="preserve"> arising in the diplomatic and consular service</w:t>
      </w:r>
      <w:r w:rsidRPr="0033147B">
        <w:rPr>
          <w:rFonts w:asciiTheme="minorHAnsi" w:hAnsiTheme="minorHAnsi" w:cstheme="minorHAnsi"/>
          <w:sz w:val="32"/>
          <w:szCs w:val="32"/>
        </w:rPr>
        <w:t>.</w:t>
      </w:r>
      <w:bookmarkStart w:id="0" w:name="b_2_A"/>
      <w:bookmarkEnd w:id="0"/>
      <w:r w:rsidRPr="0033147B">
        <w:rPr>
          <w:rFonts w:asciiTheme="minorHAnsi" w:hAnsiTheme="minorHAnsi" w:cstheme="minorHAnsi"/>
          <w:sz w:val="32"/>
          <w:szCs w:val="32"/>
        </w:rPr>
        <w:t xml:space="preserve">  </w:t>
      </w:r>
      <w:r w:rsidRPr="0033147B">
        <w:rPr>
          <w:rFonts w:asciiTheme="minorHAnsi" w:hAnsiTheme="minorHAnsi" w:cstheme="minorHAnsi"/>
          <w:sz w:val="32"/>
          <w:szCs w:val="32"/>
        </w:rPr>
        <w:t>22 U.S.C. § 2671(b)(2)(B)</w:t>
      </w:r>
      <w:r w:rsidRPr="0033147B">
        <w:rPr>
          <w:rStyle w:val="ptext-4"/>
          <w:rFonts w:asciiTheme="minorHAnsi" w:hAnsiTheme="minorHAnsi" w:cstheme="minorHAnsi"/>
          <w:color w:val="000000"/>
          <w:sz w:val="32"/>
          <w:szCs w:val="32"/>
        </w:rPr>
        <w:t xml:space="preserve"> provides that such emergency expenditures include </w:t>
      </w:r>
      <w:bookmarkStart w:id="1" w:name="b_2_B"/>
      <w:bookmarkEnd w:id="1"/>
      <w:r w:rsidRPr="0033147B">
        <w:rPr>
          <w:rStyle w:val="ptext-3"/>
          <w:rFonts w:asciiTheme="minorHAnsi" w:hAnsiTheme="minorHAnsi" w:cstheme="minorHAnsi"/>
          <w:color w:val="000000"/>
          <w:sz w:val="32"/>
          <w:szCs w:val="32"/>
        </w:rPr>
        <w:t xml:space="preserve">loans made to destitute U.S. citizens who are outside of the United States for the </w:t>
      </w:r>
      <w:r w:rsidRPr="0033147B">
        <w:rPr>
          <w:rStyle w:val="ptext-3"/>
          <w:rFonts w:asciiTheme="minorHAnsi" w:hAnsiTheme="minorHAnsi" w:cstheme="minorHAnsi"/>
          <w:color w:val="000000"/>
          <w:sz w:val="32"/>
          <w:szCs w:val="32"/>
        </w:rPr>
        <w:t xml:space="preserve">purpose of their return to the United States.  This is known as the repatriation loan program.  </w:t>
      </w:r>
      <w:r w:rsidRPr="0033147B">
        <w:rPr>
          <w:rFonts w:asciiTheme="minorHAnsi" w:hAnsiTheme="minorHAnsi" w:cstheme="minorHAnsi"/>
          <w:sz w:val="32"/>
          <w:szCs w:val="32"/>
        </w:rPr>
        <w:t>22 U.S.C. § 2671(d)</w:t>
      </w:r>
      <w:r w:rsidRPr="0033147B">
        <w:rPr>
          <w:rFonts w:asciiTheme="minorHAnsi" w:hAnsiTheme="minorHAnsi" w:cstheme="minorHAnsi"/>
          <w:sz w:val="32"/>
          <w:szCs w:val="32"/>
        </w:rPr>
        <w:t xml:space="preserve"> sets forth what the Secretary of State shall require in an application for a repatriation loan, collection procedures</w:t>
      </w:r>
      <w:r w:rsidRPr="0033147B" w:rsidR="00D4509A">
        <w:rPr>
          <w:rFonts w:asciiTheme="minorHAnsi" w:hAnsiTheme="minorHAnsi" w:cstheme="minorHAnsi"/>
          <w:sz w:val="32"/>
          <w:szCs w:val="32"/>
        </w:rPr>
        <w:t>,</w:t>
      </w:r>
      <w:r w:rsidRPr="0033147B">
        <w:rPr>
          <w:rFonts w:asciiTheme="minorHAnsi" w:hAnsiTheme="minorHAnsi" w:cstheme="minorHAnsi"/>
          <w:sz w:val="32"/>
          <w:szCs w:val="32"/>
        </w:rPr>
        <w:t xml:space="preserve"> and passport limitations.</w:t>
      </w:r>
    </w:p>
    <w:p w:rsidR="00A43832" w:rsidRPr="0033147B" w:rsidP="002E0DF0" w14:paraId="69B8C628" w14:textId="77777777">
      <w:pPr>
        <w:rPr>
          <w:rFonts w:asciiTheme="minorHAnsi" w:hAnsiTheme="minorHAnsi" w:cstheme="minorHAnsi"/>
          <w:sz w:val="32"/>
          <w:szCs w:val="32"/>
        </w:rPr>
      </w:pPr>
    </w:p>
    <w:p w:rsidR="00A43832" w:rsidRPr="0033147B" w:rsidP="002E0DF0" w14:paraId="69B8C629" w14:textId="77777777">
      <w:pPr>
        <w:rPr>
          <w:rFonts w:asciiTheme="minorHAnsi" w:hAnsiTheme="minorHAnsi" w:cstheme="minorHAnsi"/>
          <w:sz w:val="32"/>
          <w:szCs w:val="32"/>
        </w:rPr>
      </w:pPr>
      <w:r w:rsidRPr="0033147B">
        <w:rPr>
          <w:rFonts w:asciiTheme="minorHAnsi" w:hAnsiTheme="minorHAnsi" w:cstheme="minorHAnsi"/>
          <w:sz w:val="32"/>
          <w:szCs w:val="32"/>
        </w:rPr>
        <w:t>Department of State regulations pertaining to</w:t>
      </w:r>
      <w:r w:rsidRPr="0033147B" w:rsidR="008358C7">
        <w:rPr>
          <w:rFonts w:asciiTheme="minorHAnsi" w:hAnsiTheme="minorHAnsi" w:cstheme="minorHAnsi"/>
          <w:sz w:val="32"/>
          <w:szCs w:val="32"/>
        </w:rPr>
        <w:t xml:space="preserve">, </w:t>
      </w:r>
      <w:r w:rsidRPr="0033147B" w:rsidR="008358C7">
        <w:rPr>
          <w:rFonts w:asciiTheme="minorHAnsi" w:hAnsiTheme="minorHAnsi" w:cstheme="minorHAnsi"/>
          <w:i/>
          <w:sz w:val="32"/>
          <w:szCs w:val="32"/>
        </w:rPr>
        <w:t>inter alia</w:t>
      </w:r>
      <w:r w:rsidRPr="0033147B" w:rsidR="008358C7">
        <w:rPr>
          <w:rFonts w:asciiTheme="minorHAnsi" w:hAnsiTheme="minorHAnsi" w:cstheme="minorHAnsi"/>
          <w:sz w:val="32"/>
          <w:szCs w:val="32"/>
        </w:rPr>
        <w:t>,</w:t>
      </w:r>
      <w:r w:rsidRPr="0033147B">
        <w:rPr>
          <w:rFonts w:asciiTheme="minorHAnsi" w:hAnsiTheme="minorHAnsi" w:cstheme="minorHAnsi"/>
          <w:sz w:val="32"/>
          <w:szCs w:val="32"/>
        </w:rPr>
        <w:t xml:space="preserve"> services to U.S. citizens in distress are published in 22 CFR Part 71.</w:t>
      </w:r>
    </w:p>
    <w:p w:rsidR="002E0DF0" w:rsidRPr="0033147B" w:rsidP="002E0DF0" w14:paraId="69B8C62A" w14:textId="77777777">
      <w:pPr>
        <w:rPr>
          <w:rFonts w:asciiTheme="minorHAnsi" w:hAnsiTheme="minorHAnsi" w:cstheme="minorHAnsi"/>
          <w:sz w:val="32"/>
          <w:szCs w:val="32"/>
        </w:rPr>
      </w:pPr>
    </w:p>
    <w:p w:rsidR="00B62CF7" w:rsidRPr="0033147B" w:rsidP="00B62CF7" w14:paraId="3CF8ACE9" w14:textId="77777777">
      <w:pPr>
        <w:spacing w:after="240"/>
        <w:rPr>
          <w:rFonts w:asciiTheme="minorHAnsi" w:hAnsiTheme="minorHAnsi" w:cstheme="minorHAnsi"/>
          <w:i/>
          <w:color w:val="000000"/>
          <w:sz w:val="32"/>
          <w:szCs w:val="32"/>
        </w:rPr>
      </w:pPr>
      <w:r w:rsidRPr="0033147B">
        <w:rPr>
          <w:rFonts w:asciiTheme="minorHAnsi" w:hAnsiTheme="minorHAnsi" w:cstheme="minorHAnsi"/>
          <w:b/>
          <w:sz w:val="32"/>
          <w:szCs w:val="32"/>
        </w:rPr>
        <w:t>2.</w:t>
      </w:r>
      <w:r w:rsidRPr="0033147B">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What business purpose is the information gathered going to be used for?</w:t>
      </w:r>
    </w:p>
    <w:p w:rsidR="002E0DF0" w:rsidRPr="0033147B" w:rsidP="47967379" w14:paraId="69B8C62B" w14:textId="2EFE3D42">
      <w:pPr>
        <w:autoSpaceDE w:val="0"/>
        <w:autoSpaceDN w:val="0"/>
        <w:adjustRightInd w:val="0"/>
        <w:rPr>
          <w:rFonts w:asciiTheme="minorHAnsi" w:hAnsiTheme="minorHAnsi" w:cstheme="minorHAnsi"/>
          <w:b/>
          <w:bCs/>
          <w:i/>
          <w:iCs/>
          <w:sz w:val="32"/>
          <w:szCs w:val="32"/>
        </w:rPr>
      </w:pPr>
      <w:r w:rsidRPr="0033147B">
        <w:rPr>
          <w:rStyle w:val="ptext-3"/>
          <w:rFonts w:asciiTheme="minorHAnsi" w:hAnsiTheme="minorHAnsi" w:cstheme="minorHAnsi"/>
          <w:color w:val="000000" w:themeColor="text1"/>
          <w:sz w:val="32"/>
          <w:szCs w:val="32"/>
        </w:rPr>
        <w:t xml:space="preserve">The DS-3072 is used to document the issuance of </w:t>
      </w:r>
      <w:r w:rsidRPr="0033147B" w:rsidR="00D877B0">
        <w:rPr>
          <w:rStyle w:val="ptext-3"/>
          <w:rFonts w:asciiTheme="minorHAnsi" w:hAnsiTheme="minorHAnsi" w:cstheme="minorHAnsi"/>
          <w:color w:val="000000" w:themeColor="text1"/>
          <w:sz w:val="32"/>
          <w:szCs w:val="32"/>
        </w:rPr>
        <w:t xml:space="preserve">repatriation and </w:t>
      </w:r>
      <w:r w:rsidRPr="0033147B" w:rsidR="7086B0D9">
        <w:rPr>
          <w:rStyle w:val="ptext-3"/>
          <w:rFonts w:asciiTheme="minorHAnsi" w:hAnsiTheme="minorHAnsi" w:cstheme="minorHAnsi"/>
          <w:color w:val="000000" w:themeColor="text1"/>
          <w:sz w:val="32"/>
          <w:szCs w:val="32"/>
        </w:rPr>
        <w:t>Emergency Medical and Dietary Assistance (</w:t>
      </w:r>
      <w:r w:rsidRPr="0033147B" w:rsidR="00D877B0">
        <w:rPr>
          <w:rStyle w:val="ptext-3"/>
          <w:rFonts w:asciiTheme="minorHAnsi" w:hAnsiTheme="minorHAnsi" w:cstheme="minorHAnsi"/>
          <w:color w:val="000000" w:themeColor="text1"/>
          <w:sz w:val="32"/>
          <w:szCs w:val="32"/>
        </w:rPr>
        <w:t>EMDA</w:t>
      </w:r>
      <w:r w:rsidRPr="0033147B" w:rsidR="01C1107F">
        <w:rPr>
          <w:rStyle w:val="ptext-3"/>
          <w:rFonts w:asciiTheme="minorHAnsi" w:hAnsiTheme="minorHAnsi" w:cstheme="minorHAnsi"/>
          <w:color w:val="000000" w:themeColor="text1"/>
          <w:sz w:val="32"/>
          <w:szCs w:val="32"/>
        </w:rPr>
        <w:t>)</w:t>
      </w:r>
      <w:r w:rsidRPr="0033147B" w:rsidR="00D877B0">
        <w:rPr>
          <w:rStyle w:val="ptext-3"/>
          <w:rFonts w:asciiTheme="minorHAnsi" w:hAnsiTheme="minorHAnsi" w:cstheme="minorHAnsi"/>
          <w:color w:val="000000" w:themeColor="text1"/>
          <w:sz w:val="32"/>
          <w:szCs w:val="32"/>
        </w:rPr>
        <w:t xml:space="preserve"> </w:t>
      </w:r>
      <w:r w:rsidRPr="0033147B">
        <w:rPr>
          <w:rStyle w:val="ptext-3"/>
          <w:rFonts w:asciiTheme="minorHAnsi" w:hAnsiTheme="minorHAnsi" w:cstheme="minorHAnsi"/>
          <w:color w:val="000000" w:themeColor="text1"/>
          <w:sz w:val="32"/>
          <w:szCs w:val="32"/>
        </w:rPr>
        <w:t>loans</w:t>
      </w:r>
      <w:r w:rsidRPr="0033147B" w:rsidR="00D55223">
        <w:rPr>
          <w:rStyle w:val="ptext-3"/>
          <w:rFonts w:asciiTheme="minorHAnsi" w:hAnsiTheme="minorHAnsi" w:cstheme="minorHAnsi"/>
          <w:color w:val="000000" w:themeColor="text1"/>
          <w:sz w:val="32"/>
          <w:szCs w:val="32"/>
        </w:rPr>
        <w:t xml:space="preserve"> provided in the contexts described above</w:t>
      </w:r>
      <w:r w:rsidRPr="0033147B" w:rsidR="002151F4">
        <w:rPr>
          <w:rStyle w:val="ptext-3"/>
          <w:rFonts w:asciiTheme="minorHAnsi" w:hAnsiTheme="minorHAnsi" w:cstheme="minorHAnsi"/>
          <w:color w:val="000000" w:themeColor="text1"/>
          <w:sz w:val="32"/>
          <w:szCs w:val="32"/>
        </w:rPr>
        <w:t>; facilitate debt collection</w:t>
      </w:r>
      <w:r w:rsidRPr="0033147B" w:rsidR="000E6586">
        <w:rPr>
          <w:rStyle w:val="ptext-3"/>
          <w:rFonts w:asciiTheme="minorHAnsi" w:hAnsiTheme="minorHAnsi" w:cstheme="minorHAnsi"/>
          <w:color w:val="000000" w:themeColor="text1"/>
          <w:sz w:val="32"/>
          <w:szCs w:val="32"/>
        </w:rPr>
        <w:t xml:space="preserve">; notify that information may be released consistent with the provisions of </w:t>
      </w:r>
      <w:r w:rsidRPr="0033147B" w:rsidR="00491820">
        <w:rPr>
          <w:rStyle w:val="ptext-3"/>
          <w:rFonts w:asciiTheme="minorHAnsi" w:hAnsiTheme="minorHAnsi" w:cstheme="minorHAnsi"/>
          <w:color w:val="000000" w:themeColor="text1"/>
          <w:sz w:val="32"/>
          <w:szCs w:val="32"/>
        </w:rPr>
        <w:t xml:space="preserve">the </w:t>
      </w:r>
      <w:r w:rsidRPr="0033147B">
        <w:rPr>
          <w:rStyle w:val="ptext-3"/>
          <w:rFonts w:asciiTheme="minorHAnsi" w:hAnsiTheme="minorHAnsi" w:cstheme="minorHAnsi"/>
          <w:color w:val="000000" w:themeColor="text1"/>
          <w:sz w:val="32"/>
          <w:szCs w:val="32"/>
        </w:rPr>
        <w:t>Privacy Act</w:t>
      </w:r>
      <w:r w:rsidRPr="0033147B" w:rsidR="000E6586">
        <w:rPr>
          <w:rStyle w:val="ptext-3"/>
          <w:rFonts w:asciiTheme="minorHAnsi" w:hAnsiTheme="minorHAnsi" w:cstheme="minorHAnsi"/>
          <w:color w:val="000000" w:themeColor="text1"/>
          <w:sz w:val="32"/>
          <w:szCs w:val="32"/>
        </w:rPr>
        <w:t xml:space="preserve"> of 1974; and obtain cons</w:t>
      </w:r>
      <w:r w:rsidRPr="0033147B" w:rsidR="00D962F4">
        <w:rPr>
          <w:rStyle w:val="ptext-3"/>
          <w:rFonts w:asciiTheme="minorHAnsi" w:hAnsiTheme="minorHAnsi" w:cstheme="minorHAnsi"/>
          <w:color w:val="000000" w:themeColor="text1"/>
          <w:sz w:val="32"/>
          <w:szCs w:val="32"/>
        </w:rPr>
        <w:t xml:space="preserve">ent to facilitate </w:t>
      </w:r>
      <w:r w:rsidRPr="0033147B" w:rsidR="00894A79">
        <w:rPr>
          <w:rStyle w:val="ptext-3"/>
          <w:rFonts w:asciiTheme="minorHAnsi" w:hAnsiTheme="minorHAnsi" w:cstheme="minorHAnsi"/>
          <w:color w:val="000000" w:themeColor="text1"/>
          <w:sz w:val="32"/>
          <w:szCs w:val="32"/>
        </w:rPr>
        <w:t xml:space="preserve">sharing </w:t>
      </w:r>
      <w:r w:rsidRPr="0033147B">
        <w:rPr>
          <w:rStyle w:val="ptext-3"/>
          <w:rFonts w:asciiTheme="minorHAnsi" w:hAnsiTheme="minorHAnsi" w:cstheme="minorHAnsi"/>
          <w:color w:val="000000" w:themeColor="text1"/>
          <w:sz w:val="32"/>
          <w:szCs w:val="32"/>
        </w:rPr>
        <w:t xml:space="preserve">information </w:t>
      </w:r>
      <w:r w:rsidR="0049698A">
        <w:rPr>
          <w:rStyle w:val="ptext-3"/>
          <w:rFonts w:asciiTheme="minorHAnsi" w:hAnsiTheme="minorHAnsi" w:cstheme="minorHAnsi"/>
          <w:color w:val="000000" w:themeColor="text1"/>
          <w:sz w:val="32"/>
          <w:szCs w:val="32"/>
        </w:rPr>
        <w:t>of a</w:t>
      </w:r>
      <w:r w:rsidRPr="0033147B">
        <w:rPr>
          <w:rStyle w:val="ptext-3"/>
          <w:rFonts w:asciiTheme="minorHAnsi" w:hAnsiTheme="minorHAnsi" w:cstheme="minorHAnsi"/>
          <w:color w:val="000000" w:themeColor="text1"/>
          <w:sz w:val="32"/>
          <w:szCs w:val="32"/>
        </w:rPr>
        <w:t xml:space="preserve"> </w:t>
      </w:r>
      <w:r w:rsidRPr="0033147B" w:rsidR="00D962F4">
        <w:rPr>
          <w:rStyle w:val="ptext-3"/>
          <w:rFonts w:asciiTheme="minorHAnsi" w:hAnsiTheme="minorHAnsi" w:cstheme="minorHAnsi"/>
          <w:color w:val="000000" w:themeColor="text1"/>
          <w:sz w:val="32"/>
          <w:szCs w:val="32"/>
        </w:rPr>
        <w:t xml:space="preserve">U.S. </w:t>
      </w:r>
      <w:r w:rsidRPr="0033147B">
        <w:rPr>
          <w:rStyle w:val="ptext-3"/>
          <w:rFonts w:asciiTheme="minorHAnsi" w:hAnsiTheme="minorHAnsi" w:cstheme="minorHAnsi"/>
          <w:color w:val="000000" w:themeColor="text1"/>
          <w:sz w:val="32"/>
          <w:szCs w:val="32"/>
        </w:rPr>
        <w:t xml:space="preserve">citizen or lawful permanent resident </w:t>
      </w:r>
      <w:r w:rsidRPr="0033147B" w:rsidR="00AC0D21">
        <w:rPr>
          <w:rStyle w:val="ptext-3"/>
          <w:rFonts w:asciiTheme="minorHAnsi" w:hAnsiTheme="minorHAnsi" w:cstheme="minorHAnsi"/>
          <w:color w:val="000000" w:themeColor="text1"/>
          <w:sz w:val="32"/>
          <w:szCs w:val="32"/>
        </w:rPr>
        <w:t xml:space="preserve">with </w:t>
      </w:r>
      <w:r w:rsidRPr="0033147B" w:rsidR="002151F4">
        <w:rPr>
          <w:rStyle w:val="ptext-3"/>
          <w:rFonts w:asciiTheme="minorHAnsi" w:hAnsiTheme="minorHAnsi" w:cstheme="minorHAnsi"/>
          <w:color w:val="000000" w:themeColor="text1"/>
          <w:sz w:val="32"/>
          <w:szCs w:val="32"/>
        </w:rPr>
        <w:t xml:space="preserve">designated </w:t>
      </w:r>
      <w:r w:rsidRPr="0033147B" w:rsidR="00AC0D21">
        <w:rPr>
          <w:rStyle w:val="ptext-3"/>
          <w:rFonts w:asciiTheme="minorHAnsi" w:hAnsiTheme="minorHAnsi" w:cstheme="minorHAnsi"/>
          <w:color w:val="000000" w:themeColor="text1"/>
          <w:sz w:val="32"/>
          <w:szCs w:val="32"/>
        </w:rPr>
        <w:t>persons</w:t>
      </w:r>
      <w:r w:rsidRPr="0033147B" w:rsidR="00D962F4">
        <w:rPr>
          <w:rStyle w:val="ptext-3"/>
          <w:rFonts w:asciiTheme="minorHAnsi" w:hAnsiTheme="minorHAnsi" w:cstheme="minorHAnsi"/>
          <w:color w:val="000000" w:themeColor="text1"/>
          <w:sz w:val="32"/>
          <w:szCs w:val="32"/>
        </w:rPr>
        <w:t xml:space="preserve">. </w:t>
      </w:r>
    </w:p>
    <w:p w:rsidR="002164C0" w:rsidRPr="0033147B" w:rsidP="00CC3BB6" w14:paraId="69B8C62C" w14:textId="77777777">
      <w:pPr>
        <w:autoSpaceDE w:val="0"/>
        <w:autoSpaceDN w:val="0"/>
        <w:adjustRightInd w:val="0"/>
        <w:rPr>
          <w:rFonts w:asciiTheme="minorHAnsi" w:hAnsiTheme="minorHAnsi" w:cstheme="minorHAnsi"/>
          <w:b/>
          <w:i/>
          <w:sz w:val="32"/>
          <w:szCs w:val="32"/>
        </w:rPr>
      </w:pPr>
    </w:p>
    <w:p w:rsidR="00B62CF7" w:rsidRPr="0033147B" w:rsidP="00C729D7" w14:paraId="693B9919" w14:textId="77777777">
      <w:pPr>
        <w:rPr>
          <w:rFonts w:asciiTheme="minorHAnsi" w:hAnsiTheme="minorHAnsi" w:cstheme="minorHAnsi"/>
          <w:i/>
          <w:color w:val="000000"/>
          <w:sz w:val="32"/>
          <w:szCs w:val="32"/>
        </w:rPr>
      </w:pPr>
      <w:r w:rsidRPr="0033147B">
        <w:rPr>
          <w:rFonts w:asciiTheme="minorHAnsi" w:hAnsiTheme="minorHAnsi" w:cstheme="minorHAnsi"/>
          <w:b/>
          <w:sz w:val="32"/>
          <w:szCs w:val="32"/>
        </w:rPr>
        <w:t>3.</w:t>
      </w:r>
      <w:r w:rsidRPr="0033147B">
        <w:rPr>
          <w:rFonts w:asciiTheme="minorHAnsi" w:hAnsiTheme="minorHAnsi" w:cstheme="minorHAnsi"/>
          <w:sz w:val="32"/>
          <w:szCs w:val="32"/>
        </w:rPr>
        <w:t xml:space="preserve">  </w:t>
      </w:r>
      <w:r w:rsidRPr="0033147B">
        <w:rPr>
          <w:rFonts w:asciiTheme="minorHAnsi" w:hAnsiTheme="minorHAnsi" w:cstheme="minorHAnsi"/>
          <w:i/>
          <w:color w:val="000000"/>
          <w:sz w:val="32"/>
          <w:szCs w:val="32"/>
        </w:rPr>
        <w:t>Is this collection able to be completed electronically (e.g. through a website or application)?</w:t>
      </w:r>
    </w:p>
    <w:p w:rsidR="00B62CF7" w:rsidRPr="0033147B" w:rsidP="00C729D7" w14:paraId="30EE8139" w14:textId="77777777">
      <w:pPr>
        <w:rPr>
          <w:rFonts w:asciiTheme="minorHAnsi" w:hAnsiTheme="minorHAnsi" w:cstheme="minorHAnsi"/>
          <w:i/>
          <w:color w:val="000000"/>
          <w:sz w:val="32"/>
          <w:szCs w:val="32"/>
        </w:rPr>
      </w:pPr>
    </w:p>
    <w:p w:rsidR="00E754F1" w:rsidRPr="007E05FA" w:rsidP="34D06491" w14:paraId="03963A19" w14:textId="6F834266">
      <w:pPr>
        <w:spacing w:line="259" w:lineRule="auto"/>
        <w:rPr>
          <w:rFonts w:ascii="Calibri" w:hAnsi="Calibri" w:cstheme="minorBidi"/>
          <w:color w:val="000000" w:themeColor="text1"/>
          <w:sz w:val="32"/>
          <w:szCs w:val="32"/>
        </w:rPr>
      </w:pPr>
      <w:r w:rsidRPr="34D06491">
        <w:rPr>
          <w:rFonts w:ascii="Calibri" w:hAnsi="Calibri" w:cstheme="minorBidi"/>
          <w:sz w:val="32"/>
          <w:szCs w:val="32"/>
        </w:rPr>
        <w:t xml:space="preserve">A </w:t>
      </w:r>
      <w:r w:rsidRPr="34D06491" w:rsidR="007E05FA">
        <w:rPr>
          <w:rFonts w:ascii="Calibri" w:hAnsi="Calibri" w:cstheme="minorBidi"/>
          <w:sz w:val="32"/>
          <w:szCs w:val="32"/>
        </w:rPr>
        <w:t>fillable</w:t>
      </w:r>
      <w:r w:rsidRPr="34D06491">
        <w:rPr>
          <w:rFonts w:ascii="Calibri" w:hAnsi="Calibri" w:cstheme="minorBidi"/>
          <w:sz w:val="32"/>
          <w:szCs w:val="32"/>
        </w:rPr>
        <w:t xml:space="preserve"> </w:t>
      </w:r>
      <w:r w:rsidRPr="34D06491">
        <w:rPr>
          <w:rFonts w:ascii="Calibri" w:hAnsi="Calibri" w:cstheme="minorBidi"/>
          <w:color w:val="000000" w:themeColor="text1"/>
          <w:sz w:val="32"/>
          <w:szCs w:val="32"/>
        </w:rPr>
        <w:t>electronic (pdf) version of the DS-3072</w:t>
      </w:r>
      <w:r w:rsidRPr="34D06491" w:rsidR="55618DD7">
        <w:rPr>
          <w:rFonts w:ascii="Calibri" w:hAnsi="Calibri" w:cstheme="minorBidi"/>
          <w:color w:val="000000" w:themeColor="text1"/>
          <w:sz w:val="32"/>
          <w:szCs w:val="32"/>
        </w:rPr>
        <w:t xml:space="preserve"> </w:t>
      </w:r>
      <w:r w:rsidRPr="34D06491">
        <w:rPr>
          <w:rFonts w:ascii="Calibri" w:hAnsi="Calibri" w:cstheme="minorBidi"/>
          <w:color w:val="000000" w:themeColor="text1"/>
          <w:sz w:val="32"/>
          <w:szCs w:val="32"/>
        </w:rPr>
        <w:t xml:space="preserve">currently exists, allowing applicants to type their information into </w:t>
      </w:r>
      <w:r w:rsidR="00203821">
        <w:rPr>
          <w:rFonts w:ascii="Calibri" w:hAnsi="Calibri" w:cstheme="minorBidi"/>
          <w:color w:val="000000" w:themeColor="text1"/>
          <w:sz w:val="32"/>
          <w:szCs w:val="32"/>
        </w:rPr>
        <w:t>the</w:t>
      </w:r>
      <w:r w:rsidRPr="34D06491">
        <w:rPr>
          <w:rFonts w:ascii="Calibri" w:hAnsi="Calibri" w:cstheme="minorBidi"/>
          <w:color w:val="000000" w:themeColor="text1"/>
          <w:sz w:val="32"/>
          <w:szCs w:val="32"/>
        </w:rPr>
        <w:t xml:space="preserve"> loan </w:t>
      </w:r>
      <w:r w:rsidR="00203821">
        <w:rPr>
          <w:rFonts w:ascii="Calibri" w:hAnsi="Calibri" w:cstheme="minorBidi"/>
          <w:color w:val="000000" w:themeColor="text1"/>
          <w:sz w:val="32"/>
          <w:szCs w:val="32"/>
        </w:rPr>
        <w:t>application</w:t>
      </w:r>
      <w:r w:rsidR="00BD7903">
        <w:rPr>
          <w:rFonts w:ascii="Calibri" w:hAnsi="Calibri" w:cstheme="minorBidi"/>
          <w:color w:val="000000" w:themeColor="text1"/>
          <w:sz w:val="32"/>
          <w:szCs w:val="32"/>
        </w:rPr>
        <w:t>.</w:t>
      </w:r>
      <w:r w:rsidRPr="34D06491">
        <w:rPr>
          <w:rFonts w:ascii="Calibri" w:hAnsi="Calibri" w:cstheme="minorBidi"/>
          <w:color w:val="000000" w:themeColor="text1"/>
          <w:sz w:val="32"/>
          <w:szCs w:val="32"/>
        </w:rPr>
        <w:t xml:space="preserve">  The form must still be printed and signed by the applicant and presented to the consular officer, who adjudicates issuance of the loan on behalf of the Department of State.</w:t>
      </w:r>
      <w:r w:rsidRPr="34D06491" w:rsidR="008D49D0">
        <w:rPr>
          <w:rFonts w:ascii="Calibri" w:hAnsi="Calibri" w:cstheme="minorBidi"/>
          <w:sz w:val="32"/>
          <w:szCs w:val="32"/>
        </w:rPr>
        <w:t xml:space="preserve"> </w:t>
      </w:r>
      <w:r w:rsidRPr="34D06491">
        <w:rPr>
          <w:rFonts w:ascii="Calibri" w:hAnsi="Calibri" w:cstheme="minorBidi"/>
          <w:color w:val="000000" w:themeColor="text1"/>
          <w:sz w:val="32"/>
          <w:szCs w:val="32"/>
        </w:rPr>
        <w:t xml:space="preserve"> </w:t>
      </w:r>
      <w:r w:rsidRPr="34D06491">
        <w:rPr>
          <w:rFonts w:ascii="Calibri" w:hAnsi="Calibri" w:cstheme="minorBidi"/>
          <w:sz w:val="32"/>
          <w:szCs w:val="32"/>
        </w:rPr>
        <w:t>The DS-3072 form has been modified to allow for a</w:t>
      </w:r>
      <w:r w:rsidRPr="34D06491" w:rsidR="007E05FA">
        <w:rPr>
          <w:rFonts w:ascii="Calibri" w:hAnsi="Calibri" w:cstheme="minorBidi"/>
          <w:sz w:val="32"/>
          <w:szCs w:val="32"/>
        </w:rPr>
        <w:t>n</w:t>
      </w:r>
      <w:r w:rsidRPr="34D06491" w:rsidR="22FEF479">
        <w:rPr>
          <w:rFonts w:ascii="Calibri" w:hAnsi="Calibri" w:cstheme="minorBidi"/>
          <w:sz w:val="32"/>
          <w:szCs w:val="32"/>
        </w:rPr>
        <w:t xml:space="preserve"> </w:t>
      </w:r>
      <w:r w:rsidRPr="34D06491">
        <w:rPr>
          <w:rFonts w:ascii="Calibri" w:hAnsi="Calibri" w:cstheme="minorBidi"/>
          <w:sz w:val="32"/>
          <w:szCs w:val="32"/>
        </w:rPr>
        <w:t xml:space="preserve">electronic signature.  The applicant can then transmit the form to the consular officer by email, </w:t>
      </w:r>
      <w:r w:rsidRPr="34D06491">
        <w:rPr>
          <w:rFonts w:ascii="Calibri" w:hAnsi="Calibri" w:cstheme="minorBidi"/>
          <w:sz w:val="32"/>
          <w:szCs w:val="32"/>
        </w:rPr>
        <w:t>fax</w:t>
      </w:r>
      <w:r w:rsidRPr="34D06491">
        <w:rPr>
          <w:rFonts w:ascii="Calibri" w:hAnsi="Calibri" w:cstheme="minorBidi"/>
          <w:sz w:val="32"/>
          <w:szCs w:val="32"/>
        </w:rPr>
        <w:t xml:space="preserve"> or other electronic means or in person.</w:t>
      </w:r>
    </w:p>
    <w:p w:rsidR="00E754F1" w:rsidRPr="0033147B" w14:paraId="174B5CF5" w14:textId="7777C1BC">
      <w:pPr>
        <w:rPr>
          <w:rFonts w:asciiTheme="minorHAnsi" w:hAnsiTheme="minorHAnsi" w:cstheme="minorHAnsi"/>
          <w:color w:val="000000" w:themeColor="text1"/>
          <w:sz w:val="32"/>
          <w:szCs w:val="32"/>
        </w:rPr>
      </w:pPr>
    </w:p>
    <w:p w:rsidR="00E754F1" w:rsidRPr="0033147B" w:rsidP="34D06491" w14:paraId="5C77F5D6" w14:textId="4E11EC78">
      <w:pPr>
        <w:rPr>
          <w:rFonts w:asciiTheme="minorHAnsi" w:hAnsiTheme="minorHAnsi" w:cstheme="minorBidi"/>
          <w:color w:val="000000" w:themeColor="text1"/>
          <w:sz w:val="32"/>
          <w:szCs w:val="32"/>
        </w:rPr>
      </w:pPr>
      <w:r w:rsidRPr="34D06491">
        <w:rPr>
          <w:rFonts w:asciiTheme="minorHAnsi" w:hAnsiTheme="minorHAnsi" w:cstheme="minorBidi"/>
          <w:sz w:val="32"/>
          <w:szCs w:val="32"/>
        </w:rPr>
        <w:t>The fillable application with electronic signature</w:t>
      </w:r>
      <w:r w:rsidRPr="34D06491" w:rsidR="0ED72DD3">
        <w:rPr>
          <w:rFonts w:asciiTheme="minorHAnsi" w:hAnsiTheme="minorHAnsi" w:cstheme="minorBidi"/>
          <w:sz w:val="32"/>
          <w:szCs w:val="32"/>
        </w:rPr>
        <w:t xml:space="preserve"> </w:t>
      </w:r>
      <w:r w:rsidRPr="34D06491">
        <w:rPr>
          <w:rFonts w:asciiTheme="minorHAnsi" w:hAnsiTheme="minorHAnsi" w:cstheme="minorBidi"/>
          <w:color w:val="000000" w:themeColor="text1"/>
          <w:sz w:val="32"/>
          <w:szCs w:val="32"/>
        </w:rPr>
        <w:t>will not supplant the physical DS-</w:t>
      </w:r>
      <w:r w:rsidRPr="34D06491" w:rsidR="3EBA21EE">
        <w:rPr>
          <w:rFonts w:asciiTheme="minorHAnsi" w:hAnsiTheme="minorHAnsi" w:cstheme="minorBidi"/>
          <w:color w:val="000000" w:themeColor="text1"/>
          <w:sz w:val="32"/>
          <w:szCs w:val="32"/>
        </w:rPr>
        <w:t>3072</w:t>
      </w:r>
      <w:r w:rsidRPr="34D06491">
        <w:rPr>
          <w:rFonts w:asciiTheme="minorHAnsi" w:hAnsiTheme="minorHAnsi" w:cstheme="minorBidi"/>
          <w:color w:val="000000" w:themeColor="text1"/>
          <w:sz w:val="32"/>
          <w:szCs w:val="32"/>
        </w:rPr>
        <w:t xml:space="preserve">.  In areas where internet access is unavailable or unreliable, if applicants do not have the level of technological literacy to successfully </w:t>
      </w:r>
      <w:r w:rsidRPr="34D06491">
        <w:rPr>
          <w:rFonts w:asciiTheme="minorHAnsi" w:hAnsiTheme="minorHAnsi" w:cstheme="minorBidi"/>
          <w:color w:val="000000" w:themeColor="text1"/>
          <w:sz w:val="32"/>
          <w:szCs w:val="32"/>
        </w:rPr>
        <w:t>submit an application</w:t>
      </w:r>
      <w:r w:rsidRPr="34D06491">
        <w:rPr>
          <w:rFonts w:asciiTheme="minorHAnsi" w:hAnsiTheme="minorHAnsi" w:cstheme="minorBidi"/>
          <w:color w:val="000000" w:themeColor="text1"/>
          <w:sz w:val="32"/>
          <w:szCs w:val="32"/>
        </w:rPr>
        <w:t xml:space="preserve"> online, or when other circumstances make the use of the electronic form impracticable, the Department must provide applicants with the choice to use a paper application. </w:t>
      </w:r>
    </w:p>
    <w:p w:rsidR="00E754F1" w:rsidRPr="0033147B" w:rsidP="68C7CAFC" w14:paraId="4040EEF9" w14:textId="4535C3A1">
      <w:pPr>
        <w:rPr>
          <w:rFonts w:asciiTheme="minorHAnsi" w:hAnsiTheme="minorHAnsi" w:cstheme="minorHAnsi"/>
          <w:color w:val="000000" w:themeColor="text1"/>
          <w:sz w:val="32"/>
          <w:szCs w:val="32"/>
        </w:rPr>
      </w:pPr>
    </w:p>
    <w:p w:rsidR="00E754F1" w:rsidRPr="0033147B" w:rsidP="6CFBE585" w14:paraId="028BC152" w14:textId="14762A4E">
      <w:pPr>
        <w:rPr>
          <w:rFonts w:asciiTheme="minorHAnsi" w:hAnsiTheme="minorHAnsi" w:cstheme="minorHAnsi"/>
          <w:sz w:val="32"/>
          <w:szCs w:val="32"/>
        </w:rPr>
      </w:pPr>
      <w:r w:rsidRPr="00C05434">
        <w:rPr>
          <w:rFonts w:asciiTheme="minorHAnsi" w:hAnsiTheme="minorHAnsi" w:cstheme="minorHAnsi"/>
          <w:sz w:val="32"/>
          <w:szCs w:val="32"/>
        </w:rPr>
        <w:t xml:space="preserve">The Department anticipates launching the fillable DS-3072 with electronic signature by June 2024.  The Department continues to explore fully electronic submission of the DS-3072 to load directly into Department of State systems.  Until a methodology is developed and launched, applicants will continue to provide a paper copy of their application and supporting documentation to a consular officer or provide an email or other electronic copy of the </w:t>
      </w:r>
      <w:r w:rsidRPr="00C05434" w:rsidR="007E05FA">
        <w:rPr>
          <w:rFonts w:asciiTheme="minorHAnsi" w:hAnsiTheme="minorHAnsi" w:cstheme="minorHAnsi"/>
          <w:sz w:val="32"/>
          <w:szCs w:val="32"/>
        </w:rPr>
        <w:t xml:space="preserve">electronically </w:t>
      </w:r>
      <w:r w:rsidRPr="00C05434">
        <w:rPr>
          <w:rFonts w:asciiTheme="minorHAnsi" w:hAnsiTheme="minorHAnsi" w:cstheme="minorHAnsi"/>
          <w:sz w:val="32"/>
          <w:szCs w:val="32"/>
        </w:rPr>
        <w:t>signed fillable PDF</w:t>
      </w:r>
      <w:r w:rsidR="00C05434">
        <w:rPr>
          <w:rFonts w:asciiTheme="minorHAnsi" w:hAnsiTheme="minorHAnsi" w:cstheme="minorHAnsi"/>
          <w:color w:val="000000" w:themeColor="text1"/>
          <w:sz w:val="32"/>
          <w:szCs w:val="32"/>
        </w:rPr>
        <w:t xml:space="preserve"> </w:t>
      </w:r>
      <w:r w:rsidRPr="0033147B">
        <w:rPr>
          <w:rFonts w:asciiTheme="minorHAnsi" w:hAnsiTheme="minorHAnsi" w:cstheme="minorHAnsi"/>
          <w:color w:val="000000" w:themeColor="text1"/>
          <w:sz w:val="32"/>
          <w:szCs w:val="32"/>
        </w:rPr>
        <w:t>for adjudication consistent with existing policies and procedures.  Consular officials will examine the documentation and coordinate with CA to ensure entry of the information into the pertinent Department of State electronic systems covered under State-05, Overseas Citizens Services Records.</w:t>
      </w:r>
    </w:p>
    <w:p w:rsidR="00E754F1" w:rsidRPr="0033147B" w:rsidP="6788537F" w14:paraId="69FF0614" w14:textId="4300D8F0">
      <w:pPr>
        <w:rPr>
          <w:rFonts w:asciiTheme="minorHAnsi" w:hAnsiTheme="minorHAnsi" w:cstheme="minorHAnsi"/>
          <w:color w:val="000000" w:themeColor="text1"/>
          <w:sz w:val="32"/>
          <w:szCs w:val="32"/>
        </w:rPr>
      </w:pPr>
    </w:p>
    <w:p w:rsidR="00B62CF7" w:rsidRPr="0033147B" w:rsidP="00CC3BB6" w14:paraId="02F7B319" w14:textId="77777777">
      <w:pPr>
        <w:autoSpaceDE w:val="0"/>
        <w:autoSpaceDN w:val="0"/>
        <w:adjustRightInd w:val="0"/>
        <w:rPr>
          <w:rFonts w:asciiTheme="minorHAnsi" w:hAnsiTheme="minorHAnsi" w:cstheme="minorHAnsi"/>
          <w:b/>
          <w:i/>
          <w:sz w:val="32"/>
          <w:szCs w:val="32"/>
        </w:rPr>
      </w:pPr>
      <w:r w:rsidRPr="0033147B">
        <w:rPr>
          <w:rFonts w:asciiTheme="minorHAnsi" w:hAnsiTheme="minorHAnsi" w:cstheme="minorHAnsi"/>
          <w:b/>
          <w:sz w:val="32"/>
          <w:szCs w:val="32"/>
        </w:rPr>
        <w:t>4</w:t>
      </w:r>
      <w:r w:rsidRPr="0033147B">
        <w:rPr>
          <w:rFonts w:asciiTheme="minorHAnsi" w:hAnsiTheme="minorHAnsi" w:cstheme="minorHAnsi"/>
          <w:i/>
          <w:sz w:val="32"/>
          <w:szCs w:val="32"/>
        </w:rPr>
        <w:t>.</w:t>
      </w:r>
      <w:r w:rsidRPr="0033147B">
        <w:rPr>
          <w:rFonts w:asciiTheme="minorHAnsi" w:hAnsiTheme="minorHAnsi" w:cstheme="minorHAnsi"/>
          <w:i/>
          <w:sz w:val="32"/>
          <w:szCs w:val="32"/>
        </w:rPr>
        <w:t xml:space="preserve"> </w:t>
      </w:r>
      <w:r w:rsidRPr="0033147B">
        <w:rPr>
          <w:rFonts w:asciiTheme="minorHAnsi" w:hAnsiTheme="minorHAnsi" w:cstheme="minorHAnsi"/>
          <w:i/>
          <w:color w:val="000000"/>
          <w:sz w:val="32"/>
          <w:szCs w:val="32"/>
        </w:rPr>
        <w:t>Does this collection duplicate any other collection of information?</w:t>
      </w:r>
      <w:r w:rsidRPr="0033147B">
        <w:rPr>
          <w:rFonts w:asciiTheme="minorHAnsi" w:hAnsiTheme="minorHAnsi" w:cstheme="minorHAnsi"/>
          <w:b/>
          <w:iCs/>
          <w:sz w:val="32"/>
          <w:szCs w:val="32"/>
        </w:rPr>
        <w:t xml:space="preserve">  </w:t>
      </w:r>
      <w:r w:rsidRPr="0033147B">
        <w:rPr>
          <w:rFonts w:asciiTheme="minorHAnsi" w:hAnsiTheme="minorHAnsi" w:cstheme="minorHAnsi"/>
          <w:b/>
          <w:i/>
          <w:sz w:val="32"/>
          <w:szCs w:val="32"/>
        </w:rPr>
        <w:t xml:space="preserve"> </w:t>
      </w:r>
    </w:p>
    <w:p w:rsidR="00B62CF7" w:rsidRPr="0033147B" w:rsidP="00CC3BB6" w14:paraId="2073C298" w14:textId="77777777">
      <w:pPr>
        <w:autoSpaceDE w:val="0"/>
        <w:autoSpaceDN w:val="0"/>
        <w:adjustRightInd w:val="0"/>
        <w:rPr>
          <w:rFonts w:asciiTheme="minorHAnsi" w:hAnsiTheme="minorHAnsi" w:cstheme="minorHAnsi"/>
          <w:b/>
          <w:i/>
          <w:sz w:val="32"/>
          <w:szCs w:val="32"/>
        </w:rPr>
      </w:pPr>
    </w:p>
    <w:p w:rsidR="002164C0" w:rsidRPr="0033147B" w:rsidP="00CC3BB6" w14:paraId="69B8C641" w14:textId="13FCFBE4">
      <w:pPr>
        <w:autoSpaceDE w:val="0"/>
        <w:autoSpaceDN w:val="0"/>
        <w:adjustRightInd w:val="0"/>
        <w:rPr>
          <w:rFonts w:asciiTheme="minorHAnsi" w:hAnsiTheme="minorHAnsi" w:cstheme="minorHAnsi"/>
          <w:b/>
          <w:i/>
          <w:sz w:val="32"/>
          <w:szCs w:val="32"/>
        </w:rPr>
      </w:pPr>
      <w:r w:rsidRPr="0033147B">
        <w:rPr>
          <w:rFonts w:asciiTheme="minorHAnsi" w:hAnsiTheme="minorHAnsi" w:cstheme="minorHAnsi"/>
          <w:sz w:val="32"/>
          <w:szCs w:val="32"/>
        </w:rPr>
        <w:t>The information in the DS-3072 is not duplicative of information maintained elsewhere or otherwise available</w:t>
      </w:r>
      <w:r w:rsidRPr="0033147B">
        <w:rPr>
          <w:rFonts w:asciiTheme="minorHAnsi" w:hAnsiTheme="minorHAnsi" w:cstheme="minorHAnsi"/>
          <w:i/>
          <w:sz w:val="32"/>
          <w:szCs w:val="32"/>
        </w:rPr>
        <w:t>.</w:t>
      </w:r>
    </w:p>
    <w:p w:rsidR="002164C0" w:rsidRPr="0033147B" w:rsidP="00CC3BB6" w14:paraId="69B8C642" w14:textId="77777777">
      <w:pPr>
        <w:autoSpaceDE w:val="0"/>
        <w:autoSpaceDN w:val="0"/>
        <w:adjustRightInd w:val="0"/>
        <w:rPr>
          <w:rFonts w:asciiTheme="minorHAnsi" w:hAnsiTheme="minorHAnsi" w:cstheme="minorHAnsi"/>
          <w:b/>
          <w:i/>
          <w:sz w:val="32"/>
          <w:szCs w:val="32"/>
        </w:rPr>
      </w:pPr>
    </w:p>
    <w:p w:rsidR="00B62CF7" w:rsidRPr="0033147B" w:rsidP="00B62CF7" w14:paraId="14B4DDFF" w14:textId="377F66A7">
      <w:pPr>
        <w:spacing w:after="240"/>
        <w:rPr>
          <w:rFonts w:asciiTheme="minorHAnsi" w:hAnsiTheme="minorHAnsi" w:cstheme="minorHAnsi"/>
          <w:b/>
          <w:i/>
          <w:sz w:val="32"/>
          <w:szCs w:val="32"/>
        </w:rPr>
      </w:pPr>
      <w:r w:rsidRPr="0033147B">
        <w:rPr>
          <w:rFonts w:asciiTheme="minorHAnsi" w:hAnsiTheme="minorHAnsi" w:cstheme="minorHAnsi"/>
          <w:b/>
          <w:sz w:val="32"/>
          <w:szCs w:val="32"/>
        </w:rPr>
        <w:t>5</w:t>
      </w:r>
      <w:r w:rsidRPr="0033147B">
        <w:rPr>
          <w:rFonts w:asciiTheme="minorHAnsi" w:hAnsiTheme="minorHAnsi" w:cstheme="minorHAnsi"/>
          <w:sz w:val="32"/>
          <w:szCs w:val="32"/>
        </w:rPr>
        <w:t>.</w:t>
      </w:r>
      <w:r w:rsidRPr="0033147B">
        <w:rPr>
          <w:rFonts w:asciiTheme="minorHAnsi" w:hAnsiTheme="minorHAnsi" w:cstheme="minorHAnsi"/>
          <w:sz w:val="32"/>
          <w:szCs w:val="32"/>
        </w:rPr>
        <w:t xml:space="preserve">  </w:t>
      </w:r>
      <w:r w:rsidRPr="0033147B">
        <w:rPr>
          <w:rFonts w:asciiTheme="minorHAnsi" w:hAnsiTheme="minorHAnsi" w:cstheme="minorHAnsi"/>
          <w:i/>
          <w:color w:val="000000"/>
          <w:sz w:val="32"/>
          <w:szCs w:val="32"/>
        </w:rPr>
        <w:t>Describe any impacts on small business</w:t>
      </w:r>
      <w:r w:rsidRPr="0033147B" w:rsidR="00C70115">
        <w:rPr>
          <w:rFonts w:asciiTheme="minorHAnsi" w:hAnsiTheme="minorHAnsi" w:cstheme="minorHAnsi"/>
          <w:i/>
          <w:color w:val="000000"/>
          <w:sz w:val="32"/>
          <w:szCs w:val="32"/>
        </w:rPr>
        <w:t>.</w:t>
      </w:r>
      <w:r w:rsidRPr="0033147B">
        <w:rPr>
          <w:rFonts w:asciiTheme="minorHAnsi" w:hAnsiTheme="minorHAnsi" w:cstheme="minorHAnsi"/>
          <w:sz w:val="32"/>
          <w:szCs w:val="32"/>
        </w:rPr>
        <w:t xml:space="preserve"> </w:t>
      </w:r>
      <w:r w:rsidRPr="0033147B">
        <w:rPr>
          <w:rFonts w:asciiTheme="minorHAnsi" w:hAnsiTheme="minorHAnsi" w:cstheme="minorHAnsi"/>
          <w:b/>
          <w:i/>
          <w:sz w:val="32"/>
          <w:szCs w:val="32"/>
        </w:rPr>
        <w:t xml:space="preserve"> </w:t>
      </w:r>
    </w:p>
    <w:p w:rsidR="002164C0" w:rsidRPr="0033147B" w:rsidP="00B62CF7" w14:paraId="69B8C643" w14:textId="79B547DD">
      <w:pPr>
        <w:spacing w:after="240"/>
        <w:rPr>
          <w:rFonts w:asciiTheme="minorHAnsi" w:hAnsiTheme="minorHAnsi" w:cstheme="minorHAnsi"/>
          <w:sz w:val="32"/>
          <w:szCs w:val="32"/>
        </w:rPr>
      </w:pPr>
      <w:r w:rsidRPr="0033147B">
        <w:rPr>
          <w:rFonts w:asciiTheme="minorHAnsi" w:hAnsiTheme="minorHAnsi" w:cstheme="minorHAnsi"/>
          <w:sz w:val="32"/>
          <w:szCs w:val="32"/>
        </w:rPr>
        <w:t xml:space="preserve">The information collection does not involve small businesses or other small entities.  </w:t>
      </w:r>
    </w:p>
    <w:p w:rsidR="0039161F" w:rsidRPr="0033147B" w:rsidP="00CC3BB6" w14:paraId="69B8C644" w14:textId="77777777">
      <w:pPr>
        <w:autoSpaceDE w:val="0"/>
        <w:autoSpaceDN w:val="0"/>
        <w:adjustRightInd w:val="0"/>
        <w:rPr>
          <w:rFonts w:asciiTheme="minorHAnsi" w:hAnsiTheme="minorHAnsi" w:cstheme="minorHAnsi"/>
          <w:b/>
          <w:i/>
          <w:sz w:val="32"/>
          <w:szCs w:val="32"/>
        </w:rPr>
      </w:pPr>
    </w:p>
    <w:p w:rsidR="00B62CF7" w:rsidRPr="0033147B" w:rsidP="00CC3BB6" w14:paraId="2943277A" w14:textId="77777777">
      <w:pPr>
        <w:autoSpaceDE w:val="0"/>
        <w:autoSpaceDN w:val="0"/>
        <w:adjustRightInd w:val="0"/>
        <w:rPr>
          <w:rFonts w:asciiTheme="minorHAnsi" w:hAnsiTheme="minorHAnsi" w:cstheme="minorHAnsi"/>
          <w:b/>
          <w:i/>
          <w:sz w:val="32"/>
          <w:szCs w:val="32"/>
        </w:rPr>
      </w:pPr>
      <w:r w:rsidRPr="0033147B">
        <w:rPr>
          <w:rFonts w:asciiTheme="minorHAnsi" w:hAnsiTheme="minorHAnsi" w:cstheme="minorHAnsi"/>
          <w:b/>
          <w:sz w:val="32"/>
          <w:szCs w:val="32"/>
        </w:rPr>
        <w:t>6</w:t>
      </w:r>
      <w:r w:rsidRPr="0033147B">
        <w:rPr>
          <w:rFonts w:asciiTheme="minorHAnsi" w:hAnsiTheme="minorHAnsi" w:cstheme="minorHAnsi"/>
          <w:i/>
          <w:sz w:val="32"/>
          <w:szCs w:val="32"/>
        </w:rPr>
        <w:t>.</w:t>
      </w:r>
      <w:r w:rsidRPr="0033147B">
        <w:rPr>
          <w:rFonts w:asciiTheme="minorHAnsi" w:hAnsiTheme="minorHAnsi" w:cstheme="minorHAnsi"/>
          <w:i/>
          <w:sz w:val="32"/>
          <w:szCs w:val="32"/>
        </w:rPr>
        <w:t xml:space="preserve"> </w:t>
      </w:r>
      <w:r w:rsidRPr="0033147B">
        <w:rPr>
          <w:rFonts w:asciiTheme="minorHAnsi" w:hAnsiTheme="minorHAnsi" w:cstheme="minorHAnsi"/>
          <w:i/>
          <w:color w:val="000000"/>
          <w:sz w:val="32"/>
          <w:szCs w:val="32"/>
        </w:rPr>
        <w:t>What are consequences if this collection is not done?</w:t>
      </w:r>
      <w:r w:rsidRPr="0033147B">
        <w:rPr>
          <w:rFonts w:asciiTheme="minorHAnsi" w:hAnsiTheme="minorHAnsi" w:cstheme="minorHAnsi"/>
          <w:b/>
          <w:i/>
          <w:sz w:val="32"/>
          <w:szCs w:val="32"/>
        </w:rPr>
        <w:t xml:space="preserve"> </w:t>
      </w:r>
    </w:p>
    <w:p w:rsidR="00B62CF7" w:rsidRPr="0033147B" w:rsidP="00CC3BB6" w14:paraId="2632583C" w14:textId="77777777">
      <w:pPr>
        <w:autoSpaceDE w:val="0"/>
        <w:autoSpaceDN w:val="0"/>
        <w:adjustRightInd w:val="0"/>
        <w:rPr>
          <w:rFonts w:asciiTheme="minorHAnsi" w:hAnsiTheme="minorHAnsi" w:cstheme="minorHAnsi"/>
          <w:b/>
          <w:i/>
          <w:sz w:val="32"/>
          <w:szCs w:val="32"/>
        </w:rPr>
      </w:pPr>
    </w:p>
    <w:p w:rsidR="00ED5839" w:rsidRPr="0033147B" w:rsidP="00CC3BB6" w14:paraId="69B8C645" w14:textId="40730C17">
      <w:pPr>
        <w:autoSpaceDE w:val="0"/>
        <w:autoSpaceDN w:val="0"/>
        <w:adjustRightInd w:val="0"/>
        <w:rPr>
          <w:rFonts w:asciiTheme="minorHAnsi" w:hAnsiTheme="minorHAnsi" w:cstheme="minorHAnsi"/>
          <w:sz w:val="32"/>
          <w:szCs w:val="32"/>
        </w:rPr>
      </w:pPr>
      <w:r w:rsidRPr="0033147B">
        <w:rPr>
          <w:rFonts w:asciiTheme="minorHAnsi" w:hAnsiTheme="minorHAnsi" w:cstheme="minorHAnsi"/>
          <w:sz w:val="32"/>
          <w:szCs w:val="32"/>
        </w:rPr>
        <w:t xml:space="preserve">The DS-3072 is essential to providing a mechanism for issuance of repatriation and </w:t>
      </w:r>
      <w:r w:rsidRPr="0033147B" w:rsidR="005B5E3F">
        <w:rPr>
          <w:rFonts w:asciiTheme="minorHAnsi" w:hAnsiTheme="minorHAnsi" w:cstheme="minorHAnsi"/>
          <w:sz w:val="32"/>
          <w:szCs w:val="32"/>
        </w:rPr>
        <w:t>EMDA</w:t>
      </w:r>
      <w:r w:rsidRPr="0033147B">
        <w:rPr>
          <w:rFonts w:asciiTheme="minorHAnsi" w:hAnsiTheme="minorHAnsi" w:cstheme="minorHAnsi"/>
          <w:sz w:val="32"/>
          <w:szCs w:val="32"/>
        </w:rPr>
        <w:t xml:space="preserve"> loans to eligible U.S. citizens.  Providing emergency assistance to U.S. citizens overseas is a service which the Department has clear statutory authority to provide.  If this information collection were not conducted, the consequences would include a considerable hardship to destitute U.S. citizens stranded in foreign countries.  </w:t>
      </w:r>
    </w:p>
    <w:p w:rsidR="00ED5839" w:rsidRPr="0033147B" w:rsidP="00CC3BB6" w14:paraId="69B8C646" w14:textId="77777777">
      <w:pPr>
        <w:autoSpaceDE w:val="0"/>
        <w:autoSpaceDN w:val="0"/>
        <w:adjustRightInd w:val="0"/>
        <w:rPr>
          <w:rFonts w:asciiTheme="minorHAnsi" w:hAnsiTheme="minorHAnsi" w:cstheme="minorHAnsi"/>
          <w:sz w:val="32"/>
          <w:szCs w:val="32"/>
        </w:rPr>
      </w:pPr>
    </w:p>
    <w:p w:rsidR="00B62CF7" w:rsidRPr="0033147B" w:rsidP="00CC3BB6" w14:paraId="5C51E0A9" w14:textId="77777777">
      <w:pPr>
        <w:autoSpaceDE w:val="0"/>
        <w:autoSpaceDN w:val="0"/>
        <w:adjustRightInd w:val="0"/>
        <w:rPr>
          <w:rFonts w:asciiTheme="minorHAnsi" w:hAnsiTheme="minorHAnsi" w:cstheme="minorHAnsi"/>
          <w:i/>
          <w:color w:val="000000"/>
          <w:sz w:val="32"/>
          <w:szCs w:val="32"/>
        </w:rPr>
      </w:pPr>
      <w:r w:rsidRPr="0033147B">
        <w:rPr>
          <w:rFonts w:asciiTheme="minorHAnsi" w:hAnsiTheme="minorHAnsi" w:cstheme="minorHAnsi"/>
          <w:b/>
          <w:sz w:val="32"/>
          <w:szCs w:val="32"/>
        </w:rPr>
        <w:t>7.</w:t>
      </w:r>
      <w:r w:rsidRPr="0033147B">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Are there any special collection circumstances?</w:t>
      </w:r>
    </w:p>
    <w:p w:rsidR="00B62CF7" w:rsidRPr="0033147B" w:rsidP="00CC3BB6" w14:paraId="3441E654" w14:textId="77777777">
      <w:pPr>
        <w:autoSpaceDE w:val="0"/>
        <w:autoSpaceDN w:val="0"/>
        <w:adjustRightInd w:val="0"/>
        <w:rPr>
          <w:rFonts w:asciiTheme="minorHAnsi" w:hAnsiTheme="minorHAnsi" w:cstheme="minorHAnsi"/>
          <w:i/>
          <w:color w:val="000000"/>
          <w:sz w:val="32"/>
          <w:szCs w:val="32"/>
        </w:rPr>
      </w:pPr>
    </w:p>
    <w:p w:rsidR="002164C0" w:rsidRPr="0033147B" w:rsidP="00CC3BB6" w14:paraId="69B8C647" w14:textId="4C24A104">
      <w:pPr>
        <w:autoSpaceDE w:val="0"/>
        <w:autoSpaceDN w:val="0"/>
        <w:adjustRightInd w:val="0"/>
        <w:rPr>
          <w:rFonts w:asciiTheme="minorHAnsi" w:hAnsiTheme="minorHAnsi" w:cstheme="minorHAnsi"/>
          <w:sz w:val="32"/>
          <w:szCs w:val="32"/>
        </w:rPr>
      </w:pPr>
      <w:r w:rsidRPr="0033147B">
        <w:rPr>
          <w:rFonts w:asciiTheme="minorHAnsi" w:hAnsiTheme="minorHAnsi" w:cstheme="minorHAnsi"/>
          <w:sz w:val="32"/>
          <w:szCs w:val="32"/>
        </w:rPr>
        <w:t xml:space="preserve"> No special circumstance</w:t>
      </w:r>
      <w:r w:rsidRPr="0033147B" w:rsidR="00FD3B6F">
        <w:rPr>
          <w:rFonts w:asciiTheme="minorHAnsi" w:hAnsiTheme="minorHAnsi" w:cstheme="minorHAnsi"/>
          <w:sz w:val="32"/>
          <w:szCs w:val="32"/>
        </w:rPr>
        <w:t xml:space="preserve">s </w:t>
      </w:r>
      <w:r w:rsidRPr="0033147B">
        <w:rPr>
          <w:rFonts w:asciiTheme="minorHAnsi" w:hAnsiTheme="minorHAnsi" w:cstheme="minorHAnsi"/>
          <w:sz w:val="32"/>
          <w:szCs w:val="32"/>
        </w:rPr>
        <w:t>exist</w:t>
      </w:r>
      <w:r w:rsidRPr="0033147B" w:rsidR="00FD3B6F">
        <w:rPr>
          <w:rFonts w:asciiTheme="minorHAnsi" w:hAnsiTheme="minorHAnsi" w:cstheme="minorHAnsi"/>
          <w:sz w:val="32"/>
          <w:szCs w:val="32"/>
        </w:rPr>
        <w:t xml:space="preserve">. </w:t>
      </w:r>
    </w:p>
    <w:p w:rsidR="006C1249" w:rsidRPr="0033147B" w:rsidP="00CC3BB6" w14:paraId="69B8C648" w14:textId="77777777">
      <w:pPr>
        <w:autoSpaceDE w:val="0"/>
        <w:autoSpaceDN w:val="0"/>
        <w:adjustRightInd w:val="0"/>
        <w:rPr>
          <w:rFonts w:asciiTheme="minorHAnsi" w:hAnsiTheme="minorHAnsi" w:cstheme="minorHAnsi"/>
          <w:b/>
          <w:i/>
          <w:sz w:val="32"/>
          <w:szCs w:val="32"/>
        </w:rPr>
      </w:pPr>
    </w:p>
    <w:p w:rsidR="00B62CF7" w:rsidRPr="0033147B" w:rsidP="005936C2" w14:paraId="1727C4DB" w14:textId="77777777">
      <w:pPr>
        <w:rPr>
          <w:rStyle w:val="ptext-3"/>
          <w:rFonts w:asciiTheme="minorHAnsi" w:hAnsiTheme="minorHAnsi" w:cstheme="minorHAnsi"/>
          <w:color w:val="000000"/>
          <w:sz w:val="32"/>
          <w:szCs w:val="32"/>
        </w:rPr>
      </w:pPr>
      <w:r w:rsidRPr="0033147B">
        <w:rPr>
          <w:rFonts w:asciiTheme="minorHAnsi" w:hAnsiTheme="minorHAnsi" w:cstheme="minorHAnsi"/>
          <w:b/>
          <w:sz w:val="32"/>
          <w:szCs w:val="32"/>
        </w:rPr>
        <w:t>8.</w:t>
      </w:r>
      <w:r w:rsidRPr="0033147B">
        <w:rPr>
          <w:rStyle w:val="ptext-3"/>
          <w:rFonts w:asciiTheme="minorHAnsi" w:hAnsiTheme="minorHAnsi" w:cstheme="minorHAnsi"/>
          <w:color w:val="000000"/>
          <w:sz w:val="32"/>
          <w:szCs w:val="32"/>
        </w:rPr>
        <w:t xml:space="preserve">  </w:t>
      </w:r>
      <w:r w:rsidRPr="0033147B">
        <w:rPr>
          <w:rFonts w:asciiTheme="minorHAnsi" w:hAnsiTheme="minorHAnsi" w:cstheme="minorHAnsi"/>
          <w:i/>
          <w:color w:val="000000"/>
          <w:sz w:val="32"/>
          <w:szCs w:val="32"/>
        </w:rPr>
        <w:t>Document publication (or intent to publish) a request for public comments in the Federal Register</w:t>
      </w:r>
      <w:r w:rsidRPr="0033147B">
        <w:rPr>
          <w:rStyle w:val="ptext-3"/>
          <w:rFonts w:asciiTheme="minorHAnsi" w:hAnsiTheme="minorHAnsi" w:cstheme="minorHAnsi"/>
          <w:color w:val="000000"/>
          <w:sz w:val="32"/>
          <w:szCs w:val="32"/>
        </w:rPr>
        <w:t xml:space="preserve"> </w:t>
      </w:r>
    </w:p>
    <w:p w:rsidR="00B62CF7" w:rsidRPr="0033147B" w:rsidP="005936C2" w14:paraId="04D78233" w14:textId="77777777">
      <w:pPr>
        <w:rPr>
          <w:rStyle w:val="ptext-3"/>
          <w:rFonts w:asciiTheme="minorHAnsi" w:hAnsiTheme="minorHAnsi" w:cstheme="minorHAnsi"/>
          <w:color w:val="000000"/>
          <w:sz w:val="32"/>
          <w:szCs w:val="32"/>
        </w:rPr>
      </w:pPr>
    </w:p>
    <w:p w:rsidR="0007595D" w:rsidRPr="0033147B" w:rsidP="005936C2" w14:paraId="69B8C649" w14:textId="3D2D85FC">
      <w:pPr>
        <w:rPr>
          <w:rStyle w:val="ptext-3"/>
          <w:rFonts w:asciiTheme="minorHAnsi" w:hAnsiTheme="minorHAnsi" w:cstheme="minorHAnsi"/>
          <w:sz w:val="32"/>
          <w:szCs w:val="32"/>
        </w:rPr>
      </w:pPr>
      <w:r w:rsidRPr="0033147B">
        <w:rPr>
          <w:rStyle w:val="ptext-3"/>
          <w:rFonts w:asciiTheme="minorHAnsi" w:hAnsiTheme="minorHAnsi" w:cstheme="minorHAnsi"/>
          <w:color w:val="000000" w:themeColor="text1"/>
          <w:sz w:val="32"/>
          <w:szCs w:val="32"/>
        </w:rPr>
        <w:t>The Department of State publish</w:t>
      </w:r>
      <w:r w:rsidRPr="0033147B" w:rsidR="53055217">
        <w:rPr>
          <w:rStyle w:val="ptext-3"/>
          <w:rFonts w:asciiTheme="minorHAnsi" w:hAnsiTheme="minorHAnsi" w:cstheme="minorHAnsi"/>
          <w:color w:val="000000" w:themeColor="text1"/>
          <w:sz w:val="32"/>
          <w:szCs w:val="32"/>
        </w:rPr>
        <w:t>ed</w:t>
      </w:r>
      <w:r w:rsidRPr="0033147B">
        <w:rPr>
          <w:rStyle w:val="ptext-3"/>
          <w:rFonts w:asciiTheme="minorHAnsi" w:hAnsiTheme="minorHAnsi" w:cstheme="minorHAnsi"/>
          <w:color w:val="000000" w:themeColor="text1"/>
          <w:sz w:val="32"/>
          <w:szCs w:val="32"/>
        </w:rPr>
        <w:t xml:space="preserve"> a </w:t>
      </w:r>
      <w:r w:rsidRPr="0033147B" w:rsidR="00A11E59">
        <w:rPr>
          <w:rStyle w:val="ptext-3"/>
          <w:rFonts w:asciiTheme="minorHAnsi" w:hAnsiTheme="minorHAnsi" w:cstheme="minorHAnsi"/>
          <w:color w:val="000000" w:themeColor="text1"/>
          <w:sz w:val="32"/>
          <w:szCs w:val="32"/>
        </w:rPr>
        <w:t>3</w:t>
      </w:r>
      <w:r w:rsidRPr="0033147B">
        <w:rPr>
          <w:rStyle w:val="ptext-3"/>
          <w:rFonts w:asciiTheme="minorHAnsi" w:hAnsiTheme="minorHAnsi" w:cstheme="minorHAnsi"/>
          <w:color w:val="000000" w:themeColor="text1"/>
          <w:sz w:val="32"/>
          <w:szCs w:val="32"/>
        </w:rPr>
        <w:t>0-day Federal Register notice for public comment</w:t>
      </w:r>
      <w:r w:rsidRPr="0033147B" w:rsidR="78E9300E">
        <w:rPr>
          <w:rStyle w:val="ptext-3"/>
          <w:rFonts w:asciiTheme="minorHAnsi" w:hAnsiTheme="minorHAnsi" w:cstheme="minorHAnsi"/>
          <w:color w:val="000000" w:themeColor="text1"/>
          <w:sz w:val="32"/>
          <w:szCs w:val="32"/>
        </w:rPr>
        <w:t xml:space="preserve"> July 31, 2020 (85 FR 46207)</w:t>
      </w:r>
      <w:r w:rsidRPr="0033147B">
        <w:rPr>
          <w:rStyle w:val="ptext-3"/>
          <w:rFonts w:asciiTheme="minorHAnsi" w:hAnsiTheme="minorHAnsi" w:cstheme="minorHAnsi"/>
          <w:color w:val="000000" w:themeColor="text1"/>
          <w:sz w:val="32"/>
          <w:szCs w:val="32"/>
        </w:rPr>
        <w:t>.</w:t>
      </w:r>
      <w:r w:rsidRPr="0033147B" w:rsidR="00AA333F">
        <w:rPr>
          <w:rStyle w:val="ptext-3"/>
          <w:rFonts w:asciiTheme="minorHAnsi" w:hAnsiTheme="minorHAnsi" w:cstheme="minorHAnsi"/>
          <w:color w:val="000000" w:themeColor="text1"/>
          <w:sz w:val="32"/>
          <w:szCs w:val="32"/>
        </w:rPr>
        <w:t xml:space="preserve"> </w:t>
      </w:r>
      <w:r w:rsidRPr="0033147B" w:rsidR="2F2B960B">
        <w:rPr>
          <w:rStyle w:val="ptext-3"/>
          <w:rFonts w:asciiTheme="minorHAnsi" w:hAnsiTheme="minorHAnsi" w:cstheme="minorHAnsi"/>
          <w:color w:val="000000" w:themeColor="text1"/>
          <w:sz w:val="32"/>
          <w:szCs w:val="32"/>
        </w:rPr>
        <w:t xml:space="preserve">There were no public comments.  </w:t>
      </w:r>
      <w:r w:rsidRPr="0033147B" w:rsidR="00AA333F">
        <w:rPr>
          <w:rStyle w:val="ptext-3"/>
          <w:rFonts w:asciiTheme="minorHAnsi" w:hAnsiTheme="minorHAnsi" w:cstheme="minorHAnsi"/>
          <w:color w:val="000000" w:themeColor="text1"/>
          <w:sz w:val="32"/>
          <w:szCs w:val="32"/>
        </w:rPr>
        <w:t xml:space="preserve">The 60-day notice was published </w:t>
      </w:r>
      <w:r w:rsidRPr="0033147B" w:rsidR="00A11E59">
        <w:rPr>
          <w:rStyle w:val="ptext-3"/>
          <w:rFonts w:asciiTheme="minorHAnsi" w:hAnsiTheme="minorHAnsi" w:cstheme="minorHAnsi"/>
          <w:color w:val="000000" w:themeColor="text1"/>
          <w:sz w:val="32"/>
          <w:szCs w:val="32"/>
        </w:rPr>
        <w:t xml:space="preserve">in </w:t>
      </w:r>
      <w:r w:rsidRPr="0033147B" w:rsidR="00AA333F">
        <w:rPr>
          <w:rStyle w:val="ptext-3"/>
          <w:rFonts w:asciiTheme="minorHAnsi" w:hAnsiTheme="minorHAnsi" w:cstheme="minorHAnsi"/>
          <w:color w:val="000000" w:themeColor="text1"/>
          <w:sz w:val="32"/>
          <w:szCs w:val="32"/>
        </w:rPr>
        <w:t xml:space="preserve">the Federal Register for public comment on </w:t>
      </w:r>
      <w:r w:rsidRPr="0033147B" w:rsidR="00A11E59">
        <w:rPr>
          <w:rStyle w:val="ptext-3"/>
          <w:rFonts w:asciiTheme="minorHAnsi" w:hAnsiTheme="minorHAnsi" w:cstheme="minorHAnsi"/>
          <w:color w:val="000000" w:themeColor="text1"/>
          <w:sz w:val="32"/>
          <w:szCs w:val="32"/>
        </w:rPr>
        <w:t>May 13, 2020</w:t>
      </w:r>
      <w:r w:rsidRPr="0033147B" w:rsidR="75EC1357">
        <w:rPr>
          <w:rStyle w:val="ptext-3"/>
          <w:rFonts w:asciiTheme="minorHAnsi" w:hAnsiTheme="minorHAnsi" w:cstheme="minorHAnsi"/>
          <w:color w:val="000000" w:themeColor="text1"/>
          <w:sz w:val="32"/>
          <w:szCs w:val="32"/>
        </w:rPr>
        <w:t xml:space="preserve"> (85 FR 28691)</w:t>
      </w:r>
      <w:r w:rsidRPr="0033147B" w:rsidR="00E91FDE">
        <w:rPr>
          <w:rStyle w:val="ptext-3"/>
          <w:rFonts w:asciiTheme="minorHAnsi" w:hAnsiTheme="minorHAnsi" w:cstheme="minorHAnsi"/>
          <w:color w:val="000000" w:themeColor="text1"/>
          <w:sz w:val="32"/>
          <w:szCs w:val="32"/>
        </w:rPr>
        <w:t xml:space="preserve">. </w:t>
      </w:r>
      <w:r w:rsidRPr="0033147B" w:rsidR="00A11E59">
        <w:rPr>
          <w:rStyle w:val="ptext-3"/>
          <w:rFonts w:asciiTheme="minorHAnsi" w:hAnsiTheme="minorHAnsi" w:cstheme="minorHAnsi"/>
          <w:color w:val="000000" w:themeColor="text1"/>
          <w:sz w:val="32"/>
          <w:szCs w:val="32"/>
        </w:rPr>
        <w:t>T</w:t>
      </w:r>
      <w:r w:rsidRPr="0033147B" w:rsidR="00E91FDE">
        <w:rPr>
          <w:rStyle w:val="ptext-3"/>
          <w:rFonts w:asciiTheme="minorHAnsi" w:hAnsiTheme="minorHAnsi" w:cstheme="minorHAnsi"/>
          <w:color w:val="000000" w:themeColor="text1"/>
          <w:sz w:val="32"/>
          <w:szCs w:val="32"/>
        </w:rPr>
        <w:t>here was one comment, which was not relevant to the collection.</w:t>
      </w:r>
    </w:p>
    <w:p w:rsidR="005936C2" w:rsidRPr="0033147B" w:rsidP="001D7741" w14:paraId="69B8C64A" w14:textId="77777777">
      <w:pPr>
        <w:autoSpaceDE w:val="0"/>
        <w:autoSpaceDN w:val="0"/>
        <w:adjustRightInd w:val="0"/>
        <w:rPr>
          <w:rFonts w:asciiTheme="minorHAnsi" w:hAnsiTheme="minorHAnsi" w:cstheme="minorHAnsi"/>
          <w:b/>
          <w:sz w:val="32"/>
          <w:szCs w:val="32"/>
        </w:rPr>
      </w:pPr>
    </w:p>
    <w:p w:rsidR="00B62CF7" w:rsidRPr="0033147B" w:rsidP="001D7741" w14:paraId="1B52FAD2" w14:textId="77777777">
      <w:pPr>
        <w:autoSpaceDE w:val="0"/>
        <w:autoSpaceDN w:val="0"/>
        <w:adjustRightInd w:val="0"/>
        <w:rPr>
          <w:rFonts w:asciiTheme="minorHAnsi" w:hAnsiTheme="minorHAnsi" w:cstheme="minorHAnsi"/>
          <w:i/>
          <w:color w:val="000000"/>
          <w:sz w:val="32"/>
          <w:szCs w:val="32"/>
        </w:rPr>
      </w:pPr>
      <w:r w:rsidRPr="0033147B">
        <w:rPr>
          <w:rFonts w:asciiTheme="minorHAnsi" w:hAnsiTheme="minorHAnsi" w:cstheme="minorHAnsi"/>
          <w:b/>
          <w:sz w:val="32"/>
          <w:szCs w:val="32"/>
        </w:rPr>
        <w:t>9.</w:t>
      </w:r>
      <w:r w:rsidRPr="0033147B">
        <w:rPr>
          <w:rFonts w:asciiTheme="minorHAnsi" w:hAnsiTheme="minorHAnsi" w:cstheme="minorHAnsi"/>
          <w:sz w:val="32"/>
          <w:szCs w:val="32"/>
        </w:rPr>
        <w:t xml:space="preserve">  </w:t>
      </w:r>
      <w:r w:rsidRPr="0033147B">
        <w:rPr>
          <w:rFonts w:asciiTheme="minorHAnsi" w:hAnsiTheme="minorHAnsi" w:cstheme="minorHAnsi"/>
          <w:i/>
          <w:color w:val="000000"/>
          <w:sz w:val="32"/>
          <w:szCs w:val="32"/>
        </w:rPr>
        <w:t>Are payments or gifts given to the respondents?</w:t>
      </w:r>
    </w:p>
    <w:p w:rsidR="00B62CF7" w:rsidRPr="0033147B" w:rsidP="001D7741" w14:paraId="47B17E75" w14:textId="77777777">
      <w:pPr>
        <w:autoSpaceDE w:val="0"/>
        <w:autoSpaceDN w:val="0"/>
        <w:adjustRightInd w:val="0"/>
        <w:rPr>
          <w:rFonts w:asciiTheme="minorHAnsi" w:hAnsiTheme="minorHAnsi" w:cstheme="minorHAnsi"/>
          <w:i/>
          <w:color w:val="000000"/>
          <w:sz w:val="32"/>
          <w:szCs w:val="32"/>
        </w:rPr>
      </w:pPr>
    </w:p>
    <w:p w:rsidR="00CC3BB6" w:rsidRPr="0033147B" w:rsidP="27F99FB1" w14:paraId="69B8C64B" w14:textId="471108DE">
      <w:pPr>
        <w:autoSpaceDE w:val="0"/>
        <w:autoSpaceDN w:val="0"/>
        <w:adjustRightInd w:val="0"/>
        <w:rPr>
          <w:rFonts w:asciiTheme="minorHAnsi" w:hAnsiTheme="minorHAnsi" w:cstheme="minorHAnsi"/>
          <w:b/>
          <w:bCs/>
          <w:sz w:val="32"/>
          <w:szCs w:val="32"/>
        </w:rPr>
      </w:pPr>
      <w:r w:rsidRPr="0033147B">
        <w:rPr>
          <w:rFonts w:asciiTheme="minorHAnsi" w:hAnsiTheme="minorHAnsi" w:cstheme="minorHAnsi"/>
          <w:sz w:val="32"/>
          <w:szCs w:val="32"/>
        </w:rPr>
        <w:t>No payment or gift is provided to respondents.</w:t>
      </w:r>
      <w:r w:rsidRPr="0033147B">
        <w:rPr>
          <w:rFonts w:asciiTheme="minorHAnsi" w:hAnsiTheme="minorHAnsi" w:cstheme="minorHAnsi"/>
          <w:b/>
          <w:bCs/>
          <w:sz w:val="32"/>
          <w:szCs w:val="32"/>
        </w:rPr>
        <w:t xml:space="preserve"> </w:t>
      </w:r>
    </w:p>
    <w:p w:rsidR="007E05FA" w:rsidP="4727DFAF" w14:paraId="2C6A642C" w14:textId="77777777">
      <w:pPr>
        <w:pStyle w:val="BodyText2"/>
        <w:spacing w:after="240"/>
        <w:rPr>
          <w:rFonts w:asciiTheme="minorHAnsi" w:hAnsiTheme="minorHAnsi" w:cstheme="minorHAnsi"/>
          <w:i w:val="0"/>
          <w:sz w:val="32"/>
          <w:szCs w:val="32"/>
        </w:rPr>
      </w:pPr>
    </w:p>
    <w:p w:rsidR="00B62CF7" w:rsidRPr="0033147B" w:rsidP="4727DFAF" w14:paraId="65863B9F" w14:textId="2BC7D606">
      <w:pPr>
        <w:pStyle w:val="BodyText2"/>
        <w:spacing w:after="240"/>
        <w:rPr>
          <w:rFonts w:asciiTheme="minorHAnsi" w:hAnsiTheme="minorHAnsi" w:cstheme="minorHAnsi"/>
          <w:b w:val="0"/>
          <w:i w:val="0"/>
          <w:sz w:val="32"/>
          <w:szCs w:val="32"/>
        </w:rPr>
      </w:pPr>
      <w:r w:rsidRPr="0033147B">
        <w:rPr>
          <w:rFonts w:asciiTheme="minorHAnsi" w:hAnsiTheme="minorHAnsi" w:cstheme="minorHAnsi"/>
          <w:i w:val="0"/>
          <w:sz w:val="32"/>
          <w:szCs w:val="32"/>
        </w:rPr>
        <w:t>10</w:t>
      </w:r>
      <w:r w:rsidRPr="0033147B">
        <w:rPr>
          <w:rFonts w:asciiTheme="minorHAnsi" w:hAnsiTheme="minorHAnsi" w:cstheme="minorHAnsi"/>
          <w:sz w:val="32"/>
          <w:szCs w:val="32"/>
        </w:rPr>
        <w:t xml:space="preserve">.  </w:t>
      </w:r>
      <w:r w:rsidRPr="0033147B">
        <w:rPr>
          <w:rFonts w:asciiTheme="minorHAnsi" w:hAnsiTheme="minorHAnsi" w:cstheme="minorHAnsi"/>
          <w:b w:val="0"/>
          <w:color w:val="000000" w:themeColor="text1"/>
          <w:sz w:val="32"/>
          <w:szCs w:val="32"/>
        </w:rPr>
        <w:t>Describe assurances of privacy/confidentiality</w:t>
      </w:r>
      <w:r w:rsidRPr="0033147B" w:rsidR="00586FFF">
        <w:rPr>
          <w:rFonts w:asciiTheme="minorHAnsi" w:hAnsiTheme="minorHAnsi" w:cstheme="minorHAnsi"/>
          <w:b w:val="0"/>
          <w:color w:val="000000" w:themeColor="text1"/>
          <w:sz w:val="32"/>
          <w:szCs w:val="32"/>
        </w:rPr>
        <w:t>.</w:t>
      </w:r>
      <w:r w:rsidRPr="0033147B">
        <w:rPr>
          <w:rFonts w:asciiTheme="minorHAnsi" w:hAnsiTheme="minorHAnsi" w:cstheme="minorHAnsi"/>
          <w:b w:val="0"/>
          <w:i w:val="0"/>
          <w:sz w:val="32"/>
          <w:szCs w:val="32"/>
        </w:rPr>
        <w:t xml:space="preserve"> </w:t>
      </w:r>
    </w:p>
    <w:p w:rsidR="007E05FA" w:rsidP="00B62CF7" w14:paraId="02F00459" w14:textId="614D5E18">
      <w:pPr>
        <w:pStyle w:val="BodyText2"/>
        <w:spacing w:after="240"/>
        <w:rPr>
          <w:rFonts w:asciiTheme="minorHAnsi" w:hAnsiTheme="minorHAnsi" w:cstheme="minorBidi"/>
          <w:b w:val="0"/>
          <w:i w:val="0"/>
          <w:sz w:val="32"/>
          <w:szCs w:val="32"/>
        </w:rPr>
      </w:pPr>
      <w:r w:rsidRPr="79EBBB21">
        <w:rPr>
          <w:rFonts w:asciiTheme="minorHAnsi" w:hAnsiTheme="minorHAnsi" w:cstheme="minorBidi"/>
          <w:b w:val="0"/>
          <w:i w:val="0"/>
          <w:sz w:val="32"/>
          <w:szCs w:val="32"/>
        </w:rPr>
        <w:t>T</w:t>
      </w:r>
      <w:r w:rsidRPr="79EBBB21" w:rsidR="6DC066D5">
        <w:rPr>
          <w:rFonts w:asciiTheme="minorHAnsi" w:hAnsiTheme="minorHAnsi" w:cstheme="minorBidi"/>
          <w:b w:val="0"/>
          <w:i w:val="0"/>
          <w:sz w:val="32"/>
          <w:szCs w:val="32"/>
        </w:rPr>
        <w:t xml:space="preserve">he DS-3072 </w:t>
      </w:r>
      <w:r w:rsidRPr="79EBBB21" w:rsidR="707FCBE5">
        <w:rPr>
          <w:rFonts w:asciiTheme="minorHAnsi" w:hAnsiTheme="minorHAnsi" w:cstheme="minorBidi"/>
          <w:b w:val="0"/>
          <w:i w:val="0"/>
          <w:sz w:val="32"/>
          <w:szCs w:val="32"/>
        </w:rPr>
        <w:t xml:space="preserve">informs applicants that the Department may release their information consistent with the provisions of the Privacy Act of 1974.  The form also provides applicants with the opportunity to designate additional persons to whom the Department may provide information. </w:t>
      </w:r>
    </w:p>
    <w:p w:rsidR="00B62CF7" w:rsidRPr="0033147B" w:rsidP="00B62CF7" w14:paraId="1F73F22B" w14:textId="6718E0EF">
      <w:pPr>
        <w:pStyle w:val="BodyText2"/>
        <w:spacing w:after="240"/>
        <w:rPr>
          <w:rFonts w:asciiTheme="minorHAnsi" w:hAnsiTheme="minorHAnsi" w:cstheme="minorHAnsi"/>
          <w:b w:val="0"/>
          <w:color w:val="000000"/>
          <w:sz w:val="32"/>
          <w:szCs w:val="32"/>
        </w:rPr>
      </w:pPr>
      <w:r w:rsidRPr="3F38B4E8">
        <w:rPr>
          <w:rFonts w:asciiTheme="minorHAnsi" w:hAnsiTheme="minorHAnsi" w:cstheme="minorBidi"/>
          <w:i w:val="0"/>
          <w:sz w:val="32"/>
          <w:szCs w:val="32"/>
        </w:rPr>
        <w:t>11.</w:t>
      </w:r>
      <w:r w:rsidRPr="3F38B4E8">
        <w:rPr>
          <w:rFonts w:asciiTheme="minorHAnsi" w:hAnsiTheme="minorHAnsi" w:cstheme="minorBidi"/>
          <w:sz w:val="32"/>
          <w:szCs w:val="32"/>
        </w:rPr>
        <w:t xml:space="preserve"> </w:t>
      </w:r>
      <w:r w:rsidRPr="3F38B4E8">
        <w:rPr>
          <w:rFonts w:asciiTheme="minorHAnsi" w:hAnsiTheme="minorHAnsi" w:cstheme="minorBidi"/>
          <w:b w:val="0"/>
          <w:color w:val="000000" w:themeColor="text1"/>
          <w:sz w:val="32"/>
          <w:szCs w:val="32"/>
        </w:rPr>
        <w:t>Are any questions of a sensitive nature asked?</w:t>
      </w:r>
    </w:p>
    <w:p w:rsidR="00982C41" w:rsidRPr="0033147B" w:rsidP="00FF1F71" w14:paraId="69B8C64D" w14:textId="57617296">
      <w:pPr>
        <w:autoSpaceDE w:val="0"/>
        <w:autoSpaceDN w:val="0"/>
        <w:adjustRightInd w:val="0"/>
        <w:rPr>
          <w:rFonts w:asciiTheme="minorHAnsi" w:hAnsiTheme="minorHAnsi" w:cstheme="minorBidi"/>
          <w:sz w:val="32"/>
          <w:szCs w:val="32"/>
        </w:rPr>
      </w:pPr>
      <w:r w:rsidRPr="0C5DACC9">
        <w:rPr>
          <w:rFonts w:eastAsia="Arial" w:asciiTheme="minorHAnsi" w:hAnsiTheme="minorHAnsi" w:cstheme="minorBidi"/>
          <w:color w:val="000000" w:themeColor="text1"/>
          <w:sz w:val="32"/>
          <w:szCs w:val="32"/>
        </w:rPr>
        <w:t xml:space="preserve">22 U.S.C. 2671(d)(1) </w:t>
      </w:r>
      <w:r w:rsidRPr="0C5DACC9" w:rsidR="661FEE6D">
        <w:rPr>
          <w:rFonts w:eastAsia="Arial" w:asciiTheme="minorHAnsi" w:hAnsiTheme="minorHAnsi" w:cstheme="minorBidi"/>
          <w:color w:val="000000" w:themeColor="text1"/>
          <w:sz w:val="32"/>
          <w:szCs w:val="32"/>
        </w:rPr>
        <w:t>provides “The Secretary of Sta</w:t>
      </w:r>
      <w:r w:rsidRPr="0C5DACC9" w:rsidR="0E7A8163">
        <w:rPr>
          <w:rFonts w:eastAsia="Arial" w:asciiTheme="minorHAnsi" w:hAnsiTheme="minorHAnsi" w:cstheme="minorBidi"/>
          <w:color w:val="000000" w:themeColor="text1"/>
          <w:sz w:val="32"/>
          <w:szCs w:val="32"/>
        </w:rPr>
        <w:t>t</w:t>
      </w:r>
      <w:r w:rsidRPr="0C5DACC9" w:rsidR="661FEE6D">
        <w:rPr>
          <w:rFonts w:eastAsia="Arial" w:asciiTheme="minorHAnsi" w:hAnsiTheme="minorHAnsi" w:cstheme="minorBidi"/>
          <w:color w:val="000000" w:themeColor="text1"/>
          <w:sz w:val="32"/>
          <w:szCs w:val="32"/>
        </w:rPr>
        <w:t>e is required to request both a verifiable address and Social Security number at the time of loan application (Repatriation Loans).</w:t>
      </w:r>
      <w:r w:rsidR="00FF1F71">
        <w:rPr>
          <w:rStyle w:val="CommentReference"/>
        </w:rPr>
        <w:t xml:space="preserve">  </w:t>
      </w:r>
      <w:r w:rsidRPr="0C5DACC9" w:rsidR="60D19918">
        <w:rPr>
          <w:rFonts w:eastAsia="Arial" w:asciiTheme="minorHAnsi" w:hAnsiTheme="minorHAnsi" w:cstheme="minorBidi"/>
          <w:color w:val="000000" w:themeColor="text1"/>
          <w:sz w:val="32"/>
          <w:szCs w:val="32"/>
        </w:rPr>
        <w:t>As a matter of policy</w:t>
      </w:r>
      <w:r w:rsidRPr="0C5DACC9" w:rsidR="1E152507">
        <w:rPr>
          <w:rFonts w:eastAsia="Arial" w:asciiTheme="minorHAnsi" w:hAnsiTheme="minorHAnsi" w:cstheme="minorBidi"/>
          <w:color w:val="000000" w:themeColor="text1"/>
          <w:sz w:val="32"/>
          <w:szCs w:val="32"/>
        </w:rPr>
        <w:t xml:space="preserve"> (7 Foreign Affairs Manual </w:t>
      </w:r>
      <w:r w:rsidRPr="0C5DACC9" w:rsidR="55A8F0A2">
        <w:rPr>
          <w:rFonts w:eastAsia="Arial" w:asciiTheme="minorHAnsi" w:hAnsiTheme="minorHAnsi" w:cstheme="minorBidi"/>
          <w:color w:val="000000" w:themeColor="text1"/>
          <w:sz w:val="32"/>
          <w:szCs w:val="32"/>
        </w:rPr>
        <w:t xml:space="preserve">374.2(2) and (9) (Repatriation Loans) and 7 Foreign Affairs Manual </w:t>
      </w:r>
      <w:r w:rsidRPr="0C5DACC9" w:rsidR="1E152507">
        <w:rPr>
          <w:rFonts w:eastAsia="Arial" w:asciiTheme="minorHAnsi" w:hAnsiTheme="minorHAnsi" w:cstheme="minorBidi"/>
          <w:color w:val="000000" w:themeColor="text1"/>
          <w:sz w:val="32"/>
          <w:szCs w:val="32"/>
        </w:rPr>
        <w:t>387.2(2) and (9))</w:t>
      </w:r>
      <w:r w:rsidRPr="0C5DACC9" w:rsidR="210035E3">
        <w:rPr>
          <w:rFonts w:eastAsia="Arial" w:asciiTheme="minorHAnsi" w:hAnsiTheme="minorHAnsi" w:cstheme="minorBidi"/>
          <w:color w:val="000000" w:themeColor="text1"/>
          <w:sz w:val="32"/>
          <w:szCs w:val="32"/>
        </w:rPr>
        <w:t xml:space="preserve"> (Emergency Medical and Dietary Assistance Loans)</w:t>
      </w:r>
      <w:r w:rsidRPr="0C5DACC9" w:rsidR="60D19918">
        <w:rPr>
          <w:rFonts w:eastAsia="Arial" w:asciiTheme="minorHAnsi" w:hAnsiTheme="minorHAnsi" w:cstheme="minorBidi"/>
          <w:color w:val="000000" w:themeColor="text1"/>
          <w:sz w:val="32"/>
          <w:szCs w:val="32"/>
        </w:rPr>
        <w:t>, the Department of State requires that the applicant provide</w:t>
      </w:r>
      <w:r w:rsidRPr="0C5DACC9" w:rsidR="60D19918">
        <w:rPr>
          <w:rFonts w:ascii="Arial" w:eastAsia="Arial" w:hAnsi="Arial" w:cs="Arial"/>
          <w:color w:val="000000" w:themeColor="text1"/>
          <w:sz w:val="32"/>
          <w:szCs w:val="32"/>
        </w:rPr>
        <w:t xml:space="preserve"> </w:t>
      </w:r>
      <w:r w:rsidRPr="0C5DACC9" w:rsidR="00E37597">
        <w:rPr>
          <w:rFonts w:asciiTheme="minorHAnsi" w:hAnsiTheme="minorHAnsi" w:cstheme="minorBidi"/>
          <w:sz w:val="32"/>
          <w:szCs w:val="32"/>
        </w:rPr>
        <w:t>a verifiable address and Social Security number at the time of</w:t>
      </w:r>
      <w:r w:rsidRPr="0C5DACC9" w:rsidR="00870391">
        <w:rPr>
          <w:rFonts w:asciiTheme="minorHAnsi" w:hAnsiTheme="minorHAnsi" w:cstheme="minorBidi"/>
          <w:sz w:val="32"/>
          <w:szCs w:val="32"/>
        </w:rPr>
        <w:t xml:space="preserve"> </w:t>
      </w:r>
      <w:r w:rsidRPr="0C5DACC9" w:rsidR="00E37597">
        <w:rPr>
          <w:rFonts w:asciiTheme="minorHAnsi" w:hAnsiTheme="minorHAnsi" w:cstheme="minorBidi"/>
          <w:sz w:val="32"/>
          <w:szCs w:val="32"/>
        </w:rPr>
        <w:t>loan application.</w:t>
      </w:r>
      <w:r w:rsidRPr="0C5DACC9" w:rsidR="00475BCF">
        <w:rPr>
          <w:rFonts w:asciiTheme="minorHAnsi" w:hAnsiTheme="minorHAnsi" w:cstheme="minorBidi"/>
          <w:sz w:val="32"/>
          <w:szCs w:val="32"/>
        </w:rPr>
        <w:t xml:space="preserve"> </w:t>
      </w:r>
      <w:r w:rsidRPr="0C5DACC9" w:rsidR="00E37597">
        <w:rPr>
          <w:rFonts w:asciiTheme="minorHAnsi" w:hAnsiTheme="minorHAnsi" w:cstheme="minorBidi"/>
          <w:sz w:val="32"/>
          <w:szCs w:val="32"/>
        </w:rPr>
        <w:t xml:space="preserve"> </w:t>
      </w:r>
      <w:r w:rsidRPr="0C5DACC9" w:rsidR="00663F70">
        <w:rPr>
          <w:rFonts w:asciiTheme="minorHAnsi" w:hAnsiTheme="minorHAnsi" w:cstheme="minorBidi"/>
          <w:sz w:val="32"/>
          <w:szCs w:val="32"/>
        </w:rPr>
        <w:t>A</w:t>
      </w:r>
      <w:r w:rsidRPr="0C5DACC9" w:rsidR="00E37597">
        <w:rPr>
          <w:rFonts w:asciiTheme="minorHAnsi" w:hAnsiTheme="minorHAnsi" w:cstheme="minorBidi"/>
          <w:sz w:val="32"/>
          <w:szCs w:val="32"/>
        </w:rPr>
        <w:t>pplicants may not be eligible for the requested assistance if they do not provide the required information.</w:t>
      </w:r>
    </w:p>
    <w:p w:rsidR="00E37597" w:rsidRPr="0033147B" w:rsidP="00E37597" w14:paraId="69B8C64E" w14:textId="77777777">
      <w:pPr>
        <w:autoSpaceDE w:val="0"/>
        <w:autoSpaceDN w:val="0"/>
        <w:adjustRightInd w:val="0"/>
        <w:rPr>
          <w:rFonts w:asciiTheme="minorHAnsi" w:hAnsiTheme="minorHAnsi" w:cstheme="minorHAnsi"/>
          <w:sz w:val="32"/>
          <w:szCs w:val="32"/>
        </w:rPr>
      </w:pPr>
    </w:p>
    <w:p w:rsidR="00B62CF7" w:rsidRPr="0033147B" w:rsidP="00930880" w14:paraId="32F477AF" w14:textId="29B2A70E">
      <w:pPr>
        <w:spacing w:after="240"/>
        <w:rPr>
          <w:rFonts w:asciiTheme="minorHAnsi" w:hAnsiTheme="minorHAnsi" w:cstheme="minorHAnsi"/>
          <w:iCs/>
          <w:sz w:val="32"/>
          <w:szCs w:val="32"/>
        </w:rPr>
      </w:pPr>
      <w:r w:rsidRPr="0033147B">
        <w:rPr>
          <w:rFonts w:asciiTheme="minorHAnsi" w:hAnsiTheme="minorHAnsi" w:cstheme="minorHAnsi"/>
          <w:b/>
          <w:sz w:val="32"/>
          <w:szCs w:val="32"/>
        </w:rPr>
        <w:t>12</w:t>
      </w:r>
      <w:r w:rsidRPr="0033147B">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Describe the hour time burden and the hour cost burden on the respondent needed to complete this collection</w:t>
      </w:r>
      <w:r w:rsidRPr="0033147B" w:rsidR="00652AFB">
        <w:rPr>
          <w:rFonts w:asciiTheme="minorHAnsi" w:hAnsiTheme="minorHAnsi" w:cstheme="minorHAnsi"/>
          <w:i/>
          <w:color w:val="000000"/>
          <w:sz w:val="32"/>
          <w:szCs w:val="32"/>
        </w:rPr>
        <w:t>.</w:t>
      </w:r>
      <w:r w:rsidRPr="0033147B">
        <w:rPr>
          <w:rFonts w:asciiTheme="minorHAnsi" w:hAnsiTheme="minorHAnsi" w:cstheme="minorHAnsi"/>
          <w:iCs/>
          <w:sz w:val="32"/>
          <w:szCs w:val="32"/>
        </w:rPr>
        <w:t xml:space="preserve"> </w:t>
      </w:r>
    </w:p>
    <w:p w:rsidR="00CE5B14" w:rsidRPr="0033147B" w:rsidP="00CE5B14" w14:paraId="275BC3C1" w14:textId="77777777">
      <w:pPr>
        <w:spacing w:after="240"/>
        <w:rPr>
          <w:rFonts w:asciiTheme="minorHAnsi" w:hAnsiTheme="minorHAnsi" w:cstheme="minorHAnsi"/>
          <w:sz w:val="32"/>
          <w:szCs w:val="32"/>
        </w:rPr>
      </w:pPr>
      <w:r w:rsidRPr="0033147B">
        <w:rPr>
          <w:rFonts w:asciiTheme="minorHAnsi" w:hAnsiTheme="minorHAnsi" w:cstheme="minorHAnsi"/>
          <w:sz w:val="32"/>
          <w:szCs w:val="32"/>
        </w:rPr>
        <w:t xml:space="preserve">The estimated hour burden of 486 hours per year is based on estimates that the DS-3072 form is completed by approximately 1,459 loan applicants per year.  Completion time for the form is estimated at 20 minutes.  The information involves personal biographic data, the financial cost of repatriation to the United States, and/or emergency medical and dietary assistance in the foreign country and does not require any special research.  </w:t>
      </w:r>
    </w:p>
    <w:p w:rsidR="00CE5B14" w:rsidRPr="0033147B" w:rsidP="64664F96" w14:paraId="067181D5" w14:textId="77777777">
      <w:pPr>
        <w:pStyle w:val="HTMLPreformatted"/>
        <w:rPr>
          <w:rFonts w:asciiTheme="minorHAnsi" w:hAnsiTheme="minorHAnsi" w:cstheme="minorHAnsi"/>
          <w:sz w:val="32"/>
          <w:szCs w:val="32"/>
        </w:rPr>
      </w:pPr>
      <w:r w:rsidRPr="0033147B">
        <w:rPr>
          <w:rFonts w:asciiTheme="minorHAnsi" w:hAnsiTheme="minorHAnsi" w:cstheme="minorHAnsi"/>
          <w:sz w:val="32"/>
          <w:szCs w:val="32"/>
        </w:rPr>
        <w:t xml:space="preserve">The annualized cost to all respondents for the hour burden for collections of information is $21,349.98.  The responding custodial parent/legal guardian respondents may hold any occupation.  The Department used the mean hourly wage rate from the Bureau of </w:t>
      </w:r>
      <w:r w:rsidRPr="0033147B">
        <w:rPr>
          <w:rFonts w:asciiTheme="minorHAnsi" w:hAnsiTheme="minorHAnsi" w:cstheme="minorHAnsi"/>
          <w:sz w:val="32"/>
          <w:szCs w:val="32"/>
        </w:rPr>
        <w:t>Labor Statistics - Comparison of All Employee Average Hourly Earnings</w:t>
      </w:r>
      <w:r w:rsidRPr="0033147B">
        <w:rPr>
          <w:rFonts w:asciiTheme="minorHAnsi" w:hAnsiTheme="minorHAnsi" w:cstheme="minorHAnsi"/>
          <w:sz w:val="32"/>
          <w:szCs w:val="32"/>
          <w:vertAlign w:val="superscript"/>
        </w:rPr>
        <w:t>1</w:t>
      </w:r>
      <w:r w:rsidRPr="0033147B">
        <w:rPr>
          <w:rFonts w:asciiTheme="minorHAnsi" w:hAnsiTheme="minorHAnsi" w:cstheme="minorHAnsi"/>
          <w:sz w:val="32"/>
          <w:szCs w:val="32"/>
        </w:rPr>
        <w:t xml:space="preserve"> to determine the mean hourly wage rate.  At the end of December 2023, the mean hourly wage rate was $43.93/hr.  To get to $21,349.98, we multiplied the mean hourly wage rate, which is $43.93/hr., by 486 burden hours.  </w:t>
      </w:r>
    </w:p>
    <w:p w:rsidR="00AA6C13" w:rsidRPr="0033147B" w:rsidP="00AA6C13" w14:paraId="47DC0D20" w14:textId="52DF7D4C">
      <w:pPr>
        <w:rPr>
          <w:rFonts w:asciiTheme="minorHAnsi" w:hAnsiTheme="minorHAnsi" w:cstheme="minorHAnsi"/>
          <w:sz w:val="32"/>
          <w:szCs w:val="32"/>
        </w:rPr>
      </w:pPr>
      <w:r w:rsidRPr="0033147B">
        <w:rPr>
          <w:rFonts w:eastAsia="Arial Unicode MS" w:asciiTheme="minorHAnsi" w:hAnsiTheme="minorHAnsi" w:cstheme="minorHAnsi"/>
          <w:sz w:val="32"/>
          <w:szCs w:val="32"/>
        </w:rPr>
        <w:t>________________________________</w:t>
      </w:r>
    </w:p>
    <w:p w:rsidR="00C53B0B" w:rsidRPr="0033147B" w:rsidP="00C53B0B" w14:paraId="372A6010" w14:textId="77777777">
      <w:pPr>
        <w:pStyle w:val="NoSpacing"/>
        <w:rPr>
          <w:rStyle w:val="Hyperlink"/>
          <w:rFonts w:asciiTheme="minorHAnsi" w:hAnsiTheme="minorHAnsi" w:cstheme="minorHAnsi"/>
          <w:b/>
          <w:bCs/>
          <w:kern w:val="32"/>
          <w:sz w:val="32"/>
          <w:szCs w:val="32"/>
        </w:rPr>
      </w:pPr>
      <w:r w:rsidRPr="0033147B">
        <w:rPr>
          <w:rFonts w:asciiTheme="minorHAnsi" w:hAnsiTheme="minorHAnsi" w:cstheme="minorHAnsi"/>
          <w:sz w:val="32"/>
          <w:szCs w:val="32"/>
          <w:vertAlign w:val="superscript"/>
        </w:rPr>
        <w:t>1</w:t>
      </w:r>
      <w:r w:rsidRPr="0033147B">
        <w:rPr>
          <w:rFonts w:asciiTheme="minorHAnsi" w:hAnsiTheme="minorHAnsi" w:cstheme="minorHAnsi"/>
          <w:sz w:val="32"/>
          <w:szCs w:val="32"/>
        </w:rPr>
        <w:t xml:space="preserve"> Source: Bureau of Labor Statistics, “Employer Costs for Employee Compensation news release text”. </w:t>
      </w:r>
      <w:hyperlink r:id="rId9" w:history="1">
        <w:r w:rsidRPr="0033147B">
          <w:rPr>
            <w:rStyle w:val="Hyperlink"/>
            <w:rFonts w:asciiTheme="minorHAnsi" w:hAnsiTheme="minorHAnsi" w:cstheme="minorHAnsi"/>
            <w:bCs/>
            <w:kern w:val="32"/>
            <w:sz w:val="32"/>
            <w:szCs w:val="32"/>
          </w:rPr>
          <w:t>https://www.bls.gov/news.release/ecec.nr0.htm</w:t>
        </w:r>
      </w:hyperlink>
    </w:p>
    <w:p w:rsidR="00C53B0B" w:rsidRPr="0033147B" w:rsidP="00004718" w14:paraId="19218CFC" w14:textId="77777777">
      <w:pPr>
        <w:pStyle w:val="HTMLPreformatted"/>
        <w:rPr>
          <w:rFonts w:asciiTheme="minorHAnsi" w:hAnsiTheme="minorHAnsi" w:cstheme="minorHAnsi"/>
          <w:sz w:val="32"/>
          <w:szCs w:val="32"/>
        </w:rPr>
      </w:pPr>
    </w:p>
    <w:p w:rsidR="00B62CF7" w:rsidRPr="0033147B" w:rsidP="00B62CF7" w14:paraId="607BBE9A" w14:textId="77777777">
      <w:pPr>
        <w:rPr>
          <w:rFonts w:asciiTheme="minorHAnsi" w:hAnsiTheme="minorHAnsi" w:cstheme="minorHAnsi"/>
          <w:i/>
          <w:color w:val="000000"/>
          <w:sz w:val="32"/>
          <w:szCs w:val="32"/>
        </w:rPr>
      </w:pPr>
      <w:r w:rsidRPr="0033147B">
        <w:rPr>
          <w:rFonts w:asciiTheme="minorHAnsi" w:hAnsiTheme="minorHAnsi" w:cstheme="minorHAnsi"/>
          <w:b/>
          <w:sz w:val="32"/>
          <w:szCs w:val="32"/>
        </w:rPr>
        <w:t>13.</w:t>
      </w:r>
      <w:r w:rsidRPr="0033147B">
        <w:rPr>
          <w:rFonts w:asciiTheme="minorHAnsi" w:hAnsiTheme="minorHAnsi" w:cstheme="minorHAnsi"/>
          <w:sz w:val="32"/>
          <w:szCs w:val="32"/>
        </w:rPr>
        <w:t xml:space="preserve"> </w:t>
      </w:r>
      <w:r w:rsidRPr="0033147B" w:rsidR="001D7741">
        <w:rPr>
          <w:rFonts w:asciiTheme="minorHAnsi" w:hAnsiTheme="minorHAnsi" w:cstheme="minorHAnsi"/>
          <w:sz w:val="32"/>
          <w:szCs w:val="32"/>
        </w:rPr>
        <w:t xml:space="preserve"> </w:t>
      </w:r>
      <w:r w:rsidRPr="0033147B">
        <w:rPr>
          <w:rFonts w:asciiTheme="minorHAnsi" w:hAnsiTheme="minorHAnsi" w:cstheme="minorHAnsi"/>
          <w:i/>
          <w:color w:val="000000"/>
          <w:sz w:val="32"/>
          <w:szCs w:val="32"/>
        </w:rPr>
        <w:t>Describe the monetary burden to respondents (out of pocket costs) needed to complete this collection.</w:t>
      </w:r>
    </w:p>
    <w:p w:rsidR="00B62CF7" w:rsidRPr="0033147B" w:rsidP="00B62CF7" w14:paraId="2A69DC7A" w14:textId="77777777">
      <w:pPr>
        <w:rPr>
          <w:rFonts w:asciiTheme="minorHAnsi" w:hAnsiTheme="minorHAnsi" w:cstheme="minorHAnsi"/>
          <w:i/>
          <w:color w:val="000000"/>
          <w:sz w:val="32"/>
          <w:szCs w:val="32"/>
        </w:rPr>
      </w:pPr>
    </w:p>
    <w:p w:rsidR="00A635F4" w:rsidRPr="0033147B" w:rsidP="00A635F4" w14:paraId="69B8C661" w14:textId="6E85FE9A">
      <w:pPr>
        <w:rPr>
          <w:rFonts w:asciiTheme="minorHAnsi" w:hAnsiTheme="minorHAnsi" w:cstheme="minorHAnsi"/>
          <w:sz w:val="32"/>
          <w:szCs w:val="32"/>
        </w:rPr>
      </w:pPr>
      <w:r w:rsidRPr="0033147B">
        <w:rPr>
          <w:rFonts w:asciiTheme="minorHAnsi" w:hAnsiTheme="minorHAnsi" w:cstheme="minorHAnsi"/>
          <w:sz w:val="32"/>
          <w:szCs w:val="32"/>
        </w:rPr>
        <w:t xml:space="preserve">There are </w:t>
      </w:r>
      <w:r w:rsidRPr="0033147B">
        <w:rPr>
          <w:rFonts w:asciiTheme="minorHAnsi" w:hAnsiTheme="minorHAnsi" w:cstheme="minorHAnsi"/>
          <w:sz w:val="32"/>
          <w:szCs w:val="32"/>
        </w:rPr>
        <w:t>three</w:t>
      </w:r>
      <w:r w:rsidRPr="0033147B">
        <w:rPr>
          <w:rFonts w:asciiTheme="minorHAnsi" w:hAnsiTheme="minorHAnsi" w:cstheme="minorHAnsi"/>
          <w:sz w:val="32"/>
          <w:szCs w:val="32"/>
        </w:rPr>
        <w:t xml:space="preserve"> </w:t>
      </w:r>
      <w:r w:rsidRPr="0033147B" w:rsidR="0044543F">
        <w:rPr>
          <w:rFonts w:asciiTheme="minorHAnsi" w:hAnsiTheme="minorHAnsi" w:cstheme="minorHAnsi"/>
          <w:sz w:val="32"/>
          <w:szCs w:val="32"/>
        </w:rPr>
        <w:t>cost</w:t>
      </w:r>
      <w:r w:rsidRPr="0033147B">
        <w:rPr>
          <w:rFonts w:asciiTheme="minorHAnsi" w:hAnsiTheme="minorHAnsi" w:cstheme="minorHAnsi"/>
          <w:sz w:val="32"/>
          <w:szCs w:val="32"/>
        </w:rPr>
        <w:t>s</w:t>
      </w:r>
      <w:r w:rsidRPr="0033147B" w:rsidR="0044543F">
        <w:rPr>
          <w:rFonts w:asciiTheme="minorHAnsi" w:hAnsiTheme="minorHAnsi" w:cstheme="minorHAnsi"/>
          <w:sz w:val="32"/>
          <w:szCs w:val="32"/>
        </w:rPr>
        <w:t xml:space="preserve"> associated with this application</w:t>
      </w:r>
      <w:r w:rsidRPr="0033147B" w:rsidR="00433591">
        <w:rPr>
          <w:rFonts w:asciiTheme="minorHAnsi" w:hAnsiTheme="minorHAnsi" w:cstheme="minorHAnsi"/>
          <w:sz w:val="32"/>
          <w:szCs w:val="32"/>
        </w:rPr>
        <w:t xml:space="preserve"> that respondents may incur</w:t>
      </w:r>
      <w:r w:rsidRPr="0033147B">
        <w:rPr>
          <w:rFonts w:asciiTheme="minorHAnsi" w:hAnsiTheme="minorHAnsi" w:cstheme="minorHAnsi"/>
          <w:sz w:val="32"/>
          <w:szCs w:val="32"/>
        </w:rPr>
        <w:t xml:space="preserve">.  The first cost </w:t>
      </w:r>
      <w:r w:rsidRPr="0033147B" w:rsidR="005E0132">
        <w:rPr>
          <w:rFonts w:asciiTheme="minorHAnsi" w:hAnsiTheme="minorHAnsi" w:cstheme="minorHAnsi"/>
          <w:sz w:val="32"/>
          <w:szCs w:val="32"/>
        </w:rPr>
        <w:t xml:space="preserve">is </w:t>
      </w:r>
      <w:r w:rsidRPr="0033147B" w:rsidR="00A11E59">
        <w:rPr>
          <w:rFonts w:asciiTheme="minorHAnsi" w:hAnsiTheme="minorHAnsi" w:cstheme="minorHAnsi"/>
          <w:sz w:val="32"/>
          <w:szCs w:val="32"/>
        </w:rPr>
        <w:t>the cost</w:t>
      </w:r>
      <w:r w:rsidRPr="0033147B">
        <w:rPr>
          <w:rFonts w:asciiTheme="minorHAnsi" w:hAnsiTheme="minorHAnsi" w:cstheme="minorHAnsi"/>
          <w:sz w:val="32"/>
          <w:szCs w:val="32"/>
        </w:rPr>
        <w:t xml:space="preserve"> to notarize the</w:t>
      </w:r>
      <w:r w:rsidRPr="0033147B" w:rsidR="00ED42D3">
        <w:rPr>
          <w:rFonts w:asciiTheme="minorHAnsi" w:hAnsiTheme="minorHAnsi" w:cstheme="minorHAnsi"/>
          <w:sz w:val="32"/>
          <w:szCs w:val="32"/>
        </w:rPr>
        <w:t xml:space="preserve"> form if executed by someone in the United States on behalf of the U.S. citizen facing an emergency abroad</w:t>
      </w:r>
      <w:r w:rsidRPr="0033147B">
        <w:rPr>
          <w:rFonts w:asciiTheme="minorHAnsi" w:hAnsiTheme="minorHAnsi" w:cstheme="minorHAnsi"/>
          <w:sz w:val="32"/>
          <w:szCs w:val="32"/>
        </w:rPr>
        <w:t xml:space="preserve">.  </w:t>
      </w:r>
      <w:r w:rsidRPr="0033147B" w:rsidR="00C23A58">
        <w:rPr>
          <w:rFonts w:asciiTheme="minorHAnsi" w:hAnsiTheme="minorHAnsi" w:cstheme="minorHAnsi"/>
          <w:sz w:val="32"/>
          <w:szCs w:val="32"/>
        </w:rPr>
        <w:t xml:space="preserve">The approximate cost to each respondent to have the form notarized in the </w:t>
      </w:r>
      <w:r w:rsidRPr="0033147B" w:rsidR="00A11E59">
        <w:rPr>
          <w:rFonts w:asciiTheme="minorHAnsi" w:hAnsiTheme="minorHAnsi" w:cstheme="minorHAnsi"/>
          <w:sz w:val="32"/>
          <w:szCs w:val="32"/>
        </w:rPr>
        <w:t>United States</w:t>
      </w:r>
      <w:r w:rsidRPr="0033147B" w:rsidR="00C23A58">
        <w:rPr>
          <w:rFonts w:asciiTheme="minorHAnsi" w:hAnsiTheme="minorHAnsi" w:cstheme="minorHAnsi"/>
          <w:sz w:val="32"/>
          <w:szCs w:val="32"/>
        </w:rPr>
        <w:t xml:space="preserve"> is $</w:t>
      </w:r>
      <w:r w:rsidRPr="0033147B" w:rsidR="00077E6C">
        <w:rPr>
          <w:rFonts w:asciiTheme="minorHAnsi" w:hAnsiTheme="minorHAnsi" w:cstheme="minorHAnsi"/>
          <w:sz w:val="32"/>
          <w:szCs w:val="32"/>
        </w:rPr>
        <w:t>5</w:t>
      </w:r>
      <w:r w:rsidRPr="0033147B" w:rsidR="00832EF0">
        <w:rPr>
          <w:rFonts w:asciiTheme="minorHAnsi" w:hAnsiTheme="minorHAnsi" w:cstheme="minorHAnsi"/>
          <w:sz w:val="32"/>
          <w:szCs w:val="32"/>
          <w:vertAlign w:val="superscript"/>
        </w:rPr>
        <w:t>2</w:t>
      </w:r>
      <w:r w:rsidRPr="0033147B" w:rsidR="00C23A58">
        <w:rPr>
          <w:rFonts w:asciiTheme="minorHAnsi" w:hAnsiTheme="minorHAnsi" w:cstheme="minorHAnsi"/>
          <w:sz w:val="32"/>
          <w:szCs w:val="32"/>
        </w:rPr>
        <w:t xml:space="preserve">.  </w:t>
      </w:r>
      <w:r w:rsidRPr="0033147B">
        <w:rPr>
          <w:rFonts w:asciiTheme="minorHAnsi" w:hAnsiTheme="minorHAnsi" w:cstheme="minorHAnsi"/>
          <w:sz w:val="32"/>
          <w:szCs w:val="32"/>
        </w:rPr>
        <w:t>Second,</w:t>
      </w:r>
      <w:r w:rsidRPr="0033147B" w:rsidR="0044543F">
        <w:rPr>
          <w:rFonts w:asciiTheme="minorHAnsi" w:hAnsiTheme="minorHAnsi" w:cstheme="minorHAnsi"/>
          <w:sz w:val="32"/>
          <w:szCs w:val="32"/>
        </w:rPr>
        <w:t xml:space="preserve"> the</w:t>
      </w:r>
      <w:r w:rsidRPr="0033147B" w:rsidR="00A7746A">
        <w:rPr>
          <w:rFonts w:asciiTheme="minorHAnsi" w:hAnsiTheme="minorHAnsi" w:cstheme="minorHAnsi"/>
          <w:sz w:val="32"/>
          <w:szCs w:val="32"/>
        </w:rPr>
        <w:t>re is a</w:t>
      </w:r>
      <w:r w:rsidRPr="0033147B" w:rsidR="0044543F">
        <w:rPr>
          <w:rFonts w:asciiTheme="minorHAnsi" w:hAnsiTheme="minorHAnsi" w:cstheme="minorHAnsi"/>
          <w:sz w:val="32"/>
          <w:szCs w:val="32"/>
        </w:rPr>
        <w:t xml:space="preserve"> cost to</w:t>
      </w:r>
      <w:r w:rsidRPr="0033147B" w:rsidR="00C44990">
        <w:rPr>
          <w:rFonts w:asciiTheme="minorHAnsi" w:hAnsiTheme="minorHAnsi" w:cstheme="minorHAnsi"/>
          <w:sz w:val="32"/>
          <w:szCs w:val="32"/>
        </w:rPr>
        <w:t xml:space="preserve"> </w:t>
      </w:r>
      <w:r w:rsidRPr="0033147B" w:rsidR="00F0336F">
        <w:rPr>
          <w:rFonts w:asciiTheme="minorHAnsi" w:hAnsiTheme="minorHAnsi" w:cstheme="minorHAnsi"/>
          <w:sz w:val="32"/>
          <w:szCs w:val="32"/>
        </w:rPr>
        <w:t xml:space="preserve">the applicant who </w:t>
      </w:r>
      <w:r w:rsidRPr="0033147B" w:rsidR="00F0336F">
        <w:rPr>
          <w:rFonts w:asciiTheme="minorHAnsi" w:hAnsiTheme="minorHAnsi" w:cstheme="minorHAnsi"/>
          <w:sz w:val="32"/>
          <w:szCs w:val="32"/>
        </w:rPr>
        <w:t>has to</w:t>
      </w:r>
      <w:r w:rsidRPr="0033147B" w:rsidR="00F0336F">
        <w:rPr>
          <w:rFonts w:asciiTheme="minorHAnsi" w:hAnsiTheme="minorHAnsi" w:cstheme="minorHAnsi"/>
          <w:sz w:val="32"/>
          <w:szCs w:val="32"/>
        </w:rPr>
        <w:t xml:space="preserve"> </w:t>
      </w:r>
      <w:r w:rsidRPr="0033147B" w:rsidR="0044543F">
        <w:rPr>
          <w:rFonts w:asciiTheme="minorHAnsi" w:hAnsiTheme="minorHAnsi" w:cstheme="minorHAnsi"/>
          <w:sz w:val="32"/>
          <w:szCs w:val="32"/>
        </w:rPr>
        <w:t xml:space="preserve">express mail the application </w:t>
      </w:r>
      <w:r w:rsidRPr="0033147B" w:rsidR="00F0336F">
        <w:rPr>
          <w:rFonts w:asciiTheme="minorHAnsi" w:hAnsiTheme="minorHAnsi" w:cstheme="minorHAnsi"/>
          <w:sz w:val="32"/>
          <w:szCs w:val="32"/>
        </w:rPr>
        <w:t>to Washington D.C.</w:t>
      </w:r>
      <w:r w:rsidRPr="0033147B" w:rsidR="002B7D8E">
        <w:rPr>
          <w:rFonts w:asciiTheme="minorHAnsi" w:hAnsiTheme="minorHAnsi" w:cstheme="minorHAnsi"/>
          <w:sz w:val="32"/>
          <w:szCs w:val="32"/>
        </w:rPr>
        <w:t xml:space="preserve"> (</w:t>
      </w:r>
      <w:r w:rsidRPr="0033147B" w:rsidR="00E764EE">
        <w:rPr>
          <w:rFonts w:asciiTheme="minorHAnsi" w:hAnsiTheme="minorHAnsi" w:cstheme="minorHAnsi"/>
          <w:sz w:val="32"/>
          <w:szCs w:val="32"/>
        </w:rPr>
        <w:t>o</w:t>
      </w:r>
      <w:r w:rsidRPr="0033147B" w:rsidR="002B7D8E">
        <w:rPr>
          <w:rFonts w:asciiTheme="minorHAnsi" w:hAnsiTheme="minorHAnsi" w:cstheme="minorHAnsi"/>
          <w:sz w:val="32"/>
          <w:szCs w:val="32"/>
        </w:rPr>
        <w:t>nly in cases where the applicant is in the U</w:t>
      </w:r>
      <w:r w:rsidRPr="0033147B" w:rsidR="00AC70F4">
        <w:rPr>
          <w:rFonts w:asciiTheme="minorHAnsi" w:hAnsiTheme="minorHAnsi" w:cstheme="minorHAnsi"/>
          <w:sz w:val="32"/>
          <w:szCs w:val="32"/>
        </w:rPr>
        <w:t>nited States and the beneficiary minor or incompetent adult is abroad)</w:t>
      </w:r>
      <w:r w:rsidRPr="0033147B" w:rsidR="00A7746A">
        <w:rPr>
          <w:rFonts w:asciiTheme="minorHAnsi" w:hAnsiTheme="minorHAnsi" w:cstheme="minorHAnsi"/>
          <w:sz w:val="32"/>
          <w:szCs w:val="32"/>
        </w:rPr>
        <w:t xml:space="preserve">; or an </w:t>
      </w:r>
      <w:r w:rsidRPr="0033147B" w:rsidR="00BE0EEC">
        <w:rPr>
          <w:rFonts w:asciiTheme="minorHAnsi" w:hAnsiTheme="minorHAnsi" w:cstheme="minorHAnsi"/>
          <w:sz w:val="32"/>
          <w:szCs w:val="32"/>
        </w:rPr>
        <w:t xml:space="preserve">applicant applying abroad </w:t>
      </w:r>
      <w:r w:rsidRPr="0033147B" w:rsidR="00E764EE">
        <w:rPr>
          <w:rFonts w:asciiTheme="minorHAnsi" w:hAnsiTheme="minorHAnsi" w:cstheme="minorHAnsi"/>
          <w:sz w:val="32"/>
          <w:szCs w:val="32"/>
        </w:rPr>
        <w:t>who must send</w:t>
      </w:r>
      <w:r w:rsidRPr="0033147B" w:rsidR="00BE0EEC">
        <w:rPr>
          <w:rFonts w:asciiTheme="minorHAnsi" w:hAnsiTheme="minorHAnsi" w:cstheme="minorHAnsi"/>
          <w:sz w:val="32"/>
          <w:szCs w:val="32"/>
        </w:rPr>
        <w:t xml:space="preserve"> the application </w:t>
      </w:r>
      <w:r w:rsidRPr="0033147B" w:rsidR="00E764EE">
        <w:rPr>
          <w:rFonts w:asciiTheme="minorHAnsi" w:hAnsiTheme="minorHAnsi" w:cstheme="minorHAnsi"/>
          <w:sz w:val="32"/>
          <w:szCs w:val="32"/>
        </w:rPr>
        <w:t xml:space="preserve">by </w:t>
      </w:r>
      <w:r w:rsidRPr="0033147B" w:rsidR="00BE0EEC">
        <w:rPr>
          <w:rFonts w:asciiTheme="minorHAnsi" w:hAnsiTheme="minorHAnsi" w:cstheme="minorHAnsi"/>
          <w:sz w:val="32"/>
          <w:szCs w:val="32"/>
        </w:rPr>
        <w:t xml:space="preserve">express mail </w:t>
      </w:r>
      <w:r w:rsidRPr="0033147B" w:rsidR="00F0336F">
        <w:rPr>
          <w:rFonts w:asciiTheme="minorHAnsi" w:hAnsiTheme="minorHAnsi" w:cstheme="minorHAnsi"/>
          <w:sz w:val="32"/>
          <w:szCs w:val="32"/>
        </w:rPr>
        <w:t>to the</w:t>
      </w:r>
      <w:r w:rsidRPr="0033147B" w:rsidR="00C44990">
        <w:rPr>
          <w:rFonts w:asciiTheme="minorHAnsi" w:hAnsiTheme="minorHAnsi" w:cstheme="minorHAnsi"/>
          <w:sz w:val="32"/>
          <w:szCs w:val="32"/>
        </w:rPr>
        <w:t xml:space="preserve"> U.S. embassy/consulate handling the case</w:t>
      </w:r>
      <w:r w:rsidRPr="0033147B" w:rsidR="0044543F">
        <w:rPr>
          <w:rFonts w:asciiTheme="minorHAnsi" w:hAnsiTheme="minorHAnsi" w:cstheme="minorHAnsi"/>
          <w:sz w:val="32"/>
          <w:szCs w:val="32"/>
        </w:rPr>
        <w:t xml:space="preserve">.  </w:t>
      </w:r>
      <w:r w:rsidRPr="0033147B" w:rsidR="00C23A58">
        <w:rPr>
          <w:rFonts w:asciiTheme="minorHAnsi" w:hAnsiTheme="minorHAnsi" w:cstheme="minorHAnsi"/>
          <w:sz w:val="32"/>
          <w:szCs w:val="32"/>
        </w:rPr>
        <w:t>T</w:t>
      </w:r>
      <w:r w:rsidRPr="0033147B">
        <w:rPr>
          <w:rFonts w:asciiTheme="minorHAnsi" w:hAnsiTheme="minorHAnsi" w:cstheme="minorHAnsi"/>
          <w:sz w:val="32"/>
          <w:szCs w:val="32"/>
        </w:rPr>
        <w:t xml:space="preserve">he third </w:t>
      </w:r>
      <w:r w:rsidRPr="0033147B" w:rsidR="004F2699">
        <w:rPr>
          <w:rFonts w:asciiTheme="minorHAnsi" w:hAnsiTheme="minorHAnsi" w:cstheme="minorHAnsi"/>
          <w:sz w:val="32"/>
          <w:szCs w:val="32"/>
        </w:rPr>
        <w:t>cost consists of</w:t>
      </w:r>
      <w:r w:rsidRPr="0033147B">
        <w:rPr>
          <w:rFonts w:asciiTheme="minorHAnsi" w:hAnsiTheme="minorHAnsi" w:cstheme="minorHAnsi"/>
          <w:sz w:val="32"/>
          <w:szCs w:val="32"/>
        </w:rPr>
        <w:t xml:space="preserve"> the </w:t>
      </w:r>
      <w:r w:rsidRPr="0033147B" w:rsidR="00D30D0B">
        <w:rPr>
          <w:rFonts w:asciiTheme="minorHAnsi" w:hAnsiTheme="minorHAnsi" w:cstheme="minorHAnsi"/>
          <w:sz w:val="32"/>
          <w:szCs w:val="32"/>
        </w:rPr>
        <w:t xml:space="preserve">mileage </w:t>
      </w:r>
      <w:r w:rsidRPr="0033147B">
        <w:rPr>
          <w:rFonts w:asciiTheme="minorHAnsi" w:hAnsiTheme="minorHAnsi" w:cstheme="minorHAnsi"/>
          <w:sz w:val="32"/>
          <w:szCs w:val="32"/>
        </w:rPr>
        <w:t xml:space="preserve">travel costs for submitting the form to the U.S. diplomatic mission in person.  </w:t>
      </w:r>
    </w:p>
    <w:p w:rsidR="0037294A" w:rsidRPr="0033147B" w:rsidP="009D2E76" w14:paraId="69B8C662" w14:textId="77777777">
      <w:pPr>
        <w:rPr>
          <w:rFonts w:asciiTheme="minorHAnsi" w:hAnsiTheme="minorHAnsi" w:cstheme="minorHAnsi"/>
          <w:sz w:val="32"/>
          <w:szCs w:val="32"/>
        </w:rPr>
      </w:pPr>
    </w:p>
    <w:p w:rsidR="0037294A" w:rsidRPr="0033147B" w:rsidP="009D2E76" w14:paraId="69B8C663" w14:textId="25854385">
      <w:pPr>
        <w:rPr>
          <w:rFonts w:asciiTheme="minorHAnsi" w:hAnsiTheme="minorHAnsi" w:cstheme="minorHAnsi"/>
          <w:sz w:val="32"/>
          <w:szCs w:val="32"/>
        </w:rPr>
      </w:pPr>
      <w:r w:rsidRPr="0033147B">
        <w:rPr>
          <w:rFonts w:asciiTheme="minorHAnsi" w:hAnsiTheme="minorHAnsi" w:cstheme="minorHAnsi"/>
          <w:sz w:val="32"/>
          <w:szCs w:val="32"/>
        </w:rPr>
        <w:t xml:space="preserve">There are </w:t>
      </w:r>
      <w:r w:rsidRPr="0033147B" w:rsidR="006314C1">
        <w:rPr>
          <w:rFonts w:asciiTheme="minorHAnsi" w:hAnsiTheme="minorHAnsi" w:cstheme="minorHAnsi"/>
          <w:sz w:val="32"/>
          <w:szCs w:val="32"/>
        </w:rPr>
        <w:t xml:space="preserve">an estimated </w:t>
      </w:r>
      <w:r w:rsidRPr="0033147B" w:rsidR="00E11460">
        <w:rPr>
          <w:rFonts w:asciiTheme="minorHAnsi" w:hAnsiTheme="minorHAnsi" w:cstheme="minorHAnsi"/>
          <w:sz w:val="32"/>
          <w:szCs w:val="32"/>
        </w:rPr>
        <w:t>13</w:t>
      </w:r>
      <w:r w:rsidRPr="0033147B" w:rsidR="002D67AF">
        <w:rPr>
          <w:rFonts w:asciiTheme="minorHAnsi" w:hAnsiTheme="minorHAnsi" w:cstheme="minorHAnsi"/>
          <w:sz w:val="32"/>
          <w:szCs w:val="32"/>
        </w:rPr>
        <w:t>6</w:t>
      </w:r>
      <w:r w:rsidRPr="0033147B" w:rsidR="00014AF3">
        <w:rPr>
          <w:rFonts w:asciiTheme="minorHAnsi" w:hAnsiTheme="minorHAnsi" w:cstheme="minorHAnsi"/>
          <w:sz w:val="32"/>
          <w:szCs w:val="32"/>
        </w:rPr>
        <w:t xml:space="preserve"> </w:t>
      </w:r>
      <w:r w:rsidRPr="0033147B">
        <w:rPr>
          <w:rFonts w:asciiTheme="minorHAnsi" w:hAnsiTheme="minorHAnsi" w:cstheme="minorHAnsi"/>
          <w:sz w:val="32"/>
          <w:szCs w:val="32"/>
        </w:rPr>
        <w:t>loan applicants per year</w:t>
      </w:r>
      <w:r w:rsidRPr="0033147B" w:rsidR="00E11460">
        <w:rPr>
          <w:rFonts w:asciiTheme="minorHAnsi" w:hAnsiTheme="minorHAnsi" w:cstheme="minorHAnsi"/>
          <w:sz w:val="32"/>
          <w:szCs w:val="32"/>
        </w:rPr>
        <w:t xml:space="preserve"> who pay a notary to notarize the form if executed by someone in the United States on behalf of the U.S. citizen facing an emergency abroad</w:t>
      </w:r>
      <w:r w:rsidRPr="0033147B">
        <w:rPr>
          <w:rFonts w:asciiTheme="minorHAnsi" w:hAnsiTheme="minorHAnsi" w:cstheme="minorHAnsi"/>
          <w:sz w:val="32"/>
          <w:szCs w:val="32"/>
        </w:rPr>
        <w:t xml:space="preserve">.  By multiplying </w:t>
      </w:r>
      <w:r w:rsidRPr="0033147B" w:rsidR="000A5DBA">
        <w:rPr>
          <w:rFonts w:asciiTheme="minorHAnsi" w:hAnsiTheme="minorHAnsi" w:cstheme="minorHAnsi"/>
          <w:sz w:val="32"/>
          <w:szCs w:val="32"/>
        </w:rPr>
        <w:t>136</w:t>
      </w:r>
      <w:r w:rsidRPr="0033147B" w:rsidR="00A7746A">
        <w:rPr>
          <w:rFonts w:asciiTheme="minorHAnsi" w:hAnsiTheme="minorHAnsi" w:cstheme="minorHAnsi"/>
          <w:sz w:val="32"/>
          <w:szCs w:val="32"/>
        </w:rPr>
        <w:t xml:space="preserve"> </w:t>
      </w:r>
      <w:r w:rsidRPr="0033147B">
        <w:rPr>
          <w:rFonts w:asciiTheme="minorHAnsi" w:hAnsiTheme="minorHAnsi" w:cstheme="minorHAnsi"/>
          <w:sz w:val="32"/>
          <w:szCs w:val="32"/>
        </w:rPr>
        <w:t>applicants by the $5</w:t>
      </w:r>
      <w:r w:rsidRPr="0033147B" w:rsidR="00014AF3">
        <w:rPr>
          <w:rFonts w:asciiTheme="minorHAnsi" w:hAnsiTheme="minorHAnsi" w:cstheme="minorHAnsi"/>
          <w:sz w:val="32"/>
          <w:szCs w:val="32"/>
        </w:rPr>
        <w:t xml:space="preserve"> </w:t>
      </w:r>
      <w:r w:rsidRPr="0033147B">
        <w:rPr>
          <w:rFonts w:asciiTheme="minorHAnsi" w:hAnsiTheme="minorHAnsi" w:cstheme="minorHAnsi"/>
          <w:sz w:val="32"/>
          <w:szCs w:val="32"/>
        </w:rPr>
        <w:t xml:space="preserve">notary fee, the </w:t>
      </w:r>
      <w:r w:rsidRPr="0033147B" w:rsidR="00DB27CA">
        <w:rPr>
          <w:rFonts w:asciiTheme="minorHAnsi" w:hAnsiTheme="minorHAnsi" w:cstheme="minorHAnsi"/>
          <w:sz w:val="32"/>
          <w:szCs w:val="32"/>
        </w:rPr>
        <w:t xml:space="preserve">notary </w:t>
      </w:r>
      <w:r w:rsidRPr="0033147B">
        <w:rPr>
          <w:rFonts w:asciiTheme="minorHAnsi" w:hAnsiTheme="minorHAnsi" w:cstheme="minorHAnsi"/>
          <w:sz w:val="32"/>
          <w:szCs w:val="32"/>
        </w:rPr>
        <w:t>cost for all respondents combined is $</w:t>
      </w:r>
      <w:r w:rsidRPr="0033147B" w:rsidR="002D67AF">
        <w:rPr>
          <w:rFonts w:asciiTheme="minorHAnsi" w:hAnsiTheme="minorHAnsi" w:cstheme="minorHAnsi"/>
          <w:sz w:val="32"/>
          <w:szCs w:val="32"/>
        </w:rPr>
        <w:t>68</w:t>
      </w:r>
      <w:r w:rsidRPr="0033147B" w:rsidR="000A5DBA">
        <w:rPr>
          <w:rFonts w:asciiTheme="minorHAnsi" w:hAnsiTheme="minorHAnsi" w:cstheme="minorHAnsi"/>
          <w:sz w:val="32"/>
          <w:szCs w:val="32"/>
        </w:rPr>
        <w:t>0</w:t>
      </w:r>
      <w:r w:rsidRPr="0033147B">
        <w:rPr>
          <w:rFonts w:asciiTheme="minorHAnsi" w:hAnsiTheme="minorHAnsi" w:cstheme="minorHAnsi"/>
          <w:sz w:val="32"/>
          <w:szCs w:val="32"/>
        </w:rPr>
        <w:t xml:space="preserve">.  </w:t>
      </w:r>
    </w:p>
    <w:p w:rsidR="0037294A" w:rsidRPr="0033147B" w:rsidP="009D2E76" w14:paraId="69B8C664" w14:textId="77777777">
      <w:pPr>
        <w:rPr>
          <w:rFonts w:asciiTheme="minorHAnsi" w:hAnsiTheme="minorHAnsi" w:cstheme="minorHAnsi"/>
          <w:sz w:val="32"/>
          <w:szCs w:val="32"/>
        </w:rPr>
      </w:pPr>
    </w:p>
    <w:p w:rsidR="00FE1E5E" w:rsidRPr="0033147B" w:rsidP="009D2E76" w14:paraId="69B8C665" w14:textId="5075C5E6">
      <w:pPr>
        <w:rPr>
          <w:rFonts w:asciiTheme="minorHAnsi" w:hAnsiTheme="minorHAnsi" w:cstheme="minorHAnsi"/>
          <w:sz w:val="32"/>
          <w:szCs w:val="32"/>
        </w:rPr>
      </w:pPr>
      <w:r w:rsidRPr="0033147B">
        <w:rPr>
          <w:rFonts w:asciiTheme="minorHAnsi" w:hAnsiTheme="minorHAnsi" w:cstheme="minorHAnsi"/>
          <w:sz w:val="32"/>
          <w:szCs w:val="32"/>
        </w:rPr>
        <w:t>The domestic cost for express mail averages $18</w:t>
      </w:r>
      <w:r w:rsidRPr="0033147B" w:rsidR="00E764EE">
        <w:rPr>
          <w:rFonts w:asciiTheme="minorHAnsi" w:hAnsiTheme="minorHAnsi" w:cstheme="minorHAnsi"/>
          <w:sz w:val="32"/>
          <w:szCs w:val="32"/>
        </w:rPr>
        <w:t>,</w:t>
      </w:r>
      <w:r w:rsidRPr="0033147B" w:rsidR="003510BD">
        <w:rPr>
          <w:rFonts w:asciiTheme="minorHAnsi" w:hAnsiTheme="minorHAnsi" w:cstheme="minorHAnsi"/>
          <w:sz w:val="32"/>
          <w:szCs w:val="32"/>
        </w:rPr>
        <w:t xml:space="preserve"> and </w:t>
      </w:r>
      <w:r w:rsidRPr="0033147B" w:rsidR="00232688">
        <w:rPr>
          <w:rFonts w:asciiTheme="minorHAnsi" w:hAnsiTheme="minorHAnsi" w:cstheme="minorHAnsi"/>
          <w:sz w:val="32"/>
          <w:szCs w:val="32"/>
        </w:rPr>
        <w:t xml:space="preserve">international </w:t>
      </w:r>
      <w:r w:rsidRPr="0033147B">
        <w:rPr>
          <w:rFonts w:asciiTheme="minorHAnsi" w:hAnsiTheme="minorHAnsi" w:cstheme="minorHAnsi"/>
          <w:sz w:val="32"/>
          <w:szCs w:val="32"/>
        </w:rPr>
        <w:t xml:space="preserve">express mail </w:t>
      </w:r>
      <w:r w:rsidRPr="0033147B" w:rsidR="00E764EE">
        <w:rPr>
          <w:rFonts w:asciiTheme="minorHAnsi" w:hAnsiTheme="minorHAnsi" w:cstheme="minorHAnsi"/>
          <w:sz w:val="32"/>
          <w:szCs w:val="32"/>
        </w:rPr>
        <w:t xml:space="preserve">has an average </w:t>
      </w:r>
      <w:r w:rsidRPr="0033147B">
        <w:rPr>
          <w:rFonts w:asciiTheme="minorHAnsi" w:hAnsiTheme="minorHAnsi" w:cstheme="minorHAnsi"/>
          <w:sz w:val="32"/>
          <w:szCs w:val="32"/>
        </w:rPr>
        <w:t>cost</w:t>
      </w:r>
      <w:r w:rsidRPr="0033147B" w:rsidR="00E764EE">
        <w:rPr>
          <w:rFonts w:asciiTheme="minorHAnsi" w:hAnsiTheme="minorHAnsi" w:cstheme="minorHAnsi"/>
          <w:sz w:val="32"/>
          <w:szCs w:val="32"/>
        </w:rPr>
        <w:t xml:space="preserve"> of</w:t>
      </w:r>
      <w:r w:rsidRPr="0033147B">
        <w:rPr>
          <w:rFonts w:asciiTheme="minorHAnsi" w:hAnsiTheme="minorHAnsi" w:cstheme="minorHAnsi"/>
          <w:sz w:val="32"/>
          <w:szCs w:val="32"/>
        </w:rPr>
        <w:t xml:space="preserve"> $12</w:t>
      </w:r>
      <w:r w:rsidRPr="0033147B" w:rsidR="00525A5E">
        <w:rPr>
          <w:rFonts w:asciiTheme="minorHAnsi" w:hAnsiTheme="minorHAnsi" w:cstheme="minorHAnsi"/>
          <w:sz w:val="32"/>
          <w:szCs w:val="32"/>
        </w:rPr>
        <w:t>0</w:t>
      </w:r>
      <w:r w:rsidRPr="0033147B">
        <w:rPr>
          <w:rFonts w:asciiTheme="minorHAnsi" w:hAnsiTheme="minorHAnsi" w:cstheme="minorHAnsi"/>
          <w:sz w:val="32"/>
          <w:szCs w:val="32"/>
        </w:rPr>
        <w:t>.</w:t>
      </w:r>
      <w:r w:rsidRPr="0033147B" w:rsidR="00CE5800">
        <w:rPr>
          <w:rFonts w:asciiTheme="minorHAnsi" w:hAnsiTheme="minorHAnsi" w:cstheme="minorHAnsi"/>
          <w:sz w:val="32"/>
          <w:szCs w:val="32"/>
          <w:vertAlign w:val="superscript"/>
        </w:rPr>
        <w:t>3</w:t>
      </w:r>
      <w:r w:rsidRPr="0033147B">
        <w:rPr>
          <w:rFonts w:asciiTheme="minorHAnsi" w:hAnsiTheme="minorHAnsi" w:cstheme="minorHAnsi"/>
          <w:sz w:val="32"/>
          <w:szCs w:val="32"/>
        </w:rPr>
        <w:t xml:space="preserve"> </w:t>
      </w:r>
      <w:r w:rsidRPr="0033147B" w:rsidR="00BD7321">
        <w:rPr>
          <w:rFonts w:asciiTheme="minorHAnsi" w:hAnsiTheme="minorHAnsi" w:cstheme="minorHAnsi"/>
          <w:sz w:val="32"/>
          <w:szCs w:val="32"/>
          <w:vertAlign w:val="superscript"/>
        </w:rPr>
        <w:t>4</w:t>
      </w:r>
      <w:r w:rsidRPr="0033147B">
        <w:rPr>
          <w:rFonts w:asciiTheme="minorHAnsi" w:hAnsiTheme="minorHAnsi" w:cstheme="minorHAnsi"/>
          <w:sz w:val="32"/>
          <w:szCs w:val="32"/>
        </w:rPr>
        <w:t xml:space="preserve"> The average rates were based </w:t>
      </w:r>
      <w:r w:rsidRPr="0033147B" w:rsidR="00E764EE">
        <w:rPr>
          <w:rFonts w:asciiTheme="minorHAnsi" w:hAnsiTheme="minorHAnsi" w:cstheme="minorHAnsi"/>
          <w:sz w:val="32"/>
          <w:szCs w:val="32"/>
        </w:rPr>
        <w:t>on</w:t>
      </w:r>
      <w:r w:rsidRPr="0033147B">
        <w:rPr>
          <w:rFonts w:asciiTheme="minorHAnsi" w:hAnsiTheme="minorHAnsi" w:cstheme="minorHAnsi"/>
          <w:sz w:val="32"/>
          <w:szCs w:val="32"/>
        </w:rPr>
        <w:t xml:space="preserve"> data </w:t>
      </w:r>
      <w:r w:rsidRPr="0033147B" w:rsidR="001E1314">
        <w:rPr>
          <w:rFonts w:asciiTheme="minorHAnsi" w:hAnsiTheme="minorHAnsi" w:cstheme="minorHAnsi"/>
          <w:sz w:val="32"/>
          <w:szCs w:val="32"/>
        </w:rPr>
        <w:t>for FedEx</w:t>
      </w:r>
      <w:r w:rsidRPr="0033147B">
        <w:rPr>
          <w:rFonts w:asciiTheme="minorHAnsi" w:hAnsiTheme="minorHAnsi" w:cstheme="minorHAnsi"/>
          <w:sz w:val="32"/>
          <w:szCs w:val="32"/>
        </w:rPr>
        <w:t xml:space="preserve"> express mail shipments.</w:t>
      </w:r>
      <w:r w:rsidRPr="0033147B" w:rsidR="003510BD">
        <w:rPr>
          <w:rFonts w:asciiTheme="minorHAnsi" w:hAnsiTheme="minorHAnsi" w:cstheme="minorHAnsi"/>
          <w:sz w:val="32"/>
          <w:szCs w:val="32"/>
        </w:rPr>
        <w:t xml:space="preserve">  </w:t>
      </w:r>
      <w:r w:rsidRPr="0033147B" w:rsidR="0044543F">
        <w:rPr>
          <w:rFonts w:asciiTheme="minorHAnsi" w:hAnsiTheme="minorHAnsi" w:cstheme="minorHAnsi"/>
          <w:sz w:val="32"/>
          <w:szCs w:val="32"/>
        </w:rPr>
        <w:t xml:space="preserve">Approximately </w:t>
      </w:r>
      <w:r w:rsidRPr="0033147B">
        <w:rPr>
          <w:rFonts w:asciiTheme="minorHAnsi" w:hAnsiTheme="minorHAnsi" w:cstheme="minorHAnsi"/>
          <w:sz w:val="32"/>
          <w:szCs w:val="32"/>
        </w:rPr>
        <w:t>2</w:t>
      </w:r>
      <w:r w:rsidRPr="0033147B" w:rsidR="002D67AF">
        <w:rPr>
          <w:rFonts w:asciiTheme="minorHAnsi" w:hAnsiTheme="minorHAnsi" w:cstheme="minorHAnsi"/>
          <w:sz w:val="32"/>
          <w:szCs w:val="32"/>
        </w:rPr>
        <w:t>77</w:t>
      </w:r>
      <w:r w:rsidRPr="0033147B" w:rsidR="009538D3">
        <w:rPr>
          <w:rFonts w:asciiTheme="minorHAnsi" w:hAnsiTheme="minorHAnsi" w:cstheme="minorHAnsi"/>
          <w:sz w:val="32"/>
          <w:szCs w:val="32"/>
        </w:rPr>
        <w:t xml:space="preserve"> </w:t>
      </w:r>
      <w:r w:rsidRPr="0033147B" w:rsidR="0044543F">
        <w:rPr>
          <w:rFonts w:asciiTheme="minorHAnsi" w:hAnsiTheme="minorHAnsi" w:cstheme="minorHAnsi"/>
          <w:sz w:val="32"/>
          <w:szCs w:val="32"/>
        </w:rPr>
        <w:t>applicants send</w:t>
      </w:r>
      <w:r w:rsidRPr="0033147B" w:rsidR="001E1314">
        <w:rPr>
          <w:rFonts w:asciiTheme="minorHAnsi" w:hAnsiTheme="minorHAnsi" w:cstheme="minorHAnsi"/>
          <w:sz w:val="32"/>
          <w:szCs w:val="32"/>
        </w:rPr>
        <w:t xml:space="preserve"> the form by</w:t>
      </w:r>
      <w:r w:rsidRPr="0033147B" w:rsidR="00525A5E">
        <w:rPr>
          <w:rFonts w:asciiTheme="minorHAnsi" w:hAnsiTheme="minorHAnsi" w:cstheme="minorHAnsi"/>
          <w:sz w:val="32"/>
          <w:szCs w:val="32"/>
        </w:rPr>
        <w:t xml:space="preserve"> express mail.  The average total c</w:t>
      </w:r>
      <w:r w:rsidRPr="0033147B" w:rsidR="003510BD">
        <w:rPr>
          <w:rFonts w:asciiTheme="minorHAnsi" w:hAnsiTheme="minorHAnsi" w:cstheme="minorHAnsi"/>
          <w:sz w:val="32"/>
          <w:szCs w:val="32"/>
        </w:rPr>
        <w:t xml:space="preserve">ost per applicant for both </w:t>
      </w:r>
      <w:r w:rsidRPr="0033147B" w:rsidR="00232688">
        <w:rPr>
          <w:rFonts w:asciiTheme="minorHAnsi" w:hAnsiTheme="minorHAnsi" w:cstheme="minorHAnsi"/>
          <w:sz w:val="32"/>
          <w:szCs w:val="32"/>
        </w:rPr>
        <w:t xml:space="preserve">international </w:t>
      </w:r>
      <w:r w:rsidRPr="0033147B" w:rsidR="00525A5E">
        <w:rPr>
          <w:rFonts w:asciiTheme="minorHAnsi" w:hAnsiTheme="minorHAnsi" w:cstheme="minorHAnsi"/>
          <w:sz w:val="32"/>
          <w:szCs w:val="32"/>
        </w:rPr>
        <w:t>and domestic express mai</w:t>
      </w:r>
      <w:r w:rsidRPr="0033147B" w:rsidR="00AF143F">
        <w:rPr>
          <w:rFonts w:asciiTheme="minorHAnsi" w:hAnsiTheme="minorHAnsi" w:cstheme="minorHAnsi"/>
          <w:sz w:val="32"/>
          <w:szCs w:val="32"/>
        </w:rPr>
        <w:t xml:space="preserve">l shipments </w:t>
      </w:r>
      <w:r w:rsidRPr="0033147B" w:rsidR="00A72BB8">
        <w:rPr>
          <w:rFonts w:asciiTheme="minorHAnsi" w:hAnsiTheme="minorHAnsi" w:cstheme="minorHAnsi"/>
          <w:sz w:val="32"/>
          <w:szCs w:val="32"/>
        </w:rPr>
        <w:t>is</w:t>
      </w:r>
      <w:r w:rsidRPr="0033147B" w:rsidR="00E764EE">
        <w:rPr>
          <w:rFonts w:asciiTheme="minorHAnsi" w:hAnsiTheme="minorHAnsi" w:cstheme="minorHAnsi"/>
          <w:sz w:val="32"/>
          <w:szCs w:val="32"/>
        </w:rPr>
        <w:t xml:space="preserve"> </w:t>
      </w:r>
      <w:r w:rsidRPr="0033147B" w:rsidR="00AF143F">
        <w:rPr>
          <w:rFonts w:asciiTheme="minorHAnsi" w:hAnsiTheme="minorHAnsi" w:cstheme="minorHAnsi"/>
          <w:sz w:val="32"/>
          <w:szCs w:val="32"/>
        </w:rPr>
        <w:t xml:space="preserve">$70. Multiply </w:t>
      </w:r>
      <w:r w:rsidRPr="0033147B" w:rsidR="002D67AF">
        <w:rPr>
          <w:rFonts w:asciiTheme="minorHAnsi" w:hAnsiTheme="minorHAnsi" w:cstheme="minorHAnsi"/>
          <w:sz w:val="32"/>
          <w:szCs w:val="32"/>
        </w:rPr>
        <w:t>277</w:t>
      </w:r>
      <w:r w:rsidRPr="0033147B" w:rsidR="009538D3">
        <w:rPr>
          <w:rFonts w:asciiTheme="minorHAnsi" w:hAnsiTheme="minorHAnsi" w:cstheme="minorHAnsi"/>
          <w:sz w:val="32"/>
          <w:szCs w:val="32"/>
        </w:rPr>
        <w:t xml:space="preserve"> </w:t>
      </w:r>
      <w:r w:rsidRPr="0033147B" w:rsidR="00525A5E">
        <w:rPr>
          <w:rFonts w:asciiTheme="minorHAnsi" w:hAnsiTheme="minorHAnsi" w:cstheme="minorHAnsi"/>
          <w:sz w:val="32"/>
          <w:szCs w:val="32"/>
        </w:rPr>
        <w:t xml:space="preserve">applicants by $70 and </w:t>
      </w:r>
      <w:r w:rsidRPr="0033147B" w:rsidR="00575C35">
        <w:rPr>
          <w:rFonts w:asciiTheme="minorHAnsi" w:hAnsiTheme="minorHAnsi" w:cstheme="minorHAnsi"/>
          <w:sz w:val="32"/>
          <w:szCs w:val="32"/>
        </w:rPr>
        <w:t xml:space="preserve">the total overall </w:t>
      </w:r>
      <w:r w:rsidRPr="0033147B" w:rsidR="00525A5E">
        <w:rPr>
          <w:rFonts w:asciiTheme="minorHAnsi" w:hAnsiTheme="minorHAnsi" w:cstheme="minorHAnsi"/>
          <w:sz w:val="32"/>
          <w:szCs w:val="32"/>
        </w:rPr>
        <w:t>cost for express mail is $</w:t>
      </w:r>
      <w:r w:rsidRPr="0033147B" w:rsidR="002D67AF">
        <w:rPr>
          <w:rFonts w:asciiTheme="minorHAnsi" w:hAnsiTheme="minorHAnsi" w:cstheme="minorHAnsi"/>
          <w:sz w:val="32"/>
          <w:szCs w:val="32"/>
        </w:rPr>
        <w:t>19,</w:t>
      </w:r>
      <w:r w:rsidRPr="0033147B" w:rsidR="00FA75C1">
        <w:rPr>
          <w:rFonts w:asciiTheme="minorHAnsi" w:hAnsiTheme="minorHAnsi" w:cstheme="minorHAnsi"/>
          <w:sz w:val="32"/>
          <w:szCs w:val="32"/>
        </w:rPr>
        <w:t>390</w:t>
      </w:r>
      <w:r w:rsidR="00FE3AFD">
        <w:rPr>
          <w:rFonts w:asciiTheme="minorHAnsi" w:hAnsiTheme="minorHAnsi" w:cstheme="minorHAnsi"/>
          <w:sz w:val="32"/>
          <w:szCs w:val="32"/>
        </w:rPr>
        <w:t>.</w:t>
      </w:r>
    </w:p>
    <w:p w:rsidR="00FE1E5E" w:rsidRPr="0033147B" w:rsidP="009D2E76" w14:paraId="69B8C666" w14:textId="77777777">
      <w:pPr>
        <w:rPr>
          <w:rFonts w:asciiTheme="minorHAnsi" w:hAnsiTheme="minorHAnsi" w:cstheme="minorHAnsi"/>
          <w:sz w:val="32"/>
          <w:szCs w:val="32"/>
        </w:rPr>
      </w:pPr>
    </w:p>
    <w:p w:rsidR="00D30D0B" w:rsidRPr="0033147B" w:rsidP="00D30D0B" w14:paraId="69B8C667" w14:textId="7A7AD860">
      <w:pPr>
        <w:rPr>
          <w:rFonts w:asciiTheme="minorHAnsi" w:hAnsiTheme="minorHAnsi" w:cstheme="minorHAnsi"/>
          <w:sz w:val="32"/>
          <w:szCs w:val="32"/>
        </w:rPr>
      </w:pPr>
      <w:r w:rsidRPr="0033147B">
        <w:rPr>
          <w:rFonts w:asciiTheme="minorHAnsi" w:hAnsiTheme="minorHAnsi" w:cstheme="minorHAnsi"/>
          <w:sz w:val="32"/>
          <w:szCs w:val="32"/>
        </w:rPr>
        <w:t xml:space="preserve">Mileage costs for traveling by car </w:t>
      </w:r>
      <w:r w:rsidRPr="0033147B" w:rsidR="00D877B0">
        <w:rPr>
          <w:rFonts w:asciiTheme="minorHAnsi" w:hAnsiTheme="minorHAnsi" w:cstheme="minorHAnsi"/>
          <w:sz w:val="32"/>
          <w:szCs w:val="32"/>
        </w:rPr>
        <w:t xml:space="preserve">to deliver the form to the U.S. diplomatic mission </w:t>
      </w:r>
      <w:r w:rsidRPr="0033147B">
        <w:rPr>
          <w:rFonts w:asciiTheme="minorHAnsi" w:hAnsiTheme="minorHAnsi" w:cstheme="minorHAnsi"/>
          <w:sz w:val="32"/>
          <w:szCs w:val="32"/>
        </w:rPr>
        <w:t xml:space="preserve">will vary based on how far the person </w:t>
      </w:r>
      <w:r w:rsidRPr="0033147B">
        <w:rPr>
          <w:rFonts w:asciiTheme="minorHAnsi" w:hAnsiTheme="minorHAnsi" w:cstheme="minorHAnsi"/>
          <w:sz w:val="32"/>
          <w:szCs w:val="32"/>
        </w:rPr>
        <w:t>has to</w:t>
      </w:r>
      <w:r w:rsidRPr="0033147B">
        <w:rPr>
          <w:rFonts w:asciiTheme="minorHAnsi" w:hAnsiTheme="minorHAnsi" w:cstheme="minorHAnsi"/>
          <w:sz w:val="32"/>
          <w:szCs w:val="32"/>
        </w:rPr>
        <w:t xml:space="preserve"> travel.  If the travel is ten miles, the overall total cost based on 3</w:t>
      </w:r>
      <w:r w:rsidRPr="0033147B" w:rsidR="006121AE">
        <w:rPr>
          <w:rFonts w:asciiTheme="minorHAnsi" w:hAnsiTheme="minorHAnsi" w:cstheme="minorHAnsi"/>
          <w:sz w:val="32"/>
          <w:szCs w:val="32"/>
        </w:rPr>
        <w:t>95</w:t>
      </w:r>
      <w:r w:rsidRPr="0033147B">
        <w:rPr>
          <w:rFonts w:asciiTheme="minorHAnsi" w:hAnsiTheme="minorHAnsi" w:cstheme="minorHAnsi"/>
          <w:sz w:val="32"/>
          <w:szCs w:val="32"/>
        </w:rPr>
        <w:t xml:space="preserve"> respondents that drive is $</w:t>
      </w:r>
      <w:r w:rsidRPr="0033147B" w:rsidR="009761F0">
        <w:rPr>
          <w:rFonts w:asciiTheme="minorHAnsi" w:hAnsiTheme="minorHAnsi" w:cstheme="minorHAnsi"/>
          <w:color w:val="000000"/>
          <w:sz w:val="32"/>
          <w:szCs w:val="32"/>
        </w:rPr>
        <w:t>2,330.50</w:t>
      </w:r>
      <w:r w:rsidRPr="0033147B">
        <w:rPr>
          <w:rFonts w:asciiTheme="minorHAnsi" w:hAnsiTheme="minorHAnsi" w:cstheme="minorHAnsi"/>
          <w:sz w:val="32"/>
          <w:szCs w:val="32"/>
        </w:rPr>
        <w:t>.  If the travel is 25 miles, the overall total cost based on 3</w:t>
      </w:r>
      <w:r w:rsidRPr="0033147B" w:rsidR="006121AE">
        <w:rPr>
          <w:rFonts w:asciiTheme="minorHAnsi" w:hAnsiTheme="minorHAnsi" w:cstheme="minorHAnsi"/>
          <w:sz w:val="32"/>
          <w:szCs w:val="32"/>
        </w:rPr>
        <w:t>94</w:t>
      </w:r>
      <w:r w:rsidRPr="0033147B">
        <w:rPr>
          <w:rFonts w:asciiTheme="minorHAnsi" w:hAnsiTheme="minorHAnsi" w:cstheme="minorHAnsi"/>
          <w:sz w:val="32"/>
          <w:szCs w:val="32"/>
        </w:rPr>
        <w:t xml:space="preserve"> respondents is $</w:t>
      </w:r>
      <w:r w:rsidRPr="0033147B" w:rsidR="009761F0">
        <w:rPr>
          <w:rFonts w:asciiTheme="minorHAnsi" w:hAnsiTheme="minorHAnsi" w:cstheme="minorHAnsi"/>
          <w:color w:val="000000"/>
          <w:sz w:val="32"/>
          <w:szCs w:val="32"/>
        </w:rPr>
        <w:t>5,811.50</w:t>
      </w:r>
      <w:r w:rsidRPr="0033147B">
        <w:rPr>
          <w:rFonts w:asciiTheme="minorHAnsi" w:hAnsiTheme="minorHAnsi" w:cstheme="minorHAnsi"/>
          <w:sz w:val="32"/>
          <w:szCs w:val="32"/>
        </w:rPr>
        <w:t>.  If the travel is 50 miles, the overall total cost based on 3</w:t>
      </w:r>
      <w:r w:rsidRPr="0033147B" w:rsidR="006121AE">
        <w:rPr>
          <w:rFonts w:asciiTheme="minorHAnsi" w:hAnsiTheme="minorHAnsi" w:cstheme="minorHAnsi"/>
          <w:sz w:val="32"/>
          <w:szCs w:val="32"/>
        </w:rPr>
        <w:t>94</w:t>
      </w:r>
      <w:r w:rsidRPr="0033147B" w:rsidR="007E3494">
        <w:rPr>
          <w:rFonts w:asciiTheme="minorHAnsi" w:hAnsiTheme="minorHAnsi" w:cstheme="minorHAnsi"/>
          <w:sz w:val="32"/>
          <w:szCs w:val="32"/>
        </w:rPr>
        <w:t xml:space="preserve"> </w:t>
      </w:r>
      <w:r w:rsidRPr="0033147B">
        <w:rPr>
          <w:rFonts w:asciiTheme="minorHAnsi" w:hAnsiTheme="minorHAnsi" w:cstheme="minorHAnsi"/>
          <w:sz w:val="32"/>
          <w:szCs w:val="32"/>
        </w:rPr>
        <w:t>respondents is $</w:t>
      </w:r>
      <w:r w:rsidRPr="0033147B" w:rsidR="009761F0">
        <w:rPr>
          <w:rFonts w:asciiTheme="minorHAnsi" w:hAnsiTheme="minorHAnsi" w:cstheme="minorHAnsi"/>
          <w:color w:val="000000"/>
          <w:sz w:val="32"/>
          <w:szCs w:val="32"/>
        </w:rPr>
        <w:t>11,623</w:t>
      </w:r>
      <w:r w:rsidRPr="0033147B">
        <w:rPr>
          <w:rFonts w:asciiTheme="minorHAnsi" w:hAnsiTheme="minorHAnsi" w:cstheme="minorHAnsi"/>
          <w:sz w:val="32"/>
          <w:szCs w:val="32"/>
        </w:rPr>
        <w:t>.  The grand total mileage cost is $</w:t>
      </w:r>
      <w:r w:rsidRPr="0033147B" w:rsidR="009761F0">
        <w:rPr>
          <w:rFonts w:asciiTheme="minorHAnsi" w:hAnsiTheme="minorHAnsi" w:cstheme="minorHAnsi"/>
          <w:sz w:val="32"/>
          <w:szCs w:val="32"/>
        </w:rPr>
        <w:t xml:space="preserve">19,765 </w:t>
      </w:r>
      <w:r w:rsidRPr="0033147B">
        <w:rPr>
          <w:rFonts w:asciiTheme="minorHAnsi" w:hAnsiTheme="minorHAnsi" w:cstheme="minorHAnsi"/>
          <w:sz w:val="32"/>
          <w:szCs w:val="32"/>
        </w:rPr>
        <w:t>based on a total of 1,</w:t>
      </w:r>
      <w:r w:rsidRPr="0033147B" w:rsidR="00186AA3">
        <w:rPr>
          <w:rFonts w:asciiTheme="minorHAnsi" w:hAnsiTheme="minorHAnsi" w:cstheme="minorHAnsi"/>
          <w:sz w:val="32"/>
          <w:szCs w:val="32"/>
        </w:rPr>
        <w:t>1</w:t>
      </w:r>
      <w:r w:rsidRPr="0033147B" w:rsidR="006121AE">
        <w:rPr>
          <w:rFonts w:asciiTheme="minorHAnsi" w:hAnsiTheme="minorHAnsi" w:cstheme="minorHAnsi"/>
          <w:sz w:val="32"/>
          <w:szCs w:val="32"/>
        </w:rPr>
        <w:t>82</w:t>
      </w:r>
      <w:r w:rsidRPr="0033147B">
        <w:rPr>
          <w:rFonts w:asciiTheme="minorHAnsi" w:hAnsiTheme="minorHAnsi" w:cstheme="minorHAnsi"/>
          <w:sz w:val="32"/>
          <w:szCs w:val="32"/>
        </w:rPr>
        <w:t xml:space="preserve"> respondents that </w:t>
      </w:r>
      <w:r w:rsidRPr="0033147B" w:rsidR="00A11E59">
        <w:rPr>
          <w:rFonts w:asciiTheme="minorHAnsi" w:hAnsiTheme="minorHAnsi" w:cstheme="minorHAnsi"/>
          <w:sz w:val="32"/>
          <w:szCs w:val="32"/>
        </w:rPr>
        <w:t xml:space="preserve">are anticipated to </w:t>
      </w:r>
      <w:r w:rsidRPr="0033147B">
        <w:rPr>
          <w:rFonts w:asciiTheme="minorHAnsi" w:hAnsiTheme="minorHAnsi" w:cstheme="minorHAnsi"/>
          <w:sz w:val="32"/>
          <w:szCs w:val="32"/>
        </w:rPr>
        <w:t>dr</w:t>
      </w:r>
      <w:r w:rsidRPr="0033147B" w:rsidR="00A11E59">
        <w:rPr>
          <w:rFonts w:asciiTheme="minorHAnsi" w:hAnsiTheme="minorHAnsi" w:cstheme="minorHAnsi"/>
          <w:sz w:val="32"/>
          <w:szCs w:val="32"/>
        </w:rPr>
        <w:t>i</w:t>
      </w:r>
      <w:r w:rsidRPr="0033147B">
        <w:rPr>
          <w:rFonts w:asciiTheme="minorHAnsi" w:hAnsiTheme="minorHAnsi" w:cstheme="minorHAnsi"/>
          <w:sz w:val="32"/>
          <w:szCs w:val="32"/>
        </w:rPr>
        <w:t>ve.</w:t>
      </w:r>
    </w:p>
    <w:p w:rsidR="00AA6C13" w:rsidRPr="0033147B" w:rsidP="00D30D0B" w14:paraId="3A30AA54" w14:textId="77777777">
      <w:pPr>
        <w:rPr>
          <w:rFonts w:asciiTheme="minorHAnsi" w:hAnsiTheme="minorHAnsi" w:cstheme="minorHAnsi"/>
          <w:sz w:val="32"/>
          <w:szCs w:val="32"/>
        </w:rPr>
      </w:pPr>
    </w:p>
    <w:p w:rsidR="00AA6C13" w:rsidRPr="0033147B" w:rsidP="00D30D0B" w14:paraId="78032491" w14:textId="77777777">
      <w:pPr>
        <w:rPr>
          <w:rFonts w:asciiTheme="minorHAnsi" w:hAnsiTheme="minorHAnsi" w:cstheme="minorHAnsi"/>
          <w:sz w:val="32"/>
          <w:szCs w:val="32"/>
        </w:rPr>
      </w:pPr>
    </w:p>
    <w:p w:rsidR="00AA6C13" w:rsidRPr="0033147B" w:rsidP="00AA6C13" w14:paraId="1634963D" w14:textId="77777777">
      <w:pPr>
        <w:pStyle w:val="NoSpacing"/>
        <w:rPr>
          <w:rFonts w:asciiTheme="minorHAnsi" w:hAnsiTheme="minorHAnsi" w:cstheme="minorHAnsi"/>
          <w:sz w:val="32"/>
          <w:szCs w:val="32"/>
          <w:vertAlign w:val="superscript"/>
        </w:rPr>
      </w:pPr>
    </w:p>
    <w:p w:rsidR="00AA6C13" w:rsidRPr="0033147B" w:rsidP="00AA6C13" w14:paraId="7A745795" w14:textId="77777777">
      <w:pPr>
        <w:pStyle w:val="NoSpacing"/>
        <w:rPr>
          <w:rFonts w:asciiTheme="minorHAnsi" w:hAnsiTheme="minorHAnsi" w:cstheme="minorHAnsi"/>
          <w:sz w:val="32"/>
          <w:szCs w:val="32"/>
          <w:vertAlign w:val="superscript"/>
        </w:rPr>
      </w:pPr>
    </w:p>
    <w:p w:rsidR="00AA6C13" w:rsidRPr="0033147B" w:rsidP="00AA6C13" w14:paraId="5C50DC86" w14:textId="77777777">
      <w:pPr>
        <w:pStyle w:val="NoSpacing"/>
        <w:rPr>
          <w:rFonts w:asciiTheme="minorHAnsi" w:hAnsiTheme="minorHAnsi" w:cstheme="minorHAnsi"/>
          <w:sz w:val="32"/>
          <w:szCs w:val="32"/>
          <w:vertAlign w:val="superscript"/>
        </w:rPr>
      </w:pPr>
    </w:p>
    <w:p w:rsidR="00AA6C13" w:rsidRPr="0033147B" w:rsidP="00AA6C13" w14:paraId="2528E203" w14:textId="77777777">
      <w:pPr>
        <w:pStyle w:val="NoSpacing"/>
        <w:rPr>
          <w:rFonts w:asciiTheme="minorHAnsi" w:hAnsiTheme="minorHAnsi" w:cstheme="minorHAnsi"/>
          <w:sz w:val="32"/>
          <w:szCs w:val="32"/>
          <w:vertAlign w:val="superscript"/>
        </w:rPr>
      </w:pPr>
    </w:p>
    <w:p w:rsidR="00AA6C13" w:rsidRPr="0033147B" w:rsidP="00AA6C13" w14:paraId="2C73650F" w14:textId="77777777">
      <w:pPr>
        <w:pStyle w:val="NoSpacing"/>
        <w:rPr>
          <w:rFonts w:asciiTheme="minorHAnsi" w:hAnsiTheme="minorHAnsi" w:cstheme="minorHAnsi"/>
          <w:sz w:val="32"/>
          <w:szCs w:val="32"/>
          <w:vertAlign w:val="superscript"/>
        </w:rPr>
      </w:pPr>
    </w:p>
    <w:p w:rsidR="00AA6C13" w:rsidRPr="0033147B" w:rsidP="00AA6C13" w14:paraId="61F8AD5D" w14:textId="77777777">
      <w:pPr>
        <w:pStyle w:val="NoSpacing"/>
        <w:rPr>
          <w:rFonts w:asciiTheme="minorHAnsi" w:hAnsiTheme="minorHAnsi" w:cstheme="minorHAnsi"/>
          <w:sz w:val="32"/>
          <w:szCs w:val="32"/>
          <w:vertAlign w:val="superscript"/>
        </w:rPr>
      </w:pPr>
    </w:p>
    <w:p w:rsidR="0081352A" w:rsidRPr="0033147B" w14:paraId="1B83C095" w14:textId="77777777">
      <w:pPr>
        <w:rPr>
          <w:rFonts w:asciiTheme="minorHAnsi" w:hAnsiTheme="minorHAnsi" w:cstheme="minorHAnsi"/>
          <w:sz w:val="32"/>
          <w:szCs w:val="32"/>
        </w:rPr>
      </w:pPr>
      <w:r w:rsidRPr="0033147B">
        <w:rPr>
          <w:rFonts w:asciiTheme="minorHAnsi" w:hAnsiTheme="minorHAnsi" w:cstheme="minorHAnsi"/>
          <w:sz w:val="32"/>
          <w:szCs w:val="32"/>
        </w:rPr>
        <w:t>________________________________</w:t>
      </w:r>
    </w:p>
    <w:p w:rsidR="0081352A" w:rsidRPr="0033147B" w:rsidP="0081352A" w14:paraId="77879254" w14:textId="7F37860F">
      <w:pPr>
        <w:pStyle w:val="Heading1"/>
        <w:shd w:val="clear" w:color="auto" w:fill="FFFFFF"/>
        <w:spacing w:before="0" w:after="0"/>
        <w:rPr>
          <w:rFonts w:asciiTheme="minorHAnsi" w:hAnsiTheme="minorHAnsi" w:cstheme="minorHAnsi"/>
          <w:b w:val="0"/>
          <w:bCs w:val="0"/>
          <w:color w:val="223139"/>
        </w:rPr>
      </w:pPr>
      <w:r w:rsidRPr="0033147B">
        <w:rPr>
          <w:rFonts w:asciiTheme="minorHAnsi" w:hAnsiTheme="minorHAnsi" w:cstheme="minorHAnsi"/>
          <w:vertAlign w:val="superscript"/>
        </w:rPr>
        <w:t xml:space="preserve">2 </w:t>
      </w:r>
      <w:r w:rsidRPr="0033147B">
        <w:rPr>
          <w:rFonts w:asciiTheme="minorHAnsi" w:hAnsiTheme="minorHAnsi" w:cstheme="minorHAnsi"/>
          <w:b w:val="0"/>
          <w:bCs w:val="0"/>
          <w:kern w:val="0"/>
        </w:rPr>
        <w:t xml:space="preserve">Source: National Notary Association, “How Do Your State's Notary Fees Compare </w:t>
      </w:r>
      <w:r w:rsidRPr="0033147B">
        <w:rPr>
          <w:rFonts w:asciiTheme="minorHAnsi" w:hAnsiTheme="minorHAnsi" w:cstheme="minorHAnsi"/>
          <w:b w:val="0"/>
          <w:bCs w:val="0"/>
          <w:kern w:val="0"/>
        </w:rPr>
        <w:t>To</w:t>
      </w:r>
      <w:r w:rsidRPr="0033147B">
        <w:rPr>
          <w:rFonts w:asciiTheme="minorHAnsi" w:hAnsiTheme="minorHAnsi" w:cstheme="minorHAnsi"/>
          <w:b w:val="0"/>
          <w:bCs w:val="0"/>
          <w:kern w:val="0"/>
        </w:rPr>
        <w:t xml:space="preserve"> Other Regions?</w:t>
      </w:r>
      <w:r w:rsidRPr="0033147B">
        <w:rPr>
          <w:rFonts w:asciiTheme="minorHAnsi" w:hAnsiTheme="minorHAnsi" w:cstheme="minorHAnsi"/>
          <w:b w:val="0"/>
        </w:rPr>
        <w:t>”</w:t>
      </w:r>
      <w:r w:rsidRPr="0033147B">
        <w:rPr>
          <w:rFonts w:asciiTheme="minorHAnsi" w:hAnsiTheme="minorHAnsi" w:cstheme="minorHAnsi"/>
        </w:rPr>
        <w:t xml:space="preserve"> </w:t>
      </w:r>
      <w:hyperlink r:id="rId10" w:history="1">
        <w:r w:rsidRPr="0033147B">
          <w:rPr>
            <w:rStyle w:val="Hyperlink"/>
            <w:rFonts w:asciiTheme="minorHAnsi" w:hAnsiTheme="minorHAnsi" w:cstheme="minorHAnsi"/>
            <w:b w:val="0"/>
          </w:rPr>
          <w:t>https://www.nationalnotary.org/notary-bulletin/blog/2016/11/how-state-notary-fees-compare</w:t>
        </w:r>
      </w:hyperlink>
    </w:p>
    <w:p w:rsidR="00AA6C13" w:rsidRPr="0033147B" w:rsidP="00AA6C13" w14:paraId="12EC3B1B" w14:textId="17E2BB5C">
      <w:pPr>
        <w:pStyle w:val="NoSpacing"/>
        <w:rPr>
          <w:rFonts w:asciiTheme="minorHAnsi" w:hAnsiTheme="minorHAnsi" w:cstheme="minorHAnsi"/>
          <w:sz w:val="32"/>
          <w:szCs w:val="32"/>
          <w:vertAlign w:val="superscript"/>
        </w:rPr>
      </w:pPr>
      <w:r w:rsidRPr="0033147B">
        <w:rPr>
          <w:rFonts w:asciiTheme="minorHAnsi" w:hAnsiTheme="minorHAnsi" w:cstheme="minorHAnsi"/>
          <w:sz w:val="32"/>
          <w:szCs w:val="32"/>
          <w:vertAlign w:val="superscript"/>
        </w:rPr>
        <w:t>3</w:t>
      </w:r>
      <w:r w:rsidRPr="0033147B">
        <w:rPr>
          <w:rFonts w:asciiTheme="minorHAnsi" w:hAnsiTheme="minorHAnsi" w:cstheme="minorHAnsi"/>
          <w:sz w:val="32"/>
          <w:szCs w:val="32"/>
          <w:vertAlign w:val="superscript"/>
        </w:rPr>
        <w:t xml:space="preserve"> </w:t>
      </w:r>
      <w:r w:rsidRPr="0033147B">
        <w:rPr>
          <w:rFonts w:asciiTheme="minorHAnsi" w:hAnsiTheme="minorHAnsi" w:cstheme="minorHAnsi"/>
          <w:sz w:val="32"/>
          <w:szCs w:val="32"/>
        </w:rPr>
        <w:t xml:space="preserve">Source: FedEx, “Shipping with FedEx”. </w:t>
      </w:r>
      <w:r w:rsidRPr="0033147B">
        <w:rPr>
          <w:rStyle w:val="Hyperlink"/>
          <w:rFonts w:asciiTheme="minorHAnsi" w:hAnsiTheme="minorHAnsi" w:cstheme="minorHAnsi"/>
          <w:bCs/>
          <w:kern w:val="32"/>
          <w:sz w:val="32"/>
          <w:szCs w:val="32"/>
        </w:rPr>
        <w:t>https://www.fedex.com/en-us/shipping.html</w:t>
      </w:r>
    </w:p>
    <w:p w:rsidR="00AA6C13" w:rsidRPr="0033147B" w:rsidP="00AA6C13" w14:paraId="13BBAA12" w14:textId="7DB5902F">
      <w:pPr>
        <w:pStyle w:val="NoSpacing"/>
        <w:rPr>
          <w:rFonts w:asciiTheme="minorHAnsi" w:hAnsiTheme="minorHAnsi" w:cstheme="minorHAnsi"/>
          <w:sz w:val="32"/>
          <w:szCs w:val="32"/>
        </w:rPr>
      </w:pPr>
      <w:r w:rsidRPr="0033147B">
        <w:rPr>
          <w:rFonts w:asciiTheme="minorHAnsi" w:hAnsiTheme="minorHAnsi" w:cstheme="minorHAnsi"/>
          <w:sz w:val="32"/>
          <w:szCs w:val="32"/>
          <w:vertAlign w:val="superscript"/>
        </w:rPr>
        <w:t>4</w:t>
      </w:r>
      <w:r w:rsidRPr="0033147B">
        <w:rPr>
          <w:rFonts w:asciiTheme="minorHAnsi" w:hAnsiTheme="minorHAnsi" w:cstheme="minorHAnsi"/>
          <w:sz w:val="32"/>
          <w:szCs w:val="32"/>
          <w:vertAlign w:val="superscript"/>
        </w:rPr>
        <w:t xml:space="preserve"> </w:t>
      </w:r>
      <w:r w:rsidRPr="0033147B">
        <w:rPr>
          <w:rFonts w:asciiTheme="minorHAnsi" w:hAnsiTheme="minorHAnsi" w:cstheme="minorHAnsi"/>
          <w:sz w:val="32"/>
          <w:szCs w:val="32"/>
        </w:rPr>
        <w:t xml:space="preserve">Source: FedEx, “International Shipping”. </w:t>
      </w:r>
      <w:hyperlink r:id="rId11" w:history="1">
        <w:r w:rsidRPr="0033147B">
          <w:rPr>
            <w:rStyle w:val="Hyperlink"/>
            <w:rFonts w:asciiTheme="minorHAnsi" w:hAnsiTheme="minorHAnsi" w:cstheme="minorHAnsi"/>
            <w:bCs/>
            <w:kern w:val="32"/>
            <w:sz w:val="32"/>
            <w:szCs w:val="32"/>
          </w:rPr>
          <w:t>https://www.fedex.com/en-us/shipping/international.html</w:t>
        </w:r>
      </w:hyperlink>
    </w:p>
    <w:p w:rsidR="00AA6C13" w:rsidRPr="0033147B" w:rsidP="00D30D0B" w14:paraId="02CD2972" w14:textId="77777777">
      <w:pPr>
        <w:rPr>
          <w:rFonts w:asciiTheme="minorHAnsi" w:hAnsiTheme="minorHAnsi" w:cstheme="minorHAnsi"/>
          <w:sz w:val="32"/>
          <w:szCs w:val="32"/>
        </w:rPr>
      </w:pPr>
    </w:p>
    <w:p w:rsidR="00E810F5" w:rsidRPr="0033147B" w:rsidP="00D30D0B" w14:paraId="39169C40" w14:textId="77777777">
      <w:pPr>
        <w:rPr>
          <w:rFonts w:asciiTheme="minorHAnsi" w:hAnsiTheme="minorHAnsi" w:cstheme="minorHAnsi"/>
          <w:sz w:val="32"/>
          <w:szCs w:val="32"/>
        </w:rPr>
      </w:pPr>
    </w:p>
    <w:p w:rsidR="00E810F5" w:rsidRPr="0033147B" w:rsidP="00D30D0B" w14:paraId="6FCF77DB" w14:textId="77777777">
      <w:pPr>
        <w:rPr>
          <w:rFonts w:asciiTheme="minorHAnsi" w:hAnsiTheme="minorHAnsi" w:cstheme="minorHAnsi"/>
          <w:sz w:val="32"/>
          <w:szCs w:val="32"/>
        </w:rPr>
      </w:pPr>
    </w:p>
    <w:p w:rsidR="0037294A" w:rsidRPr="0033147B" w:rsidP="009D2E76" w14:paraId="69B8C668" w14:textId="77777777">
      <w:pPr>
        <w:rPr>
          <w:rFonts w:asciiTheme="minorHAnsi" w:hAnsiTheme="minorHAnsi" w:cstheme="minorHAnsi"/>
          <w:sz w:val="32"/>
          <w:szCs w:val="32"/>
        </w:rPr>
      </w:pPr>
    </w:p>
    <w:p w:rsidR="007523AB" w:rsidRPr="0033147B" w:rsidP="009D2E76" w14:paraId="69B8C669" w14:textId="77777777">
      <w:pPr>
        <w:rPr>
          <w:rFonts w:asciiTheme="minorHAnsi" w:hAnsiTheme="minorHAnsi" w:cstheme="minorHAnsi"/>
          <w:sz w:val="32"/>
          <w:szCs w:val="32"/>
        </w:rPr>
      </w:pPr>
    </w:p>
    <w:tbl>
      <w:tblPr>
        <w:tblW w:w="8076" w:type="dxa"/>
        <w:tblInd w:w="93" w:type="dxa"/>
        <w:tblLook w:val="04A0"/>
      </w:tblPr>
      <w:tblGrid>
        <w:gridCol w:w="1008"/>
        <w:gridCol w:w="1812"/>
        <w:gridCol w:w="2154"/>
        <w:gridCol w:w="2060"/>
        <w:gridCol w:w="1513"/>
      </w:tblGrid>
      <w:tr w14:paraId="69B8C66F" w14:textId="77777777" w:rsidTr="00AA6C13">
        <w:tblPrEx>
          <w:tblW w:w="8076" w:type="dxa"/>
          <w:tblInd w:w="93" w:type="dxa"/>
          <w:tblLook w:val="04A0"/>
        </w:tblPrEx>
        <w:trPr>
          <w:trHeight w:val="810"/>
        </w:trPr>
        <w:tc>
          <w:tcPr>
            <w:tcW w:w="960" w:type="dxa"/>
            <w:tcBorders>
              <w:top w:val="nil"/>
              <w:left w:val="nil"/>
              <w:bottom w:val="nil"/>
              <w:right w:val="nil"/>
            </w:tcBorders>
            <w:shd w:val="clear" w:color="auto" w:fill="auto"/>
            <w:noWrap/>
            <w:vAlign w:val="bottom"/>
            <w:hideMark/>
          </w:tcPr>
          <w:p w:rsidR="007523AB" w:rsidRPr="0033147B" w14:paraId="69B8C66A" w14:textId="77777777">
            <w:pPr>
              <w:rPr>
                <w:rFonts w:asciiTheme="minorHAnsi" w:hAnsiTheme="minorHAnsi" w:cstheme="minorHAnsi"/>
                <w:color w:val="000000"/>
                <w:sz w:val="32"/>
                <w:szCs w:val="3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3AB" w:rsidRPr="0033147B" w14:paraId="69B8C66B"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Total # of Respondents </w:t>
            </w:r>
          </w:p>
        </w:tc>
        <w:tc>
          <w:tcPr>
            <w:tcW w:w="1816" w:type="dxa"/>
            <w:tcBorders>
              <w:top w:val="single" w:sz="4" w:space="0" w:color="auto"/>
              <w:left w:val="nil"/>
              <w:bottom w:val="single" w:sz="4" w:space="0" w:color="auto"/>
              <w:right w:val="single" w:sz="4" w:space="0" w:color="auto"/>
            </w:tcBorders>
            <w:shd w:val="clear" w:color="auto" w:fill="auto"/>
            <w:noWrap/>
            <w:vAlign w:val="bottom"/>
          </w:tcPr>
          <w:p w:rsidR="007523AB" w:rsidRPr="0033147B" w:rsidP="00E100CA" w14:paraId="69B8C66C" w14:textId="7203910D">
            <w:pPr>
              <w:jc w:val="center"/>
              <w:rPr>
                <w:rFonts w:asciiTheme="minorHAnsi" w:hAnsiTheme="minorHAnsi" w:cstheme="minorHAnsi"/>
                <w:b/>
                <w:bCs/>
                <w:color w:val="000000"/>
                <w:sz w:val="32"/>
                <w:szCs w:val="32"/>
              </w:rPr>
            </w:pPr>
            <w:r w:rsidRPr="0033147B">
              <w:rPr>
                <w:rFonts w:asciiTheme="minorHAnsi" w:hAnsiTheme="minorHAnsi" w:cstheme="minorHAnsi"/>
                <w:b/>
                <w:bCs/>
                <w:color w:val="000000"/>
                <w:sz w:val="32"/>
                <w:szCs w:val="32"/>
              </w:rPr>
              <w:t>1,459</w:t>
            </w:r>
          </w:p>
        </w:tc>
        <w:tc>
          <w:tcPr>
            <w:tcW w:w="1840" w:type="dxa"/>
            <w:tcBorders>
              <w:top w:val="nil"/>
              <w:left w:val="nil"/>
              <w:bottom w:val="nil"/>
              <w:right w:val="nil"/>
            </w:tcBorders>
            <w:shd w:val="clear" w:color="auto" w:fill="auto"/>
            <w:noWrap/>
            <w:vAlign w:val="bottom"/>
            <w:hideMark/>
          </w:tcPr>
          <w:p w:rsidR="007523AB" w:rsidRPr="0033147B" w14:paraId="69B8C66D" w14:textId="77777777">
            <w:pPr>
              <w:rPr>
                <w:rFonts w:asciiTheme="minorHAnsi" w:hAnsiTheme="minorHAnsi" w:cstheme="minorHAnsi"/>
                <w:color w:val="000000"/>
                <w:sz w:val="32"/>
                <w:szCs w:val="32"/>
              </w:rPr>
            </w:pPr>
          </w:p>
        </w:tc>
        <w:tc>
          <w:tcPr>
            <w:tcW w:w="1440" w:type="dxa"/>
            <w:tcBorders>
              <w:top w:val="nil"/>
              <w:left w:val="nil"/>
              <w:bottom w:val="nil"/>
              <w:right w:val="nil"/>
            </w:tcBorders>
            <w:shd w:val="clear" w:color="auto" w:fill="auto"/>
            <w:noWrap/>
            <w:vAlign w:val="bottom"/>
            <w:hideMark/>
          </w:tcPr>
          <w:p w:rsidR="007523AB" w:rsidRPr="0033147B" w14:paraId="69B8C66E" w14:textId="77777777">
            <w:pPr>
              <w:rPr>
                <w:rFonts w:asciiTheme="minorHAnsi" w:hAnsiTheme="minorHAnsi" w:cstheme="minorHAnsi"/>
                <w:color w:val="000000"/>
                <w:sz w:val="32"/>
                <w:szCs w:val="32"/>
              </w:rPr>
            </w:pPr>
          </w:p>
        </w:tc>
      </w:tr>
      <w:tr w14:paraId="69B8C675" w14:textId="77777777" w:rsidTr="00AA6C13">
        <w:tblPrEx>
          <w:tblW w:w="8076" w:type="dxa"/>
          <w:tblInd w:w="93" w:type="dxa"/>
          <w:tblLook w:val="04A0"/>
        </w:tblPrEx>
        <w:trPr>
          <w:trHeight w:val="855"/>
        </w:trPr>
        <w:tc>
          <w:tcPr>
            <w:tcW w:w="960" w:type="dxa"/>
            <w:tcBorders>
              <w:top w:val="nil"/>
              <w:left w:val="nil"/>
              <w:bottom w:val="nil"/>
              <w:right w:val="nil"/>
            </w:tcBorders>
            <w:shd w:val="clear" w:color="auto" w:fill="auto"/>
            <w:noWrap/>
            <w:vAlign w:val="bottom"/>
            <w:hideMark/>
          </w:tcPr>
          <w:p w:rsidR="007523AB" w:rsidRPr="0033147B" w14:paraId="69B8C670" w14:textId="77777777">
            <w:pPr>
              <w:rPr>
                <w:rFonts w:asciiTheme="minorHAnsi" w:hAnsiTheme="minorHAnsi" w:cstheme="minorHAnsi"/>
                <w:color w:val="000000"/>
                <w:sz w:val="32"/>
                <w:szCs w:val="32"/>
              </w:rPr>
            </w:pPr>
          </w:p>
        </w:tc>
        <w:tc>
          <w:tcPr>
            <w:tcW w:w="2020" w:type="dxa"/>
            <w:tcBorders>
              <w:top w:val="nil"/>
              <w:left w:val="single" w:sz="4" w:space="0" w:color="auto"/>
              <w:bottom w:val="single" w:sz="4" w:space="0" w:color="auto"/>
              <w:right w:val="single" w:sz="4" w:space="0" w:color="auto"/>
            </w:tcBorders>
            <w:shd w:val="clear" w:color="auto" w:fill="auto"/>
            <w:vAlign w:val="bottom"/>
            <w:hideMark/>
          </w:tcPr>
          <w:p w:rsidR="007523AB" w:rsidRPr="0033147B" w14:paraId="69B8C671"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Total # of Respondents that Drove</w:t>
            </w:r>
          </w:p>
        </w:tc>
        <w:tc>
          <w:tcPr>
            <w:tcW w:w="1816" w:type="dxa"/>
            <w:tcBorders>
              <w:top w:val="nil"/>
              <w:left w:val="nil"/>
              <w:bottom w:val="single" w:sz="4" w:space="0" w:color="auto"/>
              <w:right w:val="single" w:sz="4" w:space="0" w:color="auto"/>
            </w:tcBorders>
            <w:shd w:val="clear" w:color="auto" w:fill="auto"/>
            <w:noWrap/>
            <w:vAlign w:val="bottom"/>
          </w:tcPr>
          <w:p w:rsidR="007523AB" w:rsidRPr="0033147B" w14:paraId="69B8C672" w14:textId="0DE095F6">
            <w:pPr>
              <w:jc w:val="center"/>
              <w:rPr>
                <w:rFonts w:asciiTheme="minorHAnsi" w:hAnsiTheme="minorHAnsi" w:cstheme="minorHAnsi"/>
                <w:b/>
                <w:bCs/>
                <w:color w:val="000000"/>
                <w:sz w:val="32"/>
                <w:szCs w:val="32"/>
              </w:rPr>
            </w:pPr>
            <w:r w:rsidRPr="0033147B">
              <w:rPr>
                <w:rFonts w:asciiTheme="minorHAnsi" w:hAnsiTheme="minorHAnsi" w:cstheme="minorHAnsi"/>
                <w:b/>
                <w:bCs/>
                <w:color w:val="000000"/>
                <w:sz w:val="32"/>
                <w:szCs w:val="32"/>
              </w:rPr>
              <w:t>1,182</w:t>
            </w:r>
          </w:p>
        </w:tc>
        <w:tc>
          <w:tcPr>
            <w:tcW w:w="1840" w:type="dxa"/>
            <w:tcBorders>
              <w:top w:val="nil"/>
              <w:left w:val="nil"/>
              <w:bottom w:val="nil"/>
              <w:right w:val="nil"/>
            </w:tcBorders>
            <w:shd w:val="clear" w:color="auto" w:fill="auto"/>
            <w:noWrap/>
            <w:vAlign w:val="bottom"/>
            <w:hideMark/>
          </w:tcPr>
          <w:p w:rsidR="007523AB" w:rsidRPr="0033147B" w14:paraId="69B8C673" w14:textId="77777777">
            <w:pPr>
              <w:rPr>
                <w:rFonts w:asciiTheme="minorHAnsi" w:hAnsiTheme="minorHAnsi" w:cstheme="minorHAnsi"/>
                <w:color w:val="000000"/>
                <w:sz w:val="32"/>
                <w:szCs w:val="32"/>
              </w:rPr>
            </w:pPr>
          </w:p>
        </w:tc>
        <w:tc>
          <w:tcPr>
            <w:tcW w:w="1440" w:type="dxa"/>
            <w:tcBorders>
              <w:top w:val="nil"/>
              <w:left w:val="nil"/>
              <w:bottom w:val="nil"/>
              <w:right w:val="nil"/>
            </w:tcBorders>
            <w:shd w:val="clear" w:color="auto" w:fill="auto"/>
            <w:noWrap/>
            <w:vAlign w:val="bottom"/>
            <w:hideMark/>
          </w:tcPr>
          <w:p w:rsidR="007523AB" w:rsidRPr="0033147B" w14:paraId="69B8C674" w14:textId="77777777">
            <w:pPr>
              <w:rPr>
                <w:rFonts w:asciiTheme="minorHAnsi" w:hAnsiTheme="minorHAnsi" w:cstheme="minorHAnsi"/>
                <w:color w:val="000000"/>
                <w:sz w:val="32"/>
                <w:szCs w:val="32"/>
              </w:rPr>
            </w:pPr>
          </w:p>
        </w:tc>
      </w:tr>
      <w:tr w14:paraId="69B8C67B" w14:textId="77777777" w:rsidTr="00AA6C13">
        <w:tblPrEx>
          <w:tblW w:w="8076" w:type="dxa"/>
          <w:tblInd w:w="93" w:type="dxa"/>
          <w:tblLook w:val="04A0"/>
        </w:tblPrEx>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3AB" w:rsidRPr="0033147B" w14:paraId="69B8C676"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of People</w:t>
            </w:r>
          </w:p>
        </w:tc>
        <w:tc>
          <w:tcPr>
            <w:tcW w:w="2020" w:type="dxa"/>
            <w:tcBorders>
              <w:top w:val="nil"/>
              <w:left w:val="nil"/>
              <w:bottom w:val="single" w:sz="4" w:space="0" w:color="auto"/>
              <w:right w:val="single" w:sz="4" w:space="0" w:color="auto"/>
            </w:tcBorders>
            <w:shd w:val="clear" w:color="auto" w:fill="auto"/>
            <w:noWrap/>
            <w:vAlign w:val="bottom"/>
            <w:hideMark/>
          </w:tcPr>
          <w:p w:rsidR="007523AB" w:rsidRPr="0033147B" w14:paraId="69B8C677"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of Miles</w:t>
            </w:r>
          </w:p>
        </w:tc>
        <w:tc>
          <w:tcPr>
            <w:tcW w:w="1816" w:type="dxa"/>
            <w:tcBorders>
              <w:top w:val="nil"/>
              <w:left w:val="nil"/>
              <w:bottom w:val="single" w:sz="4" w:space="0" w:color="auto"/>
              <w:right w:val="single" w:sz="4" w:space="0" w:color="auto"/>
            </w:tcBorders>
            <w:shd w:val="clear" w:color="auto" w:fill="auto"/>
            <w:vAlign w:val="bottom"/>
            <w:hideMark/>
          </w:tcPr>
          <w:p w:rsidR="007523AB" w:rsidRPr="0033147B" w14:paraId="69B8C678" w14:textId="44B7A6EE">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vertAlign w:val="superscript"/>
              </w:rPr>
              <w:t>5</w:t>
            </w:r>
            <w:r w:rsidRPr="0033147B">
              <w:rPr>
                <w:rFonts w:asciiTheme="minorHAnsi" w:hAnsiTheme="minorHAnsi" w:cstheme="minorHAnsi"/>
                <w:color w:val="000000"/>
                <w:sz w:val="32"/>
                <w:szCs w:val="32"/>
              </w:rPr>
              <w:t>Reimbursement Cost Per Mile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7523AB" w:rsidRPr="0033147B" w14:paraId="69B8C679"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Total Reimbursement for mileage listed for one person</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7523AB" w:rsidRPr="0033147B" w14:paraId="69B8C67A"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Totals</w:t>
            </w:r>
          </w:p>
        </w:tc>
      </w:tr>
      <w:tr w14:paraId="69B8C681" w14:textId="77777777">
        <w:tblPrEx>
          <w:tblW w:w="8076" w:type="dxa"/>
          <w:tblInd w:w="9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97EBC" w:rsidRPr="0033147B" w14:paraId="69B8C67C" w14:textId="2CEA2A1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395</w:t>
            </w:r>
          </w:p>
        </w:tc>
        <w:tc>
          <w:tcPr>
            <w:tcW w:w="2020" w:type="dxa"/>
            <w:tcBorders>
              <w:top w:val="nil"/>
              <w:left w:val="nil"/>
              <w:bottom w:val="single" w:sz="4" w:space="0" w:color="auto"/>
              <w:right w:val="single" w:sz="4" w:space="0" w:color="auto"/>
            </w:tcBorders>
            <w:shd w:val="clear" w:color="auto" w:fill="auto"/>
            <w:noWrap/>
            <w:vAlign w:val="bottom"/>
            <w:hideMark/>
          </w:tcPr>
          <w:p w:rsidR="00097EBC" w:rsidRPr="0033147B" w14:paraId="69B8C67D"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10</w:t>
            </w:r>
          </w:p>
        </w:tc>
        <w:tc>
          <w:tcPr>
            <w:tcW w:w="1816" w:type="dxa"/>
            <w:tcBorders>
              <w:top w:val="nil"/>
              <w:left w:val="nil"/>
              <w:bottom w:val="single" w:sz="4" w:space="0" w:color="auto"/>
              <w:right w:val="single" w:sz="4" w:space="0" w:color="auto"/>
            </w:tcBorders>
            <w:shd w:val="clear" w:color="auto" w:fill="auto"/>
            <w:noWrap/>
            <w:vAlign w:val="center"/>
            <w:hideMark/>
          </w:tcPr>
          <w:p w:rsidR="00097EBC" w:rsidRPr="0033147B" w14:paraId="69B8C67E" w14:textId="2DF2A3AE">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$0.59 </w:t>
            </w:r>
          </w:p>
        </w:tc>
        <w:tc>
          <w:tcPr>
            <w:tcW w:w="1840" w:type="dxa"/>
            <w:tcBorders>
              <w:top w:val="nil"/>
              <w:left w:val="nil"/>
              <w:bottom w:val="single" w:sz="4" w:space="0" w:color="auto"/>
              <w:right w:val="single" w:sz="4" w:space="0" w:color="auto"/>
            </w:tcBorders>
            <w:shd w:val="clear" w:color="auto" w:fill="auto"/>
            <w:noWrap/>
            <w:vAlign w:val="center"/>
          </w:tcPr>
          <w:p w:rsidR="00097EBC" w:rsidRPr="0033147B" w14:paraId="69B8C67F" w14:textId="7203AAA3">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$5.90 </w:t>
            </w:r>
          </w:p>
        </w:tc>
        <w:tc>
          <w:tcPr>
            <w:tcW w:w="1440" w:type="dxa"/>
            <w:tcBorders>
              <w:top w:val="nil"/>
              <w:left w:val="nil"/>
              <w:bottom w:val="single" w:sz="4" w:space="0" w:color="auto"/>
              <w:right w:val="single" w:sz="4" w:space="0" w:color="auto"/>
            </w:tcBorders>
            <w:shd w:val="clear" w:color="auto" w:fill="auto"/>
            <w:vAlign w:val="center"/>
          </w:tcPr>
          <w:p w:rsidR="00097EBC" w:rsidRPr="0033147B" w:rsidP="007E3494" w14:paraId="69B8C680" w14:textId="042E0F9E">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$2,330.50</w:t>
            </w:r>
          </w:p>
        </w:tc>
      </w:tr>
      <w:tr w14:paraId="69B8C687" w14:textId="77777777">
        <w:tblPrEx>
          <w:tblW w:w="8076" w:type="dxa"/>
          <w:tblInd w:w="9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97EBC" w:rsidRPr="0033147B" w14:paraId="69B8C682" w14:textId="6E59485B">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394</w:t>
            </w:r>
          </w:p>
        </w:tc>
        <w:tc>
          <w:tcPr>
            <w:tcW w:w="2020" w:type="dxa"/>
            <w:tcBorders>
              <w:top w:val="nil"/>
              <w:left w:val="nil"/>
              <w:bottom w:val="single" w:sz="4" w:space="0" w:color="auto"/>
              <w:right w:val="single" w:sz="4" w:space="0" w:color="auto"/>
            </w:tcBorders>
            <w:shd w:val="clear" w:color="auto" w:fill="auto"/>
            <w:noWrap/>
            <w:vAlign w:val="bottom"/>
            <w:hideMark/>
          </w:tcPr>
          <w:p w:rsidR="00097EBC" w:rsidRPr="0033147B" w14:paraId="69B8C683"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25</w:t>
            </w:r>
          </w:p>
        </w:tc>
        <w:tc>
          <w:tcPr>
            <w:tcW w:w="1816" w:type="dxa"/>
            <w:tcBorders>
              <w:top w:val="nil"/>
              <w:left w:val="nil"/>
              <w:bottom w:val="single" w:sz="4" w:space="0" w:color="auto"/>
              <w:right w:val="single" w:sz="4" w:space="0" w:color="auto"/>
            </w:tcBorders>
            <w:shd w:val="clear" w:color="auto" w:fill="auto"/>
            <w:noWrap/>
            <w:vAlign w:val="center"/>
            <w:hideMark/>
          </w:tcPr>
          <w:p w:rsidR="00097EBC" w:rsidRPr="0033147B" w14:paraId="69B8C684" w14:textId="10512E62">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$0.59 </w:t>
            </w:r>
          </w:p>
        </w:tc>
        <w:tc>
          <w:tcPr>
            <w:tcW w:w="1840" w:type="dxa"/>
            <w:tcBorders>
              <w:top w:val="nil"/>
              <w:left w:val="nil"/>
              <w:bottom w:val="single" w:sz="4" w:space="0" w:color="auto"/>
              <w:right w:val="single" w:sz="4" w:space="0" w:color="auto"/>
            </w:tcBorders>
            <w:shd w:val="clear" w:color="auto" w:fill="auto"/>
            <w:noWrap/>
            <w:vAlign w:val="center"/>
          </w:tcPr>
          <w:p w:rsidR="00097EBC" w:rsidRPr="0033147B" w14:paraId="69B8C685" w14:textId="13C1DF01">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$14.75 </w:t>
            </w:r>
          </w:p>
        </w:tc>
        <w:tc>
          <w:tcPr>
            <w:tcW w:w="1440" w:type="dxa"/>
            <w:tcBorders>
              <w:top w:val="nil"/>
              <w:left w:val="nil"/>
              <w:bottom w:val="single" w:sz="4" w:space="0" w:color="auto"/>
              <w:right w:val="single" w:sz="4" w:space="0" w:color="auto"/>
            </w:tcBorders>
            <w:shd w:val="clear" w:color="auto" w:fill="auto"/>
            <w:vAlign w:val="center"/>
          </w:tcPr>
          <w:p w:rsidR="00097EBC" w:rsidRPr="0033147B" w:rsidP="0027472F" w14:paraId="69B8C686" w14:textId="0BB700F8">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$5,811.50</w:t>
            </w:r>
          </w:p>
        </w:tc>
      </w:tr>
      <w:tr w14:paraId="69B8C68D" w14:textId="77777777">
        <w:tblPrEx>
          <w:tblW w:w="8076" w:type="dxa"/>
          <w:tblInd w:w="93"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97EBC" w:rsidRPr="0033147B" w14:paraId="69B8C688" w14:textId="19557AA0">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394</w:t>
            </w:r>
          </w:p>
        </w:tc>
        <w:tc>
          <w:tcPr>
            <w:tcW w:w="2020" w:type="dxa"/>
            <w:tcBorders>
              <w:top w:val="nil"/>
              <w:left w:val="nil"/>
              <w:bottom w:val="single" w:sz="4" w:space="0" w:color="auto"/>
              <w:right w:val="single" w:sz="4" w:space="0" w:color="auto"/>
            </w:tcBorders>
            <w:shd w:val="clear" w:color="auto" w:fill="auto"/>
            <w:noWrap/>
            <w:vAlign w:val="bottom"/>
            <w:hideMark/>
          </w:tcPr>
          <w:p w:rsidR="00097EBC" w:rsidRPr="0033147B" w14:paraId="69B8C689" w14:textId="77777777">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50</w:t>
            </w:r>
          </w:p>
        </w:tc>
        <w:tc>
          <w:tcPr>
            <w:tcW w:w="1816" w:type="dxa"/>
            <w:tcBorders>
              <w:top w:val="nil"/>
              <w:left w:val="nil"/>
              <w:bottom w:val="single" w:sz="4" w:space="0" w:color="auto"/>
              <w:right w:val="single" w:sz="4" w:space="0" w:color="auto"/>
            </w:tcBorders>
            <w:shd w:val="clear" w:color="auto" w:fill="auto"/>
            <w:noWrap/>
            <w:vAlign w:val="center"/>
            <w:hideMark/>
          </w:tcPr>
          <w:p w:rsidR="00097EBC" w:rsidRPr="0033147B" w14:paraId="69B8C68A" w14:textId="16D7D563">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$0.59 </w:t>
            </w:r>
          </w:p>
        </w:tc>
        <w:tc>
          <w:tcPr>
            <w:tcW w:w="1840" w:type="dxa"/>
            <w:tcBorders>
              <w:top w:val="nil"/>
              <w:left w:val="nil"/>
              <w:bottom w:val="single" w:sz="4" w:space="0" w:color="auto"/>
              <w:right w:val="single" w:sz="4" w:space="0" w:color="auto"/>
            </w:tcBorders>
            <w:shd w:val="clear" w:color="auto" w:fill="auto"/>
            <w:noWrap/>
            <w:vAlign w:val="center"/>
          </w:tcPr>
          <w:p w:rsidR="00097EBC" w:rsidRPr="0033147B" w14:paraId="69B8C68B" w14:textId="5FBA7551">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 xml:space="preserve">$29.50 </w:t>
            </w:r>
          </w:p>
        </w:tc>
        <w:tc>
          <w:tcPr>
            <w:tcW w:w="1440" w:type="dxa"/>
            <w:tcBorders>
              <w:top w:val="nil"/>
              <w:left w:val="nil"/>
              <w:bottom w:val="single" w:sz="4" w:space="0" w:color="auto"/>
              <w:right w:val="single" w:sz="4" w:space="0" w:color="auto"/>
            </w:tcBorders>
            <w:shd w:val="clear" w:color="auto" w:fill="auto"/>
            <w:vAlign w:val="center"/>
          </w:tcPr>
          <w:p w:rsidR="00097EBC" w:rsidRPr="0033147B" w:rsidP="001A7F92" w14:paraId="69B8C68C" w14:textId="31FEED3A">
            <w:pPr>
              <w:jc w:val="center"/>
              <w:rPr>
                <w:rFonts w:asciiTheme="minorHAnsi" w:hAnsiTheme="minorHAnsi" w:cstheme="minorHAnsi"/>
                <w:color w:val="000000"/>
                <w:sz w:val="32"/>
                <w:szCs w:val="32"/>
              </w:rPr>
            </w:pPr>
            <w:r w:rsidRPr="0033147B">
              <w:rPr>
                <w:rFonts w:asciiTheme="minorHAnsi" w:hAnsiTheme="minorHAnsi" w:cstheme="minorHAnsi"/>
                <w:color w:val="000000"/>
                <w:sz w:val="32"/>
                <w:szCs w:val="32"/>
              </w:rPr>
              <w:t>$11,623.00</w:t>
            </w:r>
          </w:p>
        </w:tc>
      </w:tr>
      <w:tr w14:paraId="69B8C693" w14:textId="77777777" w:rsidTr="00097EBC">
        <w:tblPrEx>
          <w:tblW w:w="8076" w:type="dxa"/>
          <w:tblInd w:w="93" w:type="dxa"/>
          <w:tblLook w:val="04A0"/>
        </w:tblPrEx>
        <w:trPr>
          <w:trHeight w:val="300"/>
        </w:trPr>
        <w:tc>
          <w:tcPr>
            <w:tcW w:w="960" w:type="dxa"/>
            <w:tcBorders>
              <w:top w:val="nil"/>
              <w:left w:val="nil"/>
              <w:bottom w:val="nil"/>
              <w:right w:val="nil"/>
            </w:tcBorders>
            <w:shd w:val="clear" w:color="auto" w:fill="auto"/>
            <w:noWrap/>
            <w:vAlign w:val="bottom"/>
            <w:hideMark/>
          </w:tcPr>
          <w:p w:rsidR="007523AB" w:rsidRPr="0033147B" w14:paraId="69B8C68E" w14:textId="77777777">
            <w:pPr>
              <w:rPr>
                <w:rFonts w:asciiTheme="minorHAnsi" w:hAnsiTheme="minorHAnsi" w:cstheme="minorHAnsi"/>
                <w:color w:val="000000"/>
                <w:sz w:val="32"/>
                <w:szCs w:val="32"/>
              </w:rPr>
            </w:pPr>
          </w:p>
        </w:tc>
        <w:tc>
          <w:tcPr>
            <w:tcW w:w="2020" w:type="dxa"/>
            <w:tcBorders>
              <w:top w:val="nil"/>
              <w:left w:val="nil"/>
              <w:bottom w:val="nil"/>
              <w:right w:val="nil"/>
            </w:tcBorders>
            <w:shd w:val="clear" w:color="auto" w:fill="auto"/>
            <w:noWrap/>
            <w:vAlign w:val="bottom"/>
            <w:hideMark/>
          </w:tcPr>
          <w:p w:rsidR="007523AB" w:rsidRPr="0033147B" w14:paraId="69B8C68F" w14:textId="77777777">
            <w:pPr>
              <w:rPr>
                <w:rFonts w:asciiTheme="minorHAnsi" w:hAnsiTheme="minorHAnsi" w:cstheme="minorHAnsi"/>
                <w:color w:val="000000"/>
                <w:sz w:val="32"/>
                <w:szCs w:val="32"/>
              </w:rPr>
            </w:pPr>
          </w:p>
        </w:tc>
        <w:tc>
          <w:tcPr>
            <w:tcW w:w="1816" w:type="dxa"/>
            <w:tcBorders>
              <w:top w:val="nil"/>
              <w:left w:val="nil"/>
              <w:bottom w:val="nil"/>
              <w:right w:val="nil"/>
            </w:tcBorders>
            <w:shd w:val="clear" w:color="auto" w:fill="auto"/>
            <w:noWrap/>
            <w:vAlign w:val="bottom"/>
            <w:hideMark/>
          </w:tcPr>
          <w:p w:rsidR="007523AB" w:rsidRPr="0033147B" w14:paraId="69B8C690" w14:textId="77777777">
            <w:pPr>
              <w:rPr>
                <w:rFonts w:asciiTheme="minorHAnsi" w:hAnsiTheme="minorHAnsi" w:cstheme="minorHAnsi"/>
                <w:color w:val="000000"/>
                <w:sz w:val="32"/>
                <w:szCs w:val="32"/>
              </w:rPr>
            </w:pPr>
          </w:p>
        </w:tc>
        <w:tc>
          <w:tcPr>
            <w:tcW w:w="1840" w:type="dxa"/>
            <w:tcBorders>
              <w:top w:val="nil"/>
              <w:left w:val="nil"/>
              <w:bottom w:val="nil"/>
              <w:right w:val="nil"/>
            </w:tcBorders>
            <w:shd w:val="clear" w:color="auto" w:fill="auto"/>
            <w:noWrap/>
            <w:vAlign w:val="bottom"/>
            <w:hideMark/>
          </w:tcPr>
          <w:p w:rsidR="007523AB" w:rsidRPr="0033147B" w14:paraId="69B8C691" w14:textId="77777777">
            <w:pPr>
              <w:rPr>
                <w:rFonts w:asciiTheme="minorHAnsi" w:hAnsiTheme="minorHAnsi" w:cstheme="minorHAnsi"/>
                <w:color w:val="000000"/>
                <w:sz w:val="32"/>
                <w:szCs w:val="32"/>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7523AB" w:rsidRPr="0033147B" w:rsidP="00186AA3" w14:paraId="69B8C692" w14:textId="1BDFA243">
            <w:pPr>
              <w:jc w:val="center"/>
              <w:rPr>
                <w:rFonts w:asciiTheme="minorHAnsi" w:hAnsiTheme="minorHAnsi" w:cstheme="minorHAnsi"/>
                <w:b/>
                <w:color w:val="000000"/>
                <w:sz w:val="32"/>
                <w:szCs w:val="32"/>
              </w:rPr>
            </w:pPr>
            <w:r w:rsidRPr="0033147B">
              <w:rPr>
                <w:rFonts w:asciiTheme="minorHAnsi" w:hAnsiTheme="minorHAnsi" w:cstheme="minorHAnsi"/>
                <w:b/>
                <w:color w:val="000000"/>
                <w:sz w:val="32"/>
                <w:szCs w:val="32"/>
              </w:rPr>
              <w:t>$19,765.00</w:t>
            </w:r>
          </w:p>
        </w:tc>
      </w:tr>
    </w:tbl>
    <w:p w:rsidR="007523AB" w:rsidRPr="0033147B" w:rsidP="009D2E76" w14:paraId="69B8C694" w14:textId="77777777">
      <w:pPr>
        <w:rPr>
          <w:rFonts w:asciiTheme="minorHAnsi" w:hAnsiTheme="minorHAnsi" w:cstheme="minorHAnsi"/>
          <w:sz w:val="32"/>
          <w:szCs w:val="32"/>
        </w:rPr>
      </w:pPr>
    </w:p>
    <w:p w:rsidR="00DE056C" w:rsidRPr="0033147B" w:rsidP="00DE056C" w14:paraId="69B8C695" w14:textId="5D6826CD">
      <w:pPr>
        <w:rPr>
          <w:rFonts w:asciiTheme="minorHAnsi" w:hAnsiTheme="minorHAnsi" w:cstheme="minorHAnsi"/>
          <w:sz w:val="32"/>
          <w:szCs w:val="32"/>
        </w:rPr>
      </w:pPr>
      <w:r w:rsidRPr="0033147B">
        <w:rPr>
          <w:rFonts w:asciiTheme="minorHAnsi" w:hAnsiTheme="minorHAnsi" w:cstheme="minorHAnsi"/>
          <w:sz w:val="32"/>
          <w:szCs w:val="32"/>
        </w:rPr>
        <w:t xml:space="preserve">The estimated </w:t>
      </w:r>
      <w:r w:rsidRPr="0033147B" w:rsidR="004250AF">
        <w:rPr>
          <w:rFonts w:asciiTheme="minorHAnsi" w:hAnsiTheme="minorHAnsi" w:cstheme="minorHAnsi"/>
          <w:sz w:val="32"/>
          <w:szCs w:val="32"/>
        </w:rPr>
        <w:t xml:space="preserve">grand </w:t>
      </w:r>
      <w:r w:rsidRPr="0033147B">
        <w:rPr>
          <w:rFonts w:asciiTheme="minorHAnsi" w:hAnsiTheme="minorHAnsi" w:cstheme="minorHAnsi"/>
          <w:sz w:val="32"/>
          <w:szCs w:val="32"/>
        </w:rPr>
        <w:t>total cost for all respondents is $</w:t>
      </w:r>
      <w:r w:rsidRPr="0033147B" w:rsidR="00097EBC">
        <w:rPr>
          <w:rFonts w:asciiTheme="minorHAnsi" w:hAnsiTheme="minorHAnsi" w:cstheme="minorHAnsi"/>
          <w:sz w:val="32"/>
          <w:szCs w:val="32"/>
        </w:rPr>
        <w:t>39,861</w:t>
      </w:r>
      <w:r w:rsidRPr="0033147B" w:rsidR="00EE3175">
        <w:rPr>
          <w:rFonts w:asciiTheme="minorHAnsi" w:hAnsiTheme="minorHAnsi" w:cstheme="minorHAnsi"/>
          <w:sz w:val="32"/>
          <w:szCs w:val="32"/>
        </w:rPr>
        <w:t xml:space="preserve"> (6</w:t>
      </w:r>
      <w:r w:rsidRPr="0033147B" w:rsidR="00541EDE">
        <w:rPr>
          <w:rFonts w:asciiTheme="minorHAnsi" w:hAnsiTheme="minorHAnsi" w:cstheme="minorHAnsi"/>
          <w:sz w:val="32"/>
          <w:szCs w:val="32"/>
        </w:rPr>
        <w:t xml:space="preserve">81 + 19,415 + </w:t>
      </w:r>
      <w:r w:rsidRPr="0033147B" w:rsidR="00097EBC">
        <w:rPr>
          <w:rFonts w:asciiTheme="minorHAnsi" w:hAnsiTheme="minorHAnsi" w:cstheme="minorHAnsi"/>
          <w:sz w:val="32"/>
          <w:szCs w:val="32"/>
        </w:rPr>
        <w:t>19,765</w:t>
      </w:r>
      <w:r w:rsidRPr="0033147B" w:rsidR="00EE3175">
        <w:rPr>
          <w:rFonts w:asciiTheme="minorHAnsi" w:hAnsiTheme="minorHAnsi" w:cstheme="minorHAnsi"/>
          <w:sz w:val="32"/>
          <w:szCs w:val="32"/>
        </w:rPr>
        <w:t xml:space="preserve">).  </w:t>
      </w:r>
    </w:p>
    <w:p w:rsidR="00DE056C" w:rsidRPr="0033147B" w:rsidP="009D2E76" w14:paraId="69B8C696" w14:textId="77777777">
      <w:pPr>
        <w:rPr>
          <w:rFonts w:asciiTheme="minorHAnsi" w:hAnsiTheme="minorHAnsi" w:cstheme="minorHAnsi"/>
          <w:sz w:val="32"/>
          <w:szCs w:val="32"/>
        </w:rPr>
      </w:pPr>
    </w:p>
    <w:p w:rsidR="0044543F" w:rsidRPr="0033147B" w:rsidP="009D2E76" w14:paraId="69B8C697" w14:textId="77777777">
      <w:pPr>
        <w:rPr>
          <w:rFonts w:asciiTheme="minorHAnsi" w:hAnsiTheme="minorHAnsi" w:cstheme="minorHAnsi"/>
          <w:sz w:val="32"/>
          <w:szCs w:val="32"/>
        </w:rPr>
      </w:pPr>
      <w:r w:rsidRPr="0033147B">
        <w:rPr>
          <w:rFonts w:asciiTheme="minorHAnsi" w:hAnsiTheme="minorHAnsi" w:cstheme="minorHAnsi"/>
          <w:sz w:val="32"/>
          <w:szCs w:val="32"/>
        </w:rPr>
        <w:t xml:space="preserve">There is no consular fee associated with this service.  </w:t>
      </w:r>
    </w:p>
    <w:p w:rsidR="00B62CF7" w:rsidRPr="0033147B" w:rsidP="00AF7B81" w14:paraId="0BF47751" w14:textId="77777777">
      <w:pPr>
        <w:spacing w:after="120"/>
        <w:contextualSpacing/>
        <w:rPr>
          <w:rFonts w:asciiTheme="minorHAnsi" w:hAnsiTheme="minorHAnsi" w:cstheme="minorHAnsi"/>
          <w:i/>
          <w:color w:val="000000"/>
          <w:sz w:val="32"/>
          <w:szCs w:val="32"/>
        </w:rPr>
      </w:pP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r>
      <w:r w:rsidRPr="0033147B">
        <w:rPr>
          <w:rFonts w:asciiTheme="minorHAnsi" w:hAnsiTheme="minorHAnsi" w:cstheme="minorHAnsi"/>
          <w:b/>
          <w:sz w:val="32"/>
          <w:szCs w:val="32"/>
        </w:rPr>
        <w:tab/>
        <w:t xml:space="preserve">                                </w:t>
      </w:r>
      <w:r w:rsidRPr="0033147B" w:rsidR="009D2E76">
        <w:rPr>
          <w:rFonts w:asciiTheme="minorHAnsi" w:hAnsiTheme="minorHAnsi" w:cstheme="minorHAnsi"/>
          <w:b/>
          <w:sz w:val="32"/>
          <w:szCs w:val="32"/>
        </w:rPr>
        <w:t>14</w:t>
      </w:r>
      <w:r w:rsidRPr="0033147B" w:rsidR="009D2E76">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Describe the cost incurred by the Federal Government to complete this collection.</w:t>
      </w:r>
    </w:p>
    <w:p w:rsidR="00B62CF7" w:rsidRPr="0033147B" w:rsidP="00AF7B81" w14:paraId="4E1E360D" w14:textId="77777777">
      <w:pPr>
        <w:spacing w:after="120"/>
        <w:contextualSpacing/>
        <w:rPr>
          <w:rFonts w:asciiTheme="minorHAnsi" w:hAnsiTheme="minorHAnsi" w:cstheme="minorHAnsi"/>
          <w:i/>
          <w:color w:val="000000"/>
          <w:sz w:val="32"/>
          <w:szCs w:val="32"/>
        </w:rPr>
      </w:pPr>
    </w:p>
    <w:p w:rsidR="004F4102" w:rsidRPr="0033147B" w:rsidP="00B51599" w14:paraId="5EFA2311" w14:textId="64F8C621">
      <w:pPr>
        <w:spacing w:after="120"/>
        <w:contextualSpacing/>
        <w:rPr>
          <w:rFonts w:asciiTheme="minorHAnsi" w:hAnsiTheme="minorHAnsi" w:cstheme="minorHAnsi"/>
          <w:sz w:val="32"/>
          <w:szCs w:val="32"/>
        </w:rPr>
      </w:pPr>
      <w:r w:rsidRPr="0033147B">
        <w:rPr>
          <w:rFonts w:asciiTheme="minorHAnsi" w:hAnsiTheme="minorHAnsi" w:cstheme="minorHAnsi"/>
          <w:sz w:val="32"/>
          <w:szCs w:val="32"/>
        </w:rPr>
        <w:t>The total cost to the Federal Government for evaluating the responses to this information collection</w:t>
      </w:r>
      <w:r w:rsidRPr="0033147B" w:rsidR="00C604B2">
        <w:rPr>
          <w:rFonts w:asciiTheme="minorHAnsi" w:hAnsiTheme="minorHAnsi" w:cstheme="minorHAnsi"/>
          <w:sz w:val="32"/>
          <w:szCs w:val="32"/>
        </w:rPr>
        <w:t xml:space="preserve"> is $28,888.20</w:t>
      </w:r>
      <w:r w:rsidRPr="0033147B" w:rsidR="00341023">
        <w:rPr>
          <w:rFonts w:asciiTheme="minorHAnsi" w:hAnsiTheme="minorHAnsi" w:cstheme="minorHAnsi"/>
          <w:sz w:val="32"/>
          <w:szCs w:val="32"/>
        </w:rPr>
        <w:t>.  This total</w:t>
      </w:r>
      <w:r w:rsidRPr="0033147B">
        <w:rPr>
          <w:rFonts w:asciiTheme="minorHAnsi" w:hAnsiTheme="minorHAnsi" w:cstheme="minorHAnsi"/>
          <w:sz w:val="32"/>
          <w:szCs w:val="32"/>
        </w:rPr>
        <w:t xml:space="preserve"> comes from calculating the total number of applicants who submitted the DS-3072 form times the </w:t>
      </w:r>
      <w:r w:rsidRPr="0033147B" w:rsidR="00A852E1">
        <w:rPr>
          <w:rFonts w:asciiTheme="minorHAnsi" w:hAnsiTheme="minorHAnsi" w:cstheme="minorHAnsi"/>
          <w:sz w:val="32"/>
          <w:szCs w:val="32"/>
        </w:rPr>
        <w:t xml:space="preserve">cost for </w:t>
      </w:r>
      <w:r w:rsidRPr="0033147B" w:rsidR="00A852E1">
        <w:rPr>
          <w:rFonts w:asciiTheme="minorHAnsi" w:hAnsiTheme="minorHAnsi" w:cstheme="minorHAnsi"/>
          <w:sz w:val="32"/>
          <w:szCs w:val="32"/>
        </w:rPr>
        <w:t>a</w:t>
      </w:r>
      <w:r w:rsidRPr="0033147B" w:rsidR="00A852E1">
        <w:rPr>
          <w:rFonts w:asciiTheme="minorHAnsi" w:hAnsiTheme="minorHAnsi" w:cstheme="minorHAnsi"/>
          <w:sz w:val="32"/>
          <w:szCs w:val="32"/>
        </w:rPr>
        <w:t xml:space="preserve"> overseas Foreign Service officer to review</w:t>
      </w:r>
      <w:r w:rsidRPr="0033147B" w:rsidR="00341023">
        <w:rPr>
          <w:rFonts w:asciiTheme="minorHAnsi" w:hAnsiTheme="minorHAnsi" w:cstheme="minorHAnsi"/>
          <w:sz w:val="32"/>
          <w:szCs w:val="32"/>
        </w:rPr>
        <w:t>.  T</w:t>
      </w:r>
      <w:r w:rsidRPr="0033147B">
        <w:rPr>
          <w:rFonts w:asciiTheme="minorHAnsi" w:hAnsiTheme="minorHAnsi" w:cstheme="minorHAnsi"/>
          <w:sz w:val="32"/>
          <w:szCs w:val="32"/>
        </w:rPr>
        <w:t xml:space="preserve">he Department receives </w:t>
      </w:r>
      <w:r w:rsidRPr="0033147B" w:rsidR="0033779B">
        <w:rPr>
          <w:rFonts w:asciiTheme="minorHAnsi" w:hAnsiTheme="minorHAnsi" w:cstheme="minorHAnsi"/>
          <w:sz w:val="32"/>
          <w:szCs w:val="32"/>
        </w:rPr>
        <w:t xml:space="preserve">an average of </w:t>
      </w:r>
      <w:r w:rsidRPr="0033147B">
        <w:rPr>
          <w:rFonts w:asciiTheme="minorHAnsi" w:hAnsiTheme="minorHAnsi" w:cstheme="minorHAnsi"/>
          <w:sz w:val="32"/>
          <w:szCs w:val="32"/>
        </w:rPr>
        <w:t>1,459 DS-3072</w:t>
      </w:r>
      <w:r w:rsidRPr="0033147B" w:rsidR="00B51599">
        <w:rPr>
          <w:rFonts w:asciiTheme="minorHAnsi" w:hAnsiTheme="minorHAnsi" w:cstheme="minorHAnsi"/>
          <w:sz w:val="32"/>
          <w:szCs w:val="32"/>
        </w:rPr>
        <w:t xml:space="preserve"> forms per year.  E</w:t>
      </w:r>
      <w:r w:rsidRPr="0033147B">
        <w:rPr>
          <w:rFonts w:asciiTheme="minorHAnsi" w:hAnsiTheme="minorHAnsi" w:cstheme="minorHAnsi"/>
          <w:sz w:val="32"/>
          <w:szCs w:val="32"/>
        </w:rPr>
        <w:t xml:space="preserve">ach DS-3072 is reviewed for 15 minutes by an overseas Foreign Service officer (1,459 x $19.80).  These calculations are based on the internal to the Department of State position costs </w:t>
      </w:r>
      <w:r w:rsidRPr="0033147B" w:rsidR="00B51599">
        <w:rPr>
          <w:rFonts w:asciiTheme="minorHAnsi" w:hAnsiTheme="minorHAnsi" w:cstheme="minorHAnsi"/>
          <w:sz w:val="32"/>
          <w:szCs w:val="32"/>
        </w:rPr>
        <w:t xml:space="preserve">from the </w:t>
      </w:r>
      <w:r w:rsidRPr="0033147B">
        <w:rPr>
          <w:rFonts w:asciiTheme="minorHAnsi" w:hAnsiTheme="minorHAnsi" w:cstheme="minorHAnsi"/>
          <w:sz w:val="32"/>
          <w:szCs w:val="32"/>
        </w:rPr>
        <w:t xml:space="preserve">Budget and Planning </w:t>
      </w:r>
      <w:r w:rsidRPr="0033147B" w:rsidR="007C34F8">
        <w:rPr>
          <w:rFonts w:asciiTheme="minorHAnsi" w:hAnsiTheme="minorHAnsi" w:cstheme="minorHAnsi"/>
          <w:sz w:val="32"/>
          <w:szCs w:val="32"/>
        </w:rPr>
        <w:t>New Position Cost Model.</w:t>
      </w:r>
      <w:r w:rsidRPr="0033147B" w:rsidR="00BD7321">
        <w:rPr>
          <w:rFonts w:asciiTheme="minorHAnsi" w:hAnsiTheme="minorHAnsi" w:cstheme="minorHAnsi"/>
          <w:sz w:val="32"/>
          <w:szCs w:val="32"/>
          <w:vertAlign w:val="superscript"/>
        </w:rPr>
        <w:t>6</w:t>
      </w:r>
      <w:r w:rsidRPr="0033147B" w:rsidR="00967EA8">
        <w:rPr>
          <w:rFonts w:asciiTheme="minorHAnsi" w:hAnsiTheme="minorHAnsi" w:cstheme="minorHAnsi"/>
          <w:sz w:val="32"/>
          <w:szCs w:val="32"/>
        </w:rPr>
        <w:t xml:space="preserve"> </w:t>
      </w:r>
      <w:r w:rsidRPr="0033147B" w:rsidR="00B51599">
        <w:rPr>
          <w:rFonts w:asciiTheme="minorHAnsi" w:hAnsiTheme="minorHAnsi" w:cstheme="minorHAnsi"/>
          <w:sz w:val="32"/>
          <w:szCs w:val="32"/>
        </w:rPr>
        <w:t xml:space="preserve"> </w:t>
      </w:r>
      <w:r w:rsidRPr="0033147B">
        <w:rPr>
          <w:rFonts w:asciiTheme="minorHAnsi" w:hAnsiTheme="minorHAnsi" w:cstheme="minorHAnsi"/>
          <w:sz w:val="32"/>
          <w:szCs w:val="32"/>
        </w:rPr>
        <w:t>The</w:t>
      </w:r>
      <w:r w:rsidRPr="0033147B">
        <w:rPr>
          <w:rFonts w:asciiTheme="minorHAnsi" w:hAnsiTheme="minorHAnsi" w:cstheme="minorHAnsi"/>
          <w:sz w:val="32"/>
          <w:szCs w:val="32"/>
        </w:rPr>
        <w:t xml:space="preserve"> cost rates include fringe and overhead costs.</w:t>
      </w:r>
    </w:p>
    <w:p w:rsidR="00575C35" w:rsidRPr="0033147B" w:rsidP="00575C35" w14:paraId="69B8C6CA" w14:textId="77777777">
      <w:pPr>
        <w:rPr>
          <w:rFonts w:asciiTheme="minorHAnsi" w:hAnsiTheme="minorHAnsi" w:cstheme="minorHAnsi"/>
          <w:sz w:val="32"/>
          <w:szCs w:val="32"/>
        </w:rPr>
      </w:pPr>
    </w:p>
    <w:p w:rsidR="00624EC7" w:rsidRPr="0033147B" w:rsidP="00753847" w14:paraId="5B1B4024" w14:textId="77777777">
      <w:pPr>
        <w:rPr>
          <w:rFonts w:asciiTheme="minorHAnsi" w:hAnsiTheme="minorHAnsi" w:cstheme="minorHAnsi"/>
          <w:sz w:val="32"/>
          <w:szCs w:val="32"/>
        </w:rPr>
      </w:pPr>
      <w:r w:rsidRPr="0033147B">
        <w:rPr>
          <w:rFonts w:asciiTheme="minorHAnsi" w:hAnsiTheme="minorHAnsi" w:cstheme="minorHAnsi"/>
          <w:b/>
          <w:sz w:val="32"/>
          <w:szCs w:val="32"/>
        </w:rPr>
        <w:t>15</w:t>
      </w:r>
      <w:r w:rsidRPr="0033147B">
        <w:rPr>
          <w:rFonts w:asciiTheme="minorHAnsi" w:hAnsiTheme="minorHAnsi" w:cstheme="minorHAnsi"/>
          <w:b/>
          <w:i/>
          <w:sz w:val="32"/>
          <w:szCs w:val="32"/>
        </w:rPr>
        <w:t xml:space="preserve">. </w:t>
      </w:r>
      <w:r w:rsidRPr="0033147B" w:rsidR="0070677D">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Explain any changes/adjustments to this collection since the previous submission</w:t>
      </w:r>
      <w:r w:rsidRPr="0033147B">
        <w:rPr>
          <w:rFonts w:asciiTheme="minorHAnsi" w:hAnsiTheme="minorHAnsi" w:cstheme="minorHAnsi"/>
          <w:sz w:val="32"/>
          <w:szCs w:val="32"/>
        </w:rPr>
        <w:t xml:space="preserve"> </w:t>
      </w:r>
    </w:p>
    <w:p w:rsidR="00624EC7" w:rsidRPr="0033147B" w:rsidP="00753847" w14:paraId="0D564749" w14:textId="77777777">
      <w:pPr>
        <w:rPr>
          <w:rFonts w:asciiTheme="minorHAnsi" w:hAnsiTheme="minorHAnsi" w:cstheme="minorHAnsi"/>
          <w:sz w:val="32"/>
          <w:szCs w:val="32"/>
        </w:rPr>
      </w:pPr>
    </w:p>
    <w:p w:rsidR="0001278D" w:rsidRPr="0033147B" w:rsidP="00753847" w14:paraId="69B8C6CB" w14:textId="20A98D9D">
      <w:pPr>
        <w:rPr>
          <w:rFonts w:asciiTheme="minorHAnsi" w:hAnsiTheme="minorHAnsi" w:cstheme="minorHAnsi"/>
          <w:sz w:val="32"/>
          <w:szCs w:val="32"/>
        </w:rPr>
      </w:pPr>
      <w:r w:rsidRPr="0033147B">
        <w:rPr>
          <w:rFonts w:asciiTheme="minorHAnsi" w:hAnsiTheme="minorHAnsi" w:cstheme="minorHAnsi"/>
          <w:sz w:val="32"/>
          <w:szCs w:val="32"/>
        </w:rPr>
        <w:t xml:space="preserve">The number of respondents </w:t>
      </w:r>
      <w:r w:rsidRPr="0033147B" w:rsidR="00BA2483">
        <w:rPr>
          <w:rFonts w:asciiTheme="minorHAnsi" w:hAnsiTheme="minorHAnsi" w:cstheme="minorHAnsi"/>
          <w:sz w:val="32"/>
          <w:szCs w:val="32"/>
        </w:rPr>
        <w:t xml:space="preserve">varies from year to year depending on the number of </w:t>
      </w:r>
      <w:r w:rsidRPr="0033147B" w:rsidR="00B73B7F">
        <w:rPr>
          <w:rFonts w:asciiTheme="minorHAnsi" w:hAnsiTheme="minorHAnsi" w:cstheme="minorHAnsi"/>
          <w:sz w:val="32"/>
          <w:szCs w:val="32"/>
        </w:rPr>
        <w:t xml:space="preserve">U.S. </w:t>
      </w:r>
      <w:r w:rsidRPr="0033147B" w:rsidR="00BA2483">
        <w:rPr>
          <w:rFonts w:asciiTheme="minorHAnsi" w:hAnsiTheme="minorHAnsi" w:cstheme="minorHAnsi"/>
          <w:sz w:val="32"/>
          <w:szCs w:val="32"/>
        </w:rPr>
        <w:t xml:space="preserve">citizens </w:t>
      </w:r>
      <w:r w:rsidR="002E2760">
        <w:rPr>
          <w:rFonts w:asciiTheme="minorHAnsi" w:hAnsiTheme="minorHAnsi" w:cstheme="minorHAnsi"/>
          <w:sz w:val="32"/>
          <w:szCs w:val="32"/>
        </w:rPr>
        <w:t>requesting emergency assistance in the form of a loan</w:t>
      </w:r>
      <w:r w:rsidRPr="0033147B" w:rsidR="00BA2483">
        <w:rPr>
          <w:rFonts w:asciiTheme="minorHAnsi" w:hAnsiTheme="minorHAnsi" w:cstheme="minorHAnsi"/>
          <w:sz w:val="32"/>
          <w:szCs w:val="32"/>
        </w:rPr>
        <w:t xml:space="preserve">.  </w:t>
      </w:r>
      <w:r w:rsidRPr="0033147B" w:rsidR="002E7318">
        <w:rPr>
          <w:rFonts w:asciiTheme="minorHAnsi" w:hAnsiTheme="minorHAnsi" w:cstheme="minorHAnsi"/>
          <w:sz w:val="32"/>
          <w:szCs w:val="32"/>
        </w:rPr>
        <w:t xml:space="preserve">Major events that occur during any fiscal year can </w:t>
      </w:r>
      <w:r w:rsidRPr="0033147B" w:rsidR="006E27F5">
        <w:rPr>
          <w:rFonts w:asciiTheme="minorHAnsi" w:hAnsiTheme="minorHAnsi" w:cstheme="minorHAnsi"/>
          <w:sz w:val="32"/>
          <w:szCs w:val="32"/>
        </w:rPr>
        <w:t>drastically enlarge</w:t>
      </w:r>
      <w:r w:rsidRPr="0033147B" w:rsidR="002E7318">
        <w:rPr>
          <w:rFonts w:asciiTheme="minorHAnsi" w:hAnsiTheme="minorHAnsi" w:cstheme="minorHAnsi"/>
          <w:sz w:val="32"/>
          <w:szCs w:val="32"/>
        </w:rPr>
        <w:t xml:space="preserve"> the average number of respon</w:t>
      </w:r>
      <w:r w:rsidRPr="0033147B" w:rsidR="00765DEA">
        <w:rPr>
          <w:rFonts w:asciiTheme="minorHAnsi" w:hAnsiTheme="minorHAnsi" w:cstheme="minorHAnsi"/>
          <w:sz w:val="32"/>
          <w:szCs w:val="32"/>
        </w:rPr>
        <w:t>ses</w:t>
      </w:r>
      <w:r w:rsidRPr="0033147B" w:rsidR="002E7318">
        <w:rPr>
          <w:rFonts w:asciiTheme="minorHAnsi" w:hAnsiTheme="minorHAnsi" w:cstheme="minorHAnsi"/>
          <w:sz w:val="32"/>
          <w:szCs w:val="32"/>
        </w:rPr>
        <w:t xml:space="preserve"> received across all U.S. posts abroad.</w:t>
      </w:r>
      <w:r w:rsidRPr="0033147B" w:rsidR="00DE223B">
        <w:rPr>
          <w:rFonts w:asciiTheme="minorHAnsi" w:hAnsiTheme="minorHAnsi" w:cstheme="minorHAnsi"/>
          <w:sz w:val="32"/>
          <w:szCs w:val="32"/>
        </w:rPr>
        <w:t xml:space="preserve">  </w:t>
      </w:r>
    </w:p>
    <w:p w:rsidR="002B09B5" w:rsidRPr="0033147B" w:rsidP="00753847" w14:paraId="45E0E16D" w14:textId="77777777">
      <w:pPr>
        <w:rPr>
          <w:rFonts w:asciiTheme="minorHAnsi" w:hAnsiTheme="minorHAnsi" w:cstheme="minorHAnsi"/>
          <w:sz w:val="32"/>
          <w:szCs w:val="32"/>
        </w:rPr>
      </w:pPr>
    </w:p>
    <w:p w:rsidR="00190B33" w:rsidRPr="0033147B" w:rsidP="00190B33" w14:paraId="2621923E" w14:textId="77777777">
      <w:pPr>
        <w:rPr>
          <w:rFonts w:asciiTheme="minorHAnsi" w:hAnsiTheme="minorHAnsi" w:cstheme="minorHAnsi"/>
          <w:sz w:val="32"/>
          <w:szCs w:val="32"/>
        </w:rPr>
      </w:pPr>
      <w:r w:rsidRPr="0033147B">
        <w:rPr>
          <w:rFonts w:asciiTheme="minorHAnsi" w:hAnsiTheme="minorHAnsi" w:cstheme="minorHAnsi"/>
          <w:sz w:val="32"/>
          <w:szCs w:val="32"/>
        </w:rPr>
        <w:t>The form changes are as follows:</w:t>
      </w:r>
    </w:p>
    <w:p w:rsidR="00190B33" w:rsidRPr="0033147B" w:rsidP="00190B33" w14:paraId="70F408E5" w14:textId="77777777">
      <w:pPr>
        <w:rPr>
          <w:rFonts w:asciiTheme="minorHAnsi" w:hAnsiTheme="minorHAnsi" w:cstheme="minorHAnsi"/>
          <w:sz w:val="32"/>
          <w:szCs w:val="32"/>
        </w:rPr>
      </w:pPr>
    </w:p>
    <w:p w:rsidR="008B73E0" w:rsidRPr="0033147B" w:rsidP="008B73E0" w14:paraId="05F91EE7" w14:textId="77777777">
      <w:pPr>
        <w:numPr>
          <w:ilvl w:val="0"/>
          <w:numId w:val="5"/>
        </w:numPr>
        <w:spacing w:before="100" w:beforeAutospacing="1" w:after="100" w:afterAutospacing="1"/>
        <w:contextualSpacing/>
        <w:rPr>
          <w:rFonts w:asciiTheme="minorHAnsi" w:hAnsiTheme="minorHAnsi" w:cstheme="minorHAnsi"/>
          <w:sz w:val="32"/>
          <w:szCs w:val="32"/>
        </w:rPr>
      </w:pPr>
      <w:r w:rsidRPr="0033147B">
        <w:rPr>
          <w:rFonts w:asciiTheme="minorHAnsi" w:hAnsiTheme="minorHAnsi" w:cstheme="minorHAnsi"/>
          <w:sz w:val="32"/>
          <w:szCs w:val="32"/>
        </w:rPr>
        <w:t>Revised section 34 for clarity pursuant to OIRA’s request.  The instruction at section 34 previously read “Accompanying Minor Children or Incapacitated/Incompetent Adults Only, list below.  Check here if none.”   We propose revising to provide “If including minor children or incapacitated/incompetent adults, please list below.  Check here if none.”</w:t>
      </w:r>
    </w:p>
    <w:p w:rsidR="008B73E0" w:rsidRPr="0033147B" w:rsidP="008B73E0" w14:paraId="41233CDD" w14:textId="77777777">
      <w:pPr>
        <w:numPr>
          <w:ilvl w:val="0"/>
          <w:numId w:val="5"/>
        </w:numPr>
        <w:spacing w:before="100" w:beforeAutospacing="1" w:after="100" w:afterAutospacing="1"/>
        <w:contextualSpacing/>
        <w:rPr>
          <w:rFonts w:asciiTheme="minorHAnsi" w:hAnsiTheme="minorHAnsi" w:cstheme="minorHAnsi"/>
          <w:sz w:val="32"/>
          <w:szCs w:val="32"/>
        </w:rPr>
      </w:pPr>
      <w:r w:rsidRPr="0033147B">
        <w:rPr>
          <w:rFonts w:asciiTheme="minorHAnsi" w:hAnsiTheme="minorHAnsi" w:cstheme="minorHAnsi"/>
          <w:sz w:val="32"/>
          <w:szCs w:val="32"/>
        </w:rPr>
        <w:t>Updated lines 92 and 93 to make signature and date fields fillable.</w:t>
      </w:r>
    </w:p>
    <w:p w:rsidR="008B73E0" w:rsidRPr="0033147B" w:rsidP="008B73E0" w14:paraId="7FE2C5EB" w14:textId="77777777">
      <w:pPr>
        <w:numPr>
          <w:ilvl w:val="0"/>
          <w:numId w:val="5"/>
        </w:numPr>
        <w:spacing w:before="100" w:beforeAutospacing="1" w:after="100" w:afterAutospacing="1"/>
        <w:contextualSpacing/>
        <w:rPr>
          <w:rFonts w:asciiTheme="minorHAnsi" w:hAnsiTheme="minorHAnsi" w:cstheme="minorHAnsi"/>
          <w:sz w:val="32"/>
          <w:szCs w:val="32"/>
        </w:rPr>
      </w:pPr>
      <w:r w:rsidRPr="0033147B">
        <w:rPr>
          <w:rFonts w:asciiTheme="minorHAnsi" w:hAnsiTheme="minorHAnsi" w:cstheme="minorHAnsi"/>
          <w:sz w:val="32"/>
          <w:szCs w:val="32"/>
        </w:rPr>
        <w:t>Updated lines 95, 96, 98, and 99 to make signature and date fields fillable.</w:t>
      </w:r>
    </w:p>
    <w:p w:rsidR="008B73E0" w:rsidRPr="0033147B" w:rsidP="008B73E0" w14:paraId="39CFCE32" w14:textId="77777777">
      <w:pPr>
        <w:numPr>
          <w:ilvl w:val="0"/>
          <w:numId w:val="5"/>
        </w:numPr>
        <w:spacing w:before="100" w:beforeAutospacing="1" w:after="100" w:afterAutospacing="1"/>
        <w:contextualSpacing/>
        <w:rPr>
          <w:rFonts w:asciiTheme="minorHAnsi" w:hAnsiTheme="minorHAnsi" w:cstheme="minorHAnsi"/>
          <w:sz w:val="32"/>
          <w:szCs w:val="32"/>
        </w:rPr>
      </w:pPr>
      <w:r w:rsidRPr="0033147B">
        <w:rPr>
          <w:rFonts w:asciiTheme="minorHAnsi" w:hAnsiTheme="minorHAnsi" w:cstheme="minorHAnsi"/>
          <w:sz w:val="32"/>
          <w:szCs w:val="32"/>
        </w:rPr>
        <w:t>Updated section 97 to provide new language regarding consent to release information to the U.S. Department of Health and Human Services under the Privacy Act of 1974.   </w:t>
      </w:r>
    </w:p>
    <w:p w:rsidR="00190B33" w:rsidRPr="0033147B" w:rsidP="00190B33" w14:paraId="49821D95" w14:textId="7E93201D">
      <w:pPr>
        <w:pStyle w:val="ListParagraph"/>
        <w:numPr>
          <w:ilvl w:val="0"/>
          <w:numId w:val="6"/>
        </w:numPr>
        <w:spacing w:after="160" w:line="256" w:lineRule="auto"/>
        <w:contextualSpacing/>
        <w:rPr>
          <w:rFonts w:asciiTheme="minorHAnsi" w:hAnsiTheme="minorHAnsi" w:cstheme="minorHAnsi"/>
          <w:sz w:val="32"/>
          <w:szCs w:val="32"/>
        </w:rPr>
      </w:pPr>
      <w:r w:rsidRPr="170C9CD0">
        <w:rPr>
          <w:rFonts w:asciiTheme="minorHAnsi" w:hAnsiTheme="minorHAnsi" w:cstheme="minorBidi"/>
          <w:sz w:val="32"/>
          <w:szCs w:val="32"/>
        </w:rPr>
        <w:t>Privacy Act and Paperwork Reduction Act Statement updated.</w:t>
      </w:r>
    </w:p>
    <w:p w:rsidR="00AA6C13" w:rsidRPr="0033147B" w:rsidP="00753847" w14:paraId="584EA76D" w14:textId="699ECEF8">
      <w:pPr>
        <w:rPr>
          <w:rFonts w:asciiTheme="minorHAnsi" w:hAnsiTheme="minorHAnsi" w:cstheme="minorHAnsi"/>
          <w:sz w:val="32"/>
          <w:szCs w:val="32"/>
        </w:rPr>
      </w:pPr>
      <w:r w:rsidRPr="0033147B">
        <w:rPr>
          <w:rFonts w:asciiTheme="minorHAnsi" w:hAnsiTheme="minorHAnsi" w:cstheme="minorHAnsi"/>
          <w:sz w:val="32"/>
          <w:szCs w:val="32"/>
        </w:rPr>
        <w:t>___________________________</w:t>
      </w:r>
    </w:p>
    <w:p w:rsidR="00AA6C13" w:rsidRPr="0033147B" w:rsidP="00AA6C13" w14:paraId="4D2A84EA" w14:textId="63DA31DC">
      <w:pPr>
        <w:pStyle w:val="NoSpacing"/>
        <w:rPr>
          <w:rStyle w:val="Hyperlink"/>
          <w:rFonts w:asciiTheme="minorHAnsi" w:hAnsiTheme="minorHAnsi" w:cstheme="minorHAnsi"/>
          <w:sz w:val="32"/>
          <w:szCs w:val="32"/>
        </w:rPr>
      </w:pPr>
      <w:r w:rsidRPr="0033147B">
        <w:rPr>
          <w:rFonts w:asciiTheme="minorHAnsi" w:hAnsiTheme="minorHAnsi" w:cstheme="minorHAnsi"/>
          <w:sz w:val="32"/>
          <w:szCs w:val="32"/>
          <w:vertAlign w:val="superscript"/>
        </w:rPr>
        <w:t>5</w:t>
      </w:r>
      <w:r w:rsidRPr="0033147B">
        <w:rPr>
          <w:rFonts w:asciiTheme="minorHAnsi" w:hAnsiTheme="minorHAnsi" w:cstheme="minorHAnsi"/>
          <w:sz w:val="32"/>
          <w:szCs w:val="32"/>
        </w:rPr>
        <w:t xml:space="preserve"> Source: “Average Cost of Owning and Operating an Automobile”.</w:t>
      </w:r>
      <w:r w:rsidRPr="0033147B">
        <w:rPr>
          <w:rFonts w:asciiTheme="minorHAnsi" w:hAnsiTheme="minorHAnsi" w:cstheme="minorHAnsi"/>
          <w:bCs/>
          <w:sz w:val="32"/>
          <w:szCs w:val="32"/>
        </w:rPr>
        <w:t xml:space="preserve">  </w:t>
      </w:r>
      <w:hyperlink r:id="rId12" w:history="1">
        <w:r w:rsidRPr="0033147B" w:rsidR="000B0C60">
          <w:rPr>
            <w:rStyle w:val="Hyperlink"/>
            <w:rFonts w:asciiTheme="minorHAnsi" w:hAnsiTheme="minorHAnsi" w:cstheme="minorHAnsi"/>
            <w:sz w:val="32"/>
            <w:szCs w:val="32"/>
          </w:rPr>
          <w:t>https://www.bts.gov/content/average-cost-owning-and-operating-automobile</w:t>
        </w:r>
      </w:hyperlink>
    </w:p>
    <w:p w:rsidR="000B0C60" w:rsidRPr="0033147B" w:rsidP="000B0C60" w14:paraId="047E0EFA" w14:textId="32E0218E">
      <w:pPr>
        <w:pStyle w:val="NoSpacing"/>
        <w:rPr>
          <w:rFonts w:asciiTheme="minorHAnsi" w:hAnsiTheme="minorHAnsi" w:cstheme="minorHAnsi"/>
          <w:sz w:val="32"/>
          <w:szCs w:val="32"/>
        </w:rPr>
      </w:pPr>
      <w:r w:rsidRPr="0033147B">
        <w:rPr>
          <w:rStyle w:val="FootnoteReference"/>
          <w:rFonts w:asciiTheme="minorHAnsi" w:hAnsiTheme="minorHAnsi" w:cstheme="minorHAnsi"/>
          <w:sz w:val="32"/>
          <w:szCs w:val="32"/>
        </w:rPr>
        <w:t>6</w:t>
      </w:r>
      <w:r w:rsidRPr="0033147B">
        <w:rPr>
          <w:rFonts w:asciiTheme="minorHAnsi" w:hAnsiTheme="minorHAnsi" w:cstheme="minorHAnsi"/>
          <w:sz w:val="32"/>
          <w:szCs w:val="32"/>
        </w:rPr>
        <w:t xml:space="preserve"> Source: “Bureau of Budget and Planning New Position Cost Model”, Department of State, Internal Use Only.</w:t>
      </w:r>
    </w:p>
    <w:p w:rsidR="000B0C60" w:rsidRPr="0033147B" w:rsidP="000B0C60" w14:paraId="331CD227" w14:textId="77777777">
      <w:pPr>
        <w:pStyle w:val="NoSpacing"/>
        <w:rPr>
          <w:rFonts w:asciiTheme="minorHAnsi" w:hAnsiTheme="minorHAnsi" w:cstheme="minorHAnsi"/>
          <w:sz w:val="32"/>
          <w:szCs w:val="32"/>
        </w:rPr>
      </w:pPr>
    </w:p>
    <w:p w:rsidR="005603CF" w:rsidRPr="0033147B" w:rsidP="000B0C60" w14:paraId="75C4D655" w14:textId="73112D56">
      <w:pPr>
        <w:pStyle w:val="NoSpacing"/>
        <w:rPr>
          <w:rFonts w:asciiTheme="minorHAnsi" w:hAnsiTheme="minorHAnsi" w:cstheme="minorHAnsi"/>
          <w:sz w:val="32"/>
          <w:szCs w:val="32"/>
        </w:rPr>
      </w:pPr>
      <w:r w:rsidRPr="0033147B">
        <w:rPr>
          <w:rFonts w:asciiTheme="minorHAnsi" w:hAnsiTheme="minorHAnsi" w:cstheme="minorHAnsi"/>
          <w:b/>
          <w:sz w:val="32"/>
          <w:szCs w:val="32"/>
        </w:rPr>
        <w:t>16</w:t>
      </w:r>
      <w:r w:rsidRPr="0033147B">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Specify if the data gathered by this collection will be published.</w:t>
      </w:r>
      <w:r w:rsidRPr="0033147B">
        <w:rPr>
          <w:rFonts w:asciiTheme="minorHAnsi" w:hAnsiTheme="minorHAnsi" w:cstheme="minorHAnsi"/>
          <w:b/>
          <w:i/>
          <w:sz w:val="32"/>
          <w:szCs w:val="32"/>
        </w:rPr>
        <w:t xml:space="preserve"> </w:t>
      </w:r>
    </w:p>
    <w:p w:rsidR="0046655B" w:rsidRPr="0033147B" w14:paraId="337DD1A0" w14:textId="77777777">
      <w:pPr>
        <w:spacing w:after="240"/>
        <w:rPr>
          <w:rFonts w:asciiTheme="minorHAnsi" w:hAnsiTheme="minorHAnsi" w:cstheme="minorHAnsi"/>
          <w:sz w:val="32"/>
          <w:szCs w:val="32"/>
        </w:rPr>
      </w:pPr>
    </w:p>
    <w:p w:rsidR="00F82B6F" w:rsidRPr="0033147B" w:rsidP="1EA94A09" w14:paraId="69B8C6CF" w14:textId="23AA8798">
      <w:pPr>
        <w:spacing w:after="240"/>
        <w:rPr>
          <w:rFonts w:asciiTheme="minorHAnsi" w:hAnsiTheme="minorHAnsi" w:cstheme="minorBidi"/>
          <w:i/>
          <w:iCs/>
          <w:color w:val="000000"/>
          <w:sz w:val="32"/>
          <w:szCs w:val="32"/>
        </w:rPr>
      </w:pPr>
      <w:r w:rsidRPr="1EA94A09">
        <w:rPr>
          <w:rFonts w:asciiTheme="minorHAnsi" w:hAnsiTheme="minorHAnsi" w:cstheme="minorBidi"/>
          <w:sz w:val="32"/>
          <w:szCs w:val="32"/>
        </w:rPr>
        <w:t>General tabula</w:t>
      </w:r>
      <w:r w:rsidRPr="1EA94A09" w:rsidR="007F5BE9">
        <w:rPr>
          <w:rFonts w:asciiTheme="minorHAnsi" w:hAnsiTheme="minorHAnsi" w:cstheme="minorBidi"/>
          <w:sz w:val="32"/>
          <w:szCs w:val="32"/>
        </w:rPr>
        <w:t>tions of information regarding a</w:t>
      </w:r>
      <w:r w:rsidRPr="1EA94A09">
        <w:rPr>
          <w:rFonts w:asciiTheme="minorHAnsi" w:hAnsiTheme="minorHAnsi" w:cstheme="minorBidi"/>
          <w:sz w:val="32"/>
          <w:szCs w:val="32"/>
        </w:rPr>
        <w:t>pplication</w:t>
      </w:r>
      <w:r w:rsidRPr="1EA94A09" w:rsidR="007F5BE9">
        <w:rPr>
          <w:rFonts w:asciiTheme="minorHAnsi" w:hAnsiTheme="minorHAnsi" w:cstheme="minorBidi"/>
          <w:sz w:val="32"/>
          <w:szCs w:val="32"/>
        </w:rPr>
        <w:t>s</w:t>
      </w:r>
      <w:r w:rsidRPr="1EA94A09">
        <w:rPr>
          <w:rFonts w:asciiTheme="minorHAnsi" w:hAnsiTheme="minorHAnsi" w:cstheme="minorBidi"/>
          <w:sz w:val="32"/>
          <w:szCs w:val="32"/>
        </w:rPr>
        <w:t xml:space="preserve"> for Repatriation </w:t>
      </w:r>
      <w:r w:rsidRPr="1EA94A09" w:rsidR="007F5BE9">
        <w:rPr>
          <w:rFonts w:asciiTheme="minorHAnsi" w:hAnsiTheme="minorHAnsi" w:cstheme="minorBidi"/>
          <w:sz w:val="32"/>
          <w:szCs w:val="32"/>
        </w:rPr>
        <w:t xml:space="preserve">and EMDA </w:t>
      </w:r>
      <w:r w:rsidRPr="1EA94A09">
        <w:rPr>
          <w:rFonts w:asciiTheme="minorHAnsi" w:hAnsiTheme="minorHAnsi" w:cstheme="minorBidi"/>
          <w:sz w:val="32"/>
          <w:szCs w:val="32"/>
        </w:rPr>
        <w:t xml:space="preserve">loans are maintained in the “Consular Package,” the Consular Workload Statistical System (CWSS) system. </w:t>
      </w:r>
      <w:r w:rsidRPr="1EA94A09" w:rsidR="00E03E6E">
        <w:rPr>
          <w:rFonts w:asciiTheme="minorHAnsi" w:hAnsiTheme="minorHAnsi" w:cstheme="minorBidi"/>
          <w:sz w:val="32"/>
          <w:szCs w:val="32"/>
        </w:rPr>
        <w:t xml:space="preserve"> </w:t>
      </w:r>
      <w:r w:rsidRPr="1EA94A09">
        <w:rPr>
          <w:rFonts w:asciiTheme="minorHAnsi" w:hAnsiTheme="minorHAnsi" w:cstheme="minorBidi"/>
          <w:sz w:val="32"/>
          <w:szCs w:val="32"/>
        </w:rPr>
        <w:t xml:space="preserve">This contains raw data broken down by the Foreign Service post issuing the report.  Until the debt is paid in full, records of </w:t>
      </w:r>
      <w:r w:rsidRPr="1EA94A09" w:rsidR="00D877B0">
        <w:rPr>
          <w:rFonts w:asciiTheme="minorHAnsi" w:hAnsiTheme="minorHAnsi" w:cstheme="minorBidi"/>
          <w:sz w:val="32"/>
          <w:szCs w:val="32"/>
        </w:rPr>
        <w:t xml:space="preserve">repatriation and EMDA </w:t>
      </w:r>
      <w:r w:rsidRPr="1EA94A09">
        <w:rPr>
          <w:rFonts w:asciiTheme="minorHAnsi" w:hAnsiTheme="minorHAnsi" w:cstheme="minorBidi"/>
          <w:sz w:val="32"/>
          <w:szCs w:val="32"/>
        </w:rPr>
        <w:t>loans are maintained in the files of the Department of State, Passport Services, filed alphabetically by the name of the subject, the automated case record system of the Office of American Citizens Services and Crisis Management</w:t>
      </w:r>
      <w:r w:rsidRPr="1EA94A09" w:rsidR="00765DEA">
        <w:rPr>
          <w:rFonts w:asciiTheme="minorHAnsi" w:hAnsiTheme="minorHAnsi" w:cstheme="minorBidi"/>
          <w:sz w:val="32"/>
          <w:szCs w:val="32"/>
        </w:rPr>
        <w:t>,</w:t>
      </w:r>
      <w:r w:rsidRPr="1EA94A09">
        <w:rPr>
          <w:rFonts w:asciiTheme="minorHAnsi" w:hAnsiTheme="minorHAnsi" w:cstheme="minorBidi"/>
          <w:sz w:val="32"/>
          <w:szCs w:val="32"/>
        </w:rPr>
        <w:t xml:space="preserve"> and the Bureau of the Comptroller and Global Financial Services, Accounts Receivable </w:t>
      </w:r>
      <w:r w:rsidRPr="1EA94A09" w:rsidR="00C35D8B">
        <w:rPr>
          <w:rFonts w:asciiTheme="minorHAnsi" w:hAnsiTheme="minorHAnsi" w:cstheme="minorBidi"/>
          <w:sz w:val="32"/>
          <w:szCs w:val="32"/>
        </w:rPr>
        <w:t>Branch</w:t>
      </w:r>
      <w:r w:rsidRPr="1EA94A09">
        <w:rPr>
          <w:rFonts w:asciiTheme="minorHAnsi" w:hAnsiTheme="minorHAnsi" w:cstheme="minorBidi"/>
          <w:sz w:val="32"/>
          <w:szCs w:val="32"/>
        </w:rPr>
        <w:t>.</w:t>
      </w:r>
    </w:p>
    <w:p w:rsidR="005603CF" w:rsidRPr="0033147B" w:rsidP="005E5BD5" w14:paraId="3AFCD770" w14:textId="77777777">
      <w:pPr>
        <w:spacing w:after="240"/>
        <w:rPr>
          <w:rFonts w:asciiTheme="minorHAnsi" w:hAnsiTheme="minorHAnsi" w:cstheme="minorHAnsi"/>
          <w:i/>
          <w:color w:val="000000"/>
          <w:sz w:val="32"/>
          <w:szCs w:val="32"/>
        </w:rPr>
      </w:pPr>
      <w:r w:rsidRPr="0033147B">
        <w:rPr>
          <w:rFonts w:asciiTheme="minorHAnsi" w:hAnsiTheme="minorHAnsi" w:cstheme="minorHAnsi"/>
          <w:b/>
          <w:sz w:val="32"/>
          <w:szCs w:val="32"/>
        </w:rPr>
        <w:t>17</w:t>
      </w:r>
      <w:r w:rsidRPr="0033147B">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If applicable, explain the reason(s) for seeking approval to not display the OMB expiration date.  Otherwise, write “The Department will display the OMB expiration date.”</w:t>
      </w:r>
    </w:p>
    <w:p w:rsidR="0046655B" w:rsidRPr="0033147B" w:rsidP="0046655B" w14:paraId="2B0F628A" w14:textId="78FC1786">
      <w:pPr>
        <w:spacing w:after="240"/>
        <w:rPr>
          <w:rFonts w:asciiTheme="minorHAnsi" w:hAnsiTheme="minorHAnsi" w:cstheme="minorHAnsi"/>
          <w:sz w:val="32"/>
          <w:szCs w:val="32"/>
        </w:rPr>
      </w:pPr>
      <w:r w:rsidRPr="0033147B">
        <w:rPr>
          <w:rFonts w:asciiTheme="minorHAnsi" w:hAnsiTheme="minorHAnsi" w:cstheme="minorHAnsi"/>
          <w:sz w:val="32"/>
          <w:szCs w:val="32"/>
        </w:rPr>
        <w:t>The Department will display the OMB expiration date.</w:t>
      </w:r>
    </w:p>
    <w:p w:rsidR="005603CF" w:rsidRPr="0033147B" w:rsidP="005E5BD5" w14:paraId="3F105FA4" w14:textId="77777777">
      <w:pPr>
        <w:spacing w:after="240"/>
        <w:rPr>
          <w:rFonts w:asciiTheme="minorHAnsi" w:hAnsiTheme="minorHAnsi" w:cstheme="minorHAnsi"/>
          <w:i/>
          <w:color w:val="000000"/>
          <w:sz w:val="32"/>
          <w:szCs w:val="32"/>
        </w:rPr>
      </w:pPr>
      <w:r w:rsidRPr="0033147B">
        <w:rPr>
          <w:rFonts w:asciiTheme="minorHAnsi" w:hAnsiTheme="minorHAnsi" w:cstheme="minorHAnsi"/>
          <w:b/>
          <w:sz w:val="32"/>
          <w:szCs w:val="32"/>
        </w:rPr>
        <w:t>18</w:t>
      </w:r>
      <w:r w:rsidRPr="0033147B">
        <w:rPr>
          <w:rFonts w:asciiTheme="minorHAnsi" w:hAnsiTheme="minorHAnsi" w:cstheme="minorHAnsi"/>
          <w:b/>
          <w:i/>
          <w:sz w:val="32"/>
          <w:szCs w:val="32"/>
        </w:rPr>
        <w:t xml:space="preserve">.  </w:t>
      </w:r>
      <w:r w:rsidRPr="0033147B">
        <w:rPr>
          <w:rFonts w:asciiTheme="minorHAnsi" w:hAnsiTheme="minorHAnsi" w:cstheme="minorHAnsi"/>
          <w:i/>
          <w:color w:val="000000"/>
          <w:sz w:val="32"/>
          <w:szCs w:val="32"/>
        </w:rPr>
        <w:t>Explain any exceptions to the OMB certification statement below.  If there are no exceptions, write “The Department is not seeking exceptions to the certification statement”.</w:t>
      </w:r>
    </w:p>
    <w:p w:rsidR="005E5BD5" w:rsidRPr="0033147B" w:rsidP="005E5BD5" w14:paraId="69B8C6D1" w14:textId="7231FD14">
      <w:pPr>
        <w:spacing w:after="240"/>
        <w:rPr>
          <w:rFonts w:asciiTheme="minorHAnsi" w:hAnsiTheme="minorHAnsi" w:cstheme="minorHAnsi"/>
          <w:sz w:val="32"/>
          <w:szCs w:val="32"/>
        </w:rPr>
      </w:pPr>
      <w:r w:rsidRPr="0033147B">
        <w:rPr>
          <w:rFonts w:asciiTheme="minorHAnsi" w:hAnsiTheme="minorHAnsi" w:cstheme="minorHAnsi"/>
          <w:sz w:val="32"/>
          <w:szCs w:val="32"/>
        </w:rPr>
        <w:t>No exceptions are requested.</w:t>
      </w:r>
    </w:p>
    <w:p w:rsidR="005E5BD5" w:rsidRPr="0033147B" w:rsidP="005E5BD5" w14:paraId="69B8C6D2" w14:textId="77777777">
      <w:pPr>
        <w:pStyle w:val="Heading2"/>
        <w:snapToGrid/>
        <w:spacing w:before="0" w:after="240"/>
        <w:rPr>
          <w:rFonts w:eastAsia="Times New Roman" w:asciiTheme="minorHAnsi" w:hAnsiTheme="minorHAnsi" w:cstheme="minorHAnsi"/>
          <w:bCs/>
          <w:sz w:val="32"/>
          <w:szCs w:val="32"/>
        </w:rPr>
      </w:pPr>
      <w:r w:rsidRPr="0033147B">
        <w:rPr>
          <w:rFonts w:eastAsia="Times New Roman" w:asciiTheme="minorHAnsi" w:hAnsiTheme="minorHAnsi" w:cstheme="minorHAnsi"/>
          <w:bCs/>
          <w:sz w:val="32"/>
          <w:szCs w:val="32"/>
        </w:rPr>
        <w:t>B.  STATISTICAL METHODS</w:t>
      </w:r>
    </w:p>
    <w:p w:rsidR="00E53DE4" w:rsidRPr="0033147B" w:rsidP="00E53DE4" w14:paraId="69B8C6D3" w14:textId="77777777">
      <w:pPr>
        <w:rPr>
          <w:rFonts w:asciiTheme="minorHAnsi" w:hAnsiTheme="minorHAnsi" w:cstheme="minorHAnsi"/>
          <w:sz w:val="32"/>
          <w:szCs w:val="32"/>
        </w:rPr>
      </w:pPr>
      <w:r w:rsidRPr="0033147B">
        <w:rPr>
          <w:rFonts w:asciiTheme="minorHAnsi" w:hAnsiTheme="minorHAnsi" w:cstheme="minorHAnsi"/>
          <w:sz w:val="32"/>
          <w:szCs w:val="32"/>
        </w:rPr>
        <w:t>This collection does not employ statistical methods.</w:t>
      </w:r>
    </w:p>
    <w:p w:rsidR="00FD35B5" w:rsidRPr="0033147B" w14:paraId="69B8C6D4" w14:textId="77777777">
      <w:pPr>
        <w:rPr>
          <w:rFonts w:asciiTheme="minorHAnsi" w:hAnsiTheme="minorHAnsi" w:cstheme="minorHAnsi"/>
          <w:sz w:val="32"/>
          <w:szCs w:val="32"/>
        </w:rPr>
      </w:pPr>
    </w:p>
    <w:sectPr w:rsidSect="00D73829">
      <w:headerReference w:type="default" r:id="rId13"/>
      <w:foot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7F99FB1" w:rsidP="008022B2" w14:paraId="47C40B14" w14:textId="3F95B6C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7F99FB1" w:rsidP="008022B2" w14:paraId="037B2F17" w14:textId="58EAC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6D1B9B"/>
    <w:multiLevelType w:val="hybridMultilevel"/>
    <w:tmpl w:val="01822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D245C73"/>
    <w:multiLevelType w:val="hybridMultilevel"/>
    <w:tmpl w:val="277E58F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DB7571"/>
    <w:multiLevelType w:val="multilevel"/>
    <w:tmpl w:val="904E9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4685455"/>
    <w:multiLevelType w:val="hybridMultilevel"/>
    <w:tmpl w:val="57188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240AA5"/>
    <w:multiLevelType w:val="hybridMultilevel"/>
    <w:tmpl w:val="FA203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D744A44"/>
    <w:multiLevelType w:val="hybridMultilevel"/>
    <w:tmpl w:val="9A2AC6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0A7372"/>
    <w:multiLevelType w:val="hybridMultilevel"/>
    <w:tmpl w:val="4C5238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num w:numId="1" w16cid:durableId="1146237319">
    <w:abstractNumId w:val="1"/>
  </w:num>
  <w:num w:numId="2" w16cid:durableId="1274938488">
    <w:abstractNumId w:val="6"/>
  </w:num>
  <w:num w:numId="3" w16cid:durableId="790704053">
    <w:abstractNumId w:val="5"/>
  </w:num>
  <w:num w:numId="4" w16cid:durableId="1638296585">
    <w:abstractNumId w:val="3"/>
  </w:num>
  <w:num w:numId="5" w16cid:durableId="610430463">
    <w:abstractNumId w:val="4"/>
  </w:num>
  <w:num w:numId="6" w16cid:durableId="544097895">
    <w:abstractNumId w:val="0"/>
  </w:num>
  <w:num w:numId="7" w16cid:durableId="11711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5"/>
    <w:rsid w:val="00001E06"/>
    <w:rsid w:val="00002792"/>
    <w:rsid w:val="00004718"/>
    <w:rsid w:val="00004FC3"/>
    <w:rsid w:val="00005A8A"/>
    <w:rsid w:val="00007309"/>
    <w:rsid w:val="00011887"/>
    <w:rsid w:val="0001278D"/>
    <w:rsid w:val="0001433F"/>
    <w:rsid w:val="00014AF3"/>
    <w:rsid w:val="00015CA6"/>
    <w:rsid w:val="00022972"/>
    <w:rsid w:val="00022AC2"/>
    <w:rsid w:val="000245BF"/>
    <w:rsid w:val="000300D2"/>
    <w:rsid w:val="00033572"/>
    <w:rsid w:val="00034FE9"/>
    <w:rsid w:val="000402E0"/>
    <w:rsid w:val="00041242"/>
    <w:rsid w:val="00042255"/>
    <w:rsid w:val="00043188"/>
    <w:rsid w:val="000443C8"/>
    <w:rsid w:val="00045E1F"/>
    <w:rsid w:val="000506EE"/>
    <w:rsid w:val="0005070A"/>
    <w:rsid w:val="0005322E"/>
    <w:rsid w:val="00054AD6"/>
    <w:rsid w:val="000560B8"/>
    <w:rsid w:val="000560ED"/>
    <w:rsid w:val="00056381"/>
    <w:rsid w:val="0006016C"/>
    <w:rsid w:val="00060C57"/>
    <w:rsid w:val="00064CBF"/>
    <w:rsid w:val="0006569E"/>
    <w:rsid w:val="00065BFC"/>
    <w:rsid w:val="00072BDF"/>
    <w:rsid w:val="000733C2"/>
    <w:rsid w:val="0007595D"/>
    <w:rsid w:val="00077E6C"/>
    <w:rsid w:val="000803C4"/>
    <w:rsid w:val="000842C9"/>
    <w:rsid w:val="0008445F"/>
    <w:rsid w:val="00084552"/>
    <w:rsid w:val="0008532E"/>
    <w:rsid w:val="000859F5"/>
    <w:rsid w:val="000900F8"/>
    <w:rsid w:val="000901D4"/>
    <w:rsid w:val="00091DEF"/>
    <w:rsid w:val="000933F4"/>
    <w:rsid w:val="0009412D"/>
    <w:rsid w:val="000944F2"/>
    <w:rsid w:val="00096B63"/>
    <w:rsid w:val="00097EBC"/>
    <w:rsid w:val="000A14AE"/>
    <w:rsid w:val="000A154B"/>
    <w:rsid w:val="000A1E68"/>
    <w:rsid w:val="000A25FF"/>
    <w:rsid w:val="000A3885"/>
    <w:rsid w:val="000A3D2A"/>
    <w:rsid w:val="000A5DBA"/>
    <w:rsid w:val="000A714A"/>
    <w:rsid w:val="000A74F3"/>
    <w:rsid w:val="000B0B26"/>
    <w:rsid w:val="000B0C60"/>
    <w:rsid w:val="000B0D94"/>
    <w:rsid w:val="000B1A46"/>
    <w:rsid w:val="000B3688"/>
    <w:rsid w:val="000B6FC2"/>
    <w:rsid w:val="000C2BC9"/>
    <w:rsid w:val="000C5B82"/>
    <w:rsid w:val="000C609A"/>
    <w:rsid w:val="000C7B5C"/>
    <w:rsid w:val="000D1196"/>
    <w:rsid w:val="000D32BC"/>
    <w:rsid w:val="000E448A"/>
    <w:rsid w:val="000E4938"/>
    <w:rsid w:val="000E5484"/>
    <w:rsid w:val="000E5B5E"/>
    <w:rsid w:val="000E6586"/>
    <w:rsid w:val="000F082B"/>
    <w:rsid w:val="000F1705"/>
    <w:rsid w:val="000F323F"/>
    <w:rsid w:val="000F3E8C"/>
    <w:rsid w:val="000F5DB3"/>
    <w:rsid w:val="00101A3C"/>
    <w:rsid w:val="00105EA6"/>
    <w:rsid w:val="00107660"/>
    <w:rsid w:val="0011138D"/>
    <w:rsid w:val="00111BD1"/>
    <w:rsid w:val="00111DD7"/>
    <w:rsid w:val="00113C53"/>
    <w:rsid w:val="00116B72"/>
    <w:rsid w:val="0012097D"/>
    <w:rsid w:val="00121440"/>
    <w:rsid w:val="00123350"/>
    <w:rsid w:val="0012477C"/>
    <w:rsid w:val="0012511B"/>
    <w:rsid w:val="00125390"/>
    <w:rsid w:val="001311EC"/>
    <w:rsid w:val="00133C82"/>
    <w:rsid w:val="0013579D"/>
    <w:rsid w:val="0013605A"/>
    <w:rsid w:val="00142A51"/>
    <w:rsid w:val="001437F9"/>
    <w:rsid w:val="0015057F"/>
    <w:rsid w:val="001507EB"/>
    <w:rsid w:val="001524BC"/>
    <w:rsid w:val="00153024"/>
    <w:rsid w:val="0015315E"/>
    <w:rsid w:val="001533DC"/>
    <w:rsid w:val="00154736"/>
    <w:rsid w:val="00154A2D"/>
    <w:rsid w:val="00157AB5"/>
    <w:rsid w:val="00160293"/>
    <w:rsid w:val="001627D3"/>
    <w:rsid w:val="001632A9"/>
    <w:rsid w:val="0016416F"/>
    <w:rsid w:val="001654BE"/>
    <w:rsid w:val="00167E5D"/>
    <w:rsid w:val="00170DB7"/>
    <w:rsid w:val="001712E8"/>
    <w:rsid w:val="00171572"/>
    <w:rsid w:val="00171963"/>
    <w:rsid w:val="001732D5"/>
    <w:rsid w:val="001747E6"/>
    <w:rsid w:val="00177400"/>
    <w:rsid w:val="00180177"/>
    <w:rsid w:val="00182677"/>
    <w:rsid w:val="00185153"/>
    <w:rsid w:val="0018515C"/>
    <w:rsid w:val="00185A11"/>
    <w:rsid w:val="0018613A"/>
    <w:rsid w:val="0018623E"/>
    <w:rsid w:val="00186AA3"/>
    <w:rsid w:val="0019026E"/>
    <w:rsid w:val="00190691"/>
    <w:rsid w:val="00190A2F"/>
    <w:rsid w:val="00190B33"/>
    <w:rsid w:val="0019205D"/>
    <w:rsid w:val="0019248E"/>
    <w:rsid w:val="00193C0C"/>
    <w:rsid w:val="00195437"/>
    <w:rsid w:val="0019654D"/>
    <w:rsid w:val="00196A9E"/>
    <w:rsid w:val="00197D61"/>
    <w:rsid w:val="001A0849"/>
    <w:rsid w:val="001A0DA8"/>
    <w:rsid w:val="001A18CC"/>
    <w:rsid w:val="001A195A"/>
    <w:rsid w:val="001A2974"/>
    <w:rsid w:val="001A54F7"/>
    <w:rsid w:val="001A5514"/>
    <w:rsid w:val="001A6DBC"/>
    <w:rsid w:val="001A7F92"/>
    <w:rsid w:val="001B4817"/>
    <w:rsid w:val="001B4AD3"/>
    <w:rsid w:val="001B545B"/>
    <w:rsid w:val="001B55C1"/>
    <w:rsid w:val="001B5B62"/>
    <w:rsid w:val="001B6561"/>
    <w:rsid w:val="001C3B30"/>
    <w:rsid w:val="001C3E4E"/>
    <w:rsid w:val="001C44CE"/>
    <w:rsid w:val="001C5E33"/>
    <w:rsid w:val="001D0BB4"/>
    <w:rsid w:val="001D2A0A"/>
    <w:rsid w:val="001D2D91"/>
    <w:rsid w:val="001D3152"/>
    <w:rsid w:val="001D4FCF"/>
    <w:rsid w:val="001D5F2A"/>
    <w:rsid w:val="001D6626"/>
    <w:rsid w:val="001D7364"/>
    <w:rsid w:val="001D7741"/>
    <w:rsid w:val="001E0AA1"/>
    <w:rsid w:val="001E1314"/>
    <w:rsid w:val="001E2794"/>
    <w:rsid w:val="001E27D8"/>
    <w:rsid w:val="001E2A12"/>
    <w:rsid w:val="001E418E"/>
    <w:rsid w:val="001E5E1E"/>
    <w:rsid w:val="001E6D76"/>
    <w:rsid w:val="001F0317"/>
    <w:rsid w:val="001F2E28"/>
    <w:rsid w:val="001F5D4F"/>
    <w:rsid w:val="001F77CE"/>
    <w:rsid w:val="001F7A67"/>
    <w:rsid w:val="001F7E04"/>
    <w:rsid w:val="00203821"/>
    <w:rsid w:val="00204353"/>
    <w:rsid w:val="00210351"/>
    <w:rsid w:val="00210527"/>
    <w:rsid w:val="00210AA8"/>
    <w:rsid w:val="00211615"/>
    <w:rsid w:val="00211F85"/>
    <w:rsid w:val="0021270D"/>
    <w:rsid w:val="00212839"/>
    <w:rsid w:val="00213721"/>
    <w:rsid w:val="00213D3B"/>
    <w:rsid w:val="00214CEB"/>
    <w:rsid w:val="002151F4"/>
    <w:rsid w:val="00215C1E"/>
    <w:rsid w:val="002164C0"/>
    <w:rsid w:val="0021737F"/>
    <w:rsid w:val="002215F1"/>
    <w:rsid w:val="00221E96"/>
    <w:rsid w:val="00225406"/>
    <w:rsid w:val="002316D4"/>
    <w:rsid w:val="00232688"/>
    <w:rsid w:val="002328B1"/>
    <w:rsid w:val="002341B6"/>
    <w:rsid w:val="002341EA"/>
    <w:rsid w:val="00235536"/>
    <w:rsid w:val="0023592C"/>
    <w:rsid w:val="00235BD5"/>
    <w:rsid w:val="00236B8F"/>
    <w:rsid w:val="002423E5"/>
    <w:rsid w:val="002434BB"/>
    <w:rsid w:val="00250DEF"/>
    <w:rsid w:val="002512C4"/>
    <w:rsid w:val="00255159"/>
    <w:rsid w:val="002579F0"/>
    <w:rsid w:val="0026077C"/>
    <w:rsid w:val="00263390"/>
    <w:rsid w:val="0026477C"/>
    <w:rsid w:val="00266F26"/>
    <w:rsid w:val="00271F6B"/>
    <w:rsid w:val="00272EF4"/>
    <w:rsid w:val="0027472F"/>
    <w:rsid w:val="00274BC7"/>
    <w:rsid w:val="00275A1F"/>
    <w:rsid w:val="00283128"/>
    <w:rsid w:val="00283CE5"/>
    <w:rsid w:val="002842BA"/>
    <w:rsid w:val="002859C9"/>
    <w:rsid w:val="00290043"/>
    <w:rsid w:val="002901AF"/>
    <w:rsid w:val="002937CC"/>
    <w:rsid w:val="00293D81"/>
    <w:rsid w:val="00296AE3"/>
    <w:rsid w:val="00297B45"/>
    <w:rsid w:val="002A1F9D"/>
    <w:rsid w:val="002A7E70"/>
    <w:rsid w:val="002B06C1"/>
    <w:rsid w:val="002B09B5"/>
    <w:rsid w:val="002B29D6"/>
    <w:rsid w:val="002B37F3"/>
    <w:rsid w:val="002B4328"/>
    <w:rsid w:val="002B56A0"/>
    <w:rsid w:val="002B7D8E"/>
    <w:rsid w:val="002C1A5E"/>
    <w:rsid w:val="002C36D9"/>
    <w:rsid w:val="002C42E3"/>
    <w:rsid w:val="002C47C9"/>
    <w:rsid w:val="002C4AE4"/>
    <w:rsid w:val="002C578C"/>
    <w:rsid w:val="002C61E0"/>
    <w:rsid w:val="002C754B"/>
    <w:rsid w:val="002D67AF"/>
    <w:rsid w:val="002D6DB5"/>
    <w:rsid w:val="002D7626"/>
    <w:rsid w:val="002D7CC7"/>
    <w:rsid w:val="002E0228"/>
    <w:rsid w:val="002E0A6C"/>
    <w:rsid w:val="002E0DF0"/>
    <w:rsid w:val="002E1957"/>
    <w:rsid w:val="002E2760"/>
    <w:rsid w:val="002E536E"/>
    <w:rsid w:val="002E7318"/>
    <w:rsid w:val="002E7471"/>
    <w:rsid w:val="002E74D6"/>
    <w:rsid w:val="002F0263"/>
    <w:rsid w:val="002F073B"/>
    <w:rsid w:val="002F3759"/>
    <w:rsid w:val="002F3826"/>
    <w:rsid w:val="002F54FC"/>
    <w:rsid w:val="002F7AAE"/>
    <w:rsid w:val="003022B5"/>
    <w:rsid w:val="0030290C"/>
    <w:rsid w:val="00310898"/>
    <w:rsid w:val="003129C1"/>
    <w:rsid w:val="00316C2B"/>
    <w:rsid w:val="00317331"/>
    <w:rsid w:val="0032406B"/>
    <w:rsid w:val="0032439D"/>
    <w:rsid w:val="003303A9"/>
    <w:rsid w:val="003312B7"/>
    <w:rsid w:val="0033147B"/>
    <w:rsid w:val="00332082"/>
    <w:rsid w:val="00332557"/>
    <w:rsid w:val="003339E2"/>
    <w:rsid w:val="00335E1D"/>
    <w:rsid w:val="0033779B"/>
    <w:rsid w:val="00341023"/>
    <w:rsid w:val="0034204C"/>
    <w:rsid w:val="003510BD"/>
    <w:rsid w:val="0035187B"/>
    <w:rsid w:val="00353302"/>
    <w:rsid w:val="00353DBF"/>
    <w:rsid w:val="00353E04"/>
    <w:rsid w:val="00357C6B"/>
    <w:rsid w:val="003607C2"/>
    <w:rsid w:val="00363DC1"/>
    <w:rsid w:val="00365E48"/>
    <w:rsid w:val="003663F5"/>
    <w:rsid w:val="00370574"/>
    <w:rsid w:val="003728F7"/>
    <w:rsid w:val="0037294A"/>
    <w:rsid w:val="00373A65"/>
    <w:rsid w:val="00374716"/>
    <w:rsid w:val="00376690"/>
    <w:rsid w:val="0037776D"/>
    <w:rsid w:val="00377F2E"/>
    <w:rsid w:val="00380DBB"/>
    <w:rsid w:val="00380F6C"/>
    <w:rsid w:val="00382CC9"/>
    <w:rsid w:val="0038404B"/>
    <w:rsid w:val="003842E9"/>
    <w:rsid w:val="00386481"/>
    <w:rsid w:val="00387CD4"/>
    <w:rsid w:val="0039161F"/>
    <w:rsid w:val="0039180E"/>
    <w:rsid w:val="00392BC9"/>
    <w:rsid w:val="00392BE8"/>
    <w:rsid w:val="00393324"/>
    <w:rsid w:val="0039650C"/>
    <w:rsid w:val="003A07BD"/>
    <w:rsid w:val="003A2429"/>
    <w:rsid w:val="003A2F19"/>
    <w:rsid w:val="003A64EC"/>
    <w:rsid w:val="003B01B0"/>
    <w:rsid w:val="003B0329"/>
    <w:rsid w:val="003B4497"/>
    <w:rsid w:val="003B4A45"/>
    <w:rsid w:val="003B5AB5"/>
    <w:rsid w:val="003B5EA2"/>
    <w:rsid w:val="003B6386"/>
    <w:rsid w:val="003B7CE6"/>
    <w:rsid w:val="003C1815"/>
    <w:rsid w:val="003C3060"/>
    <w:rsid w:val="003C4726"/>
    <w:rsid w:val="003C5D38"/>
    <w:rsid w:val="003C6313"/>
    <w:rsid w:val="003D11F4"/>
    <w:rsid w:val="003D2FA3"/>
    <w:rsid w:val="003D5751"/>
    <w:rsid w:val="003D57B4"/>
    <w:rsid w:val="003D5AB6"/>
    <w:rsid w:val="003D6D8D"/>
    <w:rsid w:val="003E0584"/>
    <w:rsid w:val="003E1D69"/>
    <w:rsid w:val="003E2426"/>
    <w:rsid w:val="003E3E68"/>
    <w:rsid w:val="003E663D"/>
    <w:rsid w:val="003E6FFA"/>
    <w:rsid w:val="003F08FB"/>
    <w:rsid w:val="003F26DD"/>
    <w:rsid w:val="003F6EAB"/>
    <w:rsid w:val="004005EB"/>
    <w:rsid w:val="0040076B"/>
    <w:rsid w:val="0040228A"/>
    <w:rsid w:val="004025E2"/>
    <w:rsid w:val="00403C48"/>
    <w:rsid w:val="00405CF2"/>
    <w:rsid w:val="0040649D"/>
    <w:rsid w:val="00407504"/>
    <w:rsid w:val="00410426"/>
    <w:rsid w:val="0041184C"/>
    <w:rsid w:val="0041444C"/>
    <w:rsid w:val="00414ED8"/>
    <w:rsid w:val="0041529F"/>
    <w:rsid w:val="004153E9"/>
    <w:rsid w:val="00417440"/>
    <w:rsid w:val="00420EF8"/>
    <w:rsid w:val="004250AF"/>
    <w:rsid w:val="004254D8"/>
    <w:rsid w:val="00426BC6"/>
    <w:rsid w:val="00426C1D"/>
    <w:rsid w:val="00427A88"/>
    <w:rsid w:val="00430989"/>
    <w:rsid w:val="00432440"/>
    <w:rsid w:val="004326AE"/>
    <w:rsid w:val="00433591"/>
    <w:rsid w:val="00434A33"/>
    <w:rsid w:val="0044197B"/>
    <w:rsid w:val="00441D1E"/>
    <w:rsid w:val="00443DA2"/>
    <w:rsid w:val="0044488E"/>
    <w:rsid w:val="0044543F"/>
    <w:rsid w:val="00446E1A"/>
    <w:rsid w:val="00450B07"/>
    <w:rsid w:val="00451C4D"/>
    <w:rsid w:val="00454F54"/>
    <w:rsid w:val="00455AAA"/>
    <w:rsid w:val="00455F9E"/>
    <w:rsid w:val="00456264"/>
    <w:rsid w:val="00456C78"/>
    <w:rsid w:val="00460EB7"/>
    <w:rsid w:val="00461C23"/>
    <w:rsid w:val="00462ACE"/>
    <w:rsid w:val="0046316D"/>
    <w:rsid w:val="0046459B"/>
    <w:rsid w:val="0046655B"/>
    <w:rsid w:val="00470529"/>
    <w:rsid w:val="00472373"/>
    <w:rsid w:val="004737E6"/>
    <w:rsid w:val="00474F1A"/>
    <w:rsid w:val="0047505D"/>
    <w:rsid w:val="00475BCF"/>
    <w:rsid w:val="00482185"/>
    <w:rsid w:val="004851A9"/>
    <w:rsid w:val="00486814"/>
    <w:rsid w:val="004902D7"/>
    <w:rsid w:val="00491820"/>
    <w:rsid w:val="004926BE"/>
    <w:rsid w:val="0049698A"/>
    <w:rsid w:val="00497039"/>
    <w:rsid w:val="004A0261"/>
    <w:rsid w:val="004A032D"/>
    <w:rsid w:val="004A1AFB"/>
    <w:rsid w:val="004A1D0C"/>
    <w:rsid w:val="004A203B"/>
    <w:rsid w:val="004A4038"/>
    <w:rsid w:val="004A446D"/>
    <w:rsid w:val="004A4AF5"/>
    <w:rsid w:val="004B190D"/>
    <w:rsid w:val="004B2349"/>
    <w:rsid w:val="004B3DB9"/>
    <w:rsid w:val="004B6A2B"/>
    <w:rsid w:val="004C21B6"/>
    <w:rsid w:val="004C4971"/>
    <w:rsid w:val="004C65D2"/>
    <w:rsid w:val="004D2891"/>
    <w:rsid w:val="004D592B"/>
    <w:rsid w:val="004E3B3E"/>
    <w:rsid w:val="004E4EDB"/>
    <w:rsid w:val="004E79CC"/>
    <w:rsid w:val="004F1B21"/>
    <w:rsid w:val="004F2699"/>
    <w:rsid w:val="004F4102"/>
    <w:rsid w:val="004F7A12"/>
    <w:rsid w:val="004F7FDA"/>
    <w:rsid w:val="005029E0"/>
    <w:rsid w:val="005058D2"/>
    <w:rsid w:val="00506B9E"/>
    <w:rsid w:val="00507951"/>
    <w:rsid w:val="00512C6C"/>
    <w:rsid w:val="00514EED"/>
    <w:rsid w:val="00516155"/>
    <w:rsid w:val="00516C1B"/>
    <w:rsid w:val="00516E9D"/>
    <w:rsid w:val="00522BBF"/>
    <w:rsid w:val="00525015"/>
    <w:rsid w:val="00525A5E"/>
    <w:rsid w:val="00525A9E"/>
    <w:rsid w:val="005267F1"/>
    <w:rsid w:val="0052691F"/>
    <w:rsid w:val="00526C98"/>
    <w:rsid w:val="00527B27"/>
    <w:rsid w:val="005317F3"/>
    <w:rsid w:val="00531CFA"/>
    <w:rsid w:val="005335FA"/>
    <w:rsid w:val="00533873"/>
    <w:rsid w:val="00540E90"/>
    <w:rsid w:val="00541E6C"/>
    <w:rsid w:val="00541EDE"/>
    <w:rsid w:val="00544AB2"/>
    <w:rsid w:val="00544B39"/>
    <w:rsid w:val="00544F6D"/>
    <w:rsid w:val="005512E1"/>
    <w:rsid w:val="00556E03"/>
    <w:rsid w:val="00557ECD"/>
    <w:rsid w:val="00560173"/>
    <w:rsid w:val="005603CF"/>
    <w:rsid w:val="0056188D"/>
    <w:rsid w:val="00562D08"/>
    <w:rsid w:val="0056543F"/>
    <w:rsid w:val="005663F8"/>
    <w:rsid w:val="00566A80"/>
    <w:rsid w:val="00567D2E"/>
    <w:rsid w:val="005738F5"/>
    <w:rsid w:val="00574AC6"/>
    <w:rsid w:val="00575C35"/>
    <w:rsid w:val="00576D8D"/>
    <w:rsid w:val="005833DD"/>
    <w:rsid w:val="00585ACD"/>
    <w:rsid w:val="00586905"/>
    <w:rsid w:val="00586FFF"/>
    <w:rsid w:val="00590FF3"/>
    <w:rsid w:val="00591DCE"/>
    <w:rsid w:val="0059283F"/>
    <w:rsid w:val="005936C2"/>
    <w:rsid w:val="00594258"/>
    <w:rsid w:val="005944C1"/>
    <w:rsid w:val="00597DCA"/>
    <w:rsid w:val="005A0786"/>
    <w:rsid w:val="005A085A"/>
    <w:rsid w:val="005B10D8"/>
    <w:rsid w:val="005B1B72"/>
    <w:rsid w:val="005B261F"/>
    <w:rsid w:val="005B3562"/>
    <w:rsid w:val="005B371F"/>
    <w:rsid w:val="005B5E3F"/>
    <w:rsid w:val="005B6650"/>
    <w:rsid w:val="005B7967"/>
    <w:rsid w:val="005C2957"/>
    <w:rsid w:val="005C5E83"/>
    <w:rsid w:val="005C611E"/>
    <w:rsid w:val="005D0A69"/>
    <w:rsid w:val="005D1AB6"/>
    <w:rsid w:val="005D3005"/>
    <w:rsid w:val="005D3CFA"/>
    <w:rsid w:val="005D3E39"/>
    <w:rsid w:val="005D4566"/>
    <w:rsid w:val="005D4A91"/>
    <w:rsid w:val="005D573B"/>
    <w:rsid w:val="005E0132"/>
    <w:rsid w:val="005E171A"/>
    <w:rsid w:val="005E1D61"/>
    <w:rsid w:val="005E36CE"/>
    <w:rsid w:val="005E5BD5"/>
    <w:rsid w:val="005E5FF4"/>
    <w:rsid w:val="005F3BD9"/>
    <w:rsid w:val="00601463"/>
    <w:rsid w:val="00603C1E"/>
    <w:rsid w:val="00604E1E"/>
    <w:rsid w:val="00605D3D"/>
    <w:rsid w:val="006065F2"/>
    <w:rsid w:val="00610AEC"/>
    <w:rsid w:val="006121AE"/>
    <w:rsid w:val="00613018"/>
    <w:rsid w:val="00613A46"/>
    <w:rsid w:val="00614B0C"/>
    <w:rsid w:val="0061571C"/>
    <w:rsid w:val="00616F54"/>
    <w:rsid w:val="0061734E"/>
    <w:rsid w:val="00622156"/>
    <w:rsid w:val="006239A7"/>
    <w:rsid w:val="00624EC7"/>
    <w:rsid w:val="006258F1"/>
    <w:rsid w:val="0062642D"/>
    <w:rsid w:val="00627C9A"/>
    <w:rsid w:val="00630293"/>
    <w:rsid w:val="00630AA7"/>
    <w:rsid w:val="006314C1"/>
    <w:rsid w:val="00632E43"/>
    <w:rsid w:val="0064001C"/>
    <w:rsid w:val="0064131D"/>
    <w:rsid w:val="00646F5A"/>
    <w:rsid w:val="006524E1"/>
    <w:rsid w:val="00652AFB"/>
    <w:rsid w:val="00652D56"/>
    <w:rsid w:val="0065475C"/>
    <w:rsid w:val="00655333"/>
    <w:rsid w:val="006603E0"/>
    <w:rsid w:val="00660C72"/>
    <w:rsid w:val="00661BAB"/>
    <w:rsid w:val="006632E3"/>
    <w:rsid w:val="00663F70"/>
    <w:rsid w:val="0066497D"/>
    <w:rsid w:val="00671B10"/>
    <w:rsid w:val="006721DC"/>
    <w:rsid w:val="00672480"/>
    <w:rsid w:val="00673922"/>
    <w:rsid w:val="00674327"/>
    <w:rsid w:val="0067471A"/>
    <w:rsid w:val="00674D88"/>
    <w:rsid w:val="0067713D"/>
    <w:rsid w:val="00677352"/>
    <w:rsid w:val="00677D1E"/>
    <w:rsid w:val="0068410B"/>
    <w:rsid w:val="0068601E"/>
    <w:rsid w:val="00687468"/>
    <w:rsid w:val="00690FAC"/>
    <w:rsid w:val="00692DD0"/>
    <w:rsid w:val="0069440E"/>
    <w:rsid w:val="006948F7"/>
    <w:rsid w:val="00695038"/>
    <w:rsid w:val="0069641F"/>
    <w:rsid w:val="006966A7"/>
    <w:rsid w:val="00696B21"/>
    <w:rsid w:val="006A3A15"/>
    <w:rsid w:val="006A40AE"/>
    <w:rsid w:val="006A550C"/>
    <w:rsid w:val="006A5A5F"/>
    <w:rsid w:val="006A62B3"/>
    <w:rsid w:val="006B275F"/>
    <w:rsid w:val="006B2E50"/>
    <w:rsid w:val="006B4C19"/>
    <w:rsid w:val="006B56D8"/>
    <w:rsid w:val="006B5ED5"/>
    <w:rsid w:val="006B667A"/>
    <w:rsid w:val="006B67B9"/>
    <w:rsid w:val="006B70CD"/>
    <w:rsid w:val="006C1249"/>
    <w:rsid w:val="006C1C89"/>
    <w:rsid w:val="006C6BFE"/>
    <w:rsid w:val="006D00CB"/>
    <w:rsid w:val="006D1116"/>
    <w:rsid w:val="006D2574"/>
    <w:rsid w:val="006D45AF"/>
    <w:rsid w:val="006D65EB"/>
    <w:rsid w:val="006E04AB"/>
    <w:rsid w:val="006E17A9"/>
    <w:rsid w:val="006E27F5"/>
    <w:rsid w:val="006E2E3D"/>
    <w:rsid w:val="006E3584"/>
    <w:rsid w:val="006E6395"/>
    <w:rsid w:val="006E6D63"/>
    <w:rsid w:val="006F3468"/>
    <w:rsid w:val="006F5B0C"/>
    <w:rsid w:val="006F680D"/>
    <w:rsid w:val="006F6ABC"/>
    <w:rsid w:val="006F7AE5"/>
    <w:rsid w:val="00701569"/>
    <w:rsid w:val="007056D7"/>
    <w:rsid w:val="007066A4"/>
    <w:rsid w:val="0070677D"/>
    <w:rsid w:val="00706A38"/>
    <w:rsid w:val="0070702E"/>
    <w:rsid w:val="00707B24"/>
    <w:rsid w:val="00707E81"/>
    <w:rsid w:val="007105EC"/>
    <w:rsid w:val="00721B66"/>
    <w:rsid w:val="0072293B"/>
    <w:rsid w:val="00722EE5"/>
    <w:rsid w:val="007261B7"/>
    <w:rsid w:val="007273AC"/>
    <w:rsid w:val="0073280E"/>
    <w:rsid w:val="00745F13"/>
    <w:rsid w:val="00746655"/>
    <w:rsid w:val="0074677F"/>
    <w:rsid w:val="0075039C"/>
    <w:rsid w:val="007523AB"/>
    <w:rsid w:val="00752D7F"/>
    <w:rsid w:val="00753318"/>
    <w:rsid w:val="00753847"/>
    <w:rsid w:val="00753D1B"/>
    <w:rsid w:val="00756B4A"/>
    <w:rsid w:val="007579CB"/>
    <w:rsid w:val="00760963"/>
    <w:rsid w:val="00760A35"/>
    <w:rsid w:val="0076143F"/>
    <w:rsid w:val="00761C60"/>
    <w:rsid w:val="0076229F"/>
    <w:rsid w:val="00765DEA"/>
    <w:rsid w:val="00771E5A"/>
    <w:rsid w:val="00773CB3"/>
    <w:rsid w:val="00775C77"/>
    <w:rsid w:val="00776B22"/>
    <w:rsid w:val="0077777A"/>
    <w:rsid w:val="007802CB"/>
    <w:rsid w:val="00785550"/>
    <w:rsid w:val="0079080A"/>
    <w:rsid w:val="00790EF0"/>
    <w:rsid w:val="0079273C"/>
    <w:rsid w:val="00792E9B"/>
    <w:rsid w:val="007930DA"/>
    <w:rsid w:val="00794B33"/>
    <w:rsid w:val="00797D2C"/>
    <w:rsid w:val="007A0138"/>
    <w:rsid w:val="007A1C17"/>
    <w:rsid w:val="007A413A"/>
    <w:rsid w:val="007A4EFB"/>
    <w:rsid w:val="007A51D8"/>
    <w:rsid w:val="007A5ABE"/>
    <w:rsid w:val="007B01CB"/>
    <w:rsid w:val="007B16D2"/>
    <w:rsid w:val="007B5510"/>
    <w:rsid w:val="007B66D1"/>
    <w:rsid w:val="007C0EC2"/>
    <w:rsid w:val="007C0EF5"/>
    <w:rsid w:val="007C223B"/>
    <w:rsid w:val="007C34F8"/>
    <w:rsid w:val="007C46AC"/>
    <w:rsid w:val="007C4FAA"/>
    <w:rsid w:val="007C60A6"/>
    <w:rsid w:val="007D398F"/>
    <w:rsid w:val="007D399A"/>
    <w:rsid w:val="007D3EFD"/>
    <w:rsid w:val="007D418D"/>
    <w:rsid w:val="007D53DA"/>
    <w:rsid w:val="007E05FA"/>
    <w:rsid w:val="007E1AA6"/>
    <w:rsid w:val="007E3494"/>
    <w:rsid w:val="007E3E7A"/>
    <w:rsid w:val="007F072E"/>
    <w:rsid w:val="007F3CE1"/>
    <w:rsid w:val="007F5BE9"/>
    <w:rsid w:val="007F724E"/>
    <w:rsid w:val="007F757B"/>
    <w:rsid w:val="00801DAE"/>
    <w:rsid w:val="008022B2"/>
    <w:rsid w:val="00802AA9"/>
    <w:rsid w:val="00802AE0"/>
    <w:rsid w:val="00803CFC"/>
    <w:rsid w:val="008043F3"/>
    <w:rsid w:val="00806549"/>
    <w:rsid w:val="00807FD9"/>
    <w:rsid w:val="00811E55"/>
    <w:rsid w:val="0081352A"/>
    <w:rsid w:val="00813A39"/>
    <w:rsid w:val="00815975"/>
    <w:rsid w:val="00816CB8"/>
    <w:rsid w:val="00821169"/>
    <w:rsid w:val="00821386"/>
    <w:rsid w:val="008217D5"/>
    <w:rsid w:val="00821F14"/>
    <w:rsid w:val="00826B8D"/>
    <w:rsid w:val="00826DFA"/>
    <w:rsid w:val="0082768D"/>
    <w:rsid w:val="00827A6B"/>
    <w:rsid w:val="00830DD4"/>
    <w:rsid w:val="00832394"/>
    <w:rsid w:val="00832EF0"/>
    <w:rsid w:val="008348F7"/>
    <w:rsid w:val="008358C7"/>
    <w:rsid w:val="0084114D"/>
    <w:rsid w:val="00841185"/>
    <w:rsid w:val="0084215A"/>
    <w:rsid w:val="00843323"/>
    <w:rsid w:val="008436F9"/>
    <w:rsid w:val="00844674"/>
    <w:rsid w:val="008458FE"/>
    <w:rsid w:val="00846666"/>
    <w:rsid w:val="00850BA5"/>
    <w:rsid w:val="00850EF6"/>
    <w:rsid w:val="00852583"/>
    <w:rsid w:val="00853178"/>
    <w:rsid w:val="00857E89"/>
    <w:rsid w:val="00863BA7"/>
    <w:rsid w:val="008645B3"/>
    <w:rsid w:val="00867607"/>
    <w:rsid w:val="00870391"/>
    <w:rsid w:val="008756F9"/>
    <w:rsid w:val="0087771A"/>
    <w:rsid w:val="00880A81"/>
    <w:rsid w:val="00880E6B"/>
    <w:rsid w:val="00881D6D"/>
    <w:rsid w:val="00882069"/>
    <w:rsid w:val="00882BBC"/>
    <w:rsid w:val="008839CF"/>
    <w:rsid w:val="0088442F"/>
    <w:rsid w:val="0088453E"/>
    <w:rsid w:val="00890F4C"/>
    <w:rsid w:val="00893C06"/>
    <w:rsid w:val="00894850"/>
    <w:rsid w:val="00894A79"/>
    <w:rsid w:val="00895079"/>
    <w:rsid w:val="00896A85"/>
    <w:rsid w:val="008A0540"/>
    <w:rsid w:val="008A1313"/>
    <w:rsid w:val="008A2499"/>
    <w:rsid w:val="008A4835"/>
    <w:rsid w:val="008B119E"/>
    <w:rsid w:val="008B17E2"/>
    <w:rsid w:val="008B19B4"/>
    <w:rsid w:val="008B258E"/>
    <w:rsid w:val="008B48AB"/>
    <w:rsid w:val="008B5E6C"/>
    <w:rsid w:val="008B6362"/>
    <w:rsid w:val="008B6A2B"/>
    <w:rsid w:val="008B73E0"/>
    <w:rsid w:val="008B7A81"/>
    <w:rsid w:val="008C26F1"/>
    <w:rsid w:val="008C4A6F"/>
    <w:rsid w:val="008C4BC8"/>
    <w:rsid w:val="008C58EF"/>
    <w:rsid w:val="008C5E08"/>
    <w:rsid w:val="008D205D"/>
    <w:rsid w:val="008D30AD"/>
    <w:rsid w:val="008D31B8"/>
    <w:rsid w:val="008D49D0"/>
    <w:rsid w:val="008D4F13"/>
    <w:rsid w:val="008D507B"/>
    <w:rsid w:val="008D5B0F"/>
    <w:rsid w:val="008D60E0"/>
    <w:rsid w:val="008D71BC"/>
    <w:rsid w:val="008E04B9"/>
    <w:rsid w:val="008E0CD4"/>
    <w:rsid w:val="008E1A75"/>
    <w:rsid w:val="008E3562"/>
    <w:rsid w:val="008E6569"/>
    <w:rsid w:val="008E6CF3"/>
    <w:rsid w:val="008E7F09"/>
    <w:rsid w:val="008F2137"/>
    <w:rsid w:val="008F3F25"/>
    <w:rsid w:val="008F55AC"/>
    <w:rsid w:val="008F6A47"/>
    <w:rsid w:val="008F75B6"/>
    <w:rsid w:val="00903F0C"/>
    <w:rsid w:val="00905C75"/>
    <w:rsid w:val="00911F91"/>
    <w:rsid w:val="00912FFF"/>
    <w:rsid w:val="009168CD"/>
    <w:rsid w:val="00920904"/>
    <w:rsid w:val="00923C00"/>
    <w:rsid w:val="009250C0"/>
    <w:rsid w:val="00926267"/>
    <w:rsid w:val="0093022B"/>
    <w:rsid w:val="00930880"/>
    <w:rsid w:val="009322DF"/>
    <w:rsid w:val="00932C01"/>
    <w:rsid w:val="0094114D"/>
    <w:rsid w:val="00941BF2"/>
    <w:rsid w:val="0094699B"/>
    <w:rsid w:val="009472CC"/>
    <w:rsid w:val="009538D3"/>
    <w:rsid w:val="00953C7A"/>
    <w:rsid w:val="00956688"/>
    <w:rsid w:val="009601F1"/>
    <w:rsid w:val="009606F4"/>
    <w:rsid w:val="009636B5"/>
    <w:rsid w:val="00964B54"/>
    <w:rsid w:val="00965ABA"/>
    <w:rsid w:val="00965CDC"/>
    <w:rsid w:val="00967EA8"/>
    <w:rsid w:val="00971AAB"/>
    <w:rsid w:val="00971C1E"/>
    <w:rsid w:val="009761F0"/>
    <w:rsid w:val="00981A93"/>
    <w:rsid w:val="00981BCA"/>
    <w:rsid w:val="009821FF"/>
    <w:rsid w:val="00982C41"/>
    <w:rsid w:val="00984D3E"/>
    <w:rsid w:val="009859E2"/>
    <w:rsid w:val="00991777"/>
    <w:rsid w:val="00993371"/>
    <w:rsid w:val="00994310"/>
    <w:rsid w:val="009948AE"/>
    <w:rsid w:val="00997D1A"/>
    <w:rsid w:val="009A4F28"/>
    <w:rsid w:val="009A6560"/>
    <w:rsid w:val="009B1F1A"/>
    <w:rsid w:val="009B5463"/>
    <w:rsid w:val="009B691D"/>
    <w:rsid w:val="009B7284"/>
    <w:rsid w:val="009C39B5"/>
    <w:rsid w:val="009C44B2"/>
    <w:rsid w:val="009C47E1"/>
    <w:rsid w:val="009C59C7"/>
    <w:rsid w:val="009C6946"/>
    <w:rsid w:val="009C7259"/>
    <w:rsid w:val="009C7DE4"/>
    <w:rsid w:val="009D20D5"/>
    <w:rsid w:val="009D2E76"/>
    <w:rsid w:val="009D3FF8"/>
    <w:rsid w:val="009D4384"/>
    <w:rsid w:val="009D53FF"/>
    <w:rsid w:val="009D556F"/>
    <w:rsid w:val="009D627E"/>
    <w:rsid w:val="009D6AE7"/>
    <w:rsid w:val="009D74B4"/>
    <w:rsid w:val="009D778F"/>
    <w:rsid w:val="009D798E"/>
    <w:rsid w:val="009E03CE"/>
    <w:rsid w:val="009E2FAE"/>
    <w:rsid w:val="009E49D9"/>
    <w:rsid w:val="009E5DA3"/>
    <w:rsid w:val="009E6AC7"/>
    <w:rsid w:val="009F0E4A"/>
    <w:rsid w:val="009F4374"/>
    <w:rsid w:val="009F6D75"/>
    <w:rsid w:val="00A03F88"/>
    <w:rsid w:val="00A04BC9"/>
    <w:rsid w:val="00A052F5"/>
    <w:rsid w:val="00A05431"/>
    <w:rsid w:val="00A1145D"/>
    <w:rsid w:val="00A11E59"/>
    <w:rsid w:val="00A12962"/>
    <w:rsid w:val="00A137E2"/>
    <w:rsid w:val="00A14BDD"/>
    <w:rsid w:val="00A17574"/>
    <w:rsid w:val="00A17C40"/>
    <w:rsid w:val="00A22F98"/>
    <w:rsid w:val="00A245F3"/>
    <w:rsid w:val="00A25D9A"/>
    <w:rsid w:val="00A30C2E"/>
    <w:rsid w:val="00A32E64"/>
    <w:rsid w:val="00A339F3"/>
    <w:rsid w:val="00A3650B"/>
    <w:rsid w:val="00A367BB"/>
    <w:rsid w:val="00A36D19"/>
    <w:rsid w:val="00A376EB"/>
    <w:rsid w:val="00A37F41"/>
    <w:rsid w:val="00A40256"/>
    <w:rsid w:val="00A40F71"/>
    <w:rsid w:val="00A42E0B"/>
    <w:rsid w:val="00A43832"/>
    <w:rsid w:val="00A438C0"/>
    <w:rsid w:val="00A4450E"/>
    <w:rsid w:val="00A44712"/>
    <w:rsid w:val="00A4651B"/>
    <w:rsid w:val="00A47811"/>
    <w:rsid w:val="00A47CCE"/>
    <w:rsid w:val="00A51472"/>
    <w:rsid w:val="00A523E7"/>
    <w:rsid w:val="00A53B62"/>
    <w:rsid w:val="00A54361"/>
    <w:rsid w:val="00A549BE"/>
    <w:rsid w:val="00A54EFC"/>
    <w:rsid w:val="00A563BF"/>
    <w:rsid w:val="00A600DF"/>
    <w:rsid w:val="00A61750"/>
    <w:rsid w:val="00A6201C"/>
    <w:rsid w:val="00A63330"/>
    <w:rsid w:val="00A635F4"/>
    <w:rsid w:val="00A63E48"/>
    <w:rsid w:val="00A63F3A"/>
    <w:rsid w:val="00A64ECF"/>
    <w:rsid w:val="00A70CD2"/>
    <w:rsid w:val="00A72917"/>
    <w:rsid w:val="00A72BB8"/>
    <w:rsid w:val="00A73EA9"/>
    <w:rsid w:val="00A75DC3"/>
    <w:rsid w:val="00A7746A"/>
    <w:rsid w:val="00A80837"/>
    <w:rsid w:val="00A80B2A"/>
    <w:rsid w:val="00A817B5"/>
    <w:rsid w:val="00A8253A"/>
    <w:rsid w:val="00A83AC2"/>
    <w:rsid w:val="00A852E1"/>
    <w:rsid w:val="00A859F8"/>
    <w:rsid w:val="00A87925"/>
    <w:rsid w:val="00A9177D"/>
    <w:rsid w:val="00A9283F"/>
    <w:rsid w:val="00A93F1B"/>
    <w:rsid w:val="00A94055"/>
    <w:rsid w:val="00A9766B"/>
    <w:rsid w:val="00AA0033"/>
    <w:rsid w:val="00AA333F"/>
    <w:rsid w:val="00AA57E7"/>
    <w:rsid w:val="00AA69EB"/>
    <w:rsid w:val="00AA6A3F"/>
    <w:rsid w:val="00AA6C13"/>
    <w:rsid w:val="00AB528E"/>
    <w:rsid w:val="00AB5902"/>
    <w:rsid w:val="00AB6477"/>
    <w:rsid w:val="00AB780D"/>
    <w:rsid w:val="00AC045A"/>
    <w:rsid w:val="00AC0D21"/>
    <w:rsid w:val="00AC13EC"/>
    <w:rsid w:val="00AC45AF"/>
    <w:rsid w:val="00AC5CE0"/>
    <w:rsid w:val="00AC5F2F"/>
    <w:rsid w:val="00AC70F4"/>
    <w:rsid w:val="00AC73E7"/>
    <w:rsid w:val="00AD1C01"/>
    <w:rsid w:val="00AD265E"/>
    <w:rsid w:val="00AD28F9"/>
    <w:rsid w:val="00AD36E0"/>
    <w:rsid w:val="00AD38FF"/>
    <w:rsid w:val="00AD567D"/>
    <w:rsid w:val="00AD611C"/>
    <w:rsid w:val="00AD7969"/>
    <w:rsid w:val="00AE0EAE"/>
    <w:rsid w:val="00AE159C"/>
    <w:rsid w:val="00AE1859"/>
    <w:rsid w:val="00AE4605"/>
    <w:rsid w:val="00AE4640"/>
    <w:rsid w:val="00AE65D6"/>
    <w:rsid w:val="00AE66A6"/>
    <w:rsid w:val="00AF10F6"/>
    <w:rsid w:val="00AF143F"/>
    <w:rsid w:val="00AF199F"/>
    <w:rsid w:val="00AF2DCE"/>
    <w:rsid w:val="00AF77F2"/>
    <w:rsid w:val="00AF7B81"/>
    <w:rsid w:val="00B024BF"/>
    <w:rsid w:val="00B078CB"/>
    <w:rsid w:val="00B11308"/>
    <w:rsid w:val="00B1176F"/>
    <w:rsid w:val="00B11B16"/>
    <w:rsid w:val="00B13DFA"/>
    <w:rsid w:val="00B149DD"/>
    <w:rsid w:val="00B14F9C"/>
    <w:rsid w:val="00B1636D"/>
    <w:rsid w:val="00B20FD8"/>
    <w:rsid w:val="00B2230D"/>
    <w:rsid w:val="00B23853"/>
    <w:rsid w:val="00B269FD"/>
    <w:rsid w:val="00B30BAF"/>
    <w:rsid w:val="00B30D1E"/>
    <w:rsid w:val="00B31D44"/>
    <w:rsid w:val="00B3451D"/>
    <w:rsid w:val="00B34AEB"/>
    <w:rsid w:val="00B37094"/>
    <w:rsid w:val="00B37EC7"/>
    <w:rsid w:val="00B40FB5"/>
    <w:rsid w:val="00B4106E"/>
    <w:rsid w:val="00B43290"/>
    <w:rsid w:val="00B45AB3"/>
    <w:rsid w:val="00B45F16"/>
    <w:rsid w:val="00B4755D"/>
    <w:rsid w:val="00B51599"/>
    <w:rsid w:val="00B5407E"/>
    <w:rsid w:val="00B556DF"/>
    <w:rsid w:val="00B614F4"/>
    <w:rsid w:val="00B61516"/>
    <w:rsid w:val="00B61F21"/>
    <w:rsid w:val="00B62173"/>
    <w:rsid w:val="00B62CF7"/>
    <w:rsid w:val="00B64AB2"/>
    <w:rsid w:val="00B66381"/>
    <w:rsid w:val="00B7085C"/>
    <w:rsid w:val="00B71B2D"/>
    <w:rsid w:val="00B73B7F"/>
    <w:rsid w:val="00B746BB"/>
    <w:rsid w:val="00B75FDE"/>
    <w:rsid w:val="00B76A40"/>
    <w:rsid w:val="00B823EE"/>
    <w:rsid w:val="00B82626"/>
    <w:rsid w:val="00B82D12"/>
    <w:rsid w:val="00B84E46"/>
    <w:rsid w:val="00B869CD"/>
    <w:rsid w:val="00B91DBB"/>
    <w:rsid w:val="00BA2483"/>
    <w:rsid w:val="00BA3383"/>
    <w:rsid w:val="00BA75CB"/>
    <w:rsid w:val="00BB017E"/>
    <w:rsid w:val="00BB1B08"/>
    <w:rsid w:val="00BB3E01"/>
    <w:rsid w:val="00BB5497"/>
    <w:rsid w:val="00BB5A86"/>
    <w:rsid w:val="00BB5DC9"/>
    <w:rsid w:val="00BB75B5"/>
    <w:rsid w:val="00BC21A1"/>
    <w:rsid w:val="00BC30D5"/>
    <w:rsid w:val="00BC5B17"/>
    <w:rsid w:val="00BC6DBF"/>
    <w:rsid w:val="00BD01DF"/>
    <w:rsid w:val="00BD0797"/>
    <w:rsid w:val="00BD094C"/>
    <w:rsid w:val="00BD1B61"/>
    <w:rsid w:val="00BD1BA8"/>
    <w:rsid w:val="00BD3842"/>
    <w:rsid w:val="00BD4F2F"/>
    <w:rsid w:val="00BD5AF6"/>
    <w:rsid w:val="00BD7321"/>
    <w:rsid w:val="00BD7903"/>
    <w:rsid w:val="00BE0EEC"/>
    <w:rsid w:val="00BE1652"/>
    <w:rsid w:val="00BE27C2"/>
    <w:rsid w:val="00BE39E8"/>
    <w:rsid w:val="00BE7874"/>
    <w:rsid w:val="00BF2C9D"/>
    <w:rsid w:val="00BF3595"/>
    <w:rsid w:val="00BF68A9"/>
    <w:rsid w:val="00BF78DB"/>
    <w:rsid w:val="00BF7930"/>
    <w:rsid w:val="00C014E8"/>
    <w:rsid w:val="00C05434"/>
    <w:rsid w:val="00C0692A"/>
    <w:rsid w:val="00C0789B"/>
    <w:rsid w:val="00C139C3"/>
    <w:rsid w:val="00C1564C"/>
    <w:rsid w:val="00C15E1B"/>
    <w:rsid w:val="00C167F2"/>
    <w:rsid w:val="00C2048D"/>
    <w:rsid w:val="00C2260C"/>
    <w:rsid w:val="00C23A58"/>
    <w:rsid w:val="00C2629A"/>
    <w:rsid w:val="00C2684A"/>
    <w:rsid w:val="00C27834"/>
    <w:rsid w:val="00C31A11"/>
    <w:rsid w:val="00C32728"/>
    <w:rsid w:val="00C3273B"/>
    <w:rsid w:val="00C333BD"/>
    <w:rsid w:val="00C34346"/>
    <w:rsid w:val="00C34ECC"/>
    <w:rsid w:val="00C35A9D"/>
    <w:rsid w:val="00C35C65"/>
    <w:rsid w:val="00C35D8B"/>
    <w:rsid w:val="00C422C9"/>
    <w:rsid w:val="00C433C5"/>
    <w:rsid w:val="00C43701"/>
    <w:rsid w:val="00C44990"/>
    <w:rsid w:val="00C45731"/>
    <w:rsid w:val="00C45885"/>
    <w:rsid w:val="00C46517"/>
    <w:rsid w:val="00C4688C"/>
    <w:rsid w:val="00C468B8"/>
    <w:rsid w:val="00C46F5A"/>
    <w:rsid w:val="00C474E0"/>
    <w:rsid w:val="00C504B1"/>
    <w:rsid w:val="00C52C0D"/>
    <w:rsid w:val="00C53B0B"/>
    <w:rsid w:val="00C55E61"/>
    <w:rsid w:val="00C604B2"/>
    <w:rsid w:val="00C6096C"/>
    <w:rsid w:val="00C61D4C"/>
    <w:rsid w:val="00C62CE3"/>
    <w:rsid w:val="00C65CF1"/>
    <w:rsid w:val="00C66336"/>
    <w:rsid w:val="00C70115"/>
    <w:rsid w:val="00C709B1"/>
    <w:rsid w:val="00C709C4"/>
    <w:rsid w:val="00C70D06"/>
    <w:rsid w:val="00C71DC1"/>
    <w:rsid w:val="00C729D7"/>
    <w:rsid w:val="00C7617A"/>
    <w:rsid w:val="00C82E5C"/>
    <w:rsid w:val="00C87423"/>
    <w:rsid w:val="00C906B3"/>
    <w:rsid w:val="00C92A50"/>
    <w:rsid w:val="00C93185"/>
    <w:rsid w:val="00C9524E"/>
    <w:rsid w:val="00C97DE4"/>
    <w:rsid w:val="00CA1686"/>
    <w:rsid w:val="00CA1978"/>
    <w:rsid w:val="00CA2486"/>
    <w:rsid w:val="00CA2AD6"/>
    <w:rsid w:val="00CA35A4"/>
    <w:rsid w:val="00CA41ED"/>
    <w:rsid w:val="00CA6ECF"/>
    <w:rsid w:val="00CB0600"/>
    <w:rsid w:val="00CB0D39"/>
    <w:rsid w:val="00CB272A"/>
    <w:rsid w:val="00CB52C8"/>
    <w:rsid w:val="00CB59AF"/>
    <w:rsid w:val="00CB73F5"/>
    <w:rsid w:val="00CC00A9"/>
    <w:rsid w:val="00CC0F41"/>
    <w:rsid w:val="00CC3BB6"/>
    <w:rsid w:val="00CC3CB1"/>
    <w:rsid w:val="00CD13E3"/>
    <w:rsid w:val="00CD23B9"/>
    <w:rsid w:val="00CD3214"/>
    <w:rsid w:val="00CD4F67"/>
    <w:rsid w:val="00CD5CD7"/>
    <w:rsid w:val="00CD6EC7"/>
    <w:rsid w:val="00CD7832"/>
    <w:rsid w:val="00CD7FF7"/>
    <w:rsid w:val="00CE03BD"/>
    <w:rsid w:val="00CE1552"/>
    <w:rsid w:val="00CE187F"/>
    <w:rsid w:val="00CE5800"/>
    <w:rsid w:val="00CE58E9"/>
    <w:rsid w:val="00CE5B14"/>
    <w:rsid w:val="00CF1128"/>
    <w:rsid w:val="00CF11D3"/>
    <w:rsid w:val="00CF1728"/>
    <w:rsid w:val="00CF264C"/>
    <w:rsid w:val="00CF2960"/>
    <w:rsid w:val="00CF38AD"/>
    <w:rsid w:val="00CF6729"/>
    <w:rsid w:val="00D00BBE"/>
    <w:rsid w:val="00D00E26"/>
    <w:rsid w:val="00D017C0"/>
    <w:rsid w:val="00D03EAC"/>
    <w:rsid w:val="00D05BBD"/>
    <w:rsid w:val="00D13E23"/>
    <w:rsid w:val="00D17AE1"/>
    <w:rsid w:val="00D2035C"/>
    <w:rsid w:val="00D208E4"/>
    <w:rsid w:val="00D253C6"/>
    <w:rsid w:val="00D30D0B"/>
    <w:rsid w:val="00D33425"/>
    <w:rsid w:val="00D37056"/>
    <w:rsid w:val="00D37AD3"/>
    <w:rsid w:val="00D40E6C"/>
    <w:rsid w:val="00D418AB"/>
    <w:rsid w:val="00D4509A"/>
    <w:rsid w:val="00D45E77"/>
    <w:rsid w:val="00D516FD"/>
    <w:rsid w:val="00D52430"/>
    <w:rsid w:val="00D53FF5"/>
    <w:rsid w:val="00D54367"/>
    <w:rsid w:val="00D54749"/>
    <w:rsid w:val="00D55223"/>
    <w:rsid w:val="00D57F74"/>
    <w:rsid w:val="00D65A1A"/>
    <w:rsid w:val="00D7338A"/>
    <w:rsid w:val="00D73829"/>
    <w:rsid w:val="00D75424"/>
    <w:rsid w:val="00D75E26"/>
    <w:rsid w:val="00D77D9B"/>
    <w:rsid w:val="00D8027E"/>
    <w:rsid w:val="00D81198"/>
    <w:rsid w:val="00D81968"/>
    <w:rsid w:val="00D84F12"/>
    <w:rsid w:val="00D8597E"/>
    <w:rsid w:val="00D877B0"/>
    <w:rsid w:val="00D8799A"/>
    <w:rsid w:val="00D9139B"/>
    <w:rsid w:val="00D919C3"/>
    <w:rsid w:val="00D949E6"/>
    <w:rsid w:val="00D962F4"/>
    <w:rsid w:val="00D96C5D"/>
    <w:rsid w:val="00DA23AA"/>
    <w:rsid w:val="00DA386E"/>
    <w:rsid w:val="00DA3974"/>
    <w:rsid w:val="00DA3E56"/>
    <w:rsid w:val="00DA6846"/>
    <w:rsid w:val="00DA72C9"/>
    <w:rsid w:val="00DB191E"/>
    <w:rsid w:val="00DB27CA"/>
    <w:rsid w:val="00DB43EA"/>
    <w:rsid w:val="00DB72BF"/>
    <w:rsid w:val="00DB767D"/>
    <w:rsid w:val="00DC067A"/>
    <w:rsid w:val="00DC3E6E"/>
    <w:rsid w:val="00DC49EA"/>
    <w:rsid w:val="00DC5D6C"/>
    <w:rsid w:val="00DD2DE9"/>
    <w:rsid w:val="00DD3532"/>
    <w:rsid w:val="00DD7701"/>
    <w:rsid w:val="00DE056C"/>
    <w:rsid w:val="00DE20A1"/>
    <w:rsid w:val="00DE223B"/>
    <w:rsid w:val="00DE258C"/>
    <w:rsid w:val="00DE39F7"/>
    <w:rsid w:val="00DE40BD"/>
    <w:rsid w:val="00DE623B"/>
    <w:rsid w:val="00DE6C46"/>
    <w:rsid w:val="00DF1493"/>
    <w:rsid w:val="00DF17C1"/>
    <w:rsid w:val="00DF1C46"/>
    <w:rsid w:val="00DF4697"/>
    <w:rsid w:val="00DF77E5"/>
    <w:rsid w:val="00DF7DC9"/>
    <w:rsid w:val="00E00CF5"/>
    <w:rsid w:val="00E014E8"/>
    <w:rsid w:val="00E03E6E"/>
    <w:rsid w:val="00E04C12"/>
    <w:rsid w:val="00E063E3"/>
    <w:rsid w:val="00E100CA"/>
    <w:rsid w:val="00E11460"/>
    <w:rsid w:val="00E11A3F"/>
    <w:rsid w:val="00E12C5C"/>
    <w:rsid w:val="00E131F0"/>
    <w:rsid w:val="00E137D9"/>
    <w:rsid w:val="00E13916"/>
    <w:rsid w:val="00E142E1"/>
    <w:rsid w:val="00E152D1"/>
    <w:rsid w:val="00E175C0"/>
    <w:rsid w:val="00E216FD"/>
    <w:rsid w:val="00E21895"/>
    <w:rsid w:val="00E21977"/>
    <w:rsid w:val="00E221DD"/>
    <w:rsid w:val="00E230BD"/>
    <w:rsid w:val="00E2541E"/>
    <w:rsid w:val="00E25829"/>
    <w:rsid w:val="00E266C6"/>
    <w:rsid w:val="00E27911"/>
    <w:rsid w:val="00E300D3"/>
    <w:rsid w:val="00E30E55"/>
    <w:rsid w:val="00E31D80"/>
    <w:rsid w:val="00E362CD"/>
    <w:rsid w:val="00E37597"/>
    <w:rsid w:val="00E41736"/>
    <w:rsid w:val="00E437C6"/>
    <w:rsid w:val="00E43AEE"/>
    <w:rsid w:val="00E44662"/>
    <w:rsid w:val="00E46820"/>
    <w:rsid w:val="00E516BB"/>
    <w:rsid w:val="00E517AB"/>
    <w:rsid w:val="00E53DE4"/>
    <w:rsid w:val="00E57BED"/>
    <w:rsid w:val="00E57EF5"/>
    <w:rsid w:val="00E62C20"/>
    <w:rsid w:val="00E67DFF"/>
    <w:rsid w:val="00E70C8C"/>
    <w:rsid w:val="00E71A7A"/>
    <w:rsid w:val="00E71F3F"/>
    <w:rsid w:val="00E72AAC"/>
    <w:rsid w:val="00E73AFC"/>
    <w:rsid w:val="00E754F1"/>
    <w:rsid w:val="00E764EE"/>
    <w:rsid w:val="00E76E87"/>
    <w:rsid w:val="00E76F3E"/>
    <w:rsid w:val="00E77F5C"/>
    <w:rsid w:val="00E802E2"/>
    <w:rsid w:val="00E810F5"/>
    <w:rsid w:val="00E813AD"/>
    <w:rsid w:val="00E81F68"/>
    <w:rsid w:val="00E82584"/>
    <w:rsid w:val="00E82EBE"/>
    <w:rsid w:val="00E8491A"/>
    <w:rsid w:val="00E85BF4"/>
    <w:rsid w:val="00E86D9D"/>
    <w:rsid w:val="00E86FDE"/>
    <w:rsid w:val="00E907EB"/>
    <w:rsid w:val="00E91FDE"/>
    <w:rsid w:val="00E93776"/>
    <w:rsid w:val="00E93AD6"/>
    <w:rsid w:val="00E961D4"/>
    <w:rsid w:val="00E97212"/>
    <w:rsid w:val="00EA1644"/>
    <w:rsid w:val="00EA1C7A"/>
    <w:rsid w:val="00EA22E0"/>
    <w:rsid w:val="00EA3FEB"/>
    <w:rsid w:val="00EA5189"/>
    <w:rsid w:val="00EA5F87"/>
    <w:rsid w:val="00EA6C87"/>
    <w:rsid w:val="00EA705A"/>
    <w:rsid w:val="00EB0A07"/>
    <w:rsid w:val="00EB17DF"/>
    <w:rsid w:val="00ED42D3"/>
    <w:rsid w:val="00ED5839"/>
    <w:rsid w:val="00ED5FB1"/>
    <w:rsid w:val="00EE1555"/>
    <w:rsid w:val="00EE3175"/>
    <w:rsid w:val="00EF0079"/>
    <w:rsid w:val="00EF0AF0"/>
    <w:rsid w:val="00EF0BA2"/>
    <w:rsid w:val="00EF33FB"/>
    <w:rsid w:val="00EF483E"/>
    <w:rsid w:val="00EF4D8D"/>
    <w:rsid w:val="00EF74A7"/>
    <w:rsid w:val="00EF7810"/>
    <w:rsid w:val="00F00F08"/>
    <w:rsid w:val="00F01119"/>
    <w:rsid w:val="00F0336F"/>
    <w:rsid w:val="00F037AC"/>
    <w:rsid w:val="00F03F07"/>
    <w:rsid w:val="00F05C8B"/>
    <w:rsid w:val="00F06530"/>
    <w:rsid w:val="00F10A84"/>
    <w:rsid w:val="00F1135B"/>
    <w:rsid w:val="00F120BB"/>
    <w:rsid w:val="00F12448"/>
    <w:rsid w:val="00F147D1"/>
    <w:rsid w:val="00F16151"/>
    <w:rsid w:val="00F1734D"/>
    <w:rsid w:val="00F218BA"/>
    <w:rsid w:val="00F236BB"/>
    <w:rsid w:val="00F2466C"/>
    <w:rsid w:val="00F308C3"/>
    <w:rsid w:val="00F32947"/>
    <w:rsid w:val="00F33E6E"/>
    <w:rsid w:val="00F343C4"/>
    <w:rsid w:val="00F36364"/>
    <w:rsid w:val="00F37165"/>
    <w:rsid w:val="00F41749"/>
    <w:rsid w:val="00F44F2B"/>
    <w:rsid w:val="00F45C7A"/>
    <w:rsid w:val="00F503E9"/>
    <w:rsid w:val="00F515EF"/>
    <w:rsid w:val="00F53624"/>
    <w:rsid w:val="00F53D26"/>
    <w:rsid w:val="00F56664"/>
    <w:rsid w:val="00F60511"/>
    <w:rsid w:val="00F63CB4"/>
    <w:rsid w:val="00F66214"/>
    <w:rsid w:val="00F708FA"/>
    <w:rsid w:val="00F70BBC"/>
    <w:rsid w:val="00F71299"/>
    <w:rsid w:val="00F71648"/>
    <w:rsid w:val="00F7314B"/>
    <w:rsid w:val="00F756DF"/>
    <w:rsid w:val="00F75A6F"/>
    <w:rsid w:val="00F76DCA"/>
    <w:rsid w:val="00F77A7E"/>
    <w:rsid w:val="00F77C3A"/>
    <w:rsid w:val="00F80A21"/>
    <w:rsid w:val="00F80CBF"/>
    <w:rsid w:val="00F81966"/>
    <w:rsid w:val="00F82B6F"/>
    <w:rsid w:val="00F82C8D"/>
    <w:rsid w:val="00F84127"/>
    <w:rsid w:val="00F850B6"/>
    <w:rsid w:val="00F8511E"/>
    <w:rsid w:val="00F851ED"/>
    <w:rsid w:val="00F8565F"/>
    <w:rsid w:val="00F86BA1"/>
    <w:rsid w:val="00F91128"/>
    <w:rsid w:val="00F915C3"/>
    <w:rsid w:val="00F94FFB"/>
    <w:rsid w:val="00FA02B7"/>
    <w:rsid w:val="00FA0672"/>
    <w:rsid w:val="00FA0EBA"/>
    <w:rsid w:val="00FA1460"/>
    <w:rsid w:val="00FA1507"/>
    <w:rsid w:val="00FA5F09"/>
    <w:rsid w:val="00FA75C1"/>
    <w:rsid w:val="00FB1794"/>
    <w:rsid w:val="00FB3145"/>
    <w:rsid w:val="00FB4116"/>
    <w:rsid w:val="00FB5F0F"/>
    <w:rsid w:val="00FC1490"/>
    <w:rsid w:val="00FC1DE6"/>
    <w:rsid w:val="00FC47F1"/>
    <w:rsid w:val="00FC5F19"/>
    <w:rsid w:val="00FC5F42"/>
    <w:rsid w:val="00FD2DA7"/>
    <w:rsid w:val="00FD3026"/>
    <w:rsid w:val="00FD35B5"/>
    <w:rsid w:val="00FD3B6F"/>
    <w:rsid w:val="00FD4916"/>
    <w:rsid w:val="00FD6707"/>
    <w:rsid w:val="00FD6B26"/>
    <w:rsid w:val="00FE1E5E"/>
    <w:rsid w:val="00FE3AFD"/>
    <w:rsid w:val="00FE3BD4"/>
    <w:rsid w:val="00FE67E1"/>
    <w:rsid w:val="00FF1F71"/>
    <w:rsid w:val="00FF38C4"/>
    <w:rsid w:val="00FF491A"/>
    <w:rsid w:val="00FF6484"/>
    <w:rsid w:val="01A1A186"/>
    <w:rsid w:val="01C1107F"/>
    <w:rsid w:val="01E61EF4"/>
    <w:rsid w:val="0217D4CA"/>
    <w:rsid w:val="0256F82F"/>
    <w:rsid w:val="0298D5EE"/>
    <w:rsid w:val="04FC4300"/>
    <w:rsid w:val="04FDE0F8"/>
    <w:rsid w:val="0547EDA8"/>
    <w:rsid w:val="058868CD"/>
    <w:rsid w:val="0602B613"/>
    <w:rsid w:val="06989954"/>
    <w:rsid w:val="077D1A5A"/>
    <w:rsid w:val="07ADB540"/>
    <w:rsid w:val="07CE9757"/>
    <w:rsid w:val="083469B5"/>
    <w:rsid w:val="086C9EC2"/>
    <w:rsid w:val="08A4A120"/>
    <w:rsid w:val="08A85FC1"/>
    <w:rsid w:val="09BF9D5F"/>
    <w:rsid w:val="0B1C1B36"/>
    <w:rsid w:val="0C5DACC9"/>
    <w:rsid w:val="0CB4406B"/>
    <w:rsid w:val="0D42D5AE"/>
    <w:rsid w:val="0D8D7940"/>
    <w:rsid w:val="0E06CC6F"/>
    <w:rsid w:val="0E73619C"/>
    <w:rsid w:val="0E7A8163"/>
    <w:rsid w:val="0E7DD95F"/>
    <w:rsid w:val="0ED72DD3"/>
    <w:rsid w:val="0F996FCC"/>
    <w:rsid w:val="0FAB7CCA"/>
    <w:rsid w:val="104DBB2A"/>
    <w:rsid w:val="10E569B1"/>
    <w:rsid w:val="112E4C85"/>
    <w:rsid w:val="117D5083"/>
    <w:rsid w:val="12130359"/>
    <w:rsid w:val="122E40C4"/>
    <w:rsid w:val="1250CFF1"/>
    <w:rsid w:val="155FAFA1"/>
    <w:rsid w:val="164EAA24"/>
    <w:rsid w:val="16D273F7"/>
    <w:rsid w:val="16F1F548"/>
    <w:rsid w:val="170C9CD0"/>
    <w:rsid w:val="17BEE0DC"/>
    <w:rsid w:val="1856EC45"/>
    <w:rsid w:val="1894E8E6"/>
    <w:rsid w:val="197E621B"/>
    <w:rsid w:val="1A6A36DB"/>
    <w:rsid w:val="1AC8552C"/>
    <w:rsid w:val="1AE3FE55"/>
    <w:rsid w:val="1B0091AB"/>
    <w:rsid w:val="1B6F91A9"/>
    <w:rsid w:val="1BB0074C"/>
    <w:rsid w:val="1D82E231"/>
    <w:rsid w:val="1E152507"/>
    <w:rsid w:val="1E38326D"/>
    <w:rsid w:val="1EA94A09"/>
    <w:rsid w:val="1F7F591A"/>
    <w:rsid w:val="1FBC7777"/>
    <w:rsid w:val="1FFAEC52"/>
    <w:rsid w:val="1FFE1380"/>
    <w:rsid w:val="20697C2C"/>
    <w:rsid w:val="210035E3"/>
    <w:rsid w:val="21D1F617"/>
    <w:rsid w:val="22F3A850"/>
    <w:rsid w:val="22FEF479"/>
    <w:rsid w:val="236C0010"/>
    <w:rsid w:val="23B68A95"/>
    <w:rsid w:val="254EC411"/>
    <w:rsid w:val="256391DD"/>
    <w:rsid w:val="2618537C"/>
    <w:rsid w:val="2619B2F4"/>
    <w:rsid w:val="26C07B94"/>
    <w:rsid w:val="2726A652"/>
    <w:rsid w:val="272BB0CB"/>
    <w:rsid w:val="27CDAF93"/>
    <w:rsid w:val="27F785E7"/>
    <w:rsid w:val="27F99FB1"/>
    <w:rsid w:val="28899226"/>
    <w:rsid w:val="28980F23"/>
    <w:rsid w:val="29F10FF2"/>
    <w:rsid w:val="2A66E9A8"/>
    <w:rsid w:val="2AFFCB47"/>
    <w:rsid w:val="2B315F8D"/>
    <w:rsid w:val="2B491854"/>
    <w:rsid w:val="2B67E2FC"/>
    <w:rsid w:val="2C690E80"/>
    <w:rsid w:val="2DFD56FD"/>
    <w:rsid w:val="2E978393"/>
    <w:rsid w:val="2F2B960B"/>
    <w:rsid w:val="2F558E1F"/>
    <w:rsid w:val="307C479F"/>
    <w:rsid w:val="30EA5214"/>
    <w:rsid w:val="31C320A7"/>
    <w:rsid w:val="3202909C"/>
    <w:rsid w:val="329AFDFB"/>
    <w:rsid w:val="32E8D015"/>
    <w:rsid w:val="33690B61"/>
    <w:rsid w:val="3498CD62"/>
    <w:rsid w:val="34D06491"/>
    <w:rsid w:val="3513A9D0"/>
    <w:rsid w:val="3524A2AF"/>
    <w:rsid w:val="35C8F231"/>
    <w:rsid w:val="366122D1"/>
    <w:rsid w:val="369F08A8"/>
    <w:rsid w:val="375D4AC3"/>
    <w:rsid w:val="3902CD6A"/>
    <w:rsid w:val="39391938"/>
    <w:rsid w:val="39698CF3"/>
    <w:rsid w:val="3A873BD6"/>
    <w:rsid w:val="3BE48EE8"/>
    <w:rsid w:val="3C28CF5B"/>
    <w:rsid w:val="3CB09DA7"/>
    <w:rsid w:val="3CFEC3A9"/>
    <w:rsid w:val="3DF47044"/>
    <w:rsid w:val="3EBA21EE"/>
    <w:rsid w:val="3EE25F94"/>
    <w:rsid w:val="3F2CFF4E"/>
    <w:rsid w:val="3F30D3E4"/>
    <w:rsid w:val="3F38B4E8"/>
    <w:rsid w:val="40A1AC5A"/>
    <w:rsid w:val="4196D789"/>
    <w:rsid w:val="447ACFC0"/>
    <w:rsid w:val="46789134"/>
    <w:rsid w:val="467F781C"/>
    <w:rsid w:val="469BC2E2"/>
    <w:rsid w:val="46BE1617"/>
    <w:rsid w:val="4727DFAF"/>
    <w:rsid w:val="4762F37E"/>
    <w:rsid w:val="47967379"/>
    <w:rsid w:val="47F0EF46"/>
    <w:rsid w:val="48D14363"/>
    <w:rsid w:val="4A89B4C4"/>
    <w:rsid w:val="4B3CE90B"/>
    <w:rsid w:val="4B624137"/>
    <w:rsid w:val="4C0304F1"/>
    <w:rsid w:val="4C282700"/>
    <w:rsid w:val="4C3F8CBB"/>
    <w:rsid w:val="4D77AB5F"/>
    <w:rsid w:val="4D82FC81"/>
    <w:rsid w:val="4E342665"/>
    <w:rsid w:val="4E8510FA"/>
    <w:rsid w:val="5059E4A4"/>
    <w:rsid w:val="505D0BD2"/>
    <w:rsid w:val="50D3126B"/>
    <w:rsid w:val="527BA3D1"/>
    <w:rsid w:val="52CDD515"/>
    <w:rsid w:val="53055217"/>
    <w:rsid w:val="53573D89"/>
    <w:rsid w:val="535D00AD"/>
    <w:rsid w:val="540D8F00"/>
    <w:rsid w:val="5428FC1C"/>
    <w:rsid w:val="544EDEE9"/>
    <w:rsid w:val="545FBD85"/>
    <w:rsid w:val="54A9FE46"/>
    <w:rsid w:val="55618DD7"/>
    <w:rsid w:val="557B78DB"/>
    <w:rsid w:val="559031A8"/>
    <w:rsid w:val="55A8F0A2"/>
    <w:rsid w:val="567C625F"/>
    <w:rsid w:val="56B81D27"/>
    <w:rsid w:val="57BF0B62"/>
    <w:rsid w:val="58D092B3"/>
    <w:rsid w:val="5B612531"/>
    <w:rsid w:val="5BAFC784"/>
    <w:rsid w:val="5C17BDB1"/>
    <w:rsid w:val="5CC7D401"/>
    <w:rsid w:val="5D8D6A82"/>
    <w:rsid w:val="5EF9EB14"/>
    <w:rsid w:val="5F39E9BB"/>
    <w:rsid w:val="603534F7"/>
    <w:rsid w:val="6051C1A4"/>
    <w:rsid w:val="60D19918"/>
    <w:rsid w:val="60DF309A"/>
    <w:rsid w:val="60FFE99E"/>
    <w:rsid w:val="6102D22A"/>
    <w:rsid w:val="611ED54E"/>
    <w:rsid w:val="622AB022"/>
    <w:rsid w:val="623E3DBE"/>
    <w:rsid w:val="62AB9410"/>
    <w:rsid w:val="6431AB72"/>
    <w:rsid w:val="64664F96"/>
    <w:rsid w:val="64748D44"/>
    <w:rsid w:val="65256E65"/>
    <w:rsid w:val="656E1933"/>
    <w:rsid w:val="65DCBE6C"/>
    <w:rsid w:val="661FEE6D"/>
    <w:rsid w:val="663A1A69"/>
    <w:rsid w:val="6788537F"/>
    <w:rsid w:val="684F6FDD"/>
    <w:rsid w:val="68C7CAFC"/>
    <w:rsid w:val="69053A07"/>
    <w:rsid w:val="6908BE4F"/>
    <w:rsid w:val="69574114"/>
    <w:rsid w:val="69CBCCA7"/>
    <w:rsid w:val="6AA48EB0"/>
    <w:rsid w:val="6AF6F84A"/>
    <w:rsid w:val="6C405F11"/>
    <w:rsid w:val="6CA388B0"/>
    <w:rsid w:val="6CEF700B"/>
    <w:rsid w:val="6CFBE585"/>
    <w:rsid w:val="6D46D0C1"/>
    <w:rsid w:val="6DC066D5"/>
    <w:rsid w:val="6DDC6243"/>
    <w:rsid w:val="6E267441"/>
    <w:rsid w:val="6F7A3D07"/>
    <w:rsid w:val="6FC45EF5"/>
    <w:rsid w:val="6FCFF6DF"/>
    <w:rsid w:val="70582450"/>
    <w:rsid w:val="705B28C4"/>
    <w:rsid w:val="707FCBE5"/>
    <w:rsid w:val="7086B0D9"/>
    <w:rsid w:val="72CBF465"/>
    <w:rsid w:val="72D5E3BE"/>
    <w:rsid w:val="739E2A52"/>
    <w:rsid w:val="739EA897"/>
    <w:rsid w:val="73E4B0B0"/>
    <w:rsid w:val="75EC1357"/>
    <w:rsid w:val="7653EB18"/>
    <w:rsid w:val="772015E2"/>
    <w:rsid w:val="777A44E8"/>
    <w:rsid w:val="77861935"/>
    <w:rsid w:val="7810DF8C"/>
    <w:rsid w:val="78E9300E"/>
    <w:rsid w:val="79EBBB21"/>
    <w:rsid w:val="7A5657F2"/>
    <w:rsid w:val="7B36EAF4"/>
    <w:rsid w:val="7B5F09CA"/>
    <w:rsid w:val="7C44DCA2"/>
    <w:rsid w:val="7C74FC29"/>
    <w:rsid w:val="7E5B4B7C"/>
    <w:rsid w:val="7F5DAB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9B8C61E"/>
  <w15:docId w15:val="{B3294600-943E-4723-BFAF-AA9A0AB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6688"/>
    <w:rPr>
      <w:sz w:val="24"/>
      <w:szCs w:val="24"/>
    </w:rPr>
  </w:style>
  <w:style w:type="paragraph" w:styleId="Heading1">
    <w:name w:val="heading 1"/>
    <w:basedOn w:val="Normal"/>
    <w:next w:val="Normal"/>
    <w:qFormat/>
    <w:rsid w:val="002E0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character" w:styleId="Hyperlink">
    <w:name w:val="Hyperlink"/>
    <w:basedOn w:val="DefaultParagraphFont"/>
    <w:rsid w:val="004D2891"/>
    <w:rPr>
      <w:color w:val="0000FF"/>
      <w:u w:val="single"/>
    </w:rPr>
  </w:style>
  <w:style w:type="character" w:customStyle="1" w:styleId="ptext-1">
    <w:name w:val="ptext-1"/>
    <w:basedOn w:val="DefaultParagraphFont"/>
    <w:rsid w:val="00801DAE"/>
    <w:rPr>
      <w:b w:val="0"/>
      <w:bCs w:val="0"/>
    </w:rPr>
  </w:style>
  <w:style w:type="character" w:styleId="FollowedHyperlink">
    <w:name w:val="FollowedHyperlink"/>
    <w:basedOn w:val="DefaultParagraphFont"/>
    <w:rsid w:val="00630AA7"/>
    <w:rPr>
      <w:color w:val="606420"/>
      <w:u w:val="single"/>
    </w:rPr>
  </w:style>
  <w:style w:type="character" w:customStyle="1" w:styleId="ptext-3">
    <w:name w:val="ptext-3"/>
    <w:basedOn w:val="DefaultParagraphFont"/>
    <w:rsid w:val="00353E04"/>
    <w:rPr>
      <w:b w:val="0"/>
      <w:bCs w:val="0"/>
    </w:rPr>
  </w:style>
  <w:style w:type="character" w:customStyle="1" w:styleId="ptext-4">
    <w:name w:val="ptext-4"/>
    <w:basedOn w:val="DefaultParagraphFont"/>
    <w:rsid w:val="00353E04"/>
    <w:rPr>
      <w:b w:val="0"/>
      <w:bCs w:val="0"/>
    </w:rPr>
  </w:style>
  <w:style w:type="character" w:customStyle="1" w:styleId="enumbell">
    <w:name w:val="enumbell"/>
    <w:basedOn w:val="DefaultParagraphFont"/>
    <w:rsid w:val="00353E04"/>
    <w:rPr>
      <w:b/>
      <w:bCs/>
    </w:rPr>
  </w:style>
  <w:style w:type="character" w:styleId="Strong">
    <w:name w:val="Strong"/>
    <w:basedOn w:val="DefaultParagraphFont"/>
    <w:qFormat/>
    <w:rsid w:val="00BA2483"/>
    <w:rPr>
      <w:b/>
      <w:bCs/>
    </w:rPr>
  </w:style>
  <w:style w:type="paragraph" w:styleId="BalloonText">
    <w:name w:val="Balloon Text"/>
    <w:basedOn w:val="Normal"/>
    <w:semiHidden/>
    <w:rsid w:val="00F503E9"/>
    <w:rPr>
      <w:rFonts w:ascii="Tahoma" w:hAnsi="Tahoma" w:cs="Tahoma"/>
      <w:sz w:val="16"/>
      <w:szCs w:val="16"/>
    </w:rPr>
  </w:style>
  <w:style w:type="character" w:styleId="CommentReference">
    <w:name w:val="annotation reference"/>
    <w:basedOn w:val="DefaultParagraphFont"/>
    <w:uiPriority w:val="99"/>
    <w:rsid w:val="00F503E9"/>
    <w:rPr>
      <w:sz w:val="16"/>
      <w:szCs w:val="16"/>
    </w:rPr>
  </w:style>
  <w:style w:type="paragraph" w:styleId="CommentText">
    <w:name w:val="annotation text"/>
    <w:basedOn w:val="Normal"/>
    <w:link w:val="CommentTextChar"/>
    <w:rsid w:val="00F503E9"/>
    <w:rPr>
      <w:sz w:val="20"/>
      <w:szCs w:val="20"/>
    </w:rPr>
  </w:style>
  <w:style w:type="paragraph" w:styleId="CommentSubject">
    <w:name w:val="annotation subject"/>
    <w:basedOn w:val="CommentText"/>
    <w:next w:val="CommentText"/>
    <w:semiHidden/>
    <w:rsid w:val="00F503E9"/>
    <w:rPr>
      <w:b/>
      <w:bCs/>
    </w:rPr>
  </w:style>
  <w:style w:type="paragraph" w:styleId="Header">
    <w:name w:val="header"/>
    <w:basedOn w:val="Normal"/>
    <w:rsid w:val="00775C77"/>
    <w:pPr>
      <w:tabs>
        <w:tab w:val="center" w:pos="4320"/>
        <w:tab w:val="right" w:pos="8640"/>
      </w:tabs>
    </w:pPr>
  </w:style>
  <w:style w:type="paragraph" w:styleId="Footer">
    <w:name w:val="footer"/>
    <w:basedOn w:val="Normal"/>
    <w:rsid w:val="00775C77"/>
    <w:pPr>
      <w:tabs>
        <w:tab w:val="center" w:pos="4320"/>
        <w:tab w:val="right" w:pos="8640"/>
      </w:tabs>
    </w:pPr>
  </w:style>
  <w:style w:type="character" w:customStyle="1" w:styleId="readonlyviewmodetext1">
    <w:name w:val="readonlyviewmodetext1"/>
    <w:basedOn w:val="DefaultParagraphFont"/>
    <w:rsid w:val="00590FF3"/>
    <w:rPr>
      <w:rFonts w:ascii="Tahoma" w:hAnsi="Tahoma" w:cs="Tahoma" w:hint="default"/>
      <w:color w:val="000000"/>
      <w:sz w:val="16"/>
      <w:szCs w:val="16"/>
    </w:rPr>
  </w:style>
  <w:style w:type="paragraph" w:styleId="ListParagraph">
    <w:name w:val="List Paragraph"/>
    <w:basedOn w:val="Normal"/>
    <w:uiPriority w:val="34"/>
    <w:qFormat/>
    <w:rsid w:val="002E1957"/>
    <w:pPr>
      <w:ind w:left="720"/>
    </w:pPr>
    <w:rPr>
      <w:rFonts w:ascii="Calibri" w:eastAsia="Calibri" w:hAnsi="Calibri" w:cs="Calibri"/>
      <w:sz w:val="22"/>
      <w:szCs w:val="22"/>
    </w:rPr>
  </w:style>
  <w:style w:type="character" w:customStyle="1" w:styleId="volume">
    <w:name w:val="volume"/>
    <w:basedOn w:val="DefaultParagraphFont"/>
    <w:rsid w:val="005936C2"/>
  </w:style>
  <w:style w:type="character" w:customStyle="1" w:styleId="page">
    <w:name w:val="page"/>
    <w:basedOn w:val="DefaultParagraphFont"/>
    <w:rsid w:val="005936C2"/>
  </w:style>
  <w:style w:type="table" w:styleId="TableGrid">
    <w:name w:val="Table Grid"/>
    <w:basedOn w:val="TableNormal"/>
    <w:rsid w:val="00A376EB"/>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rsid w:val="0088442F"/>
    <w:pPr>
      <w:framePr w:hSpace="187" w:vSpace="187" w:wrap="around" w:vAnchor="text" w:hAnchor="text" w:y="1"/>
      <w:jc w:val="center"/>
    </w:pPr>
    <w:rPr>
      <w:b/>
      <w:smallCaps/>
      <w:noProof/>
      <w:sz w:val="32"/>
    </w:rPr>
  </w:style>
  <w:style w:type="character" w:customStyle="1" w:styleId="CommentTextChar">
    <w:name w:val="Comment Text Char"/>
    <w:basedOn w:val="DefaultParagraphFont"/>
    <w:link w:val="CommentText"/>
    <w:rsid w:val="00C729D7"/>
  </w:style>
  <w:style w:type="paragraph" w:styleId="HTMLPreformatted">
    <w:name w:val="HTML Preformatted"/>
    <w:basedOn w:val="Normal"/>
    <w:link w:val="HTMLPreformattedChar"/>
    <w:uiPriority w:val="99"/>
    <w:rsid w:val="00004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004718"/>
    <w:rPr>
      <w:rFonts w:ascii="Arial Unicode MS" w:eastAsia="Arial Unicode MS" w:hAnsi="Arial Unicode MS" w:cs="Arial Unicode MS"/>
    </w:rPr>
  </w:style>
  <w:style w:type="paragraph" w:styleId="NoSpacing">
    <w:name w:val="No Spacing"/>
    <w:uiPriority w:val="1"/>
    <w:qFormat/>
    <w:rsid w:val="00C53B0B"/>
    <w:rPr>
      <w:sz w:val="24"/>
    </w:rPr>
  </w:style>
  <w:style w:type="character" w:styleId="FootnoteReference">
    <w:name w:val="footnote reference"/>
    <w:uiPriority w:val="99"/>
    <w:unhideWhenUsed/>
    <w:rsid w:val="000B0C60"/>
    <w:rPr>
      <w:vertAlign w:val="superscript"/>
    </w:rPr>
  </w:style>
  <w:style w:type="character" w:customStyle="1" w:styleId="UnresolvedMention1">
    <w:name w:val="Unresolved Mention1"/>
    <w:basedOn w:val="DefaultParagraphFont"/>
    <w:uiPriority w:val="99"/>
    <w:semiHidden/>
    <w:unhideWhenUsed/>
    <w:rsid w:val="00E00CF5"/>
    <w:rPr>
      <w:color w:val="605E5C"/>
      <w:shd w:val="clear" w:color="auto" w:fill="E1DFDD"/>
    </w:rPr>
  </w:style>
  <w:style w:type="character" w:styleId="Mention">
    <w:name w:val="Mention"/>
    <w:basedOn w:val="DefaultParagraphFont"/>
    <w:uiPriority w:val="99"/>
    <w:unhideWhenUsed/>
    <w:rsid w:val="00DB191E"/>
    <w:rPr>
      <w:color w:val="2B579A"/>
      <w:shd w:val="clear" w:color="auto" w:fill="E1DFDD"/>
    </w:rPr>
  </w:style>
  <w:style w:type="paragraph" w:styleId="Revision">
    <w:name w:val="Revision"/>
    <w:hidden/>
    <w:uiPriority w:val="99"/>
    <w:semiHidden/>
    <w:rsid w:val="009C7259"/>
    <w:rPr>
      <w:sz w:val="24"/>
      <w:szCs w:val="24"/>
    </w:rPr>
  </w:style>
  <w:style w:type="character" w:styleId="UnresolvedMention">
    <w:name w:val="Unresolved Mention"/>
    <w:basedOn w:val="DefaultParagraphFont"/>
    <w:uiPriority w:val="99"/>
    <w:semiHidden/>
    <w:unhideWhenUsed/>
    <w:rsid w:val="008A4835"/>
    <w:rPr>
      <w:color w:val="605E5C"/>
      <w:shd w:val="clear" w:color="auto" w:fill="E1DFDD"/>
    </w:rPr>
  </w:style>
  <w:style w:type="paragraph" w:customStyle="1" w:styleId="pf0">
    <w:name w:val="pf0"/>
    <w:basedOn w:val="Normal"/>
    <w:rsid w:val="00E754F1"/>
    <w:pPr>
      <w:spacing w:before="100" w:beforeAutospacing="1" w:after="100" w:afterAutospacing="1"/>
    </w:pPr>
  </w:style>
  <w:style w:type="character" w:customStyle="1" w:styleId="cf01">
    <w:name w:val="cf01"/>
    <w:basedOn w:val="DefaultParagraphFont"/>
    <w:rsid w:val="00E754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tionalnotary.org/notary-bulletin/blog/2016/11/how-state-notary-fees-compare" TargetMode="External" /><Relationship Id="rId11" Type="http://schemas.openxmlformats.org/officeDocument/2006/relationships/hyperlink" Target="https://www.fedex.com/en-us/shipping/international.html" TargetMode="External" /><Relationship Id="rId12" Type="http://schemas.openxmlformats.org/officeDocument/2006/relationships/hyperlink" Target="https://www.bts.gov/content/average-cost-owning-and-operating-automobile"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C14DD684DAA428E4E23A8D27E1CAA" ma:contentTypeVersion="14" ma:contentTypeDescription="Create a new document." ma:contentTypeScope="" ma:versionID="87183574f01588b0468ee3e989f402b8">
  <xsd:schema xmlns:xsd="http://www.w3.org/2001/XMLSchema" xmlns:xs="http://www.w3.org/2001/XMLSchema" xmlns:p="http://schemas.microsoft.com/office/2006/metadata/properties" xmlns:ns2="c60a6009-aa1a-461d-a537-351556f0a008" xmlns:ns3="d99111bd-e9c9-45e5-996c-bfc769cc6641" xmlns:ns4="4122b023-50f0-4a27-ad7c-51b7c9325289" targetNamespace="http://schemas.microsoft.com/office/2006/metadata/properties" ma:root="true" ma:fieldsID="3bd606f1438919c08cb0893cb67ca16d" ns2:_="" ns3:_="" ns4:_="">
    <xsd:import namespace="c60a6009-aa1a-461d-a537-351556f0a008"/>
    <xsd:import namespace="d99111bd-e9c9-45e5-996c-bfc769cc664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9111bd-e9c9-45e5-996c-bfc769cc664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FRWFSZHP46NX-269300069-9026</_dlc_DocId>
    <_dlc_DocIdUrl xmlns="c60a6009-aa1a-461d-a537-351556f0a008">
      <Url>https://usdos.sharepoint.com/sites/CA-Clearance/_layouts/15/DocIdRedir.aspx?ID=FRWFSZHP46NX-269300069-9026</Url>
      <Description>FRWFSZHP46NX-269300069-9026</Description>
    </_dlc_DocIdUrl>
    <HideFromDelve xmlns="d99111bd-e9c9-45e5-996c-bfc769cc6641">true</HideFromDelve>
    <lcf76f155ced4ddcb4097134ff3c332f xmlns="d99111bd-e9c9-45e5-996c-bfc769cc6641">
      <Terms xmlns="http://schemas.microsoft.com/office/infopath/2007/PartnerControls"/>
    </lcf76f155ced4ddcb4097134ff3c332f>
    <TaxCatchAll xmlns="4122b023-50f0-4a27-ad7c-51b7c93252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2224-9366-4F50-90C1-ABAF74201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99111bd-e9c9-45e5-996c-bfc769cc664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76B52-DB32-4368-93A6-CBCBD2F9B672}">
  <ds:schemaRefs>
    <ds:schemaRef ds:uri="http://schemas.microsoft.com/sharepoint/events"/>
    <ds:schemaRef ds:uri=""/>
  </ds:schemaRefs>
</ds:datastoreItem>
</file>

<file path=customXml/itemProps3.xml><?xml version="1.0" encoding="utf-8"?>
<ds:datastoreItem xmlns:ds="http://schemas.openxmlformats.org/officeDocument/2006/customXml" ds:itemID="{ACF0E99D-4085-40D7-B1F5-CB550C9CC761}">
  <ds:schemaRefs>
    <ds:schemaRef ds:uri="http://schemas.microsoft.com/office/2006/metadata/properties"/>
    <ds:schemaRef ds:uri="http://schemas.microsoft.com/office/infopath/2007/PartnerControls"/>
    <ds:schemaRef ds:uri="c60a6009-aa1a-461d-a537-351556f0a008"/>
    <ds:schemaRef ds:uri="d99111bd-e9c9-45e5-996c-bfc769cc6641"/>
    <ds:schemaRef ds:uri="4122b023-50f0-4a27-ad7c-51b7c9325289"/>
  </ds:schemaRefs>
</ds:datastoreItem>
</file>

<file path=customXml/itemProps4.xml><?xml version="1.0" encoding="utf-8"?>
<ds:datastoreItem xmlns:ds="http://schemas.openxmlformats.org/officeDocument/2006/customXml" ds:itemID="{F61B80B0-8D90-4267-AB31-6D948A3FFC95}">
  <ds:schemaRefs>
    <ds:schemaRef ds:uri="http://schemas.microsoft.com/sharepoint/v3/contenttype/forms"/>
  </ds:schemaRefs>
</ds:datastoreItem>
</file>

<file path=customXml/itemProps5.xml><?xml version="1.0" encoding="utf-8"?>
<ds:datastoreItem xmlns:ds="http://schemas.openxmlformats.org/officeDocument/2006/customXml" ds:itemID="{7306E3D3-9EFA-4E48-9E09-20BD11D7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2184</Words>
  <Characters>12453</Characters>
  <Application>Microsoft Office Word</Application>
  <DocSecurity>0</DocSecurity>
  <Lines>103</Lines>
  <Paragraphs>29</Paragraphs>
  <ScaleCrop>false</ScaleCrop>
  <Company>Bureau of Consular Affairs</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CROBA 30 day supporting statement 2006</dc:title>
  <dc:creator>KapellSJ</dc:creator>
  <cp:lastModifiedBy>Cooper, Joshua R</cp:lastModifiedBy>
  <cp:revision>64</cp:revision>
  <cp:lastPrinted>2007-01-10T00:25:00Z</cp:lastPrinted>
  <dcterms:created xsi:type="dcterms:W3CDTF">2024-04-03T22:02:00Z</dcterms:created>
  <dcterms:modified xsi:type="dcterms:W3CDTF">2024-04-09T12:18:00Z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0x010100582C14DD684DAA428E4E23A8D27E1CAA</vt:lpwstr>
  </property>
  <property fmtid="{D5CDD505-2E9C-101B-9397-08002B2CF9AE}" pid="3" name="MediaServiceImageTags">
    <vt:lpwstr/>
  </property>
  <property fmtid="{D5CDD505-2E9C-101B-9397-08002B2CF9AE}" pid="4" name="MSIP_Label_1665d9ee-429a-4d5f-97cc-cfb56e044a6e_ActionId">
    <vt:lpwstr>02b9629b-7aca-4fce-9c16-d374dff0bec8</vt:lpwstr>
  </property>
  <property fmtid="{D5CDD505-2E9C-101B-9397-08002B2CF9AE}" pid="5" name="MSIP_Label_1665d9ee-429a-4d5f-97cc-cfb56e044a6e_Application">
    <vt:lpwstr>Microsoft Azure Information Protection</vt:lpwstr>
  </property>
  <property fmtid="{D5CDD505-2E9C-101B-9397-08002B2CF9AE}" pid="6" name="MSIP_Label_1665d9ee-429a-4d5f-97cc-cfb56e044a6e_Enabled">
    <vt:lpwstr>True</vt:lpwstr>
  </property>
  <property fmtid="{D5CDD505-2E9C-101B-9397-08002B2CF9AE}" pid="7" name="MSIP_Label_1665d9ee-429a-4d5f-97cc-cfb56e044a6e_Extended_MSFT_Method">
    <vt:lpwstr>Manual</vt:lpwstr>
  </property>
  <property fmtid="{D5CDD505-2E9C-101B-9397-08002B2CF9AE}" pid="8" name="MSIP_Label_1665d9ee-429a-4d5f-97cc-cfb56e044a6e_Name">
    <vt:lpwstr>Unclassified</vt:lpwstr>
  </property>
  <property fmtid="{D5CDD505-2E9C-101B-9397-08002B2CF9AE}" pid="9" name="MSIP_Label_1665d9ee-429a-4d5f-97cc-cfb56e044a6e_Owner">
    <vt:lpwstr>ShawKM@state.gov</vt:lpwstr>
  </property>
  <property fmtid="{D5CDD505-2E9C-101B-9397-08002B2CF9AE}" pid="10" name="MSIP_Label_1665d9ee-429a-4d5f-97cc-cfb56e044a6e_SetDate">
    <vt:lpwstr>2020-01-23T20:45:10.0343378Z</vt:lpwstr>
  </property>
  <property fmtid="{D5CDD505-2E9C-101B-9397-08002B2CF9AE}" pid="11" name="MSIP_Label_1665d9ee-429a-4d5f-97cc-cfb56e044a6e_SiteId">
    <vt:lpwstr>66cf5074-5afe-48d1-a691-a12b2121f44b</vt:lpwstr>
  </property>
  <property fmtid="{D5CDD505-2E9C-101B-9397-08002B2CF9AE}" pid="12" name="Sensitivity">
    <vt:lpwstr>Unclassified</vt:lpwstr>
  </property>
  <property fmtid="{D5CDD505-2E9C-101B-9397-08002B2CF9AE}" pid="13" name="TaskerStatus">
    <vt:lpwstr>Outstanding</vt:lpwstr>
  </property>
  <property fmtid="{D5CDD505-2E9C-101B-9397-08002B2CF9AE}" pid="14" name="_dlc_DocIdItemGuid">
    <vt:lpwstr>780b6f81-3e34-4092-b376-f5fbf1b5e3ac</vt:lpwstr>
  </property>
</Properties>
</file>