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656F" w:rsidP="00A932A2" w14:paraId="6314007A" w14:textId="5CE8ACFC">
      <w:pPr>
        <w:pStyle w:val="Heading2"/>
        <w:ind w:left="0"/>
        <w:rPr>
          <w:rFonts w:ascii="Times New Roman" w:hAnsi="Times New Roman"/>
          <w:sz w:val="24"/>
        </w:rPr>
      </w:pPr>
    </w:p>
    <w:p w:rsidR="00427175" w:rsidP="000A016F" w14:paraId="3597710E" w14:textId="045EE7C7">
      <w:pPr>
        <w:pStyle w:val="Heading2"/>
        <w:rPr>
          <w:rFonts w:ascii="Times New Roman" w:hAnsi="Times New Roman"/>
          <w:sz w:val="24"/>
        </w:rPr>
      </w:pPr>
    </w:p>
    <w:p w:rsidR="000A016F" w:rsidRPr="00DF07A0" w:rsidP="00A932A2" w14:paraId="51C982AE" w14:textId="77777777">
      <w:pPr>
        <w:pStyle w:val="Heading2"/>
        <w:rPr>
          <w:rFonts w:ascii="Times New Roman" w:hAnsi="Times New Roman"/>
          <w:sz w:val="24"/>
        </w:rPr>
      </w:pPr>
    </w:p>
    <w:tbl>
      <w:tblPr>
        <w:tblW w:w="0" w:type="auto"/>
        <w:tblInd w:w="95" w:type="dxa"/>
        <w:tblLayout w:type="fixed"/>
        <w:tblCellMar>
          <w:left w:w="0" w:type="dxa"/>
          <w:bottom w:w="144" w:type="dxa"/>
          <w:right w:w="0" w:type="dxa"/>
        </w:tblCellMar>
        <w:tblLook w:val="01E0"/>
      </w:tblPr>
      <w:tblGrid>
        <w:gridCol w:w="11520"/>
      </w:tblGrid>
      <w:tr w14:paraId="74B936D6" w14:textId="77777777" w:rsidTr="00A02285">
        <w:tblPrEx>
          <w:tblW w:w="0" w:type="auto"/>
          <w:tblInd w:w="95" w:type="dxa"/>
          <w:tblLayout w:type="fixed"/>
          <w:tblCellMar>
            <w:left w:w="0" w:type="dxa"/>
            <w:bottom w:w="144" w:type="dxa"/>
            <w:right w:w="0" w:type="dxa"/>
          </w:tblCellMar>
          <w:tblLook w:val="01E0"/>
        </w:tblPrEx>
        <w:tc>
          <w:tcPr>
            <w:tcW w:w="11520" w:type="dxa"/>
            <w:tcBorders>
              <w:top w:val="single" w:sz="4" w:space="0" w:color="000000"/>
              <w:left w:val="single" w:sz="4" w:space="0" w:color="000000"/>
              <w:bottom w:val="single" w:sz="4" w:space="0" w:color="000000"/>
              <w:right w:val="single" w:sz="4" w:space="0" w:color="000000"/>
            </w:tcBorders>
            <w:shd w:val="clear" w:color="auto" w:fill="C0C0C0"/>
            <w:tcMar>
              <w:bottom w:w="101" w:type="dxa"/>
            </w:tcMar>
          </w:tcPr>
          <w:p w:rsidR="0057656F" w:rsidP="004C5123" w14:paraId="1DEB5493" w14:textId="77777777">
            <w:pPr>
              <w:pStyle w:val="TableParagraph"/>
              <w:spacing w:before="60"/>
              <w:ind w:left="9173" w:right="72"/>
              <w:jc w:val="right"/>
              <w:rPr>
                <w:rFonts w:ascii="Arial" w:hAnsi="Arial"/>
                <w:sz w:val="12"/>
              </w:rPr>
            </w:pPr>
            <w:r w:rsidRPr="00DF07A0">
              <w:rPr>
                <w:rFonts w:ascii="Arial" w:hAnsi="Arial"/>
                <w:sz w:val="12"/>
              </w:rPr>
              <w:t>OMB APPROVAL NO. ####-#### EXPIR</w:t>
            </w:r>
            <w:r>
              <w:rPr>
                <w:rFonts w:ascii="Arial" w:hAnsi="Arial"/>
                <w:sz w:val="12"/>
              </w:rPr>
              <w:t>.00…0</w:t>
            </w:r>
          </w:p>
          <w:p w:rsidR="004C5123" w:rsidRPr="00DF07A0" w:rsidP="004C5123" w14:paraId="0C3DEDF3" w14:textId="45BA7A1C">
            <w:pPr>
              <w:pStyle w:val="TableParagraph"/>
              <w:spacing w:before="60"/>
              <w:ind w:left="9173" w:right="72"/>
              <w:jc w:val="right"/>
              <w:rPr>
                <w:rFonts w:ascii="Arial" w:hAnsi="Arial"/>
                <w:sz w:val="12"/>
              </w:rPr>
            </w:pPr>
            <w:r w:rsidRPr="00DF07A0">
              <w:rPr>
                <w:rFonts w:ascii="Arial" w:hAnsi="Arial"/>
                <w:sz w:val="12"/>
              </w:rPr>
              <w:t>ATION DATE: XX/XX/XXXX</w:t>
            </w:r>
          </w:p>
          <w:p w:rsidR="00C15193" w:rsidRPr="007F0BD4" w:rsidP="0056079F" w14:paraId="4A6F4755" w14:textId="67DC299D">
            <w:pPr>
              <w:pStyle w:val="TableParagraph"/>
              <w:spacing w:before="60"/>
              <w:jc w:val="center"/>
              <w:rPr>
                <w:rFonts w:ascii="Arial" w:hAnsi="Arial" w:cs="Arial"/>
                <w:sz w:val="24"/>
                <w:szCs w:val="24"/>
              </w:rPr>
            </w:pPr>
            <w:r w:rsidRPr="007F0BD4">
              <w:rPr>
                <w:rFonts w:ascii="Arial" w:hAnsi="Arial" w:cs="Arial"/>
                <w:sz w:val="24"/>
                <w:szCs w:val="24"/>
              </w:rPr>
              <w:t>U.S. Department of State</w:t>
            </w:r>
          </w:p>
          <w:p w:rsidR="006175D3" w:rsidP="006175D3" w14:paraId="5D30229F" w14:textId="0577A417">
            <w:pPr>
              <w:pStyle w:val="TableParagraph"/>
              <w:spacing w:before="60"/>
              <w:jc w:val="center"/>
              <w:rPr>
                <w:rFonts w:ascii="Arial" w:hAnsi="Arial" w:cs="Arial"/>
                <w:b/>
                <w:sz w:val="24"/>
                <w:szCs w:val="24"/>
              </w:rPr>
            </w:pPr>
            <w:r w:rsidRPr="00133913">
              <w:rPr>
                <w:rFonts w:ascii="Arial" w:hAnsi="Arial" w:cs="Arial"/>
                <w:b/>
                <w:sz w:val="24"/>
                <w:szCs w:val="24"/>
              </w:rPr>
              <w:t>Instructions for Preparing and Submitting a</w:t>
            </w:r>
            <w:r>
              <w:rPr>
                <w:rFonts w:ascii="Arial" w:hAnsi="Arial" w:cs="Arial"/>
                <w:b/>
                <w:sz w:val="24"/>
                <w:szCs w:val="24"/>
              </w:rPr>
              <w:t xml:space="preserve"> </w:t>
            </w:r>
            <w:r w:rsidRPr="007E548C" w:rsidR="00A02285">
              <w:rPr>
                <w:rFonts w:ascii="Arial" w:hAnsi="Arial" w:cs="Arial"/>
                <w:b/>
                <w:sz w:val="24"/>
                <w:szCs w:val="24"/>
              </w:rPr>
              <w:t>DS-</w:t>
            </w:r>
            <w:r w:rsidR="001836E3">
              <w:rPr>
                <w:rFonts w:ascii="Arial" w:hAnsi="Arial" w:cs="Arial"/>
                <w:b/>
                <w:sz w:val="24"/>
                <w:szCs w:val="24"/>
              </w:rPr>
              <w:t>2032</w:t>
            </w:r>
            <w:r w:rsidR="000458F7">
              <w:rPr>
                <w:rFonts w:ascii="Arial" w:hAnsi="Arial" w:cs="Arial"/>
                <w:b/>
                <w:sz w:val="24"/>
                <w:szCs w:val="24"/>
              </w:rPr>
              <w:t xml:space="preserve"> Statement of Registration</w:t>
            </w:r>
            <w:r>
              <w:rPr>
                <w:rFonts w:ascii="Arial" w:hAnsi="Arial" w:cs="Arial"/>
                <w:b/>
                <w:sz w:val="24"/>
                <w:szCs w:val="24"/>
              </w:rPr>
              <w:t xml:space="preserve"> </w:t>
            </w:r>
            <w:r w:rsidR="00754CF6">
              <w:rPr>
                <w:rFonts w:ascii="Arial" w:hAnsi="Arial" w:cs="Arial"/>
                <w:b/>
                <w:sz w:val="24"/>
                <w:szCs w:val="24"/>
              </w:rPr>
              <w:t>F</w:t>
            </w:r>
            <w:r w:rsidR="00E234D5">
              <w:rPr>
                <w:rFonts w:ascii="Arial" w:hAnsi="Arial" w:cs="Arial"/>
                <w:b/>
                <w:sz w:val="24"/>
                <w:szCs w:val="24"/>
              </w:rPr>
              <w:t xml:space="preserve">orm </w:t>
            </w:r>
            <w:r w:rsidR="00754CF6">
              <w:rPr>
                <w:rFonts w:ascii="Arial" w:hAnsi="Arial" w:cs="Arial"/>
                <w:b/>
                <w:sz w:val="24"/>
                <w:szCs w:val="24"/>
              </w:rPr>
              <w:t>W</w:t>
            </w:r>
            <w:r>
              <w:rPr>
                <w:rFonts w:ascii="Arial" w:hAnsi="Arial" w:cs="Arial"/>
                <w:b/>
                <w:sz w:val="24"/>
                <w:szCs w:val="24"/>
              </w:rPr>
              <w:t xml:space="preserve">ithin </w:t>
            </w:r>
            <w:r w:rsidR="006532C9">
              <w:rPr>
                <w:rFonts w:ascii="Arial" w:hAnsi="Arial" w:cs="Arial"/>
                <w:b/>
                <w:sz w:val="24"/>
                <w:szCs w:val="24"/>
              </w:rPr>
              <w:t>the</w:t>
            </w:r>
          </w:p>
          <w:p w:rsidR="00935A6D" w:rsidRPr="007E548C" w:rsidP="006175D3" w14:paraId="66A2202C" w14:textId="32FB26A0">
            <w:pPr>
              <w:pStyle w:val="TableParagraph"/>
              <w:jc w:val="center"/>
              <w:rPr>
                <w:rFonts w:ascii="Arial" w:hAnsi="Arial" w:cs="Arial"/>
                <w:sz w:val="24"/>
                <w:szCs w:val="24"/>
              </w:rPr>
            </w:pPr>
            <w:r w:rsidRPr="00482614">
              <w:rPr>
                <w:rFonts w:ascii="Arial" w:hAnsi="Arial" w:cs="Arial"/>
                <w:b/>
                <w:sz w:val="24"/>
                <w:szCs w:val="24"/>
              </w:rPr>
              <w:t>Defense Export Control and Compliance System</w:t>
            </w:r>
            <w:r w:rsidR="006532C9">
              <w:rPr>
                <w:rFonts w:ascii="Arial" w:hAnsi="Arial" w:cs="Arial"/>
                <w:b/>
                <w:sz w:val="24"/>
                <w:szCs w:val="24"/>
              </w:rPr>
              <w:t xml:space="preserve"> Registration (DECCS Registration)</w:t>
            </w:r>
            <w:r w:rsidRPr="007E548C" w:rsidR="00A02285">
              <w:rPr>
                <w:rFonts w:ascii="Arial" w:hAnsi="Arial" w:cs="Arial"/>
                <w:b/>
                <w:sz w:val="24"/>
                <w:szCs w:val="24"/>
              </w:rPr>
              <w:t xml:space="preserve">: </w:t>
            </w:r>
            <w:r w:rsidR="00851A11">
              <w:rPr>
                <w:rFonts w:ascii="Arial" w:hAnsi="Arial" w:cs="Arial"/>
                <w:b/>
                <w:sz w:val="24"/>
                <w:szCs w:val="24"/>
              </w:rPr>
              <w:t>Statement of Registration</w:t>
            </w:r>
          </w:p>
        </w:tc>
      </w:tr>
      <w:tr w14:paraId="59864CE0" w14:textId="77777777" w:rsidTr="00F141F4">
        <w:tblPrEx>
          <w:tblW w:w="0" w:type="auto"/>
          <w:tblInd w:w="95" w:type="dxa"/>
          <w:tblLayout w:type="fixed"/>
          <w:tblCellMar>
            <w:left w:w="0" w:type="dxa"/>
            <w:bottom w:w="144" w:type="dxa"/>
            <w:right w:w="0" w:type="dxa"/>
          </w:tblCellMar>
          <w:tblLook w:val="01E0"/>
        </w:tblPrEx>
        <w:trPr>
          <w:trHeight w:val="1690"/>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C23EAC" w:rsidRPr="007F0BD4" w:rsidP="00C706F7" w14:paraId="4CEC96BE" w14:textId="3FB6A5D6">
            <w:pPr>
              <w:pStyle w:val="TableParagraph"/>
              <w:tabs>
                <w:tab w:val="right" w:pos="11242"/>
              </w:tabs>
              <w:spacing w:before="120" w:after="120"/>
              <w:outlineLvl w:val="0"/>
              <w:rPr>
                <w:rFonts w:ascii="Arial" w:hAnsi="Arial" w:cs="Arial"/>
                <w:b/>
                <w:sz w:val="24"/>
                <w:szCs w:val="24"/>
              </w:rPr>
            </w:pPr>
            <w:r w:rsidRPr="007F0BD4">
              <w:rPr>
                <w:rFonts w:ascii="Arial" w:hAnsi="Arial" w:cs="Arial"/>
                <w:b/>
                <w:sz w:val="24"/>
                <w:szCs w:val="24"/>
              </w:rPr>
              <w:t>G</w:t>
            </w:r>
            <w:r w:rsidR="00657A2C">
              <w:rPr>
                <w:rFonts w:ascii="Arial" w:hAnsi="Arial" w:cs="Arial"/>
                <w:b/>
                <w:sz w:val="24"/>
                <w:szCs w:val="24"/>
              </w:rPr>
              <w:t>eneral</w:t>
            </w:r>
            <w:r w:rsidRPr="007F0BD4">
              <w:rPr>
                <w:rFonts w:ascii="Arial" w:hAnsi="Arial" w:cs="Arial"/>
                <w:b/>
                <w:sz w:val="24"/>
                <w:szCs w:val="24"/>
              </w:rPr>
              <w:t xml:space="preserve"> </w:t>
            </w:r>
            <w:r w:rsidR="00851A11">
              <w:rPr>
                <w:rFonts w:ascii="Arial" w:hAnsi="Arial" w:cs="Arial"/>
                <w:b/>
                <w:sz w:val="24"/>
                <w:szCs w:val="24"/>
              </w:rPr>
              <w:t>N</w:t>
            </w:r>
            <w:r w:rsidR="00657A2C">
              <w:rPr>
                <w:rFonts w:ascii="Arial" w:hAnsi="Arial" w:cs="Arial"/>
                <w:b/>
                <w:sz w:val="24"/>
                <w:szCs w:val="24"/>
              </w:rPr>
              <w:t>otes</w:t>
            </w:r>
          </w:p>
          <w:p w:rsidR="00BF4FFC" w:rsidRPr="007F0BD4" w:rsidP="00101361" w14:paraId="57FAE4ED" w14:textId="5945E6D4">
            <w:pPr>
              <w:pStyle w:val="TableParagraph"/>
              <w:numPr>
                <w:ilvl w:val="0"/>
                <w:numId w:val="12"/>
              </w:numPr>
              <w:tabs>
                <w:tab w:val="right" w:pos="11242"/>
              </w:tabs>
              <w:spacing w:before="120" w:after="120"/>
              <w:ind w:left="616" w:hanging="472"/>
              <w:outlineLvl w:val="0"/>
              <w:rPr>
                <w:rFonts w:ascii="Arial" w:hAnsi="Arial" w:cs="Arial"/>
                <w:sz w:val="24"/>
                <w:szCs w:val="24"/>
              </w:rPr>
            </w:pPr>
            <w:r>
              <w:rPr>
                <w:rFonts w:ascii="Arial" w:hAnsi="Arial" w:cs="Arial"/>
                <w:sz w:val="24"/>
                <w:szCs w:val="24"/>
              </w:rPr>
              <w:t>ITAR refers to the International Traffic in Arms Regulations (22 CFR Parts 120-130).</w:t>
            </w:r>
          </w:p>
          <w:p w:rsidR="00A02285" w:rsidRPr="007F0BD4" w:rsidP="00101361" w14:paraId="54943CEA" w14:textId="111F4072">
            <w:pPr>
              <w:pStyle w:val="TableParagraph"/>
              <w:numPr>
                <w:ilvl w:val="0"/>
                <w:numId w:val="12"/>
              </w:numPr>
              <w:tabs>
                <w:tab w:val="right" w:pos="11242"/>
              </w:tabs>
              <w:spacing w:before="120" w:after="120"/>
              <w:ind w:left="616" w:hanging="472"/>
              <w:outlineLvl w:val="0"/>
              <w:rPr>
                <w:rFonts w:ascii="Arial" w:hAnsi="Arial" w:cs="Arial"/>
                <w:sz w:val="24"/>
                <w:szCs w:val="24"/>
              </w:rPr>
            </w:pPr>
            <w:r>
              <w:rPr>
                <w:rFonts w:ascii="Arial" w:hAnsi="Arial" w:cs="Arial"/>
                <w:sz w:val="24"/>
                <w:szCs w:val="24"/>
              </w:rPr>
              <w:t xml:space="preserve">Entities with shared ownership or control (e.g., subsidiaries and </w:t>
            </w:r>
            <w:r w:rsidR="006175D3">
              <w:rPr>
                <w:rFonts w:ascii="Arial" w:hAnsi="Arial" w:cs="Arial"/>
                <w:sz w:val="24"/>
                <w:szCs w:val="24"/>
              </w:rPr>
              <w:t xml:space="preserve">controlled </w:t>
            </w:r>
            <w:r>
              <w:rPr>
                <w:rFonts w:ascii="Arial" w:hAnsi="Arial" w:cs="Arial"/>
                <w:sz w:val="24"/>
                <w:szCs w:val="24"/>
              </w:rPr>
              <w:t>affiliates) generally may not register separately</w:t>
            </w:r>
            <w:r w:rsidRPr="007F0BD4" w:rsidR="003F4E95">
              <w:rPr>
                <w:rFonts w:ascii="Arial" w:hAnsi="Arial" w:cs="Arial"/>
                <w:sz w:val="24"/>
                <w:szCs w:val="24"/>
              </w:rPr>
              <w:t>.</w:t>
            </w:r>
            <w:r w:rsidRPr="007F0BD4" w:rsidR="00CC1F39">
              <w:rPr>
                <w:rFonts w:ascii="Arial" w:hAnsi="Arial" w:cs="Arial"/>
                <w:sz w:val="24"/>
                <w:szCs w:val="24"/>
              </w:rPr>
              <w:t xml:space="preserve"> </w:t>
            </w:r>
          </w:p>
          <w:p w:rsidR="00851A11" w:rsidP="00101361" w14:paraId="7D69C4DF" w14:textId="4F729124">
            <w:pPr>
              <w:pStyle w:val="TableParagraph"/>
              <w:numPr>
                <w:ilvl w:val="0"/>
                <w:numId w:val="12"/>
              </w:numPr>
              <w:spacing w:before="120" w:after="120"/>
              <w:ind w:left="616" w:right="98" w:hanging="472"/>
              <w:outlineLvl w:val="0"/>
              <w:rPr>
                <w:rFonts w:ascii="Arial" w:hAnsi="Arial" w:cs="Arial"/>
                <w:sz w:val="24"/>
                <w:szCs w:val="24"/>
              </w:rPr>
            </w:pPr>
            <w:r>
              <w:rPr>
                <w:rFonts w:ascii="Arial" w:hAnsi="Arial" w:cs="Arial"/>
                <w:sz w:val="24"/>
                <w:szCs w:val="24"/>
              </w:rPr>
              <w:t>For purposes of completing the DS-2032</w:t>
            </w:r>
            <w:r w:rsidR="00D46C99">
              <w:rPr>
                <w:rFonts w:ascii="Arial" w:hAnsi="Arial" w:cs="Arial"/>
                <w:sz w:val="24"/>
                <w:szCs w:val="24"/>
              </w:rPr>
              <w:t xml:space="preserve"> Statement of Registration</w:t>
            </w:r>
            <w:r w:rsidR="00E6778F">
              <w:rPr>
                <w:rFonts w:ascii="Arial" w:hAnsi="Arial" w:cs="Arial"/>
                <w:sz w:val="24"/>
                <w:szCs w:val="24"/>
              </w:rPr>
              <w:t xml:space="preserve"> </w:t>
            </w:r>
            <w:r w:rsidR="00D46C99">
              <w:rPr>
                <w:rFonts w:ascii="Arial" w:hAnsi="Arial" w:cs="Arial"/>
                <w:sz w:val="24"/>
                <w:szCs w:val="24"/>
              </w:rPr>
              <w:t>F</w:t>
            </w:r>
            <w:r w:rsidR="00E6778F">
              <w:rPr>
                <w:rFonts w:ascii="Arial" w:hAnsi="Arial" w:cs="Arial"/>
                <w:sz w:val="24"/>
                <w:szCs w:val="24"/>
              </w:rPr>
              <w:t>orm</w:t>
            </w:r>
            <w:r>
              <w:rPr>
                <w:rFonts w:ascii="Arial" w:hAnsi="Arial" w:cs="Arial"/>
                <w:sz w:val="24"/>
                <w:szCs w:val="24"/>
              </w:rPr>
              <w:t xml:space="preserve">, </w:t>
            </w:r>
            <w:r w:rsidR="00932C7D">
              <w:rPr>
                <w:rFonts w:ascii="Arial" w:hAnsi="Arial" w:cs="Arial"/>
                <w:sz w:val="24"/>
                <w:szCs w:val="24"/>
              </w:rPr>
              <w:t xml:space="preserve">for </w:t>
            </w:r>
            <w:r>
              <w:rPr>
                <w:rFonts w:ascii="Arial" w:hAnsi="Arial" w:cs="Arial"/>
                <w:sz w:val="24"/>
                <w:szCs w:val="24"/>
              </w:rPr>
              <w:t xml:space="preserve">“foreign person” </w:t>
            </w:r>
            <w:r w:rsidR="00932C7D">
              <w:rPr>
                <w:rFonts w:ascii="Arial" w:hAnsi="Arial" w:cs="Arial"/>
                <w:sz w:val="24"/>
                <w:szCs w:val="24"/>
              </w:rPr>
              <w:t xml:space="preserve">use the definition </w:t>
            </w:r>
            <w:r>
              <w:rPr>
                <w:rFonts w:ascii="Arial" w:hAnsi="Arial" w:cs="Arial"/>
                <w:sz w:val="24"/>
                <w:szCs w:val="24"/>
              </w:rPr>
              <w:t xml:space="preserve">in </w:t>
            </w:r>
            <w:r w:rsidR="00E2755C">
              <w:rPr>
                <w:rFonts w:ascii="Arial" w:hAnsi="Arial" w:cs="Arial"/>
                <w:sz w:val="24"/>
                <w:szCs w:val="24"/>
              </w:rPr>
              <w:t>the ITAR</w:t>
            </w:r>
            <w:r>
              <w:rPr>
                <w:rFonts w:ascii="Arial" w:hAnsi="Arial" w:cs="Arial"/>
                <w:sz w:val="24"/>
                <w:szCs w:val="24"/>
              </w:rPr>
              <w:t>.</w:t>
            </w:r>
          </w:p>
          <w:p w:rsidR="000333B5" w:rsidRPr="00B86B91" w:rsidP="00101361" w14:paraId="7D53A6C6" w14:textId="7936F282">
            <w:pPr>
              <w:pStyle w:val="TableParagraph"/>
              <w:numPr>
                <w:ilvl w:val="0"/>
                <w:numId w:val="12"/>
              </w:numPr>
              <w:spacing w:before="120" w:after="120"/>
              <w:ind w:left="616" w:right="98" w:hanging="472"/>
              <w:outlineLvl w:val="0"/>
              <w:rPr>
                <w:rFonts w:ascii="Arial" w:hAnsi="Arial" w:cs="Arial"/>
                <w:sz w:val="24"/>
                <w:szCs w:val="24"/>
              </w:rPr>
            </w:pPr>
            <w:r w:rsidRPr="00A3352B">
              <w:rPr>
                <w:rFonts w:ascii="Arial" w:hAnsi="Arial" w:cs="Arial"/>
                <w:sz w:val="24"/>
                <w:szCs w:val="24"/>
              </w:rPr>
              <w:t>For purposes of completing the DS-2032</w:t>
            </w:r>
            <w:r w:rsidR="00D46C99">
              <w:rPr>
                <w:rFonts w:ascii="Arial" w:hAnsi="Arial" w:cs="Arial"/>
                <w:sz w:val="24"/>
                <w:szCs w:val="24"/>
              </w:rPr>
              <w:t xml:space="preserve"> Statement of Registration</w:t>
            </w:r>
            <w:r w:rsidR="00E6778F">
              <w:rPr>
                <w:rFonts w:ascii="Arial" w:hAnsi="Arial" w:cs="Arial"/>
                <w:sz w:val="24"/>
                <w:szCs w:val="24"/>
              </w:rPr>
              <w:t xml:space="preserve"> </w:t>
            </w:r>
            <w:r w:rsidR="00D46C99">
              <w:rPr>
                <w:rFonts w:ascii="Arial" w:hAnsi="Arial" w:cs="Arial"/>
                <w:sz w:val="24"/>
                <w:szCs w:val="24"/>
              </w:rPr>
              <w:t>F</w:t>
            </w:r>
            <w:r w:rsidR="00E6778F">
              <w:rPr>
                <w:rFonts w:ascii="Arial" w:hAnsi="Arial" w:cs="Arial"/>
                <w:sz w:val="24"/>
                <w:szCs w:val="24"/>
              </w:rPr>
              <w:t>orm</w:t>
            </w:r>
            <w:r w:rsidRPr="00A3352B">
              <w:rPr>
                <w:rFonts w:ascii="Arial" w:hAnsi="Arial" w:cs="Arial"/>
                <w:sz w:val="24"/>
                <w:szCs w:val="24"/>
              </w:rPr>
              <w:t xml:space="preserve">, </w:t>
            </w:r>
            <w:r w:rsidR="00932C7D">
              <w:rPr>
                <w:rFonts w:ascii="Arial" w:hAnsi="Arial" w:cs="Arial"/>
                <w:sz w:val="24"/>
                <w:szCs w:val="24"/>
              </w:rPr>
              <w:t xml:space="preserve">for </w:t>
            </w:r>
            <w:r w:rsidRPr="00A3352B">
              <w:rPr>
                <w:rFonts w:ascii="Arial" w:hAnsi="Arial" w:cs="Arial"/>
                <w:sz w:val="24"/>
                <w:szCs w:val="24"/>
              </w:rPr>
              <w:t xml:space="preserve">“U.S. person” </w:t>
            </w:r>
            <w:r w:rsidR="00932C7D">
              <w:rPr>
                <w:rFonts w:ascii="Arial" w:hAnsi="Arial" w:cs="Arial"/>
                <w:sz w:val="24"/>
                <w:szCs w:val="24"/>
              </w:rPr>
              <w:t xml:space="preserve">use the definition </w:t>
            </w:r>
            <w:r w:rsidRPr="00A3352B">
              <w:rPr>
                <w:rFonts w:ascii="Arial" w:hAnsi="Arial" w:cs="Arial"/>
                <w:sz w:val="24"/>
                <w:szCs w:val="24"/>
              </w:rPr>
              <w:t xml:space="preserve">in </w:t>
            </w:r>
            <w:r w:rsidRPr="002A0DE9" w:rsidR="00E2755C">
              <w:rPr>
                <w:rFonts w:ascii="Arial" w:hAnsi="Arial" w:cs="Arial"/>
                <w:sz w:val="24"/>
                <w:szCs w:val="24"/>
              </w:rPr>
              <w:t>the ITAR</w:t>
            </w:r>
            <w:r w:rsidRPr="00B86B91">
              <w:rPr>
                <w:rFonts w:ascii="Arial" w:hAnsi="Arial" w:cs="Arial"/>
                <w:sz w:val="24"/>
                <w:szCs w:val="24"/>
              </w:rPr>
              <w:t xml:space="preserve">. </w:t>
            </w:r>
          </w:p>
          <w:p w:rsidR="004D16A7" w:rsidRPr="00932C7D" w:rsidP="00101361" w14:paraId="103CA053" w14:textId="4D27527C">
            <w:pPr>
              <w:pStyle w:val="TableParagraph"/>
              <w:numPr>
                <w:ilvl w:val="0"/>
                <w:numId w:val="12"/>
              </w:numPr>
              <w:spacing w:before="120" w:after="120"/>
              <w:ind w:left="616" w:right="98" w:hanging="472"/>
              <w:outlineLvl w:val="0"/>
              <w:rPr>
                <w:rFonts w:ascii="Arial" w:hAnsi="Arial" w:cs="Arial"/>
                <w:sz w:val="24"/>
                <w:szCs w:val="24"/>
              </w:rPr>
            </w:pPr>
            <w:r w:rsidRPr="00932C7D">
              <w:rPr>
                <w:rFonts w:ascii="Arial" w:eastAsia="Arial" w:hAnsi="Arial" w:cs="Arial"/>
                <w:sz w:val="24"/>
                <w:szCs w:val="24"/>
              </w:rPr>
              <w:t xml:space="preserve">Foreign telephone numbers </w:t>
            </w:r>
            <w:r w:rsidRPr="00932C7D" w:rsidR="005F0D49">
              <w:rPr>
                <w:rFonts w:ascii="Arial" w:eastAsia="Arial" w:hAnsi="Arial" w:cs="Arial"/>
                <w:sz w:val="24"/>
                <w:szCs w:val="24"/>
              </w:rPr>
              <w:t xml:space="preserve">listed on the application </w:t>
            </w:r>
            <w:r w:rsidRPr="00932C7D">
              <w:rPr>
                <w:rFonts w:ascii="Arial" w:eastAsia="Arial" w:hAnsi="Arial" w:cs="Arial"/>
                <w:sz w:val="24"/>
                <w:szCs w:val="24"/>
              </w:rPr>
              <w:t>must include the full international dialing code (including country and city code, if applicable).</w:t>
            </w:r>
          </w:p>
          <w:p w:rsidR="00C378F8" w:rsidRPr="00932C7D" w:rsidP="00101361" w14:paraId="3DD33099" w14:textId="4C025CA9">
            <w:pPr>
              <w:pStyle w:val="TableParagraph"/>
              <w:numPr>
                <w:ilvl w:val="0"/>
                <w:numId w:val="12"/>
              </w:numPr>
              <w:spacing w:before="120" w:after="120"/>
              <w:ind w:left="616" w:right="98" w:hanging="472"/>
              <w:outlineLvl w:val="0"/>
              <w:rPr>
                <w:rFonts w:ascii="Arial" w:hAnsi="Arial" w:cs="Arial"/>
                <w:sz w:val="24"/>
                <w:szCs w:val="24"/>
              </w:rPr>
            </w:pPr>
            <w:r w:rsidRPr="00932C7D">
              <w:rPr>
                <w:rFonts w:ascii="Arial" w:hAnsi="Arial" w:cs="Arial"/>
                <w:sz w:val="24"/>
                <w:szCs w:val="24"/>
              </w:rPr>
              <w:t>All relevant documentation must be provided with the DS-2032</w:t>
            </w:r>
            <w:r w:rsidR="00D46C99">
              <w:rPr>
                <w:rFonts w:ascii="Arial" w:hAnsi="Arial" w:cs="Arial"/>
                <w:sz w:val="24"/>
                <w:szCs w:val="24"/>
              </w:rPr>
              <w:t xml:space="preserve"> Statement of Registration </w:t>
            </w:r>
            <w:r w:rsidR="00D46C99">
              <w:rPr>
                <w:rFonts w:ascii="Arial" w:hAnsi="Arial" w:cs="Arial"/>
                <w:sz w:val="24"/>
                <w:szCs w:val="24"/>
              </w:rPr>
              <w:t>Form</w:t>
            </w:r>
            <w:r w:rsidRPr="00932C7D">
              <w:rPr>
                <w:rFonts w:ascii="Arial" w:hAnsi="Arial" w:cs="Arial"/>
                <w:sz w:val="24"/>
                <w:szCs w:val="24"/>
              </w:rPr>
              <w:t xml:space="preserve"> </w:t>
            </w:r>
            <w:r w:rsidR="00E6778F">
              <w:rPr>
                <w:rFonts w:ascii="Arial" w:hAnsi="Arial" w:cs="Arial"/>
                <w:sz w:val="24"/>
                <w:szCs w:val="24"/>
              </w:rPr>
              <w:t xml:space="preserve"> </w:t>
            </w:r>
            <w:r w:rsidRPr="00932C7D">
              <w:rPr>
                <w:rFonts w:ascii="Arial" w:hAnsi="Arial" w:cs="Arial"/>
                <w:sz w:val="24"/>
                <w:szCs w:val="24"/>
              </w:rPr>
              <w:t>at</w:t>
            </w:r>
            <w:r w:rsidRPr="00932C7D">
              <w:rPr>
                <w:rFonts w:ascii="Arial" w:hAnsi="Arial" w:cs="Arial"/>
                <w:sz w:val="24"/>
                <w:szCs w:val="24"/>
              </w:rPr>
              <w:t xml:space="preserve"> the time of submission.</w:t>
            </w:r>
            <w:r w:rsidRPr="00932C7D">
              <w:rPr>
                <w:rFonts w:ascii="Arial" w:hAnsi="Arial" w:cs="Arial"/>
                <w:sz w:val="24"/>
                <w:szCs w:val="24"/>
              </w:rPr>
              <w:t xml:space="preserve"> </w:t>
            </w:r>
          </w:p>
          <w:p w:rsidR="00851A11" w:rsidRPr="00F16512" w:rsidP="00101361" w14:paraId="21AB5941" w14:textId="68BAE751">
            <w:pPr>
              <w:pStyle w:val="TableParagraph"/>
              <w:numPr>
                <w:ilvl w:val="0"/>
                <w:numId w:val="12"/>
              </w:numPr>
              <w:spacing w:before="120" w:after="120"/>
              <w:ind w:left="616" w:right="98" w:hanging="472"/>
              <w:outlineLvl w:val="0"/>
              <w:rPr>
                <w:rFonts w:ascii="Arial" w:hAnsi="Arial" w:cs="Arial"/>
                <w:sz w:val="24"/>
                <w:szCs w:val="24"/>
              </w:rPr>
            </w:pPr>
            <w:r>
              <w:rPr>
                <w:rFonts w:ascii="Arial" w:hAnsi="Arial" w:cs="Arial"/>
                <w:sz w:val="24"/>
                <w:szCs w:val="24"/>
              </w:rPr>
              <w:t>All supporting documentation must be uploaded in Block 11 at the time of submission.</w:t>
            </w:r>
          </w:p>
          <w:p w:rsidR="00C378F8" w:rsidRPr="00C378F8" w:rsidP="00C378F8" w14:paraId="2D163166" w14:textId="166AB0AA">
            <w:pPr>
              <w:pStyle w:val="TableParagraph"/>
              <w:numPr>
                <w:ilvl w:val="0"/>
                <w:numId w:val="12"/>
              </w:numPr>
              <w:tabs>
                <w:tab w:val="right" w:pos="11242"/>
              </w:tabs>
              <w:spacing w:before="120" w:after="120"/>
              <w:ind w:left="616" w:hanging="472"/>
              <w:outlineLvl w:val="0"/>
              <w:rPr>
                <w:rFonts w:ascii="Arial" w:hAnsi="Arial" w:cs="Arial"/>
                <w:sz w:val="24"/>
                <w:szCs w:val="24"/>
              </w:rPr>
            </w:pPr>
            <w:r>
              <w:rPr>
                <w:rFonts w:ascii="Arial" w:eastAsia="Arial" w:hAnsi="Arial" w:cs="Arial"/>
                <w:sz w:val="24"/>
                <w:szCs w:val="24"/>
              </w:rPr>
              <w:t>A</w:t>
            </w:r>
            <w:r w:rsidR="00857320">
              <w:rPr>
                <w:rFonts w:ascii="Arial" w:eastAsia="Arial" w:hAnsi="Arial" w:cs="Arial"/>
                <w:sz w:val="24"/>
                <w:szCs w:val="24"/>
              </w:rPr>
              <w:t>pplicants can upload supporting documentation when the case status indicates “Awaiting Analyst Review.” In addition, supporting documentation may also be uploaded by requesting a Return Without Action (RWA).</w:t>
            </w:r>
          </w:p>
          <w:p w:rsidR="00B2475E" w:rsidP="00B2475E" w14:paraId="52B7A28C" w14:textId="608A0E5E">
            <w:pPr>
              <w:pStyle w:val="TableParagraph"/>
              <w:numPr>
                <w:ilvl w:val="0"/>
                <w:numId w:val="12"/>
              </w:numPr>
              <w:tabs>
                <w:tab w:val="right" w:pos="11242"/>
              </w:tabs>
              <w:spacing w:before="120" w:after="120"/>
              <w:ind w:left="616" w:hanging="472"/>
              <w:outlineLvl w:val="0"/>
              <w:rPr>
                <w:rFonts w:ascii="Arial" w:hAnsi="Arial" w:cs="Arial"/>
                <w:sz w:val="24"/>
                <w:szCs w:val="24"/>
              </w:rPr>
            </w:pPr>
            <w:r>
              <w:rPr>
                <w:rFonts w:ascii="Arial" w:hAnsi="Arial" w:cs="Arial"/>
                <w:sz w:val="24"/>
                <w:szCs w:val="24"/>
              </w:rPr>
              <w:t>Registration fees may o</w:t>
            </w:r>
            <w:r>
              <w:rPr>
                <w:rFonts w:ascii="Arial" w:hAnsi="Arial" w:cs="Arial"/>
                <w:sz w:val="24"/>
                <w:szCs w:val="24"/>
              </w:rPr>
              <w:t xml:space="preserve">nly </w:t>
            </w:r>
            <w:r>
              <w:rPr>
                <w:rFonts w:ascii="Arial" w:hAnsi="Arial" w:cs="Arial"/>
                <w:sz w:val="24"/>
                <w:szCs w:val="24"/>
              </w:rPr>
              <w:t xml:space="preserve">be paid </w:t>
            </w:r>
            <w:r>
              <w:rPr>
                <w:rFonts w:ascii="Arial" w:hAnsi="Arial" w:cs="Arial"/>
                <w:sz w:val="24"/>
                <w:szCs w:val="24"/>
              </w:rPr>
              <w:t>electronic</w:t>
            </w:r>
            <w:r w:rsidR="00C16C11">
              <w:rPr>
                <w:rFonts w:ascii="Arial" w:hAnsi="Arial" w:cs="Arial"/>
                <w:sz w:val="24"/>
                <w:szCs w:val="24"/>
              </w:rPr>
              <w:t>ally</w:t>
            </w:r>
            <w:r>
              <w:rPr>
                <w:rFonts w:ascii="Arial" w:hAnsi="Arial" w:cs="Arial"/>
                <w:sz w:val="24"/>
                <w:szCs w:val="24"/>
              </w:rPr>
              <w:t xml:space="preserve"> </w:t>
            </w:r>
            <w:r w:rsidR="003326FD">
              <w:rPr>
                <w:rFonts w:ascii="Arial" w:hAnsi="Arial" w:cs="Arial"/>
                <w:sz w:val="24"/>
                <w:szCs w:val="24"/>
              </w:rPr>
              <w:t>via DECCS</w:t>
            </w:r>
            <w:r w:rsidR="006532C9">
              <w:rPr>
                <w:rFonts w:ascii="Arial" w:hAnsi="Arial" w:cs="Arial"/>
                <w:sz w:val="24"/>
                <w:szCs w:val="24"/>
              </w:rPr>
              <w:t xml:space="preserve"> Registration</w:t>
            </w:r>
            <w:r w:rsidRPr="007F0BD4">
              <w:rPr>
                <w:rFonts w:ascii="Arial" w:hAnsi="Arial" w:cs="Arial"/>
                <w:sz w:val="24"/>
                <w:szCs w:val="24"/>
              </w:rPr>
              <w:t>.</w:t>
            </w:r>
            <w:r w:rsidR="000458F7">
              <w:rPr>
                <w:rFonts w:ascii="Arial" w:hAnsi="Arial" w:cs="Arial"/>
                <w:sz w:val="24"/>
                <w:szCs w:val="24"/>
              </w:rPr>
              <w:t xml:space="preserve"> You can find your payment in your DECCS Registration Dashboard.</w:t>
            </w:r>
          </w:p>
          <w:p w:rsidR="00C378F8" w:rsidRPr="00C378F8" w:rsidP="00C378F8" w14:paraId="68DF8B1E" w14:textId="74549234">
            <w:pPr>
              <w:pStyle w:val="TableParagraph"/>
              <w:numPr>
                <w:ilvl w:val="0"/>
                <w:numId w:val="12"/>
              </w:numPr>
              <w:spacing w:before="120" w:after="120"/>
              <w:ind w:left="616" w:right="98" w:hanging="472"/>
              <w:outlineLvl w:val="0"/>
              <w:rPr>
                <w:rFonts w:ascii="Arial" w:hAnsi="Arial" w:cs="Arial"/>
                <w:sz w:val="24"/>
                <w:szCs w:val="24"/>
              </w:rPr>
            </w:pPr>
            <w:r>
              <w:rPr>
                <w:rFonts w:ascii="Arial" w:hAnsi="Arial" w:cs="Arial"/>
                <w:sz w:val="24"/>
                <w:szCs w:val="24"/>
              </w:rPr>
              <w:t>Review the application information carefully as some c</w:t>
            </w:r>
            <w:r w:rsidR="00B2475E">
              <w:rPr>
                <w:rFonts w:ascii="Arial" w:hAnsi="Arial" w:cs="Arial"/>
                <w:sz w:val="24"/>
                <w:szCs w:val="24"/>
              </w:rPr>
              <w:t>hanges in information contained in this application must be reported promptly in accordance with the ITAR</w:t>
            </w:r>
            <w:r w:rsidR="001E3769">
              <w:rPr>
                <w:rFonts w:ascii="Arial" w:hAnsi="Arial" w:cs="Arial"/>
                <w:sz w:val="24"/>
                <w:szCs w:val="24"/>
              </w:rPr>
              <w:t xml:space="preserve"> (see </w:t>
            </w:r>
            <w:r w:rsidR="00474BDC">
              <w:rPr>
                <w:rFonts w:ascii="Arial" w:hAnsi="Arial" w:cs="Arial"/>
                <w:sz w:val="24"/>
                <w:szCs w:val="24"/>
              </w:rPr>
              <w:t>22 CFR</w:t>
            </w:r>
            <w:r w:rsidRPr="001E3769" w:rsidR="001E3769">
              <w:rPr>
                <w:rFonts w:ascii="Arial" w:hAnsi="Arial" w:cs="Arial"/>
                <w:sz w:val="24"/>
                <w:szCs w:val="24"/>
              </w:rPr>
              <w:t xml:space="preserve"> 122.4(a)</w:t>
            </w:r>
            <w:r w:rsidR="001E3769">
              <w:rPr>
                <w:rFonts w:ascii="Arial" w:hAnsi="Arial" w:cs="Arial"/>
                <w:sz w:val="24"/>
                <w:szCs w:val="24"/>
              </w:rPr>
              <w:t>)</w:t>
            </w:r>
            <w:r w:rsidR="00B2475E">
              <w:rPr>
                <w:rFonts w:ascii="Arial" w:hAnsi="Arial" w:cs="Arial"/>
                <w:sz w:val="24"/>
                <w:szCs w:val="24"/>
              </w:rPr>
              <w:t>.</w:t>
            </w:r>
          </w:p>
          <w:p w:rsidR="005F0D49" w:rsidP="009853A2" w14:paraId="37E800B2" w14:textId="08763A31">
            <w:pPr>
              <w:pStyle w:val="TableParagraph"/>
              <w:numPr>
                <w:ilvl w:val="0"/>
                <w:numId w:val="12"/>
              </w:numPr>
              <w:spacing w:before="120" w:after="120"/>
              <w:ind w:left="616" w:right="98" w:hanging="472"/>
              <w:outlineLvl w:val="0"/>
              <w:rPr>
                <w:rFonts w:ascii="Arial" w:hAnsi="Arial" w:cs="Arial"/>
                <w:sz w:val="24"/>
                <w:szCs w:val="24"/>
              </w:rPr>
            </w:pPr>
            <w:r>
              <w:rPr>
                <w:rFonts w:ascii="Arial" w:hAnsi="Arial" w:cs="Arial"/>
                <w:sz w:val="24"/>
                <w:szCs w:val="24"/>
              </w:rPr>
              <w:t>For assistance in completing the DS-2032</w:t>
            </w:r>
            <w:r w:rsidR="00D46C99">
              <w:rPr>
                <w:rFonts w:ascii="Arial" w:hAnsi="Arial" w:cs="Arial"/>
                <w:sz w:val="24"/>
                <w:szCs w:val="24"/>
              </w:rPr>
              <w:t xml:space="preserve"> Statement of Registration</w:t>
            </w:r>
            <w:r w:rsidR="00E6778F">
              <w:rPr>
                <w:rFonts w:ascii="Arial" w:hAnsi="Arial" w:cs="Arial"/>
                <w:sz w:val="24"/>
                <w:szCs w:val="24"/>
              </w:rPr>
              <w:t xml:space="preserve"> </w:t>
            </w:r>
            <w:r w:rsidR="00D46C99">
              <w:rPr>
                <w:rFonts w:ascii="Arial" w:hAnsi="Arial" w:cs="Arial"/>
                <w:sz w:val="24"/>
                <w:szCs w:val="24"/>
              </w:rPr>
              <w:t>F</w:t>
            </w:r>
            <w:r w:rsidR="00E6778F">
              <w:rPr>
                <w:rFonts w:ascii="Arial" w:hAnsi="Arial" w:cs="Arial"/>
                <w:sz w:val="24"/>
                <w:szCs w:val="24"/>
              </w:rPr>
              <w:t>orm</w:t>
            </w:r>
            <w:r>
              <w:rPr>
                <w:rFonts w:ascii="Arial" w:hAnsi="Arial" w:cs="Arial"/>
                <w:sz w:val="24"/>
                <w:szCs w:val="24"/>
              </w:rPr>
              <w:t xml:space="preserve">, contact the </w:t>
            </w:r>
            <w:r w:rsidR="00936791">
              <w:rPr>
                <w:rFonts w:ascii="Arial" w:hAnsi="Arial" w:cs="Arial"/>
                <w:sz w:val="24"/>
                <w:szCs w:val="24"/>
              </w:rPr>
              <w:t>Directorate of Defense Trade Controls (</w:t>
            </w:r>
            <w:r>
              <w:rPr>
                <w:rFonts w:ascii="Arial" w:hAnsi="Arial" w:cs="Arial"/>
                <w:sz w:val="24"/>
                <w:szCs w:val="24"/>
              </w:rPr>
              <w:t>DDTC</w:t>
            </w:r>
            <w:r w:rsidR="00936791">
              <w:rPr>
                <w:rFonts w:ascii="Arial" w:hAnsi="Arial" w:cs="Arial"/>
                <w:sz w:val="24"/>
                <w:szCs w:val="24"/>
              </w:rPr>
              <w:t>)</w:t>
            </w:r>
            <w:r>
              <w:rPr>
                <w:rFonts w:ascii="Arial" w:hAnsi="Arial" w:cs="Arial"/>
                <w:sz w:val="24"/>
                <w:szCs w:val="24"/>
              </w:rPr>
              <w:t xml:space="preserve"> Response Team at 202-663-1282 or by </w:t>
            </w:r>
            <w:r w:rsidRPr="00D75213">
              <w:rPr>
                <w:rFonts w:ascii="Arial" w:hAnsi="Arial" w:cs="Arial"/>
                <w:sz w:val="24"/>
                <w:szCs w:val="24"/>
              </w:rPr>
              <w:t xml:space="preserve">email at </w:t>
            </w:r>
            <w:r w:rsidRPr="00932C7D" w:rsidR="00D75213">
              <w:rPr>
                <w:rFonts w:ascii="Arial" w:hAnsi="Arial" w:cs="Arial"/>
                <w:sz w:val="24"/>
                <w:szCs w:val="24"/>
              </w:rPr>
              <w:t>DDTCCustomerService@state.gov</w:t>
            </w:r>
            <w:r w:rsidRPr="00D75213">
              <w:rPr>
                <w:rFonts w:ascii="Arial" w:hAnsi="Arial" w:cs="Arial"/>
                <w:sz w:val="24"/>
                <w:szCs w:val="24"/>
              </w:rPr>
              <w:t>.</w:t>
            </w:r>
          </w:p>
          <w:p w:rsidR="008F3453" w:rsidRPr="009853A2" w:rsidP="009853A2" w14:paraId="3E80428F" w14:textId="77DA1344">
            <w:pPr>
              <w:pStyle w:val="TableParagraph"/>
              <w:numPr>
                <w:ilvl w:val="0"/>
                <w:numId w:val="12"/>
              </w:numPr>
              <w:spacing w:before="120" w:after="120"/>
              <w:ind w:left="616" w:right="98" w:hanging="472"/>
              <w:outlineLvl w:val="0"/>
              <w:rPr>
                <w:rFonts w:ascii="Arial" w:hAnsi="Arial" w:cs="Arial"/>
                <w:sz w:val="24"/>
                <w:szCs w:val="24"/>
              </w:rPr>
            </w:pPr>
            <w:r>
              <w:rPr>
                <w:rFonts w:ascii="Arial" w:hAnsi="Arial" w:cs="Arial"/>
                <w:sz w:val="24"/>
                <w:szCs w:val="24"/>
              </w:rPr>
              <w:t>For assistance in navigating DECCS and other technical-related issues (e.g., OKTA Verify), contact the DECCS Help Desk at 202-663</w:t>
            </w:r>
            <w:r w:rsidR="00D74D32">
              <w:rPr>
                <w:rFonts w:ascii="Arial" w:hAnsi="Arial" w:cs="Arial"/>
                <w:sz w:val="24"/>
                <w:szCs w:val="24"/>
              </w:rPr>
              <w:t>-</w:t>
            </w:r>
            <w:r>
              <w:rPr>
                <w:rFonts w:ascii="Arial" w:hAnsi="Arial" w:cs="Arial"/>
                <w:sz w:val="24"/>
                <w:szCs w:val="24"/>
              </w:rPr>
              <w:t>2838 or by email at DDTCCustomerservice@state.gov.</w:t>
            </w:r>
          </w:p>
        </w:tc>
      </w:tr>
      <w:tr w14:paraId="453A4CB8" w14:textId="77777777" w:rsidTr="00F141F4">
        <w:tblPrEx>
          <w:tblW w:w="0" w:type="auto"/>
          <w:tblInd w:w="95" w:type="dxa"/>
          <w:tblLayout w:type="fixed"/>
          <w:tblCellMar>
            <w:left w:w="0" w:type="dxa"/>
            <w:bottom w:w="144" w:type="dxa"/>
            <w:right w:w="0" w:type="dxa"/>
          </w:tblCellMar>
          <w:tblLook w:val="01E0"/>
        </w:tblPrEx>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310AA9" w:rsidRPr="007F0BD4" w:rsidP="00C706F7" w14:paraId="01A45F02" w14:textId="0CD5DA3A">
            <w:pPr>
              <w:pStyle w:val="TableParagraph"/>
              <w:tabs>
                <w:tab w:val="right" w:pos="4229"/>
                <w:tab w:val="left" w:pos="4498"/>
                <w:tab w:val="right" w:pos="11242"/>
              </w:tabs>
              <w:spacing w:before="120" w:after="120"/>
              <w:rPr>
                <w:rFonts w:ascii="Arial" w:eastAsia="Arial" w:hAnsi="Arial" w:cs="Arial"/>
                <w:b/>
                <w:sz w:val="24"/>
                <w:szCs w:val="24"/>
              </w:rPr>
            </w:pPr>
            <w:r w:rsidRPr="007F0BD4">
              <w:rPr>
                <w:rFonts w:ascii="Arial" w:eastAsia="Arial" w:hAnsi="Arial" w:cs="Arial"/>
                <w:b/>
                <w:sz w:val="24"/>
                <w:szCs w:val="24"/>
              </w:rPr>
              <w:t xml:space="preserve">1. </w:t>
            </w:r>
            <w:r w:rsidR="00101361">
              <w:rPr>
                <w:rFonts w:ascii="Arial" w:eastAsia="Arial" w:hAnsi="Arial" w:cs="Arial"/>
                <w:b/>
                <w:sz w:val="24"/>
                <w:szCs w:val="24"/>
              </w:rPr>
              <w:t>General Information</w:t>
            </w:r>
          </w:p>
          <w:p w:rsidR="00055778" w:rsidRPr="007F0BD4" w:rsidP="00055778" w14:paraId="459829D2" w14:textId="22498300">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 xml:space="preserve">Provide the following </w:t>
            </w:r>
            <w:r>
              <w:rPr>
                <w:rFonts w:ascii="Arial" w:eastAsia="Arial" w:hAnsi="Arial" w:cs="Arial"/>
                <w:sz w:val="24"/>
                <w:szCs w:val="24"/>
              </w:rPr>
              <w:t>general</w:t>
            </w:r>
            <w:r w:rsidRPr="007F0BD4">
              <w:rPr>
                <w:rFonts w:ascii="Arial" w:eastAsia="Arial" w:hAnsi="Arial" w:cs="Arial"/>
                <w:sz w:val="24"/>
                <w:szCs w:val="24"/>
              </w:rPr>
              <w:t xml:space="preserve"> information</w:t>
            </w:r>
            <w:r w:rsidR="00EB5EB1">
              <w:rPr>
                <w:rFonts w:ascii="Arial" w:eastAsia="Arial" w:hAnsi="Arial" w:cs="Arial"/>
                <w:sz w:val="24"/>
                <w:szCs w:val="24"/>
              </w:rPr>
              <w:t xml:space="preserve"> about the applicant</w:t>
            </w:r>
            <w:r w:rsidRPr="007F0BD4">
              <w:rPr>
                <w:rFonts w:ascii="Arial" w:eastAsia="Arial" w:hAnsi="Arial" w:cs="Arial"/>
                <w:sz w:val="24"/>
                <w:szCs w:val="24"/>
              </w:rPr>
              <w:t>.</w:t>
            </w:r>
          </w:p>
          <w:tbl>
            <w:tblPr>
              <w:tblStyle w:val="TableGrid"/>
              <w:tblW w:w="1118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01"/>
              <w:gridCol w:w="8280"/>
            </w:tblGrid>
            <w:tr w14:paraId="74445B90" w14:textId="77777777" w:rsidTr="00B93C9D">
              <w:tblPrEx>
                <w:tblW w:w="1118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2901" w:type="dxa"/>
                </w:tcPr>
                <w:p w:rsidR="00055778" w:rsidRPr="007F0BD4" w:rsidP="00055778" w14:paraId="79893D7E" w14:textId="5CA6E10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Applicant is a U.S. Person</w:t>
                  </w:r>
                </w:p>
              </w:tc>
              <w:tc>
                <w:tcPr>
                  <w:tcW w:w="8280" w:type="dxa"/>
                </w:tcPr>
                <w:p w:rsidR="00055778" w:rsidRPr="007F0BD4" w:rsidP="004D16A7" w14:paraId="210913AB" w14:textId="3531D60D">
                  <w:pPr>
                    <w:pStyle w:val="TableParagraph"/>
                    <w:tabs>
                      <w:tab w:val="right" w:pos="4229"/>
                      <w:tab w:val="left" w:pos="4498"/>
                      <w:tab w:val="right" w:pos="11242"/>
                    </w:tabs>
                    <w:spacing w:before="120" w:after="120"/>
                    <w:ind w:left="-15"/>
                    <w:rPr>
                      <w:rFonts w:ascii="Arial" w:eastAsia="Arial" w:hAnsi="Arial" w:cs="Arial"/>
                      <w:sz w:val="24"/>
                      <w:szCs w:val="24"/>
                    </w:rPr>
                  </w:pPr>
                  <w:r>
                    <w:rPr>
                      <w:rFonts w:ascii="Arial" w:eastAsia="Arial" w:hAnsi="Arial" w:cs="Arial"/>
                      <w:sz w:val="24"/>
                      <w:szCs w:val="24"/>
                    </w:rPr>
                    <w:t xml:space="preserve">Indicate whether the applicant meets the </w:t>
                  </w:r>
                  <w:r w:rsidR="00443498">
                    <w:rPr>
                      <w:rFonts w:ascii="Arial" w:eastAsia="Arial" w:hAnsi="Arial" w:cs="Arial"/>
                      <w:sz w:val="24"/>
                      <w:szCs w:val="24"/>
                    </w:rPr>
                    <w:t xml:space="preserve">ITAR </w:t>
                  </w:r>
                  <w:r>
                    <w:rPr>
                      <w:rFonts w:ascii="Arial" w:eastAsia="Arial" w:hAnsi="Arial" w:cs="Arial"/>
                      <w:sz w:val="24"/>
                      <w:szCs w:val="24"/>
                    </w:rPr>
                    <w:t>definition of a “U.S. Person</w:t>
                  </w:r>
                  <w:r w:rsidR="004D16A7">
                    <w:rPr>
                      <w:rFonts w:ascii="Arial" w:eastAsia="Arial" w:hAnsi="Arial" w:cs="Arial"/>
                      <w:sz w:val="24"/>
                      <w:szCs w:val="24"/>
                    </w:rPr>
                    <w:t>.</w:t>
                  </w:r>
                  <w:r>
                    <w:rPr>
                      <w:rFonts w:ascii="Arial" w:eastAsia="Arial" w:hAnsi="Arial" w:cs="Arial"/>
                      <w:sz w:val="24"/>
                      <w:szCs w:val="24"/>
                    </w:rPr>
                    <w:t>”</w:t>
                  </w:r>
                </w:p>
              </w:tc>
            </w:tr>
          </w:tbl>
          <w:p w:rsidR="00D9389A" w:rsidRPr="007F0BD4" w:rsidP="00E2755C" w14:paraId="67F1E064" w14:textId="0F7B7824">
            <w:pPr>
              <w:pStyle w:val="TableParagraph"/>
              <w:tabs>
                <w:tab w:val="right" w:pos="11242"/>
              </w:tabs>
              <w:ind w:left="166"/>
              <w:rPr>
                <w:rFonts w:ascii="Arial" w:eastAsia="Arial" w:hAnsi="Arial" w:cs="Arial"/>
                <w:sz w:val="24"/>
                <w:szCs w:val="24"/>
              </w:rPr>
            </w:pPr>
          </w:p>
        </w:tc>
      </w:tr>
      <w:tr w14:paraId="050FC51E" w14:textId="77777777" w:rsidTr="00F141F4">
        <w:tblPrEx>
          <w:tblW w:w="0" w:type="auto"/>
          <w:tblInd w:w="95" w:type="dxa"/>
          <w:tblLayout w:type="fixed"/>
          <w:tblCellMar>
            <w:left w:w="0" w:type="dxa"/>
            <w:bottom w:w="144" w:type="dxa"/>
            <w:right w:w="0" w:type="dxa"/>
          </w:tblCellMar>
          <w:tblLook w:val="01E0"/>
        </w:tblPrEx>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CD7825" w:rsidRPr="007F0BD4" w:rsidP="00C706F7" w14:paraId="08FD2EEC" w14:textId="11190EA7">
            <w:pPr>
              <w:pStyle w:val="TableParagraph"/>
              <w:tabs>
                <w:tab w:val="right" w:pos="4229"/>
                <w:tab w:val="left" w:pos="4498"/>
                <w:tab w:val="right" w:pos="11242"/>
              </w:tabs>
              <w:spacing w:before="120" w:after="120"/>
              <w:rPr>
                <w:rFonts w:ascii="Arial" w:eastAsia="Arial" w:hAnsi="Arial" w:cs="Arial"/>
                <w:b/>
                <w:sz w:val="24"/>
                <w:szCs w:val="24"/>
              </w:rPr>
            </w:pPr>
            <w:r w:rsidRPr="007F0BD4">
              <w:rPr>
                <w:rFonts w:ascii="Arial" w:eastAsia="Arial" w:hAnsi="Arial" w:cs="Arial"/>
                <w:b/>
                <w:sz w:val="24"/>
                <w:szCs w:val="24"/>
              </w:rPr>
              <w:t xml:space="preserve">2. </w:t>
            </w:r>
            <w:r w:rsidR="00101361">
              <w:rPr>
                <w:rFonts w:ascii="Arial" w:eastAsia="Arial" w:hAnsi="Arial" w:cs="Arial"/>
                <w:b/>
                <w:sz w:val="24"/>
                <w:szCs w:val="24"/>
              </w:rPr>
              <w:t>Registration Information</w:t>
            </w:r>
          </w:p>
          <w:p w:rsidR="00F05C25" w:rsidRPr="007F0BD4" w:rsidP="00CD7825" w14:paraId="5E70FC9D" w14:textId="2747EB74">
            <w:pPr>
              <w:pStyle w:val="TableParagraph"/>
              <w:tabs>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 xml:space="preserve">Provide the </w:t>
            </w:r>
            <w:r w:rsidR="00101361">
              <w:rPr>
                <w:rFonts w:ascii="Arial" w:eastAsia="Arial" w:hAnsi="Arial" w:cs="Arial"/>
                <w:sz w:val="24"/>
                <w:szCs w:val="24"/>
              </w:rPr>
              <w:t>following information about the registration</w:t>
            </w:r>
            <w:r w:rsidRPr="007F0BD4">
              <w:rPr>
                <w:rFonts w:ascii="Arial" w:eastAsia="Arial" w:hAnsi="Arial" w:cs="Arial"/>
                <w:sz w:val="24"/>
                <w:szCs w:val="24"/>
              </w:rPr>
              <w:t>.</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94"/>
              <w:gridCol w:w="1804"/>
              <w:gridCol w:w="96"/>
              <w:gridCol w:w="7465"/>
            </w:tblGrid>
            <w:tr w14:paraId="61E73DD3" w14:textId="77777777" w:rsidTr="00AA1BFB">
              <w:tblPrEx>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1994" w:type="dxa"/>
                </w:tcPr>
                <w:p w:rsidR="000A7E2E" w:rsidP="00F05C25" w14:paraId="13F2BC91" w14:textId="38DC73E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Registration Action</w:t>
                  </w:r>
                </w:p>
              </w:tc>
              <w:tc>
                <w:tcPr>
                  <w:tcW w:w="9365" w:type="dxa"/>
                  <w:gridSpan w:val="3"/>
                </w:tcPr>
                <w:p w:rsidR="000A7E2E" w:rsidP="00C93DD5" w14:paraId="2294C941"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Specify the registration action being taken.</w:t>
                  </w:r>
                </w:p>
                <w:p w:rsidR="000A388E" w:rsidP="00C93DD5" w14:paraId="59304544" w14:textId="77777777">
                  <w:pPr>
                    <w:pStyle w:val="TableParagraph"/>
                    <w:tabs>
                      <w:tab w:val="right" w:pos="4229"/>
                      <w:tab w:val="left" w:pos="4498"/>
                      <w:tab w:val="right" w:pos="11242"/>
                    </w:tabs>
                    <w:spacing w:before="120" w:after="120"/>
                    <w:rPr>
                      <w:rFonts w:ascii="Arial" w:eastAsia="Arial" w:hAnsi="Arial" w:cs="Arial"/>
                      <w:sz w:val="24"/>
                      <w:szCs w:val="24"/>
                    </w:rPr>
                  </w:pPr>
                </w:p>
                <w:p w:rsidR="00AC4F93" w:rsidRPr="005028E1" w:rsidP="006F5FEC" w14:paraId="567D55AC" w14:textId="686CDBB3">
                  <w:pPr>
                    <w:rPr>
                      <w:rFonts w:ascii="Calibri" w:hAnsi="Calibri" w:cs="Calibri"/>
                    </w:rPr>
                  </w:pPr>
                  <w:r>
                    <w:rPr>
                      <w:b/>
                      <w:bCs/>
                      <w:i/>
                      <w:iCs/>
                      <w:color w:val="FF0000"/>
                      <w:highlight w:val="yellow"/>
                    </w:rPr>
                    <w:t xml:space="preserve">If </w:t>
                  </w:r>
                  <w:r w:rsidR="00445C61">
                    <w:rPr>
                      <w:b/>
                      <w:bCs/>
                      <w:i/>
                      <w:iCs/>
                      <w:color w:val="FF0000"/>
                      <w:highlight w:val="yellow"/>
                    </w:rPr>
                    <w:t>A</w:t>
                  </w:r>
                  <w:r w:rsidRPr="007454C1">
                    <w:rPr>
                      <w:b/>
                      <w:bCs/>
                      <w:i/>
                      <w:iCs/>
                      <w:color w:val="FF0000"/>
                      <w:highlight w:val="yellow"/>
                    </w:rPr>
                    <w:t xml:space="preserve">pplicant </w:t>
                  </w:r>
                  <w:r>
                    <w:rPr>
                      <w:b/>
                      <w:bCs/>
                      <w:i/>
                      <w:iCs/>
                      <w:color w:val="FF0000"/>
                      <w:highlight w:val="yellow"/>
                    </w:rPr>
                    <w:t xml:space="preserve">desires to </w:t>
                  </w:r>
                  <w:r w:rsidRPr="007454C1">
                    <w:rPr>
                      <w:b/>
                      <w:bCs/>
                      <w:i/>
                      <w:iCs/>
                      <w:color w:val="FF0000"/>
                      <w:highlight w:val="yellow"/>
                      <w:u w:val="single"/>
                    </w:rPr>
                    <w:t>op</w:t>
                  </w:r>
                  <w:r w:rsidR="007A1B40">
                    <w:rPr>
                      <w:b/>
                      <w:bCs/>
                      <w:i/>
                      <w:iCs/>
                      <w:color w:val="FF0000"/>
                      <w:highlight w:val="yellow"/>
                      <w:u w:val="single"/>
                    </w:rPr>
                    <w:t>t</w:t>
                  </w:r>
                  <w:r>
                    <w:rPr>
                      <w:b/>
                      <w:bCs/>
                      <w:i/>
                      <w:iCs/>
                      <w:color w:val="FF0000"/>
                      <w:highlight w:val="yellow"/>
                      <w:u w:val="single"/>
                    </w:rPr>
                    <w:t xml:space="preserve"> i</w:t>
                  </w:r>
                  <w:r w:rsidRPr="007454C1">
                    <w:rPr>
                      <w:b/>
                      <w:bCs/>
                      <w:i/>
                      <w:iCs/>
                      <w:color w:val="FF0000"/>
                      <w:highlight w:val="yellow"/>
                      <w:u w:val="single"/>
                    </w:rPr>
                    <w:t>n</w:t>
                  </w:r>
                  <w:r w:rsidRPr="007454C1">
                    <w:rPr>
                      <w:b/>
                      <w:bCs/>
                      <w:i/>
                      <w:iCs/>
                      <w:color w:val="FF0000"/>
                      <w:highlight w:val="yellow"/>
                    </w:rPr>
                    <w:t xml:space="preserve"> to DDTC confirming </w:t>
                  </w:r>
                  <w:r w:rsidR="00B125C6">
                    <w:rPr>
                      <w:b/>
                      <w:bCs/>
                      <w:i/>
                      <w:iCs/>
                      <w:color w:val="FF0000"/>
                      <w:highlight w:val="yellow"/>
                    </w:rPr>
                    <w:t>their</w:t>
                  </w:r>
                  <w:r w:rsidRPr="007454C1">
                    <w:rPr>
                      <w:b/>
                      <w:bCs/>
                      <w:i/>
                      <w:iCs/>
                      <w:color w:val="FF0000"/>
                      <w:highlight w:val="yellow"/>
                    </w:rPr>
                    <w:t xml:space="preserve"> DDTC registration status” then</w:t>
                  </w:r>
                  <w:r w:rsidR="0056723B">
                    <w:rPr>
                      <w:b/>
                      <w:bCs/>
                      <w:i/>
                      <w:iCs/>
                      <w:color w:val="FF0000"/>
                      <w:highlight w:val="yellow"/>
                    </w:rPr>
                    <w:t xml:space="preserve"> select</w:t>
                  </w:r>
                  <w:r w:rsidR="00225C24">
                    <w:rPr>
                      <w:b/>
                      <w:bCs/>
                      <w:i/>
                      <w:iCs/>
                      <w:color w:val="FF0000"/>
                      <w:highlight w:val="yellow"/>
                    </w:rPr>
                    <w:t xml:space="preserve"> Applicant opt-in </w:t>
                  </w:r>
                  <w:r w:rsidRPr="007620ED" w:rsidR="00AA134C">
                    <w:rPr>
                      <w:b/>
                      <w:bCs/>
                      <w:i/>
                      <w:iCs/>
                      <w:color w:val="FF0000"/>
                      <w:highlight w:val="yellow"/>
                    </w:rPr>
                    <w:t>box</w:t>
                  </w:r>
                  <w:bookmarkStart w:id="0" w:name="_Hlk170910363"/>
                  <w:r w:rsidRPr="006F5FEC" w:rsidR="00723AA9">
                    <w:rPr>
                      <w:rFonts w:ascii="Calibri" w:hAnsi="Calibri" w:cs="Calibri"/>
                      <w:highlight w:val="yellow"/>
                    </w:rPr>
                    <w:t xml:space="preserve"> in new, renewal, or amendment.</w:t>
                  </w:r>
                </w:p>
                <w:p w:rsidR="00AC4F93" w:rsidP="00AC4F93" w14:paraId="214C8FF0" w14:textId="77777777">
                  <w:pPr>
                    <w:rPr>
                      <w:color w:val="F79646" w:themeColor="accent6"/>
                      <w:highlight w:val="yellow"/>
                    </w:rPr>
                  </w:pPr>
                </w:p>
                <w:bookmarkEnd w:id="0"/>
                <w:p w:rsidR="00AC4F93" w:rsidRPr="007454C1" w:rsidP="006F5FEC" w14:paraId="7F779999" w14:textId="02F81265">
                  <w:pPr>
                    <w:rPr>
                      <w:b/>
                      <w:bCs/>
                      <w:i/>
                      <w:iCs/>
                      <w:color w:val="FF0000"/>
                      <w:highlight w:val="yellow"/>
                    </w:rPr>
                  </w:pPr>
                  <w:r w:rsidRPr="007454C1">
                    <w:rPr>
                      <w:b/>
                      <w:bCs/>
                      <w:i/>
                      <w:iCs/>
                      <w:color w:val="FF0000"/>
                      <w:highlight w:val="yellow"/>
                    </w:rPr>
                    <w:t xml:space="preserve">If </w:t>
                  </w:r>
                  <w:r w:rsidR="001579B4">
                    <w:rPr>
                      <w:b/>
                      <w:bCs/>
                      <w:i/>
                      <w:iCs/>
                      <w:color w:val="FF0000"/>
                      <w:highlight w:val="yellow"/>
                    </w:rPr>
                    <w:t>A</w:t>
                  </w:r>
                  <w:r w:rsidRPr="007454C1">
                    <w:rPr>
                      <w:b/>
                      <w:bCs/>
                      <w:i/>
                      <w:iCs/>
                      <w:color w:val="FF0000"/>
                      <w:highlight w:val="yellow"/>
                    </w:rPr>
                    <w:t xml:space="preserve">pplicant </w:t>
                  </w:r>
                  <w:r w:rsidR="007A1B40">
                    <w:rPr>
                      <w:b/>
                      <w:bCs/>
                      <w:i/>
                      <w:iCs/>
                      <w:color w:val="FF0000"/>
                      <w:highlight w:val="yellow"/>
                    </w:rPr>
                    <w:t xml:space="preserve">desires to </w:t>
                  </w:r>
                  <w:r w:rsidRPr="007454C1">
                    <w:rPr>
                      <w:b/>
                      <w:bCs/>
                      <w:i/>
                      <w:iCs/>
                      <w:color w:val="FF0000"/>
                      <w:highlight w:val="yellow"/>
                      <w:u w:val="single"/>
                    </w:rPr>
                    <w:t>op</w:t>
                  </w:r>
                  <w:r>
                    <w:rPr>
                      <w:b/>
                      <w:bCs/>
                      <w:i/>
                      <w:iCs/>
                      <w:color w:val="FF0000"/>
                      <w:highlight w:val="yellow"/>
                      <w:u w:val="single"/>
                    </w:rPr>
                    <w:t xml:space="preserve">t </w:t>
                  </w:r>
                  <w:r w:rsidRPr="007454C1">
                    <w:rPr>
                      <w:b/>
                      <w:bCs/>
                      <w:i/>
                      <w:iCs/>
                      <w:color w:val="FF0000"/>
                      <w:highlight w:val="yellow"/>
                      <w:u w:val="single"/>
                    </w:rPr>
                    <w:t>out</w:t>
                  </w:r>
                  <w:r w:rsidRPr="007454C1">
                    <w:rPr>
                      <w:b/>
                      <w:bCs/>
                      <w:i/>
                      <w:iCs/>
                      <w:color w:val="FF0000"/>
                      <w:highlight w:val="yellow"/>
                    </w:rPr>
                    <w:t xml:space="preserve"> from</w:t>
                  </w:r>
                  <w:r w:rsidRPr="007454C1">
                    <w:rPr>
                      <w:b/>
                      <w:bCs/>
                      <w:i/>
                      <w:iCs/>
                      <w:color w:val="FF0000"/>
                      <w:highlight w:val="yellow"/>
                      <w:u w:val="single"/>
                    </w:rPr>
                    <w:t xml:space="preserve"> </w:t>
                  </w:r>
                  <w:r w:rsidRPr="007454C1">
                    <w:rPr>
                      <w:b/>
                      <w:bCs/>
                      <w:i/>
                      <w:iCs/>
                      <w:color w:val="FF0000"/>
                      <w:highlight w:val="yellow"/>
                    </w:rPr>
                    <w:t xml:space="preserve">DDTC confirming </w:t>
                  </w:r>
                  <w:r w:rsidR="007A1B40">
                    <w:rPr>
                      <w:b/>
                      <w:bCs/>
                      <w:i/>
                      <w:iCs/>
                      <w:color w:val="FF0000"/>
                      <w:highlight w:val="yellow"/>
                    </w:rPr>
                    <w:t xml:space="preserve">their </w:t>
                  </w:r>
                  <w:r w:rsidRPr="007454C1">
                    <w:rPr>
                      <w:b/>
                      <w:bCs/>
                      <w:i/>
                      <w:iCs/>
                      <w:color w:val="FF0000"/>
                      <w:highlight w:val="yellow"/>
                    </w:rPr>
                    <w:t xml:space="preserve">DDTC registration status” then </w:t>
                  </w:r>
                  <w:r w:rsidR="00F925B8">
                    <w:rPr>
                      <w:b/>
                      <w:bCs/>
                      <w:i/>
                      <w:iCs/>
                      <w:color w:val="FF0000"/>
                      <w:highlight w:val="yellow"/>
                    </w:rPr>
                    <w:t>select Application opt</w:t>
                  </w:r>
                  <w:r w:rsidR="003D6E58">
                    <w:rPr>
                      <w:b/>
                      <w:bCs/>
                      <w:i/>
                      <w:iCs/>
                      <w:color w:val="FF0000"/>
                      <w:highlight w:val="yellow"/>
                    </w:rPr>
                    <w:t>-out box</w:t>
                  </w:r>
                  <w:r w:rsidR="007620ED">
                    <w:rPr>
                      <w:b/>
                      <w:bCs/>
                      <w:i/>
                      <w:iCs/>
                      <w:color w:val="FF0000"/>
                      <w:highlight w:val="yellow"/>
                    </w:rPr>
                    <w:t xml:space="preserve"> in renewal or amendment.</w:t>
                  </w:r>
                </w:p>
                <w:p w:rsidR="000A388E" w:rsidP="00C93DD5" w14:paraId="76DCDA92" w14:textId="77777777">
                  <w:pPr>
                    <w:pStyle w:val="TableParagraph"/>
                    <w:tabs>
                      <w:tab w:val="right" w:pos="4229"/>
                      <w:tab w:val="left" w:pos="4498"/>
                      <w:tab w:val="right" w:pos="11242"/>
                    </w:tabs>
                    <w:spacing w:before="120" w:after="120"/>
                    <w:rPr>
                      <w:rFonts w:ascii="Arial" w:eastAsia="Arial" w:hAnsi="Arial" w:cs="Arial"/>
                      <w:sz w:val="24"/>
                      <w:szCs w:val="24"/>
                    </w:rPr>
                  </w:pPr>
                </w:p>
                <w:p w:rsidR="000A388E" w:rsidP="00C93DD5" w14:paraId="36331CDE" w14:textId="581F9FB7">
                  <w:pPr>
                    <w:pStyle w:val="TableParagraph"/>
                    <w:tabs>
                      <w:tab w:val="right" w:pos="4229"/>
                      <w:tab w:val="left" w:pos="4498"/>
                      <w:tab w:val="right" w:pos="11242"/>
                    </w:tabs>
                    <w:spacing w:before="120" w:after="120"/>
                    <w:rPr>
                      <w:rFonts w:ascii="Arial" w:eastAsia="Arial" w:hAnsi="Arial" w:cs="Arial"/>
                      <w:sz w:val="24"/>
                      <w:szCs w:val="24"/>
                    </w:rPr>
                  </w:pPr>
                </w:p>
              </w:tc>
            </w:tr>
            <w:tr w14:paraId="193AB6F2" w14:textId="77777777" w:rsidTr="00AA1BFB">
              <w:tblPrEx>
                <w:tblW w:w="11359" w:type="dxa"/>
                <w:tblInd w:w="144" w:type="dxa"/>
                <w:tblLayout w:type="fixed"/>
                <w:tblLook w:val="04A0"/>
              </w:tblPrEx>
              <w:trPr>
                <w:cantSplit/>
              </w:trPr>
              <w:tc>
                <w:tcPr>
                  <w:tcW w:w="1994" w:type="dxa"/>
                </w:tcPr>
                <w:p w:rsidR="00101361" w:rsidRPr="007F0BD4" w:rsidP="00F05C25" w14:paraId="6600480C" w14:textId="41ED8D4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101361" w:rsidRPr="007F0BD4" w:rsidP="00F05C25" w14:paraId="7EA5501E" w14:textId="4676319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New</w:t>
                  </w:r>
                </w:p>
              </w:tc>
              <w:tc>
                <w:tcPr>
                  <w:tcW w:w="7561" w:type="dxa"/>
                  <w:gridSpan w:val="2"/>
                </w:tcPr>
                <w:p w:rsidR="00101361" w:rsidRPr="007F0BD4" w:rsidP="00C93DD5" w14:paraId="33D8E20E" w14:textId="76ED32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for a new registration where the applicant </w:t>
                  </w:r>
                  <w:r w:rsidR="00DD6958">
                    <w:rPr>
                      <w:rFonts w:ascii="Arial" w:eastAsia="Arial" w:hAnsi="Arial" w:cs="Arial"/>
                      <w:sz w:val="24"/>
                      <w:szCs w:val="24"/>
                    </w:rPr>
                    <w:t xml:space="preserve">has never had </w:t>
                  </w:r>
                  <w:r w:rsidR="00DD6958">
                    <w:rPr>
                      <w:rFonts w:ascii="Arial" w:eastAsia="Arial" w:hAnsi="Arial" w:cs="Arial"/>
                      <w:sz w:val="24"/>
                      <w:szCs w:val="24"/>
                    </w:rPr>
                    <w:t>a</w:t>
                  </w:r>
                  <w:r w:rsidR="00DD6958">
                    <w:rPr>
                      <w:rFonts w:ascii="Arial" w:eastAsia="Arial" w:hAnsi="Arial" w:cs="Arial"/>
                      <w:sz w:val="24"/>
                      <w:szCs w:val="24"/>
                    </w:rPr>
                    <w:t xml:space="preserve"> </w:t>
                  </w:r>
                  <w:r>
                    <w:rPr>
                      <w:rFonts w:ascii="Arial" w:eastAsia="Arial" w:hAnsi="Arial" w:cs="Arial"/>
                      <w:sz w:val="24"/>
                      <w:szCs w:val="24"/>
                    </w:rPr>
                    <w:t>ag registration with DDTC.</w:t>
                  </w:r>
                </w:p>
              </w:tc>
            </w:tr>
            <w:tr w14:paraId="17A48832" w14:textId="77777777" w:rsidTr="0069044B">
              <w:tblPrEx>
                <w:tblW w:w="11359" w:type="dxa"/>
                <w:tblInd w:w="144" w:type="dxa"/>
                <w:tblLayout w:type="fixed"/>
                <w:tblLook w:val="04A0"/>
              </w:tblPrEx>
              <w:tc>
                <w:tcPr>
                  <w:tcW w:w="1994" w:type="dxa"/>
                </w:tcPr>
                <w:p w:rsidR="00101361" w:rsidP="00F05C25" w14:paraId="4CBB7ED0"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101361" w:rsidP="00F05C25" w14:paraId="4FFCDE48" w14:textId="2304355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Renew</w:t>
                  </w:r>
                  <w:r w:rsidR="006175D3">
                    <w:rPr>
                      <w:rFonts w:ascii="Arial" w:eastAsia="Arial" w:hAnsi="Arial" w:cs="Arial"/>
                      <w:sz w:val="24"/>
                      <w:szCs w:val="24"/>
                    </w:rPr>
                    <w:t>al</w:t>
                  </w:r>
                </w:p>
              </w:tc>
              <w:tc>
                <w:tcPr>
                  <w:tcW w:w="7561" w:type="dxa"/>
                  <w:gridSpan w:val="2"/>
                </w:tcPr>
                <w:p w:rsidR="00101361" w:rsidRPr="007F0BD4" w:rsidP="00C93DD5" w14:paraId="32E85F80" w14:textId="1E43D52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renewing an existing registration or when adding a new registration type during renewal (e.g., adding Broker</w:t>
                  </w:r>
                  <w:r w:rsidR="007361BE">
                    <w:rPr>
                      <w:rFonts w:ascii="Arial" w:eastAsia="Arial" w:hAnsi="Arial" w:cs="Arial"/>
                      <w:sz w:val="24"/>
                      <w:szCs w:val="24"/>
                    </w:rPr>
                    <w:t xml:space="preserve"> registration type</w:t>
                  </w:r>
                  <w:r>
                    <w:rPr>
                      <w:rFonts w:ascii="Arial" w:eastAsia="Arial" w:hAnsi="Arial" w:cs="Arial"/>
                      <w:sz w:val="24"/>
                      <w:szCs w:val="24"/>
                    </w:rPr>
                    <w:t xml:space="preserve"> to an existing Manufacturer registration).</w:t>
                  </w:r>
                  <w:r w:rsidR="001B1997">
                    <w:rPr>
                      <w:rFonts w:ascii="Arial" w:eastAsia="Arial" w:hAnsi="Arial" w:cs="Arial"/>
                      <w:sz w:val="24"/>
                      <w:szCs w:val="24"/>
                    </w:rPr>
                    <w:t xml:space="preserve"> </w:t>
                  </w:r>
                  <w:r w:rsidR="008F3453">
                    <w:rPr>
                      <w:rFonts w:ascii="Arial" w:eastAsia="Arial" w:hAnsi="Arial" w:cs="Arial"/>
                      <w:sz w:val="24"/>
                      <w:szCs w:val="24"/>
                    </w:rPr>
                    <w:t xml:space="preserve"> </w:t>
                  </w:r>
                  <w:r w:rsidR="001B1997">
                    <w:rPr>
                      <w:rFonts w:ascii="Arial" w:eastAsia="Arial" w:hAnsi="Arial" w:cs="Arial"/>
                      <w:sz w:val="24"/>
                      <w:szCs w:val="24"/>
                    </w:rPr>
                    <w:t xml:space="preserve"> An applicant may include an amendment when renewing their registration.</w:t>
                  </w:r>
                </w:p>
              </w:tc>
            </w:tr>
            <w:tr w14:paraId="423397C6" w14:textId="77777777" w:rsidTr="00773856">
              <w:tblPrEx>
                <w:tblW w:w="11359" w:type="dxa"/>
                <w:tblInd w:w="144" w:type="dxa"/>
                <w:tblLayout w:type="fixed"/>
                <w:tblLook w:val="04A0"/>
              </w:tblPrEx>
              <w:tc>
                <w:tcPr>
                  <w:tcW w:w="1994" w:type="dxa"/>
                </w:tcPr>
                <w:p w:rsidR="00101361" w:rsidP="00F05C25" w14:paraId="3F396904"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101361" w:rsidP="00F05C25" w14:paraId="187E92AA" w14:textId="529365F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Amend</w:t>
                  </w:r>
                  <w:r w:rsidR="006175D3">
                    <w:rPr>
                      <w:rFonts w:ascii="Arial" w:eastAsia="Arial" w:hAnsi="Arial" w:cs="Arial"/>
                      <w:sz w:val="24"/>
                      <w:szCs w:val="24"/>
                    </w:rPr>
                    <w:t>ment</w:t>
                  </w:r>
                </w:p>
              </w:tc>
              <w:tc>
                <w:tcPr>
                  <w:tcW w:w="7561" w:type="dxa"/>
                  <w:gridSpan w:val="2"/>
                </w:tcPr>
                <w:p w:rsidR="002B16A0" w:rsidRPr="007F0BD4" w:rsidP="00C93DD5" w14:paraId="4ACD549B" w14:textId="1327958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when making changes or adding a new registration type to a registration that is not due for renewal. </w:t>
                  </w:r>
                  <w:r w:rsidR="00DE78EF">
                    <w:rPr>
                      <w:rFonts w:ascii="Arial" w:eastAsia="Arial" w:hAnsi="Arial" w:cs="Arial"/>
                      <w:sz w:val="24"/>
                      <w:szCs w:val="24"/>
                    </w:rPr>
                    <w:t>An applicant may also submit amendment(s) when renewing their registration.</w:t>
                  </w:r>
                  <w:r w:rsidR="009C11CA">
                    <w:rPr>
                      <w:rFonts w:ascii="Arial" w:eastAsia="Arial" w:hAnsi="Arial" w:cs="Arial"/>
                      <w:sz w:val="24"/>
                      <w:szCs w:val="24"/>
                    </w:rPr>
                    <w:t xml:space="preserve">  </w:t>
                  </w:r>
                  <w:r>
                    <w:rPr>
                      <w:rFonts w:ascii="Arial" w:eastAsia="Arial" w:hAnsi="Arial" w:cs="Arial"/>
                      <w:sz w:val="24"/>
                      <w:szCs w:val="24"/>
                    </w:rPr>
                    <w:t xml:space="preserve">All applicable changes must be provided on the form. Required supporting documentation, </w:t>
                  </w:r>
                  <w:r w:rsidR="00584A2F">
                    <w:rPr>
                      <w:rFonts w:ascii="Arial" w:eastAsia="Arial" w:hAnsi="Arial" w:cs="Arial"/>
                      <w:sz w:val="24"/>
                      <w:szCs w:val="24"/>
                    </w:rPr>
                    <w:t xml:space="preserve">previously </w:t>
                  </w:r>
                  <w:r>
                    <w:rPr>
                      <w:rFonts w:ascii="Arial" w:eastAsia="Arial" w:hAnsi="Arial" w:cs="Arial"/>
                      <w:sz w:val="24"/>
                      <w:szCs w:val="24"/>
                    </w:rPr>
                    <w:t>provided in Block 11, must be updated if affected by the changes.</w:t>
                  </w:r>
                  <w:r w:rsidR="001B1997">
                    <w:rPr>
                      <w:rFonts w:ascii="Arial" w:eastAsia="Arial" w:hAnsi="Arial" w:cs="Arial"/>
                      <w:sz w:val="24"/>
                      <w:szCs w:val="24"/>
                    </w:rPr>
                    <w:t xml:space="preserve"> An amendment may not be used to renew a registration.</w:t>
                  </w:r>
                </w:p>
              </w:tc>
            </w:tr>
            <w:tr w14:paraId="525BE302" w14:textId="77777777" w:rsidTr="00773856">
              <w:tblPrEx>
                <w:tblW w:w="11359" w:type="dxa"/>
                <w:tblInd w:w="144" w:type="dxa"/>
                <w:tblLayout w:type="fixed"/>
                <w:tblLook w:val="04A0"/>
              </w:tblPrEx>
              <w:trPr>
                <w:cantSplit/>
              </w:trPr>
              <w:tc>
                <w:tcPr>
                  <w:tcW w:w="1994" w:type="dxa"/>
                </w:tcPr>
                <w:p w:rsidR="00A3352B" w:rsidP="00A3352B" w14:paraId="39750701" w14:textId="77777777">
                  <w:pPr>
                    <w:pStyle w:val="TableParagraph"/>
                    <w:tabs>
                      <w:tab w:val="right" w:pos="4229"/>
                      <w:tab w:val="left" w:pos="4498"/>
                      <w:tab w:val="right" w:pos="11242"/>
                    </w:tabs>
                    <w:spacing w:before="120" w:after="120"/>
                    <w:rPr>
                      <w:rFonts w:ascii="Arial" w:eastAsia="Arial" w:hAnsi="Arial" w:cs="Arial"/>
                      <w:sz w:val="24"/>
                      <w:szCs w:val="24"/>
                    </w:rPr>
                  </w:pPr>
                </w:p>
                <w:p w:rsidR="00A3352B" w:rsidP="00A3352B" w14:paraId="153D8535" w14:textId="77777777">
                  <w:pPr>
                    <w:pStyle w:val="TableParagraph"/>
                    <w:tabs>
                      <w:tab w:val="right" w:pos="4229"/>
                      <w:tab w:val="left" w:pos="4498"/>
                      <w:tab w:val="right" w:pos="11242"/>
                    </w:tabs>
                    <w:spacing w:before="120" w:after="120"/>
                    <w:rPr>
                      <w:rFonts w:ascii="Arial" w:eastAsia="Arial" w:hAnsi="Arial" w:cs="Arial"/>
                      <w:sz w:val="24"/>
                      <w:szCs w:val="24"/>
                    </w:rPr>
                  </w:pPr>
                </w:p>
                <w:p w:rsidR="00A3352B" w:rsidP="00A3352B" w14:paraId="58D1B253" w14:textId="77777777">
                  <w:pPr>
                    <w:pStyle w:val="TableParagraph"/>
                    <w:tabs>
                      <w:tab w:val="right" w:pos="4229"/>
                      <w:tab w:val="left" w:pos="4498"/>
                      <w:tab w:val="right" w:pos="11242"/>
                    </w:tabs>
                    <w:spacing w:before="120" w:after="120"/>
                    <w:rPr>
                      <w:rFonts w:ascii="Arial" w:eastAsia="Arial" w:hAnsi="Arial" w:cs="Arial"/>
                      <w:sz w:val="24"/>
                      <w:szCs w:val="24"/>
                    </w:rPr>
                  </w:pPr>
                </w:p>
                <w:p w:rsidR="00A3352B" w:rsidP="00A3352B" w14:paraId="70645874" w14:textId="77777777">
                  <w:pPr>
                    <w:pStyle w:val="TableParagraph"/>
                    <w:tabs>
                      <w:tab w:val="right" w:pos="4229"/>
                      <w:tab w:val="left" w:pos="4498"/>
                      <w:tab w:val="right" w:pos="11242"/>
                    </w:tabs>
                    <w:spacing w:before="120" w:after="120"/>
                    <w:rPr>
                      <w:rFonts w:ascii="Arial" w:eastAsia="Arial" w:hAnsi="Arial" w:cs="Arial"/>
                      <w:sz w:val="24"/>
                      <w:szCs w:val="24"/>
                    </w:rPr>
                  </w:pPr>
                </w:p>
                <w:p w:rsidR="00A3352B" w:rsidP="00A3352B" w14:paraId="14755002" w14:textId="04AB45E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Request</w:t>
                  </w:r>
                  <w:r w:rsidR="009C619E">
                    <w:rPr>
                      <w:rFonts w:ascii="Arial" w:eastAsia="Arial" w:hAnsi="Arial" w:cs="Arial"/>
                      <w:sz w:val="24"/>
                      <w:szCs w:val="24"/>
                    </w:rPr>
                    <w:t xml:space="preserve"> Early</w:t>
                  </w:r>
                  <w:r>
                    <w:rPr>
                      <w:rFonts w:ascii="Arial" w:eastAsia="Arial" w:hAnsi="Arial" w:cs="Arial"/>
                      <w:sz w:val="24"/>
                      <w:szCs w:val="24"/>
                    </w:rPr>
                    <w:t xml:space="preserve"> Cancellation</w:t>
                  </w:r>
                  <w:r w:rsidR="009C619E">
                    <w:rPr>
                      <w:rFonts w:ascii="Arial" w:eastAsia="Arial" w:hAnsi="Arial" w:cs="Arial"/>
                      <w:sz w:val="24"/>
                      <w:szCs w:val="24"/>
                    </w:rPr>
                    <w:t xml:space="preserve"> of </w:t>
                  </w:r>
                  <w:r w:rsidRPr="009C619E" w:rsidR="009C619E">
                    <w:rPr>
                      <w:rFonts w:ascii="Arial" w:eastAsia="Arial" w:hAnsi="Arial" w:cs="Arial"/>
                      <w:sz w:val="24"/>
                      <w:szCs w:val="24"/>
                    </w:rPr>
                    <w:t xml:space="preserve">Registration </w:t>
                  </w:r>
                  <w:r w:rsidR="009C619E">
                    <w:rPr>
                      <w:rFonts w:ascii="Arial" w:eastAsia="Arial" w:hAnsi="Arial" w:cs="Arial"/>
                      <w:sz w:val="24"/>
                      <w:szCs w:val="24"/>
                    </w:rPr>
                    <w:t xml:space="preserve"> </w:t>
                  </w:r>
                </w:p>
                <w:p w:rsidR="00101361" w:rsidP="00F05C25" w14:paraId="57F29ED4"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101361" w:rsidP="00F05C25" w14:paraId="51885C06" w14:textId="39A5D9D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Request </w:t>
                  </w:r>
                  <w:r w:rsidR="00A501EA">
                    <w:rPr>
                      <w:rFonts w:ascii="Arial" w:eastAsia="Arial" w:hAnsi="Arial" w:cs="Arial"/>
                      <w:sz w:val="24"/>
                      <w:szCs w:val="24"/>
                    </w:rPr>
                    <w:t xml:space="preserve">Early </w:t>
                  </w:r>
                  <w:r>
                    <w:rPr>
                      <w:rFonts w:ascii="Arial" w:eastAsia="Arial" w:hAnsi="Arial" w:cs="Arial"/>
                      <w:sz w:val="24"/>
                      <w:szCs w:val="24"/>
                    </w:rPr>
                    <w:t>Cancel</w:t>
                  </w:r>
                  <w:r>
                    <w:rPr>
                      <w:rFonts w:ascii="Arial" w:eastAsia="Arial" w:hAnsi="Arial" w:cs="Arial"/>
                      <w:sz w:val="24"/>
                      <w:szCs w:val="24"/>
                    </w:rPr>
                    <w:t>lation</w:t>
                  </w:r>
                  <w:r w:rsidR="00A8050D">
                    <w:rPr>
                      <w:rFonts w:ascii="Arial" w:eastAsia="Arial" w:hAnsi="Arial" w:cs="Arial"/>
                      <w:sz w:val="24"/>
                      <w:szCs w:val="24"/>
                    </w:rPr>
                    <w:t xml:space="preserve"> </w:t>
                  </w:r>
                  <w:r w:rsidR="00A8050D">
                    <w:rPr>
                      <w:rFonts w:ascii="Arial" w:eastAsia="Arial" w:hAnsi="Arial" w:cs="Arial"/>
                      <w:sz w:val="24"/>
                      <w:szCs w:val="24"/>
                    </w:rPr>
                    <w:t>of</w:t>
                  </w:r>
                  <w:r>
                    <w:rPr>
                      <w:rFonts w:ascii="Arial" w:eastAsia="Arial" w:hAnsi="Arial" w:cs="Arial"/>
                      <w:sz w:val="24"/>
                      <w:szCs w:val="24"/>
                    </w:rPr>
                    <w:t xml:space="preserve"> </w:t>
                  </w:r>
                  <w:r w:rsidR="00A501EA">
                    <w:t xml:space="preserve"> </w:t>
                  </w:r>
                  <w:r w:rsidRPr="00A501EA" w:rsidR="00A501EA">
                    <w:rPr>
                      <w:rFonts w:ascii="Arial" w:eastAsia="Arial" w:hAnsi="Arial" w:cs="Arial"/>
                      <w:sz w:val="24"/>
                      <w:szCs w:val="24"/>
                    </w:rPr>
                    <w:t>Registration</w:t>
                  </w:r>
                </w:p>
                <w:p w:rsidR="008149FC" w:rsidP="00F05C25" w14:paraId="65206F05" w14:textId="1E1130E0">
                  <w:pPr>
                    <w:pStyle w:val="TableParagraph"/>
                    <w:tabs>
                      <w:tab w:val="right" w:pos="4229"/>
                      <w:tab w:val="left" w:pos="4498"/>
                      <w:tab w:val="right" w:pos="11242"/>
                    </w:tabs>
                    <w:spacing w:before="120" w:after="120"/>
                    <w:rPr>
                      <w:rFonts w:ascii="Arial" w:eastAsia="Arial" w:hAnsi="Arial" w:cs="Arial"/>
                      <w:sz w:val="24"/>
                      <w:szCs w:val="24"/>
                    </w:rPr>
                  </w:pPr>
                </w:p>
                <w:p w:rsidR="00A3352B" w:rsidP="00F05C25" w14:paraId="7E415E42" w14:textId="77777777">
                  <w:pPr>
                    <w:pStyle w:val="TableParagraph"/>
                    <w:tabs>
                      <w:tab w:val="right" w:pos="4229"/>
                      <w:tab w:val="left" w:pos="4498"/>
                      <w:tab w:val="right" w:pos="11242"/>
                    </w:tabs>
                    <w:spacing w:before="120" w:after="120"/>
                    <w:rPr>
                      <w:rFonts w:ascii="Arial" w:eastAsia="Arial" w:hAnsi="Arial" w:cs="Arial"/>
                      <w:sz w:val="24"/>
                      <w:szCs w:val="24"/>
                    </w:rPr>
                  </w:pPr>
                </w:p>
                <w:p w:rsidR="00F7522F" w:rsidP="00F7522F" w14:paraId="51094952" w14:textId="0D5A8FF3">
                  <w:pPr>
                    <w:pStyle w:val="TableParagraph"/>
                    <w:tabs>
                      <w:tab w:val="right" w:pos="4229"/>
                      <w:tab w:val="left" w:pos="4498"/>
                      <w:tab w:val="right" w:pos="11242"/>
                    </w:tabs>
                    <w:spacing w:before="120" w:after="120"/>
                    <w:rPr>
                      <w:rFonts w:ascii="Arial" w:eastAsia="Arial" w:hAnsi="Arial" w:cs="Arial"/>
                      <w:sz w:val="24"/>
                      <w:szCs w:val="24"/>
                    </w:rPr>
                  </w:pPr>
                  <w:r w:rsidRPr="00A3352B">
                    <w:rPr>
                      <w:rFonts w:ascii="Arial" w:eastAsia="Arial" w:hAnsi="Arial" w:cs="Arial"/>
                      <w:sz w:val="24"/>
                      <w:szCs w:val="24"/>
                    </w:rPr>
                    <w:t>Cancel entire Registration (all types/codes) with DDTC</w:t>
                  </w:r>
                </w:p>
                <w:p w:rsidR="00B86B91" w:rsidP="00B86B91" w14:paraId="4FCB8479" w14:textId="77777777">
                  <w:pPr>
                    <w:pStyle w:val="TableParagraph"/>
                    <w:tabs>
                      <w:tab w:val="right" w:pos="4229"/>
                      <w:tab w:val="left" w:pos="4498"/>
                      <w:tab w:val="right" w:pos="11242"/>
                    </w:tabs>
                    <w:spacing w:before="120" w:after="120"/>
                    <w:rPr>
                      <w:rFonts w:ascii="Arial" w:eastAsia="Arial" w:hAnsi="Arial" w:cs="Arial"/>
                      <w:sz w:val="24"/>
                      <w:szCs w:val="24"/>
                    </w:rPr>
                  </w:pPr>
                </w:p>
                <w:p w:rsidR="00B86B91" w:rsidP="00B86B91" w14:paraId="4E8992EC" w14:textId="66511625">
                  <w:pPr>
                    <w:pStyle w:val="TableParagraph"/>
                    <w:tabs>
                      <w:tab w:val="right" w:pos="4229"/>
                      <w:tab w:val="left" w:pos="4498"/>
                      <w:tab w:val="right" w:pos="11242"/>
                    </w:tabs>
                    <w:spacing w:before="120" w:after="120"/>
                    <w:rPr>
                      <w:rFonts w:ascii="Arial" w:eastAsia="Arial" w:hAnsi="Arial" w:cs="Arial"/>
                      <w:sz w:val="24"/>
                      <w:szCs w:val="24"/>
                    </w:rPr>
                  </w:pPr>
                  <w:r w:rsidRPr="00A3352B">
                    <w:rPr>
                      <w:rFonts w:ascii="Arial" w:eastAsia="Arial" w:hAnsi="Arial" w:cs="Arial"/>
                      <w:sz w:val="24"/>
                      <w:szCs w:val="24"/>
                    </w:rPr>
                    <w:t>Cancel certain registration type(s).</w:t>
                  </w:r>
                </w:p>
                <w:p w:rsidR="00B86B91" w:rsidP="00F7522F" w14:paraId="1813E6CA" w14:textId="77777777">
                  <w:pPr>
                    <w:pStyle w:val="TableParagraph"/>
                    <w:tabs>
                      <w:tab w:val="right" w:pos="4229"/>
                      <w:tab w:val="left" w:pos="4498"/>
                      <w:tab w:val="right" w:pos="11242"/>
                    </w:tabs>
                    <w:spacing w:before="120" w:after="120"/>
                    <w:rPr>
                      <w:rFonts w:ascii="Arial" w:eastAsia="Arial" w:hAnsi="Arial" w:cs="Arial"/>
                      <w:sz w:val="24"/>
                      <w:szCs w:val="24"/>
                    </w:rPr>
                  </w:pPr>
                </w:p>
                <w:p w:rsidR="00B86B91" w:rsidP="00F05C25" w14:paraId="509C891F" w14:textId="77777777">
                  <w:pPr>
                    <w:pStyle w:val="TableParagraph"/>
                    <w:tabs>
                      <w:tab w:val="right" w:pos="4229"/>
                      <w:tab w:val="left" w:pos="4498"/>
                      <w:tab w:val="right" w:pos="11242"/>
                    </w:tabs>
                    <w:spacing w:before="120" w:after="120"/>
                    <w:rPr>
                      <w:rFonts w:ascii="Arial" w:eastAsia="Arial" w:hAnsi="Arial" w:cs="Arial"/>
                      <w:sz w:val="24"/>
                      <w:szCs w:val="24"/>
                    </w:rPr>
                  </w:pPr>
                </w:p>
                <w:p w:rsidR="008149FC" w:rsidP="00F05C25" w14:paraId="79BFEA4A" w14:textId="30E4B26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Early Cancellation Reason</w:t>
                  </w:r>
                </w:p>
                <w:p w:rsidR="008574EF" w:rsidP="00F05C25" w14:paraId="25988B0D" w14:textId="22AE85E7">
                  <w:pPr>
                    <w:pStyle w:val="TableParagraph"/>
                    <w:tabs>
                      <w:tab w:val="right" w:pos="4229"/>
                      <w:tab w:val="left" w:pos="4498"/>
                      <w:tab w:val="right" w:pos="11242"/>
                    </w:tabs>
                    <w:spacing w:before="120" w:after="120"/>
                    <w:rPr>
                      <w:rFonts w:ascii="Arial" w:eastAsia="Arial" w:hAnsi="Arial" w:cs="Arial"/>
                      <w:sz w:val="24"/>
                      <w:szCs w:val="24"/>
                    </w:rPr>
                  </w:pPr>
                </w:p>
                <w:p w:rsidR="00A3352B" w:rsidP="00F05C25" w14:paraId="385A337B" w14:textId="2C47AF0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Cancellation Summary</w:t>
                  </w:r>
                </w:p>
                <w:p w:rsidR="00A3352B" w:rsidP="00B86B91" w14:paraId="4806BC1D" w14:textId="77777777">
                  <w:pPr>
                    <w:pStyle w:val="TableParagraph"/>
                    <w:tabs>
                      <w:tab w:val="right" w:pos="4229"/>
                      <w:tab w:val="left" w:pos="4498"/>
                      <w:tab w:val="right" w:pos="11242"/>
                    </w:tabs>
                    <w:spacing w:before="120" w:after="120"/>
                    <w:rPr>
                      <w:rFonts w:ascii="Arial" w:eastAsia="Arial" w:hAnsi="Arial" w:cs="Arial"/>
                      <w:sz w:val="24"/>
                      <w:szCs w:val="24"/>
                    </w:rPr>
                  </w:pPr>
                </w:p>
                <w:p w:rsidR="006804A4" w:rsidP="00B86B91" w14:paraId="11C41F75" w14:textId="4A8AB11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Acknowledgement of Cancellation</w:t>
                  </w:r>
                </w:p>
              </w:tc>
              <w:tc>
                <w:tcPr>
                  <w:tcW w:w="7561" w:type="dxa"/>
                  <w:gridSpan w:val="2"/>
                </w:tcPr>
                <w:p w:rsidR="002A0DE9" w:rsidP="002A0DE9" w14:paraId="0840A610" w14:textId="22F507A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w:t>
                  </w:r>
                  <w:r w:rsidR="00695456">
                    <w:rPr>
                      <w:rFonts w:ascii="Arial" w:eastAsia="Arial" w:hAnsi="Arial" w:cs="Arial"/>
                      <w:sz w:val="24"/>
                      <w:szCs w:val="24"/>
                    </w:rPr>
                    <w:t xml:space="preserve">applicant </w:t>
                  </w:r>
                  <w:r>
                    <w:rPr>
                      <w:rFonts w:ascii="Arial" w:eastAsia="Arial" w:hAnsi="Arial" w:cs="Arial"/>
                      <w:sz w:val="24"/>
                      <w:szCs w:val="24"/>
                    </w:rPr>
                    <w:t>is cancelling the entire registration (All Registration Types/Codes) with the DDTC or cancelling certain registration type(s).</w:t>
                  </w:r>
                </w:p>
                <w:p w:rsidR="002A0DE9" w:rsidP="006175D3" w14:paraId="25F90766" w14:textId="332F6FC2">
                  <w:pPr>
                    <w:pStyle w:val="TableParagraph"/>
                    <w:tabs>
                      <w:tab w:val="right" w:pos="4229"/>
                      <w:tab w:val="left" w:pos="4498"/>
                      <w:tab w:val="right" w:pos="11242"/>
                    </w:tabs>
                    <w:spacing w:before="120" w:after="120"/>
                    <w:rPr>
                      <w:rFonts w:ascii="Arial" w:eastAsia="Arial" w:hAnsi="Arial" w:cs="Arial"/>
                      <w:sz w:val="24"/>
                      <w:szCs w:val="24"/>
                    </w:rPr>
                  </w:pPr>
                </w:p>
                <w:p w:rsidR="00B86B91" w:rsidP="00B86B91" w14:paraId="125EBE41" w14:textId="77777777">
                  <w:pPr>
                    <w:pStyle w:val="TableParagraph"/>
                    <w:tabs>
                      <w:tab w:val="right" w:pos="4229"/>
                      <w:tab w:val="left" w:pos="4498"/>
                      <w:tab w:val="right" w:pos="11242"/>
                    </w:tabs>
                    <w:spacing w:before="120" w:after="120"/>
                    <w:rPr>
                      <w:rFonts w:ascii="Arial" w:eastAsia="Arial" w:hAnsi="Arial" w:cs="Arial"/>
                      <w:sz w:val="24"/>
                      <w:szCs w:val="24"/>
                    </w:rPr>
                  </w:pPr>
                </w:p>
                <w:p w:rsidR="00B86B91" w:rsidP="00B86B91" w14:paraId="57B56F72" w14:textId="1D61DB8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When selecting</w:t>
                  </w:r>
                  <w:r w:rsidRPr="00324790">
                    <w:rPr>
                      <w:rFonts w:ascii="Arial" w:eastAsia="Arial" w:hAnsi="Arial" w:cs="Arial"/>
                      <w:sz w:val="24"/>
                      <w:szCs w:val="24"/>
                    </w:rPr>
                    <w:t xml:space="preserve"> “Cancel entire Registration (all types/codes) with DDTC,” </w:t>
                  </w:r>
                  <w:r w:rsidR="00060E9A">
                    <w:rPr>
                      <w:rFonts w:ascii="Arial" w:eastAsia="Arial" w:hAnsi="Arial" w:cs="Arial"/>
                      <w:sz w:val="24"/>
                      <w:szCs w:val="24"/>
                    </w:rPr>
                    <w:t>applicant is cancelling its entire registration with the DDTC.</w:t>
                  </w:r>
                </w:p>
                <w:p w:rsidR="00B86B91" w:rsidP="00B86B91" w14:paraId="66814C37" w14:textId="77777777">
                  <w:pPr>
                    <w:pStyle w:val="TableParagraph"/>
                    <w:tabs>
                      <w:tab w:val="right" w:pos="4229"/>
                      <w:tab w:val="left" w:pos="4498"/>
                      <w:tab w:val="right" w:pos="11242"/>
                    </w:tabs>
                    <w:spacing w:before="120" w:after="120"/>
                    <w:rPr>
                      <w:rFonts w:ascii="Arial" w:eastAsia="Arial" w:hAnsi="Arial" w:cs="Arial"/>
                      <w:sz w:val="24"/>
                      <w:szCs w:val="24"/>
                    </w:rPr>
                  </w:pPr>
                </w:p>
                <w:p w:rsidR="00F33CC2" w:rsidP="00B86B91" w14:paraId="1A35549B" w14:textId="77777777">
                  <w:pPr>
                    <w:pStyle w:val="TableParagraph"/>
                    <w:tabs>
                      <w:tab w:val="right" w:pos="4229"/>
                      <w:tab w:val="left" w:pos="4498"/>
                      <w:tab w:val="right" w:pos="11242"/>
                    </w:tabs>
                    <w:spacing w:before="120" w:after="120"/>
                    <w:rPr>
                      <w:rFonts w:ascii="Arial" w:eastAsia="Arial" w:hAnsi="Arial" w:cs="Arial"/>
                      <w:sz w:val="24"/>
                      <w:szCs w:val="24"/>
                    </w:rPr>
                  </w:pPr>
                </w:p>
                <w:p w:rsidR="00060E9A" w:rsidP="006175D3" w14:paraId="05854113" w14:textId="77777777">
                  <w:pPr>
                    <w:pStyle w:val="TableParagraph"/>
                    <w:tabs>
                      <w:tab w:val="right" w:pos="4229"/>
                      <w:tab w:val="left" w:pos="4498"/>
                      <w:tab w:val="right" w:pos="11242"/>
                    </w:tabs>
                    <w:spacing w:before="120" w:after="120"/>
                    <w:rPr>
                      <w:rFonts w:ascii="Arial" w:eastAsia="Arial" w:hAnsi="Arial" w:cs="Arial"/>
                      <w:sz w:val="24"/>
                      <w:szCs w:val="24"/>
                    </w:rPr>
                  </w:pPr>
                </w:p>
                <w:p w:rsidR="00B86B91" w:rsidP="006175D3" w14:paraId="45E27516" w14:textId="362D5E3E">
                  <w:pPr>
                    <w:pStyle w:val="TableParagraph"/>
                    <w:tabs>
                      <w:tab w:val="right" w:pos="4229"/>
                      <w:tab w:val="left" w:pos="4498"/>
                      <w:tab w:val="right" w:pos="11242"/>
                    </w:tabs>
                    <w:spacing w:before="120" w:after="120"/>
                    <w:rPr>
                      <w:rFonts w:ascii="Arial" w:eastAsia="Arial" w:hAnsi="Arial" w:cs="Arial"/>
                      <w:sz w:val="24"/>
                      <w:szCs w:val="24"/>
                    </w:rPr>
                  </w:pPr>
                  <w:r w:rsidRPr="00A3352B">
                    <w:rPr>
                      <w:rFonts w:ascii="Arial" w:eastAsia="Arial" w:hAnsi="Arial" w:cs="Arial"/>
                      <w:sz w:val="24"/>
                      <w:szCs w:val="24"/>
                    </w:rPr>
                    <w:t>When selecting “Cancel certain registration type(s),</w:t>
                  </w:r>
                  <w:r w:rsidR="00F33CC2">
                    <w:rPr>
                      <w:rFonts w:ascii="Arial" w:eastAsia="Arial" w:hAnsi="Arial" w:cs="Arial"/>
                      <w:sz w:val="24"/>
                      <w:szCs w:val="24"/>
                    </w:rPr>
                    <w:t>”</w:t>
                  </w:r>
                  <w:r w:rsidRPr="00A3352B">
                    <w:rPr>
                      <w:rFonts w:ascii="Arial" w:eastAsia="Arial" w:hAnsi="Arial" w:cs="Arial"/>
                      <w:sz w:val="24"/>
                      <w:szCs w:val="24"/>
                    </w:rPr>
                    <w:t xml:space="preserve"> </w:t>
                  </w:r>
                  <w:r w:rsidR="00060E9A">
                    <w:rPr>
                      <w:rFonts w:ascii="Arial" w:eastAsia="Arial" w:hAnsi="Arial" w:cs="Arial"/>
                      <w:sz w:val="24"/>
                      <w:szCs w:val="24"/>
                    </w:rPr>
                    <w:t>applicant is cancelling certain registration type(s).</w:t>
                  </w:r>
                </w:p>
                <w:p w:rsidR="00F33CC2" w:rsidP="006175D3" w14:paraId="13837317" w14:textId="77777777">
                  <w:pPr>
                    <w:pStyle w:val="TableParagraph"/>
                    <w:tabs>
                      <w:tab w:val="right" w:pos="4229"/>
                      <w:tab w:val="left" w:pos="4498"/>
                      <w:tab w:val="right" w:pos="11242"/>
                    </w:tabs>
                    <w:spacing w:before="120" w:after="120"/>
                    <w:rPr>
                      <w:rFonts w:ascii="Arial" w:eastAsia="Arial" w:hAnsi="Arial" w:cs="Arial"/>
                      <w:sz w:val="24"/>
                      <w:szCs w:val="24"/>
                    </w:rPr>
                  </w:pPr>
                </w:p>
                <w:p w:rsidR="00060E9A" w:rsidP="006175D3" w14:paraId="75AA4E73" w14:textId="77777777">
                  <w:pPr>
                    <w:pStyle w:val="TableParagraph"/>
                    <w:tabs>
                      <w:tab w:val="right" w:pos="4229"/>
                      <w:tab w:val="left" w:pos="4498"/>
                      <w:tab w:val="right" w:pos="11242"/>
                    </w:tabs>
                    <w:spacing w:before="120" w:after="120"/>
                    <w:rPr>
                      <w:rFonts w:ascii="Arial" w:eastAsia="Arial" w:hAnsi="Arial" w:cs="Arial"/>
                      <w:sz w:val="24"/>
                      <w:szCs w:val="24"/>
                    </w:rPr>
                  </w:pPr>
                </w:p>
                <w:p w:rsidR="00060E9A" w:rsidP="006175D3" w14:paraId="3F491DDE" w14:textId="77777777">
                  <w:pPr>
                    <w:pStyle w:val="TableParagraph"/>
                    <w:tabs>
                      <w:tab w:val="right" w:pos="4229"/>
                      <w:tab w:val="left" w:pos="4498"/>
                      <w:tab w:val="right" w:pos="11242"/>
                    </w:tabs>
                    <w:spacing w:before="120" w:after="120"/>
                    <w:rPr>
                      <w:rFonts w:ascii="Arial" w:eastAsia="Arial" w:hAnsi="Arial" w:cs="Arial"/>
                      <w:sz w:val="24"/>
                      <w:szCs w:val="24"/>
                    </w:rPr>
                  </w:pPr>
                </w:p>
                <w:p w:rsidR="008149FC" w:rsidP="006175D3" w14:paraId="5A589E79" w14:textId="6243E19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w:t>
                  </w:r>
                  <w:r w:rsidR="00F7522F">
                    <w:rPr>
                      <w:rFonts w:ascii="Arial" w:eastAsia="Arial" w:hAnsi="Arial" w:cs="Arial"/>
                      <w:sz w:val="24"/>
                      <w:szCs w:val="24"/>
                    </w:rPr>
                    <w:t xml:space="preserve"> the applicable reason for cancelling the applicant’s entire registration or certain registration type(s). If applicant selects “Other</w:t>
                  </w:r>
                  <w:r w:rsidR="00DC710A">
                    <w:rPr>
                      <w:rFonts w:ascii="Arial" w:eastAsia="Arial" w:hAnsi="Arial" w:cs="Arial"/>
                      <w:sz w:val="24"/>
                      <w:szCs w:val="24"/>
                    </w:rPr>
                    <w:t>,</w:t>
                  </w:r>
                  <w:r w:rsidR="00F7522F">
                    <w:rPr>
                      <w:rFonts w:ascii="Arial" w:eastAsia="Arial" w:hAnsi="Arial" w:cs="Arial"/>
                      <w:sz w:val="24"/>
                      <w:szCs w:val="24"/>
                    </w:rPr>
                    <w:t xml:space="preserve">” provide an explanation in the text box.  </w:t>
                  </w:r>
                </w:p>
                <w:p w:rsidR="00DB6AEC" w:rsidP="00A3352B" w14:paraId="573E595C" w14:textId="7AF5A1F3">
                  <w:pPr>
                    <w:pStyle w:val="TableParagraph"/>
                    <w:tabs>
                      <w:tab w:val="right" w:pos="4229"/>
                      <w:tab w:val="left" w:pos="4498"/>
                      <w:tab w:val="right" w:pos="11242"/>
                    </w:tabs>
                    <w:spacing w:before="120" w:after="120"/>
                    <w:rPr>
                      <w:rFonts w:ascii="Arial" w:eastAsia="Arial" w:hAnsi="Arial" w:cs="Arial"/>
                      <w:sz w:val="24"/>
                      <w:szCs w:val="24"/>
                    </w:rPr>
                  </w:pPr>
                </w:p>
                <w:p w:rsidR="006804A4" w:rsidRPr="00773856" w:rsidP="00A3352B" w14:paraId="2C9582BF" w14:textId="40246B7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Provide a summary of</w:t>
                  </w:r>
                  <w:r w:rsidR="00351F77">
                    <w:rPr>
                      <w:rFonts w:ascii="Arial" w:eastAsia="Arial" w:hAnsi="Arial" w:cs="Arial"/>
                      <w:sz w:val="24"/>
                      <w:szCs w:val="24"/>
                    </w:rPr>
                    <w:t xml:space="preserve"> business reasons</w:t>
                  </w:r>
                  <w:r>
                    <w:rPr>
                      <w:rFonts w:ascii="Arial" w:eastAsia="Arial" w:hAnsi="Arial" w:cs="Arial"/>
                      <w:sz w:val="24"/>
                      <w:szCs w:val="24"/>
                    </w:rPr>
                    <w:t xml:space="preserve"> for the cancellation of the applicant’s entire registration or certain registration type(s). </w:t>
                  </w:r>
                </w:p>
                <w:p w:rsidR="006804A4" w:rsidP="00740EDF" w14:paraId="4EAA100A" w14:textId="77777777">
                  <w:pPr>
                    <w:pStyle w:val="TableParagraph"/>
                    <w:tabs>
                      <w:tab w:val="right" w:pos="4229"/>
                      <w:tab w:val="left" w:pos="4498"/>
                      <w:tab w:val="right" w:pos="11242"/>
                    </w:tabs>
                    <w:spacing w:before="120" w:after="120"/>
                    <w:rPr>
                      <w:rFonts w:ascii="Arial" w:eastAsia="Arial" w:hAnsi="Arial" w:cs="Arial"/>
                      <w:sz w:val="24"/>
                      <w:szCs w:val="24"/>
                    </w:rPr>
                  </w:pPr>
                </w:p>
                <w:p w:rsidR="006804A4" w:rsidRPr="00740EDF" w:rsidP="00740EDF" w14:paraId="2BF78952" w14:textId="69748D4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Read the terms of the registration cancellation disclaimer and click acknowledge. </w:t>
                  </w:r>
                </w:p>
              </w:tc>
            </w:tr>
            <w:tr w14:paraId="646C75B4" w14:textId="77777777" w:rsidTr="00AA1BFB">
              <w:tblPrEx>
                <w:tblW w:w="11359" w:type="dxa"/>
                <w:tblInd w:w="144" w:type="dxa"/>
                <w:tblLayout w:type="fixed"/>
                <w:tblLook w:val="04A0"/>
              </w:tblPrEx>
              <w:trPr>
                <w:cantSplit/>
              </w:trPr>
              <w:tc>
                <w:tcPr>
                  <w:tcW w:w="1994" w:type="dxa"/>
                </w:tcPr>
                <w:p w:rsidR="00DB6AEC" w:rsidP="00F05C25" w14:paraId="20C9F106" w14:textId="77777777">
                  <w:pPr>
                    <w:pStyle w:val="TableParagraph"/>
                    <w:tabs>
                      <w:tab w:val="right" w:pos="4229"/>
                      <w:tab w:val="left" w:pos="4498"/>
                      <w:tab w:val="right" w:pos="11242"/>
                    </w:tabs>
                    <w:spacing w:before="120" w:after="120"/>
                    <w:rPr>
                      <w:rFonts w:ascii="Arial" w:eastAsia="Arial" w:hAnsi="Arial" w:cs="Arial"/>
                      <w:sz w:val="24"/>
                      <w:szCs w:val="24"/>
                    </w:rPr>
                  </w:pPr>
                </w:p>
                <w:p w:rsidR="000A7E2E" w:rsidP="00F05C25" w14:paraId="343041DD" w14:textId="5FB43E6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Registration Type</w:t>
                  </w:r>
                </w:p>
              </w:tc>
              <w:tc>
                <w:tcPr>
                  <w:tcW w:w="9365" w:type="dxa"/>
                  <w:gridSpan w:val="3"/>
                </w:tcPr>
                <w:p w:rsidR="00DB6AEC" w:rsidP="000A7E2E" w14:paraId="5981B2C6" w14:textId="77777777">
                  <w:pPr>
                    <w:pStyle w:val="TableParagraph"/>
                    <w:tabs>
                      <w:tab w:val="right" w:pos="4229"/>
                      <w:tab w:val="left" w:pos="4498"/>
                      <w:tab w:val="right" w:pos="11242"/>
                    </w:tabs>
                    <w:spacing w:before="120" w:after="120"/>
                    <w:rPr>
                      <w:rFonts w:ascii="Arial" w:eastAsia="Arial" w:hAnsi="Arial" w:cs="Arial"/>
                      <w:sz w:val="24"/>
                      <w:szCs w:val="24"/>
                    </w:rPr>
                  </w:pPr>
                </w:p>
                <w:p w:rsidR="000A7E2E" w:rsidP="000A7E2E" w14:paraId="3A5B8790" w14:textId="0DF70B8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Specify the type of registration being applied for, renewed, or amended.</w:t>
                  </w:r>
                  <w:r w:rsidR="00F776C7">
                    <w:rPr>
                      <w:rFonts w:ascii="Arial" w:eastAsia="Arial" w:hAnsi="Arial" w:cs="Arial"/>
                      <w:sz w:val="24"/>
                      <w:szCs w:val="24"/>
                    </w:rPr>
                    <w:t xml:space="preserve"> More than one may be specified.</w:t>
                  </w:r>
                </w:p>
              </w:tc>
            </w:tr>
            <w:tr w14:paraId="63B96961" w14:textId="77777777" w:rsidTr="00AA1BFB">
              <w:tblPrEx>
                <w:tblW w:w="11359" w:type="dxa"/>
                <w:tblInd w:w="144" w:type="dxa"/>
                <w:tblLayout w:type="fixed"/>
                <w:tblLook w:val="04A0"/>
              </w:tblPrEx>
              <w:trPr>
                <w:cantSplit/>
              </w:trPr>
              <w:tc>
                <w:tcPr>
                  <w:tcW w:w="1994" w:type="dxa"/>
                </w:tcPr>
                <w:p w:rsidR="00C069F1" w:rsidRPr="007F0BD4" w:rsidP="00F05C25" w14:paraId="7A14D535" w14:textId="7373BC46">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C069F1" w:rsidRPr="007F0BD4" w:rsidP="00F05C25" w14:paraId="438F3965" w14:textId="422E1FC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Manufacturer</w:t>
                  </w:r>
                </w:p>
              </w:tc>
              <w:tc>
                <w:tcPr>
                  <w:tcW w:w="7561" w:type="dxa"/>
                  <w:gridSpan w:val="2"/>
                </w:tcPr>
                <w:p w:rsidR="00C069F1" w:rsidRPr="007F0BD4" w:rsidP="00055778" w14:paraId="0C445AED" w14:textId="34B81F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w:t>
                  </w:r>
                  <w:r>
                    <w:rPr>
                      <w:rFonts w:ascii="Arial" w:eastAsia="Arial" w:hAnsi="Arial" w:cs="Arial"/>
                      <w:sz w:val="24"/>
                      <w:szCs w:val="24"/>
                    </w:rPr>
                    <w:t>elect if engaged</w:t>
                  </w:r>
                  <w:r w:rsidR="00E2755C">
                    <w:rPr>
                      <w:rFonts w:ascii="Arial" w:eastAsia="Arial" w:hAnsi="Arial" w:cs="Arial"/>
                      <w:sz w:val="24"/>
                      <w:szCs w:val="24"/>
                    </w:rPr>
                    <w:t xml:space="preserve"> with</w:t>
                  </w:r>
                  <w:r>
                    <w:rPr>
                      <w:rFonts w:ascii="Arial" w:eastAsia="Arial" w:hAnsi="Arial" w:cs="Arial"/>
                      <w:sz w:val="24"/>
                      <w:szCs w:val="24"/>
                    </w:rPr>
                    <w:t xml:space="preserve">in the </w:t>
                  </w:r>
                  <w:r w:rsidR="00E2755C">
                    <w:rPr>
                      <w:rFonts w:ascii="Arial" w:eastAsia="Arial" w:hAnsi="Arial" w:cs="Arial"/>
                      <w:sz w:val="24"/>
                      <w:szCs w:val="24"/>
                    </w:rPr>
                    <w:t>United States in the business of manufacturing defense article</w:t>
                  </w:r>
                  <w:r w:rsidR="00DA3C5B">
                    <w:rPr>
                      <w:rFonts w:ascii="Arial" w:eastAsia="Arial" w:hAnsi="Arial" w:cs="Arial"/>
                      <w:sz w:val="24"/>
                      <w:szCs w:val="24"/>
                    </w:rPr>
                    <w:t>s</w:t>
                  </w:r>
                  <w:r w:rsidR="00E2755C">
                    <w:rPr>
                      <w:rFonts w:ascii="Arial" w:eastAsia="Arial" w:hAnsi="Arial" w:cs="Arial"/>
                      <w:sz w:val="24"/>
                      <w:szCs w:val="24"/>
                    </w:rPr>
                    <w:t>.  Manufacturers who do not engage in exporting must nevertheless register.</w:t>
                  </w:r>
                  <w:r w:rsidR="002C445D">
                    <w:rPr>
                      <w:rFonts w:ascii="Arial" w:eastAsia="Arial" w:hAnsi="Arial" w:cs="Arial"/>
                      <w:sz w:val="24"/>
                      <w:szCs w:val="24"/>
                    </w:rPr>
                    <w:t xml:space="preserve"> This option is only available </w:t>
                  </w:r>
                  <w:r>
                    <w:rPr>
                      <w:rFonts w:ascii="Arial" w:eastAsia="Arial" w:hAnsi="Arial" w:cs="Arial"/>
                      <w:sz w:val="24"/>
                      <w:szCs w:val="24"/>
                    </w:rPr>
                    <w:t>if</w:t>
                  </w:r>
                  <w:r w:rsidR="005A28A2">
                    <w:rPr>
                      <w:rFonts w:ascii="Arial" w:eastAsia="Arial" w:hAnsi="Arial" w:cs="Arial"/>
                      <w:sz w:val="24"/>
                      <w:szCs w:val="24"/>
                    </w:rPr>
                    <w:t xml:space="preserve"> the block for</w:t>
                  </w:r>
                  <w:r>
                    <w:rPr>
                      <w:rFonts w:ascii="Arial" w:eastAsia="Arial" w:hAnsi="Arial" w:cs="Arial"/>
                      <w:sz w:val="24"/>
                      <w:szCs w:val="24"/>
                    </w:rPr>
                    <w:t xml:space="preserve"> </w:t>
                  </w:r>
                  <w:r>
                    <w:rPr>
                      <w:rFonts w:ascii="Arial" w:eastAsia="Arial" w:hAnsi="Arial" w:cs="Arial"/>
                      <w:sz w:val="24"/>
                      <w:szCs w:val="24"/>
                      <w:u w:val="single"/>
                    </w:rPr>
                    <w:t>Applicant is a U.S. Person</w:t>
                  </w:r>
                  <w:r>
                    <w:rPr>
                      <w:rFonts w:ascii="Arial" w:eastAsia="Arial" w:hAnsi="Arial" w:cs="Arial"/>
                      <w:sz w:val="24"/>
                      <w:szCs w:val="24"/>
                    </w:rPr>
                    <w:t xml:space="preserve"> is</w:t>
                  </w:r>
                  <w:r w:rsidR="005A28A2">
                    <w:rPr>
                      <w:rFonts w:ascii="Arial" w:eastAsia="Arial" w:hAnsi="Arial" w:cs="Arial"/>
                      <w:sz w:val="24"/>
                      <w:szCs w:val="24"/>
                    </w:rPr>
                    <w:t xml:space="preserve"> checked</w:t>
                  </w:r>
                  <w:r>
                    <w:rPr>
                      <w:rFonts w:ascii="Arial" w:eastAsia="Arial" w:hAnsi="Arial" w:cs="Arial"/>
                      <w:sz w:val="24"/>
                      <w:szCs w:val="24"/>
                    </w:rPr>
                    <w:t xml:space="preserve"> “Yes</w:t>
                  </w:r>
                  <w:r w:rsidR="002C445D">
                    <w:rPr>
                      <w:rFonts w:ascii="Arial" w:eastAsia="Arial" w:hAnsi="Arial" w:cs="Arial"/>
                      <w:sz w:val="24"/>
                      <w:szCs w:val="24"/>
                    </w:rPr>
                    <w:t>.</w:t>
                  </w:r>
                  <w:r>
                    <w:rPr>
                      <w:rFonts w:ascii="Arial" w:eastAsia="Arial" w:hAnsi="Arial" w:cs="Arial"/>
                      <w:sz w:val="24"/>
                      <w:szCs w:val="24"/>
                    </w:rPr>
                    <w:t>”</w:t>
                  </w:r>
                </w:p>
              </w:tc>
            </w:tr>
            <w:tr w14:paraId="1463F9D8" w14:textId="77777777" w:rsidTr="00AA1BFB">
              <w:tblPrEx>
                <w:tblW w:w="11359" w:type="dxa"/>
                <w:tblInd w:w="144" w:type="dxa"/>
                <w:tblLayout w:type="fixed"/>
                <w:tblLook w:val="04A0"/>
              </w:tblPrEx>
              <w:trPr>
                <w:cantSplit/>
              </w:trPr>
              <w:tc>
                <w:tcPr>
                  <w:tcW w:w="1994" w:type="dxa"/>
                </w:tcPr>
                <w:p w:rsidR="00C069F1" w:rsidP="00F05C25" w14:paraId="3DD93D2B"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C069F1" w:rsidP="00F05C25" w14:paraId="520C610E" w14:textId="78703FB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Exporter</w:t>
                  </w:r>
                </w:p>
              </w:tc>
              <w:tc>
                <w:tcPr>
                  <w:tcW w:w="7561" w:type="dxa"/>
                  <w:gridSpan w:val="2"/>
                </w:tcPr>
                <w:p w:rsidR="00C069F1" w:rsidRPr="007F0BD4" w:rsidP="00F05C25" w14:paraId="3FF42609" w14:textId="08602F1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if engaged within the United States in the business of exporting or temporarily importing defense articles or furnishing defense services.</w:t>
                  </w:r>
                  <w:r w:rsidR="002C445D">
                    <w:rPr>
                      <w:rFonts w:ascii="Arial" w:eastAsia="Arial" w:hAnsi="Arial" w:cs="Arial"/>
                      <w:sz w:val="24"/>
                      <w:szCs w:val="24"/>
                    </w:rPr>
                    <w:t xml:space="preserve"> </w:t>
                  </w:r>
                  <w:r w:rsidR="00055778">
                    <w:rPr>
                      <w:rFonts w:ascii="Arial" w:eastAsia="Arial" w:hAnsi="Arial" w:cs="Arial"/>
                      <w:sz w:val="24"/>
                      <w:szCs w:val="24"/>
                    </w:rPr>
                    <w:t>This option is only available if</w:t>
                  </w:r>
                  <w:r w:rsidR="005A28A2">
                    <w:rPr>
                      <w:rFonts w:ascii="Arial" w:eastAsia="Arial" w:hAnsi="Arial" w:cs="Arial"/>
                      <w:sz w:val="24"/>
                      <w:szCs w:val="24"/>
                    </w:rPr>
                    <w:t xml:space="preserve"> the block </w:t>
                  </w:r>
                  <w:r w:rsidR="003B0B79">
                    <w:rPr>
                      <w:rFonts w:ascii="Arial" w:eastAsia="Arial" w:hAnsi="Arial" w:cs="Arial"/>
                      <w:sz w:val="24"/>
                      <w:szCs w:val="24"/>
                    </w:rPr>
                    <w:t>for</w:t>
                  </w:r>
                  <w:r w:rsidR="00055778">
                    <w:rPr>
                      <w:rFonts w:ascii="Arial" w:eastAsia="Arial" w:hAnsi="Arial" w:cs="Arial"/>
                      <w:sz w:val="24"/>
                      <w:szCs w:val="24"/>
                    </w:rPr>
                    <w:t xml:space="preserve"> </w:t>
                  </w:r>
                  <w:r w:rsidR="00055778">
                    <w:rPr>
                      <w:rFonts w:ascii="Arial" w:eastAsia="Arial" w:hAnsi="Arial" w:cs="Arial"/>
                      <w:sz w:val="24"/>
                      <w:szCs w:val="24"/>
                      <w:u w:val="single"/>
                    </w:rPr>
                    <w:t>Applicant is a U.S. Person</w:t>
                  </w:r>
                  <w:r w:rsidR="00055778">
                    <w:rPr>
                      <w:rFonts w:ascii="Arial" w:eastAsia="Arial" w:hAnsi="Arial" w:cs="Arial"/>
                      <w:sz w:val="24"/>
                      <w:szCs w:val="24"/>
                    </w:rPr>
                    <w:t xml:space="preserve"> is</w:t>
                  </w:r>
                  <w:r w:rsidR="003B0B79">
                    <w:rPr>
                      <w:rFonts w:ascii="Arial" w:eastAsia="Arial" w:hAnsi="Arial" w:cs="Arial"/>
                      <w:sz w:val="24"/>
                      <w:szCs w:val="24"/>
                    </w:rPr>
                    <w:t xml:space="preserve"> checked</w:t>
                  </w:r>
                  <w:r w:rsidR="00055778">
                    <w:rPr>
                      <w:rFonts w:ascii="Arial" w:eastAsia="Arial" w:hAnsi="Arial" w:cs="Arial"/>
                      <w:sz w:val="24"/>
                      <w:szCs w:val="24"/>
                    </w:rPr>
                    <w:t xml:space="preserve"> “Yes.”</w:t>
                  </w:r>
                </w:p>
              </w:tc>
            </w:tr>
            <w:tr w14:paraId="5E6EACA8" w14:textId="77777777" w:rsidTr="00AA1BFB">
              <w:tblPrEx>
                <w:tblW w:w="11359" w:type="dxa"/>
                <w:tblInd w:w="144" w:type="dxa"/>
                <w:tblLayout w:type="fixed"/>
                <w:tblLook w:val="04A0"/>
              </w:tblPrEx>
              <w:trPr>
                <w:cantSplit/>
              </w:trPr>
              <w:tc>
                <w:tcPr>
                  <w:tcW w:w="1994" w:type="dxa"/>
                </w:tcPr>
                <w:p w:rsidR="00C069F1" w:rsidP="00F05C25" w14:paraId="07007ACD"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C069F1" w:rsidP="00F05C25" w14:paraId="3873AF90" w14:textId="4325B75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Broker</w:t>
                  </w:r>
                </w:p>
              </w:tc>
              <w:tc>
                <w:tcPr>
                  <w:tcW w:w="7561" w:type="dxa"/>
                  <w:gridSpan w:val="2"/>
                </w:tcPr>
                <w:p w:rsidR="00C069F1" w:rsidRPr="007F0BD4" w:rsidP="00DA3C5B" w14:paraId="4922FDC8" w14:textId="0BE78E7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if engaged in brokering activi</w:t>
                  </w:r>
                  <w:r w:rsidR="00DC36DE">
                    <w:rPr>
                      <w:rFonts w:ascii="Arial" w:eastAsia="Arial" w:hAnsi="Arial" w:cs="Arial"/>
                      <w:sz w:val="24"/>
                      <w:szCs w:val="24"/>
                    </w:rPr>
                    <w:t>ties as identified in the ITAR</w:t>
                  </w:r>
                  <w:r w:rsidR="003B0B79">
                    <w:rPr>
                      <w:rFonts w:ascii="Arial" w:eastAsia="Arial" w:hAnsi="Arial" w:cs="Arial"/>
                      <w:sz w:val="24"/>
                      <w:szCs w:val="24"/>
                    </w:rPr>
                    <w:t>,</w:t>
                  </w:r>
                  <w:r w:rsidR="00DC36DE">
                    <w:rPr>
                      <w:rFonts w:ascii="Arial" w:eastAsia="Arial" w:hAnsi="Arial" w:cs="Arial"/>
                      <w:sz w:val="24"/>
                      <w:szCs w:val="24"/>
                    </w:rPr>
                    <w:t xml:space="preserve"> unless exempt from registration. Registration is generally a precondition for the issuance of </w:t>
                  </w:r>
                  <w:r w:rsidR="008B6F75">
                    <w:rPr>
                      <w:rFonts w:ascii="Arial" w:eastAsia="Arial" w:hAnsi="Arial" w:cs="Arial"/>
                      <w:sz w:val="24"/>
                      <w:szCs w:val="24"/>
                    </w:rPr>
                    <w:t xml:space="preserve">a broker license for </w:t>
                  </w:r>
                  <w:r w:rsidR="00DC36DE">
                    <w:rPr>
                      <w:rFonts w:ascii="Arial" w:eastAsia="Arial" w:hAnsi="Arial" w:cs="Arial"/>
                      <w:sz w:val="24"/>
                      <w:szCs w:val="24"/>
                    </w:rPr>
                    <w:t xml:space="preserve">brokering activities or the use of exemptions. </w:t>
                  </w:r>
                  <w:r w:rsidR="00DA3C5B">
                    <w:rPr>
                      <w:rFonts w:ascii="Arial" w:eastAsia="Arial" w:hAnsi="Arial" w:cs="Arial"/>
                      <w:sz w:val="24"/>
                      <w:szCs w:val="24"/>
                    </w:rPr>
                    <w:t>B</w:t>
                  </w:r>
                  <w:r w:rsidR="00DC36DE">
                    <w:rPr>
                      <w:rFonts w:ascii="Arial" w:eastAsia="Arial" w:hAnsi="Arial" w:cs="Arial"/>
                      <w:sz w:val="24"/>
                      <w:szCs w:val="24"/>
                    </w:rPr>
                    <w:t>rokers may not obtain export license</w:t>
                  </w:r>
                  <w:r w:rsidR="002C445D">
                    <w:rPr>
                      <w:rFonts w:ascii="Arial" w:eastAsia="Arial" w:hAnsi="Arial" w:cs="Arial"/>
                      <w:sz w:val="24"/>
                      <w:szCs w:val="24"/>
                    </w:rPr>
                    <w:t>s</w:t>
                  </w:r>
                  <w:r w:rsidR="00DC36DE">
                    <w:rPr>
                      <w:rFonts w:ascii="Arial" w:eastAsia="Arial" w:hAnsi="Arial" w:cs="Arial"/>
                      <w:sz w:val="24"/>
                      <w:szCs w:val="24"/>
                    </w:rPr>
                    <w:t xml:space="preserve">. </w:t>
                  </w:r>
                  <w:r w:rsidR="00DA3C5B">
                    <w:rPr>
                      <w:rFonts w:ascii="Arial" w:eastAsia="Arial" w:hAnsi="Arial" w:cs="Arial"/>
                      <w:sz w:val="24"/>
                      <w:szCs w:val="24"/>
                    </w:rPr>
                    <w:t xml:space="preserve">To obtain an export license, a </w:t>
                  </w:r>
                  <w:r w:rsidR="00DC36DE">
                    <w:rPr>
                      <w:rFonts w:ascii="Arial" w:eastAsia="Arial" w:hAnsi="Arial" w:cs="Arial"/>
                      <w:sz w:val="24"/>
                      <w:szCs w:val="24"/>
                    </w:rPr>
                    <w:t>U.S. broker must also be registered as an exporter.</w:t>
                  </w:r>
                </w:p>
              </w:tc>
            </w:tr>
            <w:tr w14:paraId="2A6ED915" w14:textId="77777777" w:rsidTr="00AA1BFB">
              <w:tblPrEx>
                <w:tblW w:w="11359" w:type="dxa"/>
                <w:tblInd w:w="144" w:type="dxa"/>
                <w:tblLayout w:type="fixed"/>
                <w:tblLook w:val="04A0"/>
              </w:tblPrEx>
              <w:trPr>
                <w:cantSplit/>
              </w:trPr>
              <w:tc>
                <w:tcPr>
                  <w:tcW w:w="1994" w:type="dxa"/>
                </w:tcPr>
                <w:p w:rsidR="00C069F1" w:rsidP="00F05C25" w14:paraId="551D57BD"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C069F1" w:rsidP="00DA3C5B" w14:paraId="61BBCDDE" w14:textId="0B7E47C0">
                  <w:pPr>
                    <w:pStyle w:val="TableParagraph"/>
                    <w:tabs>
                      <w:tab w:val="right" w:pos="4229"/>
                      <w:tab w:val="left" w:pos="4498"/>
                      <w:tab w:val="right" w:pos="11242"/>
                    </w:tabs>
                    <w:spacing w:after="120"/>
                    <w:rPr>
                      <w:rFonts w:ascii="Arial" w:eastAsia="Arial" w:hAnsi="Arial" w:cs="Arial"/>
                      <w:sz w:val="24"/>
                      <w:szCs w:val="24"/>
                    </w:rPr>
                  </w:pPr>
                  <w:r>
                    <w:rPr>
                      <w:rFonts w:ascii="Arial" w:eastAsia="Arial" w:hAnsi="Arial" w:cs="Arial"/>
                      <w:sz w:val="24"/>
                      <w:szCs w:val="24"/>
                    </w:rPr>
                    <w:t>FMS Freight Forwarder (Exporter)</w:t>
                  </w:r>
                </w:p>
              </w:tc>
              <w:tc>
                <w:tcPr>
                  <w:tcW w:w="7561" w:type="dxa"/>
                  <w:gridSpan w:val="2"/>
                </w:tcPr>
                <w:p w:rsidR="00C069F1" w:rsidRPr="007F0BD4" w:rsidP="00D66107" w14:paraId="7CD5A02D" w14:textId="1EEA6F7D">
                  <w:pPr>
                    <w:widowControl/>
                    <w:autoSpaceDE w:val="0"/>
                    <w:autoSpaceDN w:val="0"/>
                    <w:adjustRightInd w:val="0"/>
                    <w:rPr>
                      <w:rFonts w:ascii="Arial" w:eastAsia="Arial" w:hAnsi="Arial" w:cs="Arial"/>
                      <w:sz w:val="24"/>
                      <w:szCs w:val="24"/>
                    </w:rPr>
                  </w:pPr>
                  <w:r>
                    <w:rPr>
                      <w:rFonts w:ascii="Arial" w:eastAsia="Arial" w:hAnsi="Arial" w:cs="Arial"/>
                      <w:sz w:val="24"/>
                      <w:szCs w:val="24"/>
                    </w:rPr>
                    <w:t xml:space="preserve">Select if </w:t>
                  </w:r>
                  <w:r w:rsidR="00D66107">
                    <w:rPr>
                      <w:rFonts w:ascii="Arial" w:eastAsia="Arial" w:hAnsi="Arial" w:cs="Arial"/>
                      <w:sz w:val="24"/>
                      <w:szCs w:val="24"/>
                    </w:rPr>
                    <w:t xml:space="preserve">engaged as a </w:t>
                  </w:r>
                  <w:r w:rsidRPr="00DC36DE">
                    <w:rPr>
                      <w:rFonts w:ascii="Arial" w:eastAsia="Arial" w:hAnsi="Arial" w:cs="Arial"/>
                      <w:sz w:val="24"/>
                      <w:szCs w:val="24"/>
                    </w:rPr>
                    <w:t>U.S. freight forwarder under the Foreign Military</w:t>
                  </w:r>
                  <w:r w:rsidR="00D66107">
                    <w:rPr>
                      <w:rFonts w:ascii="Arial" w:eastAsia="Arial" w:hAnsi="Arial" w:cs="Arial"/>
                      <w:sz w:val="24"/>
                      <w:szCs w:val="24"/>
                    </w:rPr>
                    <w:t xml:space="preserve"> </w:t>
                  </w:r>
                  <w:r w:rsidRPr="00DC36DE">
                    <w:rPr>
                      <w:rFonts w:ascii="Arial" w:eastAsia="Arial" w:hAnsi="Arial" w:cs="Arial"/>
                      <w:sz w:val="24"/>
                      <w:szCs w:val="24"/>
                    </w:rPr>
                    <w:t xml:space="preserve">Sales (FMS) program. </w:t>
                  </w:r>
                  <w:r w:rsidR="00055778">
                    <w:rPr>
                      <w:rFonts w:ascii="Arial" w:eastAsia="Arial" w:hAnsi="Arial" w:cs="Arial"/>
                      <w:sz w:val="24"/>
                      <w:szCs w:val="24"/>
                    </w:rPr>
                    <w:t xml:space="preserve">This option is only available if </w:t>
                  </w:r>
                  <w:r w:rsidR="003B0B79">
                    <w:rPr>
                      <w:rFonts w:ascii="Arial" w:eastAsia="Arial" w:hAnsi="Arial" w:cs="Arial"/>
                      <w:sz w:val="24"/>
                      <w:szCs w:val="24"/>
                    </w:rPr>
                    <w:t xml:space="preserve">the block for </w:t>
                  </w:r>
                  <w:r w:rsidR="00055778">
                    <w:rPr>
                      <w:rFonts w:ascii="Arial" w:eastAsia="Arial" w:hAnsi="Arial" w:cs="Arial"/>
                      <w:sz w:val="24"/>
                      <w:szCs w:val="24"/>
                      <w:u w:val="single"/>
                    </w:rPr>
                    <w:t>Applicant is a U.S. Person</w:t>
                  </w:r>
                  <w:r w:rsidR="00055778">
                    <w:rPr>
                      <w:rFonts w:ascii="Arial" w:eastAsia="Arial" w:hAnsi="Arial" w:cs="Arial"/>
                      <w:sz w:val="24"/>
                      <w:szCs w:val="24"/>
                    </w:rPr>
                    <w:t xml:space="preserve"> is</w:t>
                  </w:r>
                  <w:r w:rsidR="00CC5BF7">
                    <w:rPr>
                      <w:rFonts w:ascii="Arial" w:eastAsia="Arial" w:hAnsi="Arial" w:cs="Arial"/>
                      <w:sz w:val="24"/>
                      <w:szCs w:val="24"/>
                    </w:rPr>
                    <w:t xml:space="preserve"> checked</w:t>
                  </w:r>
                  <w:r w:rsidR="00055778">
                    <w:rPr>
                      <w:rFonts w:ascii="Arial" w:eastAsia="Arial" w:hAnsi="Arial" w:cs="Arial"/>
                      <w:sz w:val="24"/>
                      <w:szCs w:val="24"/>
                    </w:rPr>
                    <w:t xml:space="preserve"> “Yes.”</w:t>
                  </w:r>
                </w:p>
              </w:tc>
            </w:tr>
            <w:tr w14:paraId="189A871C" w14:textId="77777777" w:rsidTr="0069044B">
              <w:tblPrEx>
                <w:tblW w:w="11359" w:type="dxa"/>
                <w:tblInd w:w="144" w:type="dxa"/>
                <w:tblLayout w:type="fixed"/>
                <w:tblLook w:val="04A0"/>
              </w:tblPrEx>
              <w:tc>
                <w:tcPr>
                  <w:tcW w:w="1994" w:type="dxa"/>
                </w:tcPr>
                <w:p w:rsidR="00C069F1" w:rsidP="00F05C25" w14:paraId="2758E6FD"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C069F1" w:rsidP="00F05C25" w14:paraId="18A24EAE" w14:textId="1925F4E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One Time Exemption</w:t>
                  </w:r>
                </w:p>
              </w:tc>
              <w:tc>
                <w:tcPr>
                  <w:tcW w:w="7561" w:type="dxa"/>
                  <w:gridSpan w:val="2"/>
                </w:tcPr>
                <w:p w:rsidR="00A96DB9" w:rsidRPr="00A96DB9" w:rsidP="00A96DB9" w14:paraId="30C0B994" w14:textId="19F3DA0C">
                  <w:pPr>
                    <w:pStyle w:val="TableParagraph"/>
                    <w:tabs>
                      <w:tab w:val="right" w:pos="4229"/>
                      <w:tab w:val="left" w:pos="4498"/>
                      <w:tab w:val="right" w:pos="11242"/>
                    </w:tabs>
                    <w:spacing w:before="120" w:after="120"/>
                    <w:rPr>
                      <w:rFonts w:ascii="Arial" w:eastAsia="Arial" w:hAnsi="Arial" w:cs="Arial"/>
                      <w:sz w:val="24"/>
                      <w:szCs w:val="24"/>
                    </w:rPr>
                  </w:pPr>
                  <w:r w:rsidRPr="00A96DB9">
                    <w:rPr>
                      <w:rFonts w:ascii="Arial" w:eastAsia="Arial" w:hAnsi="Arial" w:cs="Arial"/>
                      <w:sz w:val="24"/>
                      <w:szCs w:val="24"/>
                    </w:rPr>
                    <w:t xml:space="preserve">Select if not in the business of manufacturing, exporting, temporarily importing, brokering and/or furnishing defense articles and defense services and requesting an exemption from the requirement to pay registration fees for the purpose of carrying out a single transaction requiring registration under the ITAR. This option is only available if </w:t>
                  </w:r>
                  <w:r w:rsidR="00F85B52">
                    <w:rPr>
                      <w:rFonts w:ascii="Arial" w:eastAsia="Arial" w:hAnsi="Arial" w:cs="Arial"/>
                      <w:sz w:val="24"/>
                      <w:szCs w:val="24"/>
                    </w:rPr>
                    <w:t xml:space="preserve">the block for </w:t>
                  </w:r>
                  <w:r w:rsidRPr="000272BF">
                    <w:rPr>
                      <w:rFonts w:ascii="Arial" w:eastAsia="Arial" w:hAnsi="Arial" w:cs="Arial"/>
                      <w:sz w:val="24"/>
                      <w:szCs w:val="24"/>
                      <w:u w:val="single"/>
                    </w:rPr>
                    <w:t>Applicant is a U.S. Person</w:t>
                  </w:r>
                  <w:r w:rsidRPr="00A96DB9">
                    <w:rPr>
                      <w:rFonts w:ascii="Arial" w:eastAsia="Arial" w:hAnsi="Arial" w:cs="Arial"/>
                      <w:sz w:val="24"/>
                      <w:szCs w:val="24"/>
                    </w:rPr>
                    <w:t xml:space="preserve"> is</w:t>
                  </w:r>
                  <w:r w:rsidR="00F85B52">
                    <w:rPr>
                      <w:rFonts w:ascii="Arial" w:eastAsia="Arial" w:hAnsi="Arial" w:cs="Arial"/>
                      <w:sz w:val="24"/>
                      <w:szCs w:val="24"/>
                    </w:rPr>
                    <w:t xml:space="preserve"> checked</w:t>
                  </w:r>
                  <w:r w:rsidRPr="00A96DB9">
                    <w:rPr>
                      <w:rFonts w:ascii="Arial" w:eastAsia="Arial" w:hAnsi="Arial" w:cs="Arial"/>
                      <w:sz w:val="24"/>
                      <w:szCs w:val="24"/>
                    </w:rPr>
                    <w:t xml:space="preserve"> “Yes.”</w:t>
                  </w:r>
                </w:p>
                <w:p w:rsidR="00A96DB9" w:rsidRPr="00A96DB9" w:rsidP="00A96DB9" w14:paraId="6C9C278C" w14:textId="77777777">
                  <w:pPr>
                    <w:pStyle w:val="TableParagraph"/>
                    <w:tabs>
                      <w:tab w:val="right" w:pos="4229"/>
                      <w:tab w:val="left" w:pos="4498"/>
                      <w:tab w:val="right" w:pos="11242"/>
                    </w:tabs>
                    <w:spacing w:before="120" w:after="120"/>
                    <w:rPr>
                      <w:rFonts w:ascii="Arial" w:eastAsia="Arial" w:hAnsi="Arial" w:cs="Arial"/>
                      <w:sz w:val="24"/>
                      <w:szCs w:val="24"/>
                    </w:rPr>
                  </w:pPr>
                  <w:r w:rsidRPr="00A96DB9">
                    <w:rPr>
                      <w:rFonts w:ascii="Arial" w:eastAsia="Arial" w:hAnsi="Arial" w:cs="Arial"/>
                      <w:sz w:val="24"/>
                      <w:szCs w:val="24"/>
                    </w:rPr>
                    <w:t>Provide the following information relevant to the applicant’s One Time Exemption: Make/Model of the Product, Manufacturer of Product, USML Category, Quantity of Product, and Dollar Value of Product.</w:t>
                  </w:r>
                </w:p>
                <w:p w:rsidR="00C069F1" w:rsidRPr="007F0BD4" w:rsidP="001D2CC4" w14:paraId="25B129BA" w14:textId="14D2D413">
                  <w:pPr>
                    <w:pStyle w:val="TableParagraph"/>
                    <w:tabs>
                      <w:tab w:val="right" w:pos="4229"/>
                      <w:tab w:val="left" w:pos="4498"/>
                      <w:tab w:val="right" w:pos="11242"/>
                    </w:tabs>
                    <w:spacing w:before="120" w:after="120"/>
                    <w:rPr>
                      <w:rFonts w:ascii="Arial" w:eastAsia="Arial" w:hAnsi="Arial" w:cs="Arial"/>
                      <w:sz w:val="24"/>
                      <w:szCs w:val="24"/>
                    </w:rPr>
                  </w:pPr>
                  <w:r w:rsidRPr="00A96DB9">
                    <w:rPr>
                      <w:rFonts w:ascii="Arial" w:eastAsia="Arial" w:hAnsi="Arial" w:cs="Arial"/>
                      <w:sz w:val="24"/>
                      <w:szCs w:val="24"/>
                    </w:rPr>
                    <w:t xml:space="preserve">In the summary box, provide a brief description and justification of the One Time Exemption transaction. </w:t>
                  </w:r>
                  <w:r w:rsidRPr="003860C3">
                    <w:rPr>
                      <w:rFonts w:ascii="Arial" w:eastAsia="Arial" w:hAnsi="Arial" w:cs="Arial"/>
                      <w:sz w:val="24"/>
                      <w:szCs w:val="24"/>
                    </w:rPr>
                    <w:t xml:space="preserve">When the fields are completed, select ‘Add’. You may </w:t>
                  </w:r>
                  <w:r w:rsidRPr="003860C3" w:rsidR="00F10252">
                    <w:rPr>
                      <w:rFonts w:ascii="Arial" w:eastAsia="Arial" w:hAnsi="Arial" w:cs="Arial"/>
                      <w:sz w:val="24"/>
                      <w:szCs w:val="24"/>
                    </w:rPr>
                    <w:t xml:space="preserve">list additional </w:t>
                  </w:r>
                  <w:r w:rsidR="008C2002">
                    <w:rPr>
                      <w:rFonts w:ascii="Arial" w:eastAsia="Arial" w:hAnsi="Arial" w:cs="Arial"/>
                      <w:sz w:val="24"/>
                      <w:szCs w:val="24"/>
                    </w:rPr>
                    <w:t xml:space="preserve">products to the </w:t>
                  </w:r>
                  <w:r w:rsidRPr="003860C3" w:rsidR="00F10252">
                    <w:rPr>
                      <w:rFonts w:ascii="Arial" w:eastAsia="Arial" w:hAnsi="Arial" w:cs="Arial"/>
                      <w:sz w:val="24"/>
                      <w:szCs w:val="24"/>
                    </w:rPr>
                    <w:t>transactions as needed</w:t>
                  </w:r>
                  <w:r w:rsidR="00857320">
                    <w:rPr>
                      <w:rFonts w:ascii="Arial" w:eastAsia="Arial" w:hAnsi="Arial" w:cs="Arial"/>
                      <w:sz w:val="24"/>
                      <w:szCs w:val="24"/>
                    </w:rPr>
                    <w:t xml:space="preserve"> by selecting ‘Add’</w:t>
                  </w:r>
                  <w:r w:rsidR="00F10252">
                    <w:rPr>
                      <w:rFonts w:ascii="Arial" w:eastAsia="Arial" w:hAnsi="Arial" w:cs="Arial"/>
                      <w:sz w:val="24"/>
                      <w:szCs w:val="24"/>
                    </w:rPr>
                    <w:t xml:space="preserve">. </w:t>
                  </w:r>
                  <w:r w:rsidRPr="00A96DB9">
                    <w:rPr>
                      <w:rFonts w:ascii="Arial" w:eastAsia="Arial" w:hAnsi="Arial" w:cs="Arial"/>
                      <w:sz w:val="24"/>
                      <w:szCs w:val="24"/>
                    </w:rPr>
                    <w:t>Read the terms of the One Time Exemption disclaimer and click acknowledge.</w:t>
                  </w:r>
                </w:p>
              </w:tc>
            </w:tr>
            <w:tr w14:paraId="32668B6F" w14:textId="77777777" w:rsidTr="00AA1BFB">
              <w:tblPrEx>
                <w:tblW w:w="11359" w:type="dxa"/>
                <w:tblInd w:w="144" w:type="dxa"/>
                <w:tblLayout w:type="fixed"/>
                <w:tblLook w:val="04A0"/>
              </w:tblPrEx>
              <w:trPr>
                <w:cantSplit/>
              </w:trPr>
              <w:tc>
                <w:tcPr>
                  <w:tcW w:w="1994" w:type="dxa"/>
                </w:tcPr>
                <w:p w:rsidR="00C069F1" w:rsidP="00F05C25" w14:paraId="41E9AA92"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C069F1" w:rsidP="00F05C25" w14:paraId="3C418B57" w14:textId="3D9BA89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U.S. Government</w:t>
                  </w:r>
                </w:p>
              </w:tc>
              <w:tc>
                <w:tcPr>
                  <w:tcW w:w="7561" w:type="dxa"/>
                  <w:gridSpan w:val="2"/>
                </w:tcPr>
                <w:p w:rsidR="00C069F1" w:rsidRPr="007F0BD4" w:rsidP="002C445D" w14:paraId="398B5C73" w14:textId="4DAF6DEA">
                  <w:pPr>
                    <w:widowControl/>
                    <w:autoSpaceDE w:val="0"/>
                    <w:autoSpaceDN w:val="0"/>
                    <w:adjustRightInd w:val="0"/>
                    <w:rPr>
                      <w:rFonts w:ascii="Arial" w:eastAsia="Arial" w:hAnsi="Arial" w:cs="Arial"/>
                      <w:sz w:val="24"/>
                      <w:szCs w:val="24"/>
                    </w:rPr>
                  </w:pPr>
                  <w:r>
                    <w:rPr>
                      <w:rFonts w:ascii="Arial" w:eastAsia="Arial" w:hAnsi="Arial" w:cs="Arial"/>
                      <w:sz w:val="24"/>
                      <w:szCs w:val="24"/>
                    </w:rPr>
                    <w:t xml:space="preserve">Select if a </w:t>
                  </w:r>
                  <w:r w:rsidR="008C2002">
                    <w:rPr>
                      <w:rFonts w:ascii="Arial" w:eastAsia="Arial" w:hAnsi="Arial" w:cs="Arial"/>
                      <w:sz w:val="24"/>
                      <w:szCs w:val="24"/>
                    </w:rPr>
                    <w:t xml:space="preserve">government </w:t>
                  </w:r>
                  <w:r w:rsidR="002C445D">
                    <w:rPr>
                      <w:rFonts w:ascii="Arial" w:eastAsia="Arial" w:hAnsi="Arial" w:cs="Arial"/>
                      <w:sz w:val="24"/>
                      <w:szCs w:val="24"/>
                    </w:rPr>
                    <w:t xml:space="preserve">official (acting in an official </w:t>
                  </w:r>
                  <w:r w:rsidR="00156760">
                    <w:rPr>
                      <w:rFonts w:ascii="Arial" w:eastAsia="Arial" w:hAnsi="Arial" w:cs="Arial"/>
                      <w:sz w:val="24"/>
                      <w:szCs w:val="24"/>
                    </w:rPr>
                    <w:t xml:space="preserve">U.S. </w:t>
                  </w:r>
                  <w:r w:rsidR="002C445D">
                    <w:rPr>
                      <w:rFonts w:ascii="Arial" w:eastAsia="Arial" w:hAnsi="Arial" w:cs="Arial"/>
                      <w:sz w:val="24"/>
                      <w:szCs w:val="24"/>
                    </w:rPr>
                    <w:t xml:space="preserve">government agency capacity) </w:t>
                  </w:r>
                  <w:r w:rsidR="008A3E65">
                    <w:rPr>
                      <w:rFonts w:ascii="Arial" w:eastAsia="Arial" w:hAnsi="Arial" w:cs="Arial"/>
                      <w:sz w:val="24"/>
                      <w:szCs w:val="24"/>
                    </w:rPr>
                    <w:t>may</w:t>
                  </w:r>
                  <w:r w:rsidR="002C445D">
                    <w:rPr>
                      <w:rFonts w:ascii="Arial" w:eastAsia="Arial" w:hAnsi="Arial" w:cs="Arial"/>
                      <w:sz w:val="24"/>
                      <w:szCs w:val="24"/>
                    </w:rPr>
                    <w:t xml:space="preserve"> apply for export licenses or use established license exemptions. </w:t>
                  </w:r>
                  <w:r w:rsidR="00055778">
                    <w:rPr>
                      <w:rFonts w:ascii="Arial" w:eastAsia="Arial" w:hAnsi="Arial" w:cs="Arial"/>
                      <w:sz w:val="24"/>
                      <w:szCs w:val="24"/>
                    </w:rPr>
                    <w:t>This option is only available if</w:t>
                  </w:r>
                  <w:r w:rsidR="00B50A25">
                    <w:rPr>
                      <w:rFonts w:ascii="Arial" w:eastAsia="Arial" w:hAnsi="Arial" w:cs="Arial"/>
                      <w:sz w:val="24"/>
                      <w:szCs w:val="24"/>
                    </w:rPr>
                    <w:t xml:space="preserve"> the block </w:t>
                  </w:r>
                  <w:r w:rsidR="00A43D57">
                    <w:rPr>
                      <w:rFonts w:ascii="Arial" w:eastAsia="Arial" w:hAnsi="Arial" w:cs="Arial"/>
                      <w:sz w:val="24"/>
                      <w:szCs w:val="24"/>
                    </w:rPr>
                    <w:t xml:space="preserve">for </w:t>
                  </w:r>
                  <w:r w:rsidR="00055778">
                    <w:rPr>
                      <w:rFonts w:ascii="Arial" w:eastAsia="Arial" w:hAnsi="Arial" w:cs="Arial"/>
                      <w:sz w:val="24"/>
                      <w:szCs w:val="24"/>
                      <w:u w:val="single"/>
                    </w:rPr>
                    <w:t>Applicant is a</w:t>
                  </w:r>
                  <w:r w:rsidR="003B5555">
                    <w:rPr>
                      <w:rFonts w:ascii="Arial" w:eastAsia="Arial" w:hAnsi="Arial" w:cs="Arial"/>
                      <w:sz w:val="24"/>
                      <w:szCs w:val="24"/>
                      <w:u w:val="single"/>
                    </w:rPr>
                    <w:t>n</w:t>
                  </w:r>
                  <w:r w:rsidR="00055778">
                    <w:rPr>
                      <w:rFonts w:ascii="Arial" w:eastAsia="Arial" w:hAnsi="Arial" w:cs="Arial"/>
                      <w:sz w:val="24"/>
                      <w:szCs w:val="24"/>
                      <w:u w:val="single"/>
                    </w:rPr>
                    <w:t xml:space="preserve"> U.S. Person</w:t>
                  </w:r>
                  <w:r w:rsidR="00055778">
                    <w:rPr>
                      <w:rFonts w:ascii="Arial" w:eastAsia="Arial" w:hAnsi="Arial" w:cs="Arial"/>
                      <w:sz w:val="24"/>
                      <w:szCs w:val="24"/>
                    </w:rPr>
                    <w:t xml:space="preserve"> is</w:t>
                  </w:r>
                  <w:r w:rsidR="00B50A25">
                    <w:rPr>
                      <w:rFonts w:ascii="Arial" w:eastAsia="Arial" w:hAnsi="Arial" w:cs="Arial"/>
                      <w:sz w:val="24"/>
                      <w:szCs w:val="24"/>
                    </w:rPr>
                    <w:t xml:space="preserve"> checked</w:t>
                  </w:r>
                  <w:r w:rsidR="00055778">
                    <w:rPr>
                      <w:rFonts w:ascii="Arial" w:eastAsia="Arial" w:hAnsi="Arial" w:cs="Arial"/>
                      <w:sz w:val="24"/>
                      <w:szCs w:val="24"/>
                    </w:rPr>
                    <w:t xml:space="preserve"> “Yes.”</w:t>
                  </w:r>
                </w:p>
              </w:tc>
            </w:tr>
            <w:tr w14:paraId="62D79271" w14:textId="77777777" w:rsidTr="00AA1BFB">
              <w:tblPrEx>
                <w:tblW w:w="11359" w:type="dxa"/>
                <w:tblInd w:w="144" w:type="dxa"/>
                <w:tblLayout w:type="fixed"/>
                <w:tblLook w:val="04A0"/>
              </w:tblPrEx>
              <w:trPr>
                <w:cantSplit/>
              </w:trPr>
              <w:tc>
                <w:tcPr>
                  <w:tcW w:w="1994" w:type="dxa"/>
                </w:tcPr>
                <w:p w:rsidR="00C069F1" w:rsidP="00F05C25" w14:paraId="5E98B2C3"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C069F1" w:rsidP="00F05C25" w14:paraId="230EDB8D" w14:textId="33A4C53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Foreign Government</w:t>
                  </w:r>
                </w:p>
              </w:tc>
              <w:tc>
                <w:tcPr>
                  <w:tcW w:w="7561" w:type="dxa"/>
                  <w:gridSpan w:val="2"/>
                </w:tcPr>
                <w:p w:rsidR="003A4C3D" w:rsidRPr="007F0BD4" w:rsidP="008D222D" w14:paraId="0C097B9B" w14:textId="66F2E17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a </w:t>
                  </w:r>
                  <w:r w:rsidR="008C2002">
                    <w:rPr>
                      <w:rFonts w:ascii="Arial" w:eastAsia="Arial" w:hAnsi="Arial" w:cs="Arial"/>
                      <w:sz w:val="24"/>
                      <w:szCs w:val="24"/>
                    </w:rPr>
                    <w:t xml:space="preserve">government </w:t>
                  </w:r>
                  <w:r>
                    <w:rPr>
                      <w:rFonts w:ascii="Arial" w:eastAsia="Arial" w:hAnsi="Arial" w:cs="Arial"/>
                      <w:sz w:val="24"/>
                      <w:szCs w:val="24"/>
                    </w:rPr>
                    <w:t xml:space="preserve">official (acting in an official foreign embassy capacity) needs to </w:t>
                  </w:r>
                  <w:r>
                    <w:rPr>
                      <w:rFonts w:ascii="Arial" w:eastAsia="Arial" w:hAnsi="Arial" w:cs="Arial"/>
                      <w:sz w:val="24"/>
                      <w:szCs w:val="24"/>
                    </w:rPr>
                    <w:t xml:space="preserve">allow a foreign embassy in the </w:t>
                  </w:r>
                  <w:r w:rsidR="0018151A">
                    <w:rPr>
                      <w:rFonts w:ascii="Arial" w:eastAsia="Arial" w:hAnsi="Arial" w:cs="Arial"/>
                      <w:sz w:val="24"/>
                      <w:szCs w:val="24"/>
                    </w:rPr>
                    <w:t>United States</w:t>
                  </w:r>
                  <w:r>
                    <w:rPr>
                      <w:rFonts w:ascii="Arial" w:eastAsia="Arial" w:hAnsi="Arial" w:cs="Arial"/>
                      <w:sz w:val="24"/>
                      <w:szCs w:val="24"/>
                    </w:rPr>
                    <w:t xml:space="preserve"> ability to </w:t>
                  </w:r>
                  <w:r>
                    <w:rPr>
                      <w:rFonts w:ascii="Arial" w:eastAsia="Arial" w:hAnsi="Arial" w:cs="Arial"/>
                      <w:sz w:val="24"/>
                      <w:szCs w:val="24"/>
                    </w:rPr>
                    <w:t>apply for export licenses</w:t>
                  </w:r>
                  <w:r>
                    <w:rPr>
                      <w:rFonts w:ascii="Arial" w:eastAsia="Arial" w:hAnsi="Arial" w:cs="Arial"/>
                      <w:sz w:val="24"/>
                      <w:szCs w:val="24"/>
                    </w:rPr>
                    <w:t xml:space="preserve">, </w:t>
                  </w:r>
                  <w:r>
                    <w:rPr>
                      <w:rFonts w:ascii="Arial" w:eastAsia="Arial" w:hAnsi="Arial" w:cs="Arial"/>
                      <w:sz w:val="24"/>
                      <w:szCs w:val="24"/>
                    </w:rPr>
                    <w:t>use</w:t>
                  </w:r>
                  <w:r>
                    <w:rPr>
                      <w:rFonts w:ascii="Arial" w:eastAsia="Arial" w:hAnsi="Arial" w:cs="Arial"/>
                      <w:sz w:val="24"/>
                      <w:szCs w:val="24"/>
                    </w:rPr>
                    <w:t xml:space="preserve"> established license exemptions, and</w:t>
                  </w:r>
                  <w:r w:rsidR="008D222D">
                    <w:rPr>
                      <w:rFonts w:ascii="Arial" w:eastAsia="Arial" w:hAnsi="Arial" w:cs="Arial"/>
                      <w:sz w:val="24"/>
                      <w:szCs w:val="24"/>
                    </w:rPr>
                    <w:t>/or</w:t>
                  </w:r>
                  <w:r>
                    <w:rPr>
                      <w:rFonts w:ascii="Arial" w:eastAsia="Arial" w:hAnsi="Arial" w:cs="Arial"/>
                      <w:sz w:val="24"/>
                      <w:szCs w:val="24"/>
                    </w:rPr>
                    <w:t xml:space="preserve"> designate an FMS Freight Forwarder</w:t>
                  </w:r>
                  <w:r w:rsidR="00DF18C5">
                    <w:rPr>
                      <w:rFonts w:ascii="Arial" w:eastAsia="Arial" w:hAnsi="Arial" w:cs="Arial"/>
                      <w:sz w:val="24"/>
                      <w:szCs w:val="24"/>
                    </w:rPr>
                    <w:t xml:space="preserve"> </w:t>
                  </w:r>
                  <w:r>
                    <w:rPr>
                      <w:rFonts w:ascii="Arial" w:eastAsia="Arial" w:hAnsi="Arial" w:cs="Arial"/>
                      <w:sz w:val="24"/>
                      <w:szCs w:val="24"/>
                    </w:rPr>
                    <w:t>(Exporter)</w:t>
                  </w:r>
                  <w:r w:rsidR="00273913">
                    <w:rPr>
                      <w:rFonts w:ascii="Arial" w:eastAsia="Arial" w:hAnsi="Arial" w:cs="Arial"/>
                      <w:sz w:val="24"/>
                      <w:szCs w:val="24"/>
                    </w:rPr>
                    <w:t xml:space="preserve"> and/or delete an FMS Freight Forwa</w:t>
                  </w:r>
                  <w:r w:rsidR="0018151A">
                    <w:rPr>
                      <w:rFonts w:ascii="Arial" w:eastAsia="Arial" w:hAnsi="Arial" w:cs="Arial"/>
                      <w:sz w:val="24"/>
                      <w:szCs w:val="24"/>
                    </w:rPr>
                    <w:t>r</w:t>
                  </w:r>
                  <w:r w:rsidR="00273913">
                    <w:rPr>
                      <w:rFonts w:ascii="Arial" w:eastAsia="Arial" w:hAnsi="Arial" w:cs="Arial"/>
                      <w:sz w:val="24"/>
                      <w:szCs w:val="24"/>
                    </w:rPr>
                    <w:t xml:space="preserve">der when </w:t>
                  </w:r>
                  <w:r w:rsidR="00CF0ED0">
                    <w:rPr>
                      <w:rFonts w:ascii="Arial" w:eastAsia="Arial" w:hAnsi="Arial" w:cs="Arial"/>
                      <w:sz w:val="24"/>
                      <w:szCs w:val="24"/>
                    </w:rPr>
                    <w:t xml:space="preserve">the </w:t>
                  </w:r>
                  <w:r w:rsidR="00273913">
                    <w:rPr>
                      <w:rFonts w:ascii="Arial" w:eastAsia="Arial" w:hAnsi="Arial" w:cs="Arial"/>
                      <w:sz w:val="24"/>
                      <w:szCs w:val="24"/>
                    </w:rPr>
                    <w:t>contract expires.</w:t>
                  </w:r>
                  <w:r>
                    <w:rPr>
                      <w:rFonts w:ascii="Arial" w:eastAsia="Arial" w:hAnsi="Arial" w:cs="Arial"/>
                      <w:sz w:val="24"/>
                      <w:szCs w:val="24"/>
                    </w:rPr>
                    <w:t xml:space="preserve"> </w:t>
                  </w:r>
                </w:p>
              </w:tc>
            </w:tr>
            <w:tr w14:paraId="486FF720" w14:textId="77777777" w:rsidTr="00AA1BFB">
              <w:tblPrEx>
                <w:tblW w:w="11359" w:type="dxa"/>
                <w:tblInd w:w="144" w:type="dxa"/>
                <w:tblLayout w:type="fixed"/>
                <w:tblLook w:val="04A0"/>
              </w:tblPrEx>
              <w:trPr>
                <w:cantSplit/>
              </w:trPr>
              <w:tc>
                <w:tcPr>
                  <w:tcW w:w="1994" w:type="dxa"/>
                </w:tcPr>
                <w:p w:rsidR="00F05C25" w:rsidRPr="007F0BD4" w:rsidP="00F05C25" w14:paraId="5B0CA6CC" w14:textId="4A56188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FMS Freight Forwarder (Exporter): </w:t>
                  </w:r>
                  <w:r w:rsidR="00055778">
                    <w:rPr>
                      <w:rFonts w:ascii="Arial" w:eastAsia="Arial" w:hAnsi="Arial" w:cs="Arial"/>
                      <w:sz w:val="24"/>
                      <w:szCs w:val="24"/>
                    </w:rPr>
                    <w:t>Authorized Countries</w:t>
                  </w:r>
                </w:p>
              </w:tc>
              <w:tc>
                <w:tcPr>
                  <w:tcW w:w="9365" w:type="dxa"/>
                  <w:gridSpan w:val="3"/>
                </w:tcPr>
                <w:p w:rsidR="00A671DA" w:rsidRPr="00A671DA" w:rsidP="00A671DA" w14:paraId="04C3798D" w14:textId="5B63B54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Type</w:t>
                  </w:r>
                  <w:r>
                    <w:rPr>
                      <w:rFonts w:ascii="Arial" w:eastAsia="Arial" w:hAnsi="Arial" w:cs="Arial"/>
                      <w:sz w:val="24"/>
                      <w:szCs w:val="24"/>
                    </w:rPr>
                    <w:t xml:space="preserve"> is “FMS Freight Forwarder (Exporter),” enter the countr</w:t>
                  </w:r>
                  <w:r w:rsidR="008D222D">
                    <w:rPr>
                      <w:rFonts w:ascii="Arial" w:eastAsia="Arial" w:hAnsi="Arial" w:cs="Arial"/>
                      <w:sz w:val="24"/>
                      <w:szCs w:val="24"/>
                    </w:rPr>
                    <w:t>y</w:t>
                  </w:r>
                  <w:r>
                    <w:rPr>
                      <w:rFonts w:ascii="Arial" w:eastAsia="Arial" w:hAnsi="Arial" w:cs="Arial"/>
                      <w:sz w:val="24"/>
                      <w:szCs w:val="24"/>
                    </w:rPr>
                    <w:t xml:space="preserve"> </w:t>
                  </w:r>
                  <w:r w:rsidR="003F38BF">
                    <w:rPr>
                      <w:rFonts w:ascii="Arial" w:eastAsia="Arial" w:hAnsi="Arial" w:cs="Arial"/>
                      <w:sz w:val="24"/>
                      <w:szCs w:val="24"/>
                    </w:rPr>
                    <w:t xml:space="preserve">the FMS Freight Forwarder has been </w:t>
                  </w:r>
                  <w:r>
                    <w:rPr>
                      <w:rFonts w:ascii="Arial" w:eastAsia="Arial" w:hAnsi="Arial" w:cs="Arial"/>
                      <w:sz w:val="24"/>
                      <w:szCs w:val="24"/>
                    </w:rPr>
                    <w:t xml:space="preserve">authorized to support as a U.S. </w:t>
                  </w:r>
                  <w:r w:rsidR="00695456">
                    <w:rPr>
                      <w:rFonts w:ascii="Arial" w:eastAsia="Arial" w:hAnsi="Arial" w:cs="Arial"/>
                      <w:sz w:val="24"/>
                      <w:szCs w:val="24"/>
                    </w:rPr>
                    <w:t>applicant</w:t>
                  </w:r>
                  <w:r>
                    <w:rPr>
                      <w:rFonts w:ascii="Arial" w:eastAsia="Arial" w:hAnsi="Arial" w:cs="Arial"/>
                      <w:sz w:val="24"/>
                      <w:szCs w:val="24"/>
                    </w:rPr>
                    <w:t xml:space="preserve">, listed subsidiary, and/or listed </w:t>
                  </w:r>
                  <w:r w:rsidR="003E43BF">
                    <w:rPr>
                      <w:rFonts w:ascii="Arial" w:eastAsia="Arial" w:hAnsi="Arial" w:cs="Arial"/>
                      <w:sz w:val="24"/>
                      <w:szCs w:val="24"/>
                    </w:rPr>
                    <w:t xml:space="preserve">controlled </w:t>
                  </w:r>
                  <w:r>
                    <w:rPr>
                      <w:rFonts w:ascii="Arial" w:eastAsia="Arial" w:hAnsi="Arial" w:cs="Arial"/>
                      <w:sz w:val="24"/>
                      <w:szCs w:val="24"/>
                    </w:rPr>
                    <w:t>affiliate. If an authorization is cancelled or otherwise lapses, FMS freight forwarders must update the registration to reflect the change.</w:t>
                  </w:r>
                  <w:r w:rsidR="008D222D">
                    <w:rPr>
                      <w:rFonts w:ascii="Arial" w:eastAsia="Arial" w:hAnsi="Arial" w:cs="Arial"/>
                      <w:sz w:val="24"/>
                      <w:szCs w:val="24"/>
                    </w:rPr>
                    <w:t xml:space="preserve"> If the FMS Freight Forwarder (Exporter) has more than one authorized countr</w:t>
                  </w:r>
                  <w:r w:rsidR="00CB2071">
                    <w:rPr>
                      <w:rFonts w:ascii="Arial" w:eastAsia="Arial" w:hAnsi="Arial" w:cs="Arial"/>
                      <w:sz w:val="24"/>
                      <w:szCs w:val="24"/>
                    </w:rPr>
                    <w:t>y</w:t>
                  </w:r>
                  <w:r w:rsidR="00214C4E">
                    <w:rPr>
                      <w:rFonts w:ascii="Arial" w:eastAsia="Arial" w:hAnsi="Arial" w:cs="Arial"/>
                      <w:sz w:val="24"/>
                      <w:szCs w:val="24"/>
                    </w:rPr>
                    <w:t xml:space="preserve"> to list</w:t>
                  </w:r>
                  <w:r w:rsidR="008D222D">
                    <w:rPr>
                      <w:rFonts w:ascii="Arial" w:eastAsia="Arial" w:hAnsi="Arial" w:cs="Arial"/>
                      <w:sz w:val="24"/>
                      <w:szCs w:val="24"/>
                    </w:rPr>
                    <w:t xml:space="preserve">, select </w:t>
                  </w:r>
                  <w:r w:rsidR="008D222D">
                    <w:rPr>
                      <w:rFonts w:ascii="Arial" w:eastAsia="Arial" w:hAnsi="Arial" w:cs="Arial"/>
                      <w:b/>
                      <w:sz w:val="24"/>
                      <w:szCs w:val="24"/>
                    </w:rPr>
                    <w:t>Add</w:t>
                  </w:r>
                  <w:r w:rsidR="008D222D">
                    <w:rPr>
                      <w:rFonts w:ascii="Arial" w:eastAsia="Arial" w:hAnsi="Arial" w:cs="Arial"/>
                      <w:sz w:val="24"/>
                      <w:szCs w:val="24"/>
                    </w:rPr>
                    <w:t xml:space="preserve"> to enter the additional countries.</w:t>
                  </w:r>
                  <w:r w:rsidR="000739B6">
                    <w:rPr>
                      <w:rFonts w:ascii="Arial" w:eastAsia="Arial" w:hAnsi="Arial" w:cs="Arial"/>
                      <w:sz w:val="24"/>
                      <w:szCs w:val="24"/>
                    </w:rPr>
                    <w:t xml:space="preserve"> </w:t>
                  </w:r>
                  <w:r w:rsidR="00FF123E">
                    <w:rPr>
                      <w:rFonts w:ascii="Arial" w:eastAsia="Arial" w:hAnsi="Arial" w:cs="Arial"/>
                      <w:sz w:val="24"/>
                      <w:szCs w:val="24"/>
                    </w:rPr>
                    <w:t xml:space="preserve"> The </w:t>
                  </w:r>
                  <w:r w:rsidR="000739B6">
                    <w:rPr>
                      <w:rFonts w:ascii="Arial" w:eastAsia="Arial" w:hAnsi="Arial" w:cs="Arial"/>
                      <w:sz w:val="24"/>
                      <w:szCs w:val="24"/>
                    </w:rPr>
                    <w:t xml:space="preserve">FMS Freight Forwarder should confirm with </w:t>
                  </w:r>
                  <w:r w:rsidR="00F7401D">
                    <w:rPr>
                      <w:rFonts w:ascii="Arial" w:eastAsia="Arial" w:hAnsi="Arial" w:cs="Arial"/>
                      <w:sz w:val="24"/>
                      <w:szCs w:val="24"/>
                    </w:rPr>
                    <w:t xml:space="preserve">the applicable </w:t>
                  </w:r>
                  <w:r w:rsidR="000739B6">
                    <w:rPr>
                      <w:rFonts w:ascii="Arial" w:eastAsia="Arial" w:hAnsi="Arial" w:cs="Arial"/>
                      <w:sz w:val="24"/>
                      <w:szCs w:val="24"/>
                    </w:rPr>
                    <w:t xml:space="preserve">Embassy that they have already </w:t>
                  </w:r>
                  <w:r w:rsidR="00453635">
                    <w:rPr>
                      <w:rFonts w:ascii="Arial" w:eastAsia="Arial" w:hAnsi="Arial" w:cs="Arial"/>
                      <w:sz w:val="24"/>
                      <w:szCs w:val="24"/>
                    </w:rPr>
                    <w:t>submitted</w:t>
                  </w:r>
                  <w:r w:rsidR="000739B6">
                    <w:rPr>
                      <w:rFonts w:ascii="Arial" w:eastAsia="Arial" w:hAnsi="Arial" w:cs="Arial"/>
                      <w:sz w:val="24"/>
                      <w:szCs w:val="24"/>
                    </w:rPr>
                    <w:t xml:space="preserve"> their registration </w:t>
                  </w:r>
                  <w:r w:rsidR="00563152">
                    <w:rPr>
                      <w:rFonts w:ascii="Arial" w:eastAsia="Arial" w:hAnsi="Arial" w:cs="Arial"/>
                      <w:sz w:val="24"/>
                      <w:szCs w:val="24"/>
                    </w:rPr>
                    <w:t>application</w:t>
                  </w:r>
                  <w:r w:rsidR="00CB2071">
                    <w:rPr>
                      <w:rFonts w:ascii="Arial" w:eastAsia="Arial" w:hAnsi="Arial" w:cs="Arial"/>
                      <w:sz w:val="24"/>
                      <w:szCs w:val="24"/>
                    </w:rPr>
                    <w:t xml:space="preserve"> </w:t>
                  </w:r>
                  <w:r w:rsidR="000739B6">
                    <w:rPr>
                      <w:rFonts w:ascii="Arial" w:eastAsia="Arial" w:hAnsi="Arial" w:cs="Arial"/>
                      <w:sz w:val="24"/>
                      <w:szCs w:val="24"/>
                    </w:rPr>
                    <w:t xml:space="preserve">prior to submitting </w:t>
                  </w:r>
                  <w:r w:rsidR="000940ED">
                    <w:rPr>
                      <w:rFonts w:ascii="Arial" w:eastAsia="Arial" w:hAnsi="Arial" w:cs="Arial"/>
                      <w:sz w:val="24"/>
                      <w:szCs w:val="24"/>
                    </w:rPr>
                    <w:t xml:space="preserve">a </w:t>
                  </w:r>
                  <w:r w:rsidR="000739B6">
                    <w:rPr>
                      <w:rFonts w:ascii="Arial" w:eastAsia="Arial" w:hAnsi="Arial" w:cs="Arial"/>
                      <w:sz w:val="24"/>
                      <w:szCs w:val="24"/>
                    </w:rPr>
                    <w:t xml:space="preserve">request to add </w:t>
                  </w:r>
                  <w:r w:rsidR="0033095D">
                    <w:rPr>
                      <w:rFonts w:ascii="Arial" w:eastAsia="Arial" w:hAnsi="Arial" w:cs="Arial"/>
                      <w:sz w:val="24"/>
                      <w:szCs w:val="24"/>
                    </w:rPr>
                    <w:t>[</w:t>
                  </w:r>
                  <w:r w:rsidR="000C25B8">
                    <w:rPr>
                      <w:rFonts w:ascii="Arial" w:eastAsia="Arial" w:hAnsi="Arial" w:cs="Arial"/>
                      <w:sz w:val="24"/>
                      <w:szCs w:val="24"/>
                    </w:rPr>
                    <w:t>the authorized country</w:t>
                  </w:r>
                  <w:r w:rsidR="0033095D">
                    <w:rPr>
                      <w:rFonts w:ascii="Arial" w:eastAsia="Arial" w:hAnsi="Arial" w:cs="Arial"/>
                      <w:sz w:val="24"/>
                      <w:szCs w:val="24"/>
                    </w:rPr>
                    <w:t>]</w:t>
                  </w:r>
                  <w:r w:rsidR="000739B6">
                    <w:rPr>
                      <w:rFonts w:ascii="Arial" w:eastAsia="Arial" w:hAnsi="Arial" w:cs="Arial"/>
                      <w:sz w:val="24"/>
                      <w:szCs w:val="24"/>
                    </w:rPr>
                    <w:t>.</w:t>
                  </w:r>
                  <w:r>
                    <w:rPr>
                      <w:rFonts w:ascii="Arial" w:eastAsia="Arial" w:hAnsi="Arial" w:cs="Arial"/>
                      <w:sz w:val="24"/>
                      <w:szCs w:val="24"/>
                    </w:rPr>
                    <w:t xml:space="preserve"> The FMS Freight Forwarder needs </w:t>
                  </w:r>
                  <w:r w:rsidRPr="00A671DA">
                    <w:rPr>
                      <w:rFonts w:ascii="Arial" w:eastAsia="Arial" w:hAnsi="Arial" w:cs="Arial"/>
                      <w:sz w:val="24"/>
                      <w:szCs w:val="24"/>
                    </w:rPr>
                    <w:t>to</w:t>
                  </w:r>
                  <w:r>
                    <w:rPr>
                      <w:rFonts w:ascii="Arial" w:eastAsia="Arial" w:hAnsi="Arial" w:cs="Arial"/>
                      <w:sz w:val="24"/>
                      <w:szCs w:val="24"/>
                    </w:rPr>
                    <w:t xml:space="preserve"> </w:t>
                  </w:r>
                  <w:r w:rsidRPr="00A671DA">
                    <w:rPr>
                      <w:rFonts w:ascii="Arial" w:eastAsia="Arial" w:hAnsi="Arial" w:cs="Arial"/>
                      <w:sz w:val="24"/>
                      <w:szCs w:val="24"/>
                    </w:rPr>
                    <w:t>us</w:t>
                  </w:r>
                  <w:r>
                    <w:rPr>
                      <w:rFonts w:ascii="Arial" w:eastAsia="Arial" w:hAnsi="Arial" w:cs="Arial"/>
                      <w:sz w:val="24"/>
                      <w:szCs w:val="24"/>
                    </w:rPr>
                    <w:t>e</w:t>
                  </w:r>
                  <w:r w:rsidRPr="00A671DA">
                    <w:rPr>
                      <w:rFonts w:ascii="Arial" w:eastAsia="Arial" w:hAnsi="Arial" w:cs="Arial"/>
                      <w:sz w:val="24"/>
                      <w:szCs w:val="24"/>
                    </w:rPr>
                    <w:t xml:space="preserve"> the </w:t>
                  </w:r>
                  <w:r>
                    <w:rPr>
                      <w:rFonts w:ascii="Arial" w:eastAsia="Arial" w:hAnsi="Arial" w:cs="Arial"/>
                      <w:sz w:val="24"/>
                      <w:szCs w:val="24"/>
                    </w:rPr>
                    <w:t xml:space="preserve">foreign </w:t>
                  </w:r>
                  <w:r w:rsidRPr="00A671DA">
                    <w:rPr>
                      <w:rFonts w:ascii="Arial" w:eastAsia="Arial" w:hAnsi="Arial" w:cs="Arial"/>
                      <w:sz w:val="24"/>
                      <w:szCs w:val="24"/>
                    </w:rPr>
                    <w:t>embass</w:t>
                  </w:r>
                  <w:r>
                    <w:rPr>
                      <w:rFonts w:ascii="Arial" w:eastAsia="Arial" w:hAnsi="Arial" w:cs="Arial"/>
                      <w:sz w:val="24"/>
                      <w:szCs w:val="24"/>
                    </w:rPr>
                    <w:t>y</w:t>
                  </w:r>
                  <w:r w:rsidRPr="00A671DA">
                    <w:rPr>
                      <w:rFonts w:ascii="Arial" w:eastAsia="Arial" w:hAnsi="Arial" w:cs="Arial"/>
                      <w:sz w:val="24"/>
                      <w:szCs w:val="24"/>
                    </w:rPr>
                    <w:t xml:space="preserve"> registration number </w:t>
                  </w:r>
                  <w:r>
                    <w:rPr>
                      <w:rFonts w:ascii="Arial" w:eastAsia="Arial" w:hAnsi="Arial" w:cs="Arial"/>
                      <w:sz w:val="24"/>
                      <w:szCs w:val="24"/>
                    </w:rPr>
                    <w:t xml:space="preserve">for clearing shipments </w:t>
                  </w:r>
                  <w:r w:rsidRPr="00A671DA">
                    <w:rPr>
                      <w:rFonts w:ascii="Arial" w:eastAsia="Arial" w:hAnsi="Arial" w:cs="Arial"/>
                      <w:sz w:val="24"/>
                      <w:szCs w:val="24"/>
                    </w:rPr>
                    <w:t>not their own registration number because they opera</w:t>
                  </w:r>
                  <w:r>
                    <w:rPr>
                      <w:rFonts w:ascii="Arial" w:eastAsia="Arial" w:hAnsi="Arial" w:cs="Arial"/>
                      <w:sz w:val="24"/>
                      <w:szCs w:val="24"/>
                    </w:rPr>
                    <w:t>te</w:t>
                  </w:r>
                  <w:r w:rsidRPr="00A671DA">
                    <w:rPr>
                      <w:rFonts w:ascii="Arial" w:eastAsia="Arial" w:hAnsi="Arial" w:cs="Arial"/>
                      <w:sz w:val="24"/>
                      <w:szCs w:val="24"/>
                    </w:rPr>
                    <w:t xml:space="preserve"> under a power of attorney on behalf of the </w:t>
                  </w:r>
                  <w:r>
                    <w:rPr>
                      <w:rFonts w:ascii="Arial" w:eastAsia="Arial" w:hAnsi="Arial" w:cs="Arial"/>
                      <w:sz w:val="24"/>
                      <w:szCs w:val="24"/>
                    </w:rPr>
                    <w:t xml:space="preserve">foreign </w:t>
                  </w:r>
                  <w:r w:rsidRPr="00A671DA">
                    <w:rPr>
                      <w:rFonts w:ascii="Arial" w:eastAsia="Arial" w:hAnsi="Arial" w:cs="Arial"/>
                      <w:sz w:val="24"/>
                      <w:szCs w:val="24"/>
                    </w:rPr>
                    <w:t xml:space="preserve">embassy. If the </w:t>
                  </w:r>
                  <w:r>
                    <w:rPr>
                      <w:rFonts w:ascii="Arial" w:eastAsia="Arial" w:hAnsi="Arial" w:cs="Arial"/>
                      <w:sz w:val="24"/>
                      <w:szCs w:val="24"/>
                    </w:rPr>
                    <w:t xml:space="preserve">foreign </w:t>
                  </w:r>
                  <w:r w:rsidRPr="00A671DA">
                    <w:rPr>
                      <w:rFonts w:ascii="Arial" w:eastAsia="Arial" w:hAnsi="Arial" w:cs="Arial"/>
                      <w:sz w:val="24"/>
                      <w:szCs w:val="24"/>
                    </w:rPr>
                    <w:t>embassy registration has lapsed, then F</w:t>
                  </w:r>
                  <w:r>
                    <w:rPr>
                      <w:rFonts w:ascii="Arial" w:eastAsia="Arial" w:hAnsi="Arial" w:cs="Arial"/>
                      <w:sz w:val="24"/>
                      <w:szCs w:val="24"/>
                    </w:rPr>
                    <w:t xml:space="preserve">MS Freight Forwarder </w:t>
                  </w:r>
                  <w:r w:rsidRPr="00A671DA">
                    <w:rPr>
                      <w:rFonts w:ascii="Arial" w:eastAsia="Arial" w:hAnsi="Arial" w:cs="Arial"/>
                      <w:sz w:val="24"/>
                      <w:szCs w:val="24"/>
                    </w:rPr>
                    <w:t xml:space="preserve">must notify the </w:t>
                  </w:r>
                  <w:r>
                    <w:rPr>
                      <w:rFonts w:ascii="Arial" w:eastAsia="Arial" w:hAnsi="Arial" w:cs="Arial"/>
                      <w:sz w:val="24"/>
                      <w:szCs w:val="24"/>
                    </w:rPr>
                    <w:t xml:space="preserve">foreign </w:t>
                  </w:r>
                  <w:r w:rsidRPr="00A671DA">
                    <w:rPr>
                      <w:rFonts w:ascii="Arial" w:eastAsia="Arial" w:hAnsi="Arial" w:cs="Arial"/>
                      <w:sz w:val="24"/>
                      <w:szCs w:val="24"/>
                    </w:rPr>
                    <w:t>embassy to submit their</w:t>
                  </w:r>
                  <w:r w:rsidR="00F74576">
                    <w:rPr>
                      <w:rFonts w:ascii="Arial" w:eastAsia="Arial" w:hAnsi="Arial" w:cs="Arial"/>
                      <w:sz w:val="24"/>
                      <w:szCs w:val="24"/>
                    </w:rPr>
                    <w:t xml:space="preserve"> registration</w:t>
                  </w:r>
                  <w:r w:rsidRPr="00A671DA">
                    <w:rPr>
                      <w:rFonts w:ascii="Arial" w:eastAsia="Arial" w:hAnsi="Arial" w:cs="Arial"/>
                      <w:sz w:val="24"/>
                      <w:szCs w:val="24"/>
                    </w:rPr>
                    <w:t xml:space="preserve"> renewal </w:t>
                  </w:r>
                  <w:r w:rsidR="008A0D4C">
                    <w:rPr>
                      <w:rFonts w:ascii="Arial" w:eastAsia="Arial" w:hAnsi="Arial" w:cs="Arial"/>
                      <w:sz w:val="24"/>
                      <w:szCs w:val="24"/>
                    </w:rPr>
                    <w:t>and once issued</w:t>
                  </w:r>
                  <w:r w:rsidR="007623C2">
                    <w:rPr>
                      <w:rFonts w:ascii="Arial" w:eastAsia="Arial" w:hAnsi="Arial" w:cs="Arial"/>
                      <w:sz w:val="24"/>
                      <w:szCs w:val="24"/>
                    </w:rPr>
                    <w:t>,</w:t>
                  </w:r>
                  <w:r w:rsidR="008A0D4C">
                    <w:rPr>
                      <w:rFonts w:ascii="Arial" w:eastAsia="Arial" w:hAnsi="Arial" w:cs="Arial"/>
                      <w:sz w:val="24"/>
                      <w:szCs w:val="24"/>
                    </w:rPr>
                    <w:t xml:space="preserve"> </w:t>
                  </w:r>
                  <w:r w:rsidR="007623C2">
                    <w:rPr>
                      <w:rFonts w:ascii="Arial" w:eastAsia="Arial" w:hAnsi="Arial" w:cs="Arial"/>
                      <w:sz w:val="24"/>
                      <w:szCs w:val="24"/>
                    </w:rPr>
                    <w:t xml:space="preserve">FMS Freight Forwarder may use the foreign embassy registration number for clearing </w:t>
                  </w:r>
                  <w:r>
                    <w:rPr>
                      <w:rFonts w:ascii="Arial" w:eastAsia="Arial" w:hAnsi="Arial" w:cs="Arial"/>
                      <w:sz w:val="24"/>
                      <w:szCs w:val="24"/>
                    </w:rPr>
                    <w:t>shipments</w:t>
                  </w:r>
                  <w:r w:rsidRPr="00A671DA">
                    <w:rPr>
                      <w:rFonts w:ascii="Arial" w:eastAsia="Arial" w:hAnsi="Arial" w:cs="Arial"/>
                      <w:sz w:val="24"/>
                      <w:szCs w:val="24"/>
                    </w:rPr>
                    <w:t>.</w:t>
                  </w:r>
                </w:p>
                <w:p w:rsidR="00A671DA" w:rsidRPr="00A671DA" w:rsidP="00A671DA" w14:paraId="5A1ADADB" w14:textId="77777777">
                  <w:pPr>
                    <w:pStyle w:val="TableParagraph"/>
                    <w:tabs>
                      <w:tab w:val="right" w:pos="4229"/>
                      <w:tab w:val="left" w:pos="4498"/>
                      <w:tab w:val="right" w:pos="11242"/>
                    </w:tabs>
                    <w:spacing w:before="120" w:after="120"/>
                    <w:rPr>
                      <w:rFonts w:ascii="Arial" w:eastAsia="Arial" w:hAnsi="Arial" w:cs="Arial"/>
                      <w:sz w:val="24"/>
                      <w:szCs w:val="24"/>
                    </w:rPr>
                  </w:pPr>
                </w:p>
                <w:p w:rsidR="00F05C25" w:rsidRPr="008D222D" w:rsidP="00330709" w14:paraId="0F67C3EB" w14:textId="534AEC15">
                  <w:pPr>
                    <w:pStyle w:val="TableParagraph"/>
                    <w:tabs>
                      <w:tab w:val="right" w:pos="4229"/>
                      <w:tab w:val="left" w:pos="4498"/>
                      <w:tab w:val="right" w:pos="11242"/>
                    </w:tabs>
                    <w:spacing w:before="120" w:after="120"/>
                    <w:rPr>
                      <w:rFonts w:ascii="Arial" w:eastAsia="Arial" w:hAnsi="Arial" w:cs="Arial"/>
                      <w:sz w:val="24"/>
                      <w:szCs w:val="24"/>
                    </w:rPr>
                  </w:pPr>
                </w:p>
              </w:tc>
            </w:tr>
            <w:tr w14:paraId="0379421E" w14:textId="77777777" w:rsidTr="00AA1BFB">
              <w:tblPrEx>
                <w:tblW w:w="11359" w:type="dxa"/>
                <w:tblInd w:w="144" w:type="dxa"/>
                <w:tblLayout w:type="fixed"/>
                <w:tblLook w:val="04A0"/>
              </w:tblPrEx>
              <w:trPr>
                <w:cantSplit/>
              </w:trPr>
              <w:tc>
                <w:tcPr>
                  <w:tcW w:w="1994" w:type="dxa"/>
                </w:tcPr>
                <w:p w:rsidR="00F05C25" w:rsidRPr="007F0BD4" w:rsidP="00F05C25" w14:paraId="0A686051" w14:textId="2BF5CD1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Foreign Government: </w:t>
                  </w:r>
                  <w:r w:rsidR="00055778">
                    <w:rPr>
                      <w:rFonts w:ascii="Arial" w:eastAsia="Arial" w:hAnsi="Arial" w:cs="Arial"/>
                      <w:sz w:val="24"/>
                      <w:szCs w:val="24"/>
                    </w:rPr>
                    <w:t>Designate a</w:t>
                  </w:r>
                  <w:r w:rsidR="00382B7A">
                    <w:rPr>
                      <w:rFonts w:ascii="Arial" w:eastAsia="Arial" w:hAnsi="Arial" w:cs="Arial"/>
                      <w:sz w:val="24"/>
                      <w:szCs w:val="24"/>
                    </w:rPr>
                    <w:t>n</w:t>
                  </w:r>
                  <w:r w:rsidR="00055778">
                    <w:rPr>
                      <w:rFonts w:ascii="Arial" w:eastAsia="Arial" w:hAnsi="Arial" w:cs="Arial"/>
                      <w:sz w:val="24"/>
                      <w:szCs w:val="24"/>
                    </w:rPr>
                    <w:t xml:space="preserve"> FMS Freight Forwarder</w:t>
                  </w:r>
                </w:p>
              </w:tc>
              <w:tc>
                <w:tcPr>
                  <w:tcW w:w="9365" w:type="dxa"/>
                  <w:gridSpan w:val="3"/>
                </w:tcPr>
                <w:p w:rsidR="00A04E8B" w:rsidP="001D2CC4" w14:paraId="3639D7D3" w14:textId="77777777">
                  <w:pPr>
                    <w:widowControl/>
                    <w:autoSpaceDE w:val="0"/>
                    <w:autoSpaceDN w:val="0"/>
                    <w:adjustRightInd w:val="0"/>
                    <w:rPr>
                      <w:rFonts w:ascii="Arial" w:eastAsia="Arial" w:hAnsi="Arial" w:cs="Arial"/>
                      <w:sz w:val="24"/>
                      <w:szCs w:val="24"/>
                    </w:rPr>
                  </w:pPr>
                </w:p>
                <w:p w:rsidR="00CF0ED0" w:rsidP="00A04E8B" w14:paraId="09A6AB4F" w14:textId="28A0159E">
                  <w:pPr>
                    <w:widowControl/>
                    <w:autoSpaceDE w:val="0"/>
                    <w:autoSpaceDN w:val="0"/>
                    <w:adjustRightInd w:val="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Type</w:t>
                  </w:r>
                  <w:r>
                    <w:rPr>
                      <w:rFonts w:ascii="Arial" w:eastAsia="Arial" w:hAnsi="Arial" w:cs="Arial"/>
                      <w:sz w:val="24"/>
                      <w:szCs w:val="24"/>
                    </w:rPr>
                    <w:t xml:space="preserve"> is “Foreign Government,”</w:t>
                  </w:r>
                  <w:r w:rsidR="00A04E8B">
                    <w:rPr>
                      <w:rFonts w:ascii="Arial" w:eastAsia="Arial" w:hAnsi="Arial" w:cs="Arial"/>
                      <w:sz w:val="24"/>
                      <w:szCs w:val="24"/>
                    </w:rPr>
                    <w:t xml:space="preserve"> and the foreign government desires to designate a</w:t>
                  </w:r>
                  <w:r w:rsidR="00FF667B">
                    <w:rPr>
                      <w:rFonts w:ascii="Arial" w:eastAsia="Arial" w:hAnsi="Arial" w:cs="Arial"/>
                      <w:sz w:val="24"/>
                      <w:szCs w:val="24"/>
                    </w:rPr>
                    <w:t>n</w:t>
                  </w:r>
                  <w:r w:rsidR="00A04E8B">
                    <w:rPr>
                      <w:rFonts w:ascii="Arial" w:eastAsia="Arial" w:hAnsi="Arial" w:cs="Arial"/>
                      <w:sz w:val="24"/>
                      <w:szCs w:val="24"/>
                    </w:rPr>
                    <w:t xml:space="preserve"> FMS </w:t>
                  </w:r>
                  <w:r w:rsidR="00925588">
                    <w:rPr>
                      <w:rFonts w:ascii="Arial" w:eastAsia="Arial" w:hAnsi="Arial" w:cs="Arial"/>
                      <w:sz w:val="24"/>
                      <w:szCs w:val="24"/>
                    </w:rPr>
                    <w:t>F</w:t>
                  </w:r>
                  <w:r w:rsidR="00A04E8B">
                    <w:rPr>
                      <w:rFonts w:ascii="Arial" w:eastAsia="Arial" w:hAnsi="Arial" w:cs="Arial"/>
                      <w:sz w:val="24"/>
                      <w:szCs w:val="24"/>
                    </w:rPr>
                    <w:t xml:space="preserve">reight </w:t>
                  </w:r>
                  <w:r w:rsidR="00925588">
                    <w:rPr>
                      <w:rFonts w:ascii="Arial" w:eastAsia="Arial" w:hAnsi="Arial" w:cs="Arial"/>
                      <w:sz w:val="24"/>
                      <w:szCs w:val="24"/>
                    </w:rPr>
                    <w:t>F</w:t>
                  </w:r>
                  <w:r w:rsidR="00A04E8B">
                    <w:rPr>
                      <w:rFonts w:ascii="Arial" w:eastAsia="Arial" w:hAnsi="Arial" w:cs="Arial"/>
                      <w:sz w:val="24"/>
                      <w:szCs w:val="24"/>
                    </w:rPr>
                    <w:t>orwarder, then</w:t>
                  </w:r>
                  <w:r>
                    <w:rPr>
                      <w:rFonts w:ascii="Arial" w:eastAsia="Arial" w:hAnsi="Arial" w:cs="Arial"/>
                      <w:sz w:val="24"/>
                      <w:szCs w:val="24"/>
                    </w:rPr>
                    <w:t xml:space="preserve"> check the </w:t>
                  </w:r>
                  <w:r w:rsidR="00A04E8B">
                    <w:rPr>
                      <w:rFonts w:ascii="Arial" w:eastAsia="Arial" w:hAnsi="Arial" w:cs="Arial"/>
                      <w:sz w:val="24"/>
                      <w:szCs w:val="24"/>
                    </w:rPr>
                    <w:t>“Designate a</w:t>
                  </w:r>
                  <w:r w:rsidR="00FF667B">
                    <w:rPr>
                      <w:rFonts w:ascii="Arial" w:eastAsia="Arial" w:hAnsi="Arial" w:cs="Arial"/>
                      <w:sz w:val="24"/>
                      <w:szCs w:val="24"/>
                    </w:rPr>
                    <w:t>n</w:t>
                  </w:r>
                  <w:r w:rsidR="00A04E8B">
                    <w:rPr>
                      <w:rFonts w:ascii="Arial" w:eastAsia="Arial" w:hAnsi="Arial" w:cs="Arial"/>
                      <w:sz w:val="24"/>
                      <w:szCs w:val="24"/>
                    </w:rPr>
                    <w:t xml:space="preserve"> FMS Freight Forwarder” </w:t>
                  </w:r>
                  <w:r>
                    <w:rPr>
                      <w:rFonts w:ascii="Arial" w:eastAsia="Arial" w:hAnsi="Arial" w:cs="Arial"/>
                      <w:sz w:val="24"/>
                      <w:szCs w:val="24"/>
                    </w:rPr>
                    <w:t>box</w:t>
                  </w:r>
                  <w:r w:rsidR="00A04E8B">
                    <w:rPr>
                      <w:rFonts w:ascii="Arial" w:eastAsia="Arial" w:hAnsi="Arial" w:cs="Arial"/>
                      <w:sz w:val="24"/>
                      <w:szCs w:val="24"/>
                    </w:rPr>
                    <w:t xml:space="preserve"> and complete the applicable fields (specified below under “Foreign Government: Specific Instructions for “Designate a</w:t>
                  </w:r>
                  <w:r w:rsidR="00C13B7A">
                    <w:rPr>
                      <w:rFonts w:ascii="Arial" w:eastAsia="Arial" w:hAnsi="Arial" w:cs="Arial"/>
                      <w:sz w:val="24"/>
                      <w:szCs w:val="24"/>
                    </w:rPr>
                    <w:t>n</w:t>
                  </w:r>
                  <w:r w:rsidR="00A04E8B">
                    <w:rPr>
                      <w:rFonts w:ascii="Arial" w:eastAsia="Arial" w:hAnsi="Arial" w:cs="Arial"/>
                      <w:sz w:val="24"/>
                      <w:szCs w:val="24"/>
                    </w:rPr>
                    <w:t xml:space="preserve"> FMS Freight Forwarder”</w:t>
                  </w:r>
                  <w:r w:rsidR="00FF667B">
                    <w:rPr>
                      <w:rFonts w:ascii="Arial" w:eastAsia="Arial" w:hAnsi="Arial" w:cs="Arial"/>
                      <w:sz w:val="24"/>
                      <w:szCs w:val="24"/>
                    </w:rPr>
                    <w:t>”</w:t>
                  </w:r>
                  <w:r w:rsidR="00A04E8B">
                    <w:rPr>
                      <w:rFonts w:ascii="Arial" w:eastAsia="Arial" w:hAnsi="Arial" w:cs="Arial"/>
                      <w:sz w:val="24"/>
                      <w:szCs w:val="24"/>
                    </w:rPr>
                    <w:t>)</w:t>
                  </w:r>
                  <w:r>
                    <w:rPr>
                      <w:rFonts w:ascii="Arial" w:eastAsia="Arial" w:hAnsi="Arial" w:cs="Arial"/>
                      <w:sz w:val="24"/>
                      <w:szCs w:val="24"/>
                    </w:rPr>
                    <w:t>.</w:t>
                  </w:r>
                  <w:r w:rsidR="00C1166F">
                    <w:rPr>
                      <w:rFonts w:ascii="Arial" w:eastAsia="Arial" w:hAnsi="Arial" w:cs="Arial"/>
                      <w:sz w:val="24"/>
                      <w:szCs w:val="24"/>
                    </w:rPr>
                    <w:t xml:space="preserve"> Select </w:t>
                  </w:r>
                  <w:r w:rsidR="00C1166F">
                    <w:rPr>
                      <w:rFonts w:ascii="Arial" w:eastAsia="Arial" w:hAnsi="Arial" w:cs="Arial"/>
                      <w:b/>
                      <w:sz w:val="24"/>
                      <w:szCs w:val="24"/>
                    </w:rPr>
                    <w:t xml:space="preserve">Add </w:t>
                  </w:r>
                  <w:r w:rsidR="00C1166F">
                    <w:rPr>
                      <w:rFonts w:ascii="Arial" w:eastAsia="Arial" w:hAnsi="Arial" w:cs="Arial"/>
                      <w:sz w:val="24"/>
                      <w:szCs w:val="24"/>
                    </w:rPr>
                    <w:t>to designate additional FMS freight forwarders.</w:t>
                  </w:r>
                </w:p>
                <w:p w:rsidR="00330709" w:rsidRPr="00C1166F" w:rsidP="00773856" w14:paraId="12F3DEC6" w14:textId="77777777">
                  <w:pPr>
                    <w:widowControl/>
                    <w:autoSpaceDE w:val="0"/>
                    <w:autoSpaceDN w:val="0"/>
                    <w:adjustRightInd w:val="0"/>
                  </w:pPr>
                </w:p>
                <w:p w:rsidR="00963986" w:rsidRPr="00055778" w:rsidP="001D2CC4" w14:paraId="6143C729" w14:textId="0EC04A48">
                  <w:pPr>
                    <w:widowControl/>
                    <w:autoSpaceDE w:val="0"/>
                    <w:autoSpaceDN w:val="0"/>
                    <w:adjustRightInd w:val="0"/>
                    <w:rPr>
                      <w:rFonts w:ascii="Arial" w:eastAsia="Arial" w:hAnsi="Arial" w:cs="Arial"/>
                      <w:sz w:val="24"/>
                      <w:szCs w:val="24"/>
                    </w:rPr>
                  </w:pPr>
                  <w:r w:rsidRPr="00DC36DE">
                    <w:rPr>
                      <w:rFonts w:ascii="Arial" w:eastAsia="Arial" w:hAnsi="Arial" w:cs="Arial"/>
                      <w:sz w:val="24"/>
                      <w:szCs w:val="24"/>
                    </w:rPr>
                    <w:t xml:space="preserve">Each applicable </w:t>
                  </w:r>
                  <w:r w:rsidR="00F7401D">
                    <w:rPr>
                      <w:rFonts w:ascii="Arial" w:eastAsia="Arial" w:hAnsi="Arial" w:cs="Arial"/>
                      <w:sz w:val="24"/>
                      <w:szCs w:val="24"/>
                    </w:rPr>
                    <w:t>E</w:t>
                  </w:r>
                  <w:r w:rsidRPr="00DC36DE">
                    <w:rPr>
                      <w:rFonts w:ascii="Arial" w:eastAsia="Arial" w:hAnsi="Arial" w:cs="Arial"/>
                      <w:sz w:val="24"/>
                      <w:szCs w:val="24"/>
                    </w:rPr>
                    <w:t>mbassy</w:t>
                  </w:r>
                  <w:r>
                    <w:rPr>
                      <w:rFonts w:ascii="Arial" w:eastAsia="Arial" w:hAnsi="Arial" w:cs="Arial"/>
                      <w:sz w:val="24"/>
                      <w:szCs w:val="24"/>
                    </w:rPr>
                    <w:t xml:space="preserve"> </w:t>
                  </w:r>
                  <w:r w:rsidRPr="00DC36DE">
                    <w:rPr>
                      <w:rFonts w:ascii="Arial" w:eastAsia="Arial" w:hAnsi="Arial" w:cs="Arial"/>
                      <w:sz w:val="24"/>
                      <w:szCs w:val="24"/>
                    </w:rPr>
                    <w:t xml:space="preserve">must designate a </w:t>
                  </w:r>
                  <w:r w:rsidR="000739B6">
                    <w:rPr>
                      <w:rFonts w:ascii="Arial" w:eastAsia="Arial" w:hAnsi="Arial" w:cs="Arial"/>
                      <w:sz w:val="24"/>
                      <w:szCs w:val="24"/>
                    </w:rPr>
                    <w:t xml:space="preserve">DDTC </w:t>
                  </w:r>
                  <w:r w:rsidRPr="00DC36DE">
                    <w:rPr>
                      <w:rFonts w:ascii="Arial" w:eastAsia="Arial" w:hAnsi="Arial" w:cs="Arial"/>
                      <w:sz w:val="24"/>
                      <w:szCs w:val="24"/>
                    </w:rPr>
                    <w:t xml:space="preserve">registered U.S. </w:t>
                  </w:r>
                  <w:r w:rsidR="008D222D">
                    <w:rPr>
                      <w:rFonts w:ascii="Arial" w:eastAsia="Arial" w:hAnsi="Arial" w:cs="Arial"/>
                      <w:sz w:val="24"/>
                      <w:szCs w:val="24"/>
                    </w:rPr>
                    <w:t>FMS F</w:t>
                  </w:r>
                  <w:r w:rsidRPr="00DC36DE">
                    <w:rPr>
                      <w:rFonts w:ascii="Arial" w:eastAsia="Arial" w:hAnsi="Arial" w:cs="Arial"/>
                      <w:sz w:val="24"/>
                      <w:szCs w:val="24"/>
                    </w:rPr>
                    <w:t xml:space="preserve">reight </w:t>
                  </w:r>
                  <w:r w:rsidR="008D222D">
                    <w:rPr>
                      <w:rFonts w:ascii="Arial" w:eastAsia="Arial" w:hAnsi="Arial" w:cs="Arial"/>
                      <w:sz w:val="24"/>
                      <w:szCs w:val="24"/>
                    </w:rPr>
                    <w:t>F</w:t>
                  </w:r>
                  <w:r w:rsidRPr="00DC36DE">
                    <w:rPr>
                      <w:rFonts w:ascii="Arial" w:eastAsia="Arial" w:hAnsi="Arial" w:cs="Arial"/>
                      <w:sz w:val="24"/>
                      <w:szCs w:val="24"/>
                    </w:rPr>
                    <w:t>orwarder</w:t>
                  </w:r>
                  <w:r w:rsidR="008D222D">
                    <w:rPr>
                      <w:rFonts w:ascii="Arial" w:eastAsia="Arial" w:hAnsi="Arial" w:cs="Arial"/>
                      <w:sz w:val="24"/>
                      <w:szCs w:val="24"/>
                    </w:rPr>
                    <w:t xml:space="preserve"> (Exporter)</w:t>
                  </w:r>
                  <w:r w:rsidRPr="00DC36DE">
                    <w:rPr>
                      <w:rFonts w:ascii="Arial" w:eastAsia="Arial" w:hAnsi="Arial" w:cs="Arial"/>
                      <w:sz w:val="24"/>
                      <w:szCs w:val="24"/>
                    </w:rPr>
                    <w:t xml:space="preserve"> for their FMS transactions</w:t>
                  </w:r>
                  <w:r w:rsidR="001D2CC4">
                    <w:rPr>
                      <w:rFonts w:ascii="Arial" w:eastAsia="Arial" w:hAnsi="Arial" w:cs="Arial"/>
                      <w:sz w:val="24"/>
                      <w:szCs w:val="24"/>
                    </w:rPr>
                    <w:t>.</w:t>
                  </w:r>
                  <w:r w:rsidRPr="00DC36DE">
                    <w:rPr>
                      <w:rFonts w:ascii="Arial" w:eastAsia="Arial" w:hAnsi="Arial" w:cs="Arial"/>
                      <w:sz w:val="24"/>
                      <w:szCs w:val="24"/>
                    </w:rPr>
                    <w:t xml:space="preserve"> </w:t>
                  </w:r>
                  <w:r w:rsidR="00037925">
                    <w:rPr>
                      <w:rFonts w:ascii="Arial" w:eastAsia="Arial" w:hAnsi="Arial" w:cs="Arial"/>
                      <w:sz w:val="24"/>
                      <w:szCs w:val="24"/>
                    </w:rPr>
                    <w:t xml:space="preserve">The applicable </w:t>
                  </w:r>
                  <w:r w:rsidR="000558AC">
                    <w:rPr>
                      <w:rFonts w:ascii="Arial" w:eastAsia="Arial" w:hAnsi="Arial" w:cs="Arial"/>
                      <w:sz w:val="24"/>
                      <w:szCs w:val="24"/>
                    </w:rPr>
                    <w:t xml:space="preserve">Embassy should </w:t>
                  </w:r>
                  <w:r w:rsidR="00925588">
                    <w:rPr>
                      <w:rFonts w:ascii="Arial" w:eastAsia="Arial" w:hAnsi="Arial" w:cs="Arial"/>
                      <w:sz w:val="24"/>
                      <w:szCs w:val="24"/>
                    </w:rPr>
                    <w:t xml:space="preserve">confirm U.S. FMS Freight Forwarder is registered with DDTC prior to </w:t>
                  </w:r>
                  <w:r w:rsidR="008A0D4C">
                    <w:rPr>
                      <w:rFonts w:ascii="Arial" w:eastAsia="Arial" w:hAnsi="Arial" w:cs="Arial"/>
                      <w:sz w:val="24"/>
                      <w:szCs w:val="24"/>
                    </w:rPr>
                    <w:t>designation</w:t>
                  </w:r>
                  <w:r w:rsidR="00925588">
                    <w:rPr>
                      <w:rFonts w:ascii="Arial" w:eastAsia="Arial" w:hAnsi="Arial" w:cs="Arial"/>
                      <w:sz w:val="24"/>
                      <w:szCs w:val="24"/>
                    </w:rPr>
                    <w:t xml:space="preserve"> and </w:t>
                  </w:r>
                  <w:r w:rsidR="000558AC">
                    <w:rPr>
                      <w:rFonts w:ascii="Arial" w:eastAsia="Arial" w:hAnsi="Arial" w:cs="Arial"/>
                      <w:sz w:val="24"/>
                      <w:szCs w:val="24"/>
                    </w:rPr>
                    <w:t xml:space="preserve">notify the designated </w:t>
                  </w:r>
                  <w:r w:rsidR="00037925">
                    <w:rPr>
                      <w:rFonts w:ascii="Arial" w:eastAsia="Arial" w:hAnsi="Arial" w:cs="Arial"/>
                      <w:sz w:val="24"/>
                      <w:szCs w:val="24"/>
                    </w:rPr>
                    <w:t xml:space="preserve">U.S. </w:t>
                  </w:r>
                  <w:r w:rsidR="000558AC">
                    <w:rPr>
                      <w:rFonts w:ascii="Arial" w:eastAsia="Arial" w:hAnsi="Arial" w:cs="Arial"/>
                      <w:sz w:val="24"/>
                      <w:szCs w:val="24"/>
                    </w:rPr>
                    <w:t>FMS freight forwarder once</w:t>
                  </w:r>
                  <w:r w:rsidR="00037925">
                    <w:rPr>
                      <w:rFonts w:ascii="Arial" w:eastAsia="Arial" w:hAnsi="Arial" w:cs="Arial"/>
                      <w:sz w:val="24"/>
                      <w:szCs w:val="24"/>
                    </w:rPr>
                    <w:t xml:space="preserve"> the applicable</w:t>
                  </w:r>
                  <w:r w:rsidR="000558AC">
                    <w:rPr>
                      <w:rFonts w:ascii="Arial" w:eastAsia="Arial" w:hAnsi="Arial" w:cs="Arial"/>
                      <w:sz w:val="24"/>
                      <w:szCs w:val="24"/>
                    </w:rPr>
                    <w:t xml:space="preserve"> Embassy has submitted their registration to add the </w:t>
                  </w:r>
                  <w:r w:rsidR="00037925">
                    <w:rPr>
                      <w:rFonts w:ascii="Arial" w:eastAsia="Arial" w:hAnsi="Arial" w:cs="Arial"/>
                      <w:sz w:val="24"/>
                      <w:szCs w:val="24"/>
                    </w:rPr>
                    <w:t xml:space="preserve">U.S. </w:t>
                  </w:r>
                  <w:r w:rsidR="000558AC">
                    <w:rPr>
                      <w:rFonts w:ascii="Arial" w:eastAsia="Arial" w:hAnsi="Arial" w:cs="Arial"/>
                      <w:sz w:val="24"/>
                      <w:szCs w:val="24"/>
                    </w:rPr>
                    <w:t xml:space="preserve">FMS </w:t>
                  </w:r>
                  <w:r w:rsidR="009515E9">
                    <w:rPr>
                      <w:rFonts w:ascii="Arial" w:eastAsia="Arial" w:hAnsi="Arial" w:cs="Arial"/>
                      <w:sz w:val="24"/>
                      <w:szCs w:val="24"/>
                    </w:rPr>
                    <w:t>F</w:t>
                  </w:r>
                  <w:r w:rsidR="000558AC">
                    <w:rPr>
                      <w:rFonts w:ascii="Arial" w:eastAsia="Arial" w:hAnsi="Arial" w:cs="Arial"/>
                      <w:sz w:val="24"/>
                      <w:szCs w:val="24"/>
                    </w:rPr>
                    <w:t xml:space="preserve">reight </w:t>
                  </w:r>
                  <w:r w:rsidR="009515E9">
                    <w:rPr>
                      <w:rFonts w:ascii="Arial" w:eastAsia="Arial" w:hAnsi="Arial" w:cs="Arial"/>
                      <w:sz w:val="24"/>
                      <w:szCs w:val="24"/>
                    </w:rPr>
                    <w:t>F</w:t>
                  </w:r>
                  <w:r w:rsidR="000558AC">
                    <w:rPr>
                      <w:rFonts w:ascii="Arial" w:eastAsia="Arial" w:hAnsi="Arial" w:cs="Arial"/>
                      <w:sz w:val="24"/>
                      <w:szCs w:val="24"/>
                    </w:rPr>
                    <w:t>orwarder.</w:t>
                  </w:r>
                  <w:r w:rsidR="00037925">
                    <w:rPr>
                      <w:rFonts w:ascii="Arial" w:eastAsia="Arial" w:hAnsi="Arial" w:cs="Arial"/>
                      <w:sz w:val="24"/>
                      <w:szCs w:val="24"/>
                    </w:rPr>
                    <w:t xml:space="preserve"> The U.S.</w:t>
                  </w:r>
                  <w:r w:rsidRPr="00DC36DE">
                    <w:rPr>
                      <w:rFonts w:ascii="Arial" w:eastAsia="Arial" w:hAnsi="Arial" w:cs="Arial"/>
                      <w:sz w:val="24"/>
                      <w:szCs w:val="24"/>
                    </w:rPr>
                    <w:t xml:space="preserve">FMS Freight Forwarder </w:t>
                  </w:r>
                  <w:r w:rsidR="008D222D">
                    <w:rPr>
                      <w:rFonts w:ascii="Arial" w:eastAsia="Arial" w:hAnsi="Arial" w:cs="Arial"/>
                      <w:sz w:val="24"/>
                      <w:szCs w:val="24"/>
                    </w:rPr>
                    <w:t xml:space="preserve">(Exporter) </w:t>
                  </w:r>
                  <w:r w:rsidRPr="00DC36DE">
                    <w:rPr>
                      <w:rFonts w:ascii="Arial" w:eastAsia="Arial" w:hAnsi="Arial" w:cs="Arial"/>
                      <w:sz w:val="24"/>
                      <w:szCs w:val="24"/>
                    </w:rPr>
                    <w:t xml:space="preserve">registrations will be </w:t>
                  </w:r>
                  <w:r w:rsidR="001D2CC4">
                    <w:rPr>
                      <w:rFonts w:ascii="Arial" w:eastAsia="Arial" w:hAnsi="Arial" w:cs="Arial"/>
                      <w:sz w:val="24"/>
                      <w:szCs w:val="24"/>
                    </w:rPr>
                    <w:t xml:space="preserve">returned or </w:t>
                  </w:r>
                  <w:r w:rsidRPr="00DC36DE">
                    <w:rPr>
                      <w:rFonts w:ascii="Arial" w:eastAsia="Arial" w:hAnsi="Arial" w:cs="Arial"/>
                      <w:sz w:val="24"/>
                      <w:szCs w:val="24"/>
                    </w:rPr>
                    <w:t>held</w:t>
                  </w:r>
                  <w:r>
                    <w:rPr>
                      <w:rFonts w:ascii="Arial" w:eastAsia="Arial" w:hAnsi="Arial" w:cs="Arial"/>
                      <w:sz w:val="24"/>
                      <w:szCs w:val="24"/>
                    </w:rPr>
                    <w:t xml:space="preserve"> </w:t>
                  </w:r>
                  <w:r w:rsidRPr="00DC36DE">
                    <w:rPr>
                      <w:rFonts w:ascii="Arial" w:eastAsia="Arial" w:hAnsi="Arial" w:cs="Arial"/>
                      <w:sz w:val="24"/>
                      <w:szCs w:val="24"/>
                    </w:rPr>
                    <w:t xml:space="preserve">pending receipt of a designation </w:t>
                  </w:r>
                  <w:r w:rsidR="009256C6">
                    <w:rPr>
                      <w:rFonts w:ascii="Arial" w:eastAsia="Arial" w:hAnsi="Arial" w:cs="Arial"/>
                      <w:sz w:val="24"/>
                      <w:szCs w:val="24"/>
                    </w:rPr>
                    <w:t xml:space="preserve">of </w:t>
                  </w:r>
                  <w:r w:rsidRPr="00DC36DE">
                    <w:rPr>
                      <w:rFonts w:ascii="Arial" w:eastAsia="Arial" w:hAnsi="Arial" w:cs="Arial"/>
                      <w:sz w:val="24"/>
                      <w:szCs w:val="24"/>
                    </w:rPr>
                    <w:t xml:space="preserve">each identified country. </w:t>
                  </w:r>
                  <w:r w:rsidR="00F74576">
                    <w:rPr>
                      <w:rFonts w:ascii="Arial" w:eastAsia="Arial" w:hAnsi="Arial" w:cs="Arial"/>
                      <w:sz w:val="24"/>
                      <w:szCs w:val="24"/>
                    </w:rPr>
                    <w:t>D</w:t>
                  </w:r>
                  <w:r w:rsidRPr="00DC36DE">
                    <w:rPr>
                      <w:rFonts w:ascii="Arial" w:eastAsia="Arial" w:hAnsi="Arial" w:cs="Arial"/>
                      <w:sz w:val="24"/>
                      <w:szCs w:val="24"/>
                    </w:rPr>
                    <w:t>esignations</w:t>
                  </w:r>
                  <w:r>
                    <w:rPr>
                      <w:rFonts w:ascii="Arial" w:eastAsia="Arial" w:hAnsi="Arial" w:cs="Arial"/>
                      <w:sz w:val="24"/>
                      <w:szCs w:val="24"/>
                    </w:rPr>
                    <w:t xml:space="preserve"> </w:t>
                  </w:r>
                  <w:r w:rsidRPr="00DC36DE">
                    <w:rPr>
                      <w:rFonts w:ascii="Arial" w:eastAsia="Arial" w:hAnsi="Arial" w:cs="Arial"/>
                      <w:sz w:val="24"/>
                      <w:szCs w:val="24"/>
                    </w:rPr>
                    <w:t xml:space="preserve">received </w:t>
                  </w:r>
                  <w:r w:rsidR="00936791">
                    <w:rPr>
                      <w:rFonts w:ascii="Arial" w:eastAsia="Arial" w:hAnsi="Arial" w:cs="Arial"/>
                      <w:sz w:val="24"/>
                      <w:szCs w:val="24"/>
                    </w:rPr>
                    <w:t xml:space="preserve">by an Embassy </w:t>
                  </w:r>
                  <w:r w:rsidRPr="00DC36DE">
                    <w:rPr>
                      <w:rFonts w:ascii="Arial" w:eastAsia="Arial" w:hAnsi="Arial" w:cs="Arial"/>
                      <w:sz w:val="24"/>
                      <w:szCs w:val="24"/>
                    </w:rPr>
                    <w:t xml:space="preserve">prior to </w:t>
                  </w:r>
                  <w:r w:rsidR="000558AC">
                    <w:rPr>
                      <w:rFonts w:ascii="Arial" w:eastAsia="Arial" w:hAnsi="Arial" w:cs="Arial"/>
                      <w:sz w:val="24"/>
                      <w:szCs w:val="24"/>
                    </w:rPr>
                    <w:t xml:space="preserve">DDTC </w:t>
                  </w:r>
                  <w:r w:rsidRPr="00DC36DE">
                    <w:rPr>
                      <w:rFonts w:ascii="Arial" w:eastAsia="Arial" w:hAnsi="Arial" w:cs="Arial"/>
                      <w:sz w:val="24"/>
                      <w:szCs w:val="24"/>
                    </w:rPr>
                    <w:t xml:space="preserve">registration </w:t>
                  </w:r>
                  <w:r w:rsidR="000558AC">
                    <w:rPr>
                      <w:rFonts w:ascii="Arial" w:eastAsia="Arial" w:hAnsi="Arial" w:cs="Arial"/>
                      <w:sz w:val="24"/>
                      <w:szCs w:val="24"/>
                    </w:rPr>
                    <w:t xml:space="preserve">of </w:t>
                  </w:r>
                  <w:r w:rsidR="00037925">
                    <w:rPr>
                      <w:rFonts w:ascii="Arial" w:eastAsia="Arial" w:hAnsi="Arial" w:cs="Arial"/>
                      <w:sz w:val="24"/>
                      <w:szCs w:val="24"/>
                    </w:rPr>
                    <w:t xml:space="preserve">the U.S. </w:t>
                  </w:r>
                  <w:r w:rsidR="000558AC">
                    <w:rPr>
                      <w:rFonts w:ascii="Arial" w:eastAsia="Arial" w:hAnsi="Arial" w:cs="Arial"/>
                      <w:sz w:val="24"/>
                      <w:szCs w:val="24"/>
                    </w:rPr>
                    <w:t xml:space="preserve">FMS </w:t>
                  </w:r>
                  <w:r w:rsidR="009515E9">
                    <w:rPr>
                      <w:rFonts w:ascii="Arial" w:eastAsia="Arial" w:hAnsi="Arial" w:cs="Arial"/>
                      <w:sz w:val="24"/>
                      <w:szCs w:val="24"/>
                    </w:rPr>
                    <w:t>F</w:t>
                  </w:r>
                  <w:r w:rsidR="000558AC">
                    <w:rPr>
                      <w:rFonts w:ascii="Arial" w:eastAsia="Arial" w:hAnsi="Arial" w:cs="Arial"/>
                      <w:sz w:val="24"/>
                      <w:szCs w:val="24"/>
                    </w:rPr>
                    <w:t xml:space="preserve">reight </w:t>
                  </w:r>
                  <w:r w:rsidR="009515E9">
                    <w:rPr>
                      <w:rFonts w:ascii="Arial" w:eastAsia="Arial" w:hAnsi="Arial" w:cs="Arial"/>
                      <w:sz w:val="24"/>
                      <w:szCs w:val="24"/>
                    </w:rPr>
                    <w:t>F</w:t>
                  </w:r>
                  <w:r w:rsidR="000558AC">
                    <w:rPr>
                      <w:rFonts w:ascii="Arial" w:eastAsia="Arial" w:hAnsi="Arial" w:cs="Arial"/>
                      <w:sz w:val="24"/>
                      <w:szCs w:val="24"/>
                    </w:rPr>
                    <w:t>orwarder</w:t>
                  </w:r>
                  <w:r w:rsidRPr="00DC36DE">
                    <w:rPr>
                      <w:rFonts w:ascii="Arial" w:eastAsia="Arial" w:hAnsi="Arial" w:cs="Arial"/>
                      <w:sz w:val="24"/>
                      <w:szCs w:val="24"/>
                    </w:rPr>
                    <w:t xml:space="preserve"> </w:t>
                  </w:r>
                  <w:r w:rsidR="000F3274">
                    <w:rPr>
                      <w:rFonts w:ascii="Arial" w:eastAsia="Arial" w:hAnsi="Arial" w:cs="Arial"/>
                      <w:sz w:val="24"/>
                      <w:szCs w:val="24"/>
                    </w:rPr>
                    <w:t xml:space="preserve">may </w:t>
                  </w:r>
                  <w:r w:rsidRPr="00DC36DE">
                    <w:rPr>
                      <w:rFonts w:ascii="Arial" w:eastAsia="Arial" w:hAnsi="Arial" w:cs="Arial"/>
                      <w:sz w:val="24"/>
                      <w:szCs w:val="24"/>
                    </w:rPr>
                    <w:t>be held pending receipt of a related application</w:t>
                  </w:r>
                  <w:r w:rsidR="008A0D4C">
                    <w:rPr>
                      <w:rFonts w:ascii="Arial" w:eastAsia="Arial" w:hAnsi="Arial" w:cs="Arial"/>
                      <w:sz w:val="24"/>
                      <w:szCs w:val="24"/>
                    </w:rPr>
                    <w:t xml:space="preserve"> from U.S. FMS Freight Forwarder</w:t>
                  </w:r>
                  <w:r w:rsidR="00F74576">
                    <w:rPr>
                      <w:rFonts w:ascii="Arial" w:eastAsia="Arial" w:hAnsi="Arial" w:cs="Arial"/>
                      <w:sz w:val="24"/>
                      <w:szCs w:val="24"/>
                    </w:rPr>
                    <w:t xml:space="preserve"> </w:t>
                  </w:r>
                  <w:r w:rsidR="000F3274">
                    <w:rPr>
                      <w:rFonts w:ascii="Arial" w:eastAsia="Arial" w:hAnsi="Arial" w:cs="Arial"/>
                      <w:sz w:val="24"/>
                      <w:szCs w:val="24"/>
                    </w:rPr>
                    <w:t>for</w:t>
                  </w:r>
                  <w:r w:rsidR="00F74576">
                    <w:rPr>
                      <w:rFonts w:ascii="Arial" w:eastAsia="Arial" w:hAnsi="Arial" w:cs="Arial"/>
                      <w:sz w:val="24"/>
                      <w:szCs w:val="24"/>
                    </w:rPr>
                    <w:t xml:space="preserve"> </w:t>
                  </w:r>
                  <w:r w:rsidR="000F3274">
                    <w:rPr>
                      <w:rFonts w:ascii="Arial" w:eastAsia="Arial" w:hAnsi="Arial" w:cs="Arial"/>
                      <w:sz w:val="24"/>
                      <w:szCs w:val="24"/>
                    </w:rPr>
                    <w:t>up to five</w:t>
                  </w:r>
                  <w:r w:rsidR="00F74576">
                    <w:rPr>
                      <w:rFonts w:ascii="Arial" w:eastAsia="Arial" w:hAnsi="Arial" w:cs="Arial"/>
                      <w:sz w:val="24"/>
                      <w:szCs w:val="24"/>
                    </w:rPr>
                    <w:t xml:space="preserve"> business days</w:t>
                  </w:r>
                  <w:r w:rsidR="008C2002">
                    <w:rPr>
                      <w:rFonts w:ascii="Arial" w:eastAsia="Arial" w:hAnsi="Arial" w:cs="Arial"/>
                      <w:sz w:val="24"/>
                      <w:szCs w:val="24"/>
                    </w:rPr>
                    <w:t>.</w:t>
                  </w:r>
                </w:p>
              </w:tc>
            </w:tr>
            <w:tr w14:paraId="6AA8C46B" w14:textId="77777777" w:rsidTr="00AA1BFB">
              <w:tblPrEx>
                <w:tblW w:w="11359" w:type="dxa"/>
                <w:tblInd w:w="144" w:type="dxa"/>
                <w:tblLayout w:type="fixed"/>
                <w:tblLook w:val="04A0"/>
              </w:tblPrEx>
              <w:trPr>
                <w:cantSplit/>
              </w:trPr>
              <w:tc>
                <w:tcPr>
                  <w:tcW w:w="1994" w:type="dxa"/>
                </w:tcPr>
                <w:p w:rsidR="00330709" w:rsidRPr="007F0BD4" w:rsidP="00963986" w14:paraId="5DEA2FBF" w14:textId="0AB3863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Foreign </w:t>
                  </w:r>
                  <w:r w:rsidR="00382B7A">
                    <w:rPr>
                      <w:rFonts w:ascii="Arial" w:eastAsia="Arial" w:hAnsi="Arial" w:cs="Arial"/>
                      <w:sz w:val="24"/>
                      <w:szCs w:val="24"/>
                    </w:rPr>
                    <w:t>Government</w:t>
                  </w:r>
                  <w:r>
                    <w:rPr>
                      <w:rFonts w:ascii="Arial" w:eastAsia="Arial" w:hAnsi="Arial" w:cs="Arial"/>
                      <w:sz w:val="24"/>
                      <w:szCs w:val="24"/>
                    </w:rPr>
                    <w:t>: Specific Instructions for</w:t>
                  </w:r>
                  <w:r w:rsidR="00062E4C">
                    <w:rPr>
                      <w:rFonts w:ascii="Arial" w:eastAsia="Arial" w:hAnsi="Arial" w:cs="Arial"/>
                      <w:sz w:val="24"/>
                      <w:szCs w:val="24"/>
                    </w:rPr>
                    <w:t xml:space="preserve"> the</w:t>
                  </w:r>
                  <w:r>
                    <w:rPr>
                      <w:rFonts w:ascii="Arial" w:eastAsia="Arial" w:hAnsi="Arial" w:cs="Arial"/>
                      <w:sz w:val="24"/>
                      <w:szCs w:val="24"/>
                    </w:rPr>
                    <w:t xml:space="preserve"> “</w:t>
                  </w:r>
                  <w:r w:rsidR="00AC508E">
                    <w:rPr>
                      <w:rFonts w:ascii="Arial" w:eastAsia="Arial" w:hAnsi="Arial" w:cs="Arial"/>
                      <w:sz w:val="24"/>
                      <w:szCs w:val="24"/>
                    </w:rPr>
                    <w:t>Designat</w:t>
                  </w:r>
                  <w:r w:rsidR="00062E4C">
                    <w:rPr>
                      <w:rFonts w:ascii="Arial" w:eastAsia="Arial" w:hAnsi="Arial" w:cs="Arial"/>
                      <w:sz w:val="24"/>
                      <w:szCs w:val="24"/>
                    </w:rPr>
                    <w:t>ion</w:t>
                  </w:r>
                  <w:r w:rsidR="00AC508E">
                    <w:rPr>
                      <w:rFonts w:ascii="Arial" w:eastAsia="Arial" w:hAnsi="Arial" w:cs="Arial"/>
                      <w:sz w:val="24"/>
                      <w:szCs w:val="24"/>
                    </w:rPr>
                    <w:t xml:space="preserve"> </w:t>
                  </w:r>
                  <w:r w:rsidR="00D310C7">
                    <w:rPr>
                      <w:rFonts w:ascii="Arial" w:eastAsia="Arial" w:hAnsi="Arial" w:cs="Arial"/>
                      <w:sz w:val="24"/>
                      <w:szCs w:val="24"/>
                    </w:rPr>
                    <w:t xml:space="preserve">or deletion of </w:t>
                  </w:r>
                  <w:r w:rsidR="00AC508E">
                    <w:rPr>
                      <w:rFonts w:ascii="Arial" w:eastAsia="Arial" w:hAnsi="Arial" w:cs="Arial"/>
                      <w:sz w:val="24"/>
                      <w:szCs w:val="24"/>
                    </w:rPr>
                    <w:t xml:space="preserve">an </w:t>
                  </w:r>
                  <w:r w:rsidR="00963986">
                    <w:rPr>
                      <w:rFonts w:ascii="Arial" w:eastAsia="Arial" w:hAnsi="Arial" w:cs="Arial"/>
                      <w:sz w:val="24"/>
                      <w:szCs w:val="24"/>
                    </w:rPr>
                    <w:t>FMS Freight Forwarder</w:t>
                  </w:r>
                  <w:r>
                    <w:rPr>
                      <w:rFonts w:ascii="Arial" w:eastAsia="Arial" w:hAnsi="Arial" w:cs="Arial"/>
                      <w:sz w:val="24"/>
                      <w:szCs w:val="24"/>
                    </w:rPr>
                    <w:t>”</w:t>
                  </w:r>
                </w:p>
              </w:tc>
              <w:tc>
                <w:tcPr>
                  <w:tcW w:w="9365" w:type="dxa"/>
                  <w:gridSpan w:val="3"/>
                </w:tcPr>
                <w:p w:rsidR="005E14FE" w:rsidP="005E14FE" w14:paraId="50596492" w14:textId="3171A38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sidR="00CE69D9">
                    <w:rPr>
                      <w:rFonts w:ascii="Arial" w:eastAsia="Arial" w:hAnsi="Arial" w:cs="Arial"/>
                      <w:sz w:val="24"/>
                      <w:szCs w:val="24"/>
                    </w:rPr>
                    <w:t>D</w:t>
                  </w:r>
                  <w:r w:rsidR="00571F92">
                    <w:rPr>
                      <w:rFonts w:ascii="Arial" w:eastAsia="Arial" w:hAnsi="Arial" w:cs="Arial"/>
                      <w:sz w:val="24"/>
                      <w:szCs w:val="24"/>
                      <w:u w:val="single"/>
                    </w:rPr>
                    <w:t>esignate</w:t>
                  </w:r>
                  <w:r>
                    <w:rPr>
                      <w:rFonts w:ascii="Arial" w:eastAsia="Arial" w:hAnsi="Arial" w:cs="Arial"/>
                      <w:sz w:val="24"/>
                      <w:szCs w:val="24"/>
                      <w:u w:val="single"/>
                    </w:rPr>
                    <w:t xml:space="preserve"> an FMS Freight Forwarder</w:t>
                  </w:r>
                  <w:r w:rsidR="00AC508E">
                    <w:rPr>
                      <w:rFonts w:ascii="Arial" w:eastAsia="Arial" w:hAnsi="Arial" w:cs="Arial"/>
                      <w:sz w:val="24"/>
                      <w:szCs w:val="24"/>
                      <w:u w:val="single"/>
                    </w:rPr>
                    <w:t xml:space="preserve"> (Exporter)</w:t>
                  </w:r>
                  <w:r>
                    <w:rPr>
                      <w:rFonts w:ascii="Arial" w:eastAsia="Arial" w:hAnsi="Arial" w:cs="Arial"/>
                      <w:sz w:val="24"/>
                      <w:szCs w:val="24"/>
                    </w:rPr>
                    <w:t xml:space="preserve"> is checked, enter the legal name of the registered U.S.</w:t>
                  </w:r>
                  <w:r w:rsidR="00175870">
                    <w:rPr>
                      <w:rFonts w:ascii="Arial" w:eastAsia="Arial" w:hAnsi="Arial" w:cs="Arial"/>
                      <w:sz w:val="24"/>
                      <w:szCs w:val="24"/>
                    </w:rPr>
                    <w:t xml:space="preserve"> FMS</w:t>
                  </w:r>
                  <w:r>
                    <w:rPr>
                      <w:rFonts w:ascii="Arial" w:eastAsia="Arial" w:hAnsi="Arial" w:cs="Arial"/>
                      <w:sz w:val="24"/>
                      <w:szCs w:val="24"/>
                    </w:rPr>
                    <w:t xml:space="preserve"> </w:t>
                  </w:r>
                  <w:r w:rsidR="00175870">
                    <w:rPr>
                      <w:rFonts w:ascii="Arial" w:eastAsia="Arial" w:hAnsi="Arial" w:cs="Arial"/>
                      <w:sz w:val="24"/>
                      <w:szCs w:val="24"/>
                    </w:rPr>
                    <w:t>F</w:t>
                  </w:r>
                  <w:r>
                    <w:rPr>
                      <w:rFonts w:ascii="Arial" w:eastAsia="Arial" w:hAnsi="Arial" w:cs="Arial"/>
                      <w:sz w:val="24"/>
                      <w:szCs w:val="24"/>
                    </w:rPr>
                    <w:t xml:space="preserve">reight </w:t>
                  </w:r>
                  <w:r w:rsidR="00175870">
                    <w:rPr>
                      <w:rFonts w:ascii="Arial" w:eastAsia="Arial" w:hAnsi="Arial" w:cs="Arial"/>
                      <w:sz w:val="24"/>
                      <w:szCs w:val="24"/>
                    </w:rPr>
                    <w:t>F</w:t>
                  </w:r>
                  <w:r>
                    <w:rPr>
                      <w:rFonts w:ascii="Arial" w:eastAsia="Arial" w:hAnsi="Arial" w:cs="Arial"/>
                      <w:sz w:val="24"/>
                      <w:szCs w:val="24"/>
                    </w:rPr>
                    <w:t xml:space="preserve">orwarder.  </w:t>
                  </w:r>
                </w:p>
                <w:p w:rsidR="001D2CC4" w:rsidP="005E14FE" w14:paraId="5078D05C" w14:textId="1C880556">
                  <w:pPr>
                    <w:pStyle w:val="TableParagraph"/>
                    <w:tabs>
                      <w:tab w:val="right" w:pos="4229"/>
                      <w:tab w:val="left" w:pos="4498"/>
                      <w:tab w:val="right" w:pos="11242"/>
                    </w:tabs>
                    <w:spacing w:before="120" w:after="120"/>
                    <w:rPr>
                      <w:rFonts w:ascii="Arial" w:eastAsia="Arial" w:hAnsi="Arial" w:cs="Arial"/>
                      <w:sz w:val="24"/>
                      <w:szCs w:val="24"/>
                    </w:rPr>
                  </w:pPr>
                  <w:r w:rsidRPr="00DC36DE">
                    <w:rPr>
                      <w:rFonts w:ascii="Arial" w:eastAsia="Arial" w:hAnsi="Arial" w:cs="Arial"/>
                      <w:sz w:val="24"/>
                      <w:szCs w:val="24"/>
                    </w:rPr>
                    <w:t>If the designated U.S.</w:t>
                  </w:r>
                  <w:r w:rsidR="00175870">
                    <w:rPr>
                      <w:rFonts w:ascii="Arial" w:eastAsia="Arial" w:hAnsi="Arial" w:cs="Arial"/>
                      <w:sz w:val="24"/>
                      <w:szCs w:val="24"/>
                    </w:rPr>
                    <w:t xml:space="preserve"> FMS</w:t>
                  </w:r>
                  <w:r w:rsidRPr="00DC36DE">
                    <w:rPr>
                      <w:rFonts w:ascii="Arial" w:eastAsia="Arial" w:hAnsi="Arial" w:cs="Arial"/>
                      <w:sz w:val="24"/>
                      <w:szCs w:val="24"/>
                    </w:rPr>
                    <w:t xml:space="preserve"> </w:t>
                  </w:r>
                  <w:r w:rsidR="00175870">
                    <w:rPr>
                      <w:rFonts w:ascii="Arial" w:eastAsia="Arial" w:hAnsi="Arial" w:cs="Arial"/>
                      <w:sz w:val="24"/>
                      <w:szCs w:val="24"/>
                    </w:rPr>
                    <w:t>F</w:t>
                  </w:r>
                  <w:r w:rsidRPr="00DC36DE">
                    <w:rPr>
                      <w:rFonts w:ascii="Arial" w:eastAsia="Arial" w:hAnsi="Arial" w:cs="Arial"/>
                      <w:sz w:val="24"/>
                      <w:szCs w:val="24"/>
                    </w:rPr>
                    <w:t xml:space="preserve">reight forwarder is not the U.S. </w:t>
                  </w:r>
                  <w:r w:rsidR="00695456">
                    <w:rPr>
                      <w:rFonts w:ascii="Arial" w:eastAsia="Arial" w:hAnsi="Arial" w:cs="Arial"/>
                      <w:sz w:val="24"/>
                      <w:szCs w:val="24"/>
                    </w:rPr>
                    <w:t>applicant</w:t>
                  </w:r>
                  <w:r w:rsidRPr="00DC36DE">
                    <w:rPr>
                      <w:rFonts w:ascii="Arial" w:eastAsia="Arial" w:hAnsi="Arial" w:cs="Arial"/>
                      <w:sz w:val="24"/>
                      <w:szCs w:val="24"/>
                    </w:rPr>
                    <w:t>, but rather a</w:t>
                  </w:r>
                  <w:r>
                    <w:rPr>
                      <w:rFonts w:ascii="Arial" w:eastAsia="Arial" w:hAnsi="Arial" w:cs="Arial"/>
                      <w:sz w:val="24"/>
                      <w:szCs w:val="24"/>
                    </w:rPr>
                    <w:t xml:space="preserve"> </w:t>
                  </w:r>
                  <w:r w:rsidRPr="00DC36DE">
                    <w:rPr>
                      <w:rFonts w:ascii="Arial" w:eastAsia="Arial" w:hAnsi="Arial" w:cs="Arial"/>
                      <w:sz w:val="24"/>
                      <w:szCs w:val="24"/>
                    </w:rPr>
                    <w:t xml:space="preserve">subsidiary or </w:t>
                  </w:r>
                  <w:r w:rsidR="008C2002">
                    <w:rPr>
                      <w:rFonts w:ascii="Arial" w:eastAsia="Arial" w:hAnsi="Arial" w:cs="Arial"/>
                      <w:sz w:val="24"/>
                      <w:szCs w:val="24"/>
                    </w:rPr>
                    <w:t xml:space="preserve">controlled </w:t>
                  </w:r>
                  <w:r w:rsidRPr="00DC36DE">
                    <w:rPr>
                      <w:rFonts w:ascii="Arial" w:eastAsia="Arial" w:hAnsi="Arial" w:cs="Arial"/>
                      <w:sz w:val="24"/>
                      <w:szCs w:val="24"/>
                    </w:rPr>
                    <w:t xml:space="preserve">affiliate listed in the registration, then the </w:t>
                  </w:r>
                  <w:r w:rsidR="005964A6">
                    <w:rPr>
                      <w:rFonts w:ascii="Arial" w:eastAsia="Arial" w:hAnsi="Arial" w:cs="Arial"/>
                      <w:sz w:val="24"/>
                      <w:szCs w:val="24"/>
                    </w:rPr>
                    <w:t xml:space="preserve">applicable </w:t>
                  </w:r>
                  <w:r w:rsidR="00037925">
                    <w:rPr>
                      <w:rFonts w:ascii="Arial" w:eastAsia="Arial" w:hAnsi="Arial" w:cs="Arial"/>
                      <w:sz w:val="24"/>
                      <w:szCs w:val="24"/>
                    </w:rPr>
                    <w:t>E</w:t>
                  </w:r>
                  <w:r w:rsidRPr="00DC36DE">
                    <w:rPr>
                      <w:rFonts w:ascii="Arial" w:eastAsia="Arial" w:hAnsi="Arial" w:cs="Arial"/>
                      <w:sz w:val="24"/>
                      <w:szCs w:val="24"/>
                    </w:rPr>
                    <w:t>mbassy must specify</w:t>
                  </w:r>
                  <w:r>
                    <w:rPr>
                      <w:rFonts w:ascii="Arial" w:eastAsia="Arial" w:hAnsi="Arial" w:cs="Arial"/>
                      <w:sz w:val="24"/>
                      <w:szCs w:val="24"/>
                    </w:rPr>
                    <w:t xml:space="preserve"> </w:t>
                  </w:r>
                  <w:r w:rsidRPr="00DC36DE">
                    <w:rPr>
                      <w:rFonts w:ascii="Arial" w:eastAsia="Arial" w:hAnsi="Arial" w:cs="Arial"/>
                      <w:sz w:val="24"/>
                      <w:szCs w:val="24"/>
                    </w:rPr>
                    <w:t xml:space="preserve">both the designated U.S. </w:t>
                  </w:r>
                  <w:r w:rsidR="00175870">
                    <w:rPr>
                      <w:rFonts w:ascii="Arial" w:eastAsia="Arial" w:hAnsi="Arial" w:cs="Arial"/>
                      <w:sz w:val="24"/>
                      <w:szCs w:val="24"/>
                    </w:rPr>
                    <w:t>FMS F</w:t>
                  </w:r>
                  <w:r w:rsidRPr="00DC36DE">
                    <w:rPr>
                      <w:rFonts w:ascii="Arial" w:eastAsia="Arial" w:hAnsi="Arial" w:cs="Arial"/>
                      <w:sz w:val="24"/>
                      <w:szCs w:val="24"/>
                    </w:rPr>
                    <w:t xml:space="preserve">reight </w:t>
                  </w:r>
                  <w:r w:rsidR="00175870">
                    <w:rPr>
                      <w:rFonts w:ascii="Arial" w:eastAsia="Arial" w:hAnsi="Arial" w:cs="Arial"/>
                      <w:sz w:val="24"/>
                      <w:szCs w:val="24"/>
                    </w:rPr>
                    <w:t>F</w:t>
                  </w:r>
                  <w:r w:rsidRPr="00DC36DE">
                    <w:rPr>
                      <w:rFonts w:ascii="Arial" w:eastAsia="Arial" w:hAnsi="Arial" w:cs="Arial"/>
                      <w:sz w:val="24"/>
                      <w:szCs w:val="24"/>
                    </w:rPr>
                    <w:t xml:space="preserve">orwarder and the U.S. </w:t>
                  </w:r>
                  <w:r w:rsidR="00695456">
                    <w:rPr>
                      <w:rFonts w:ascii="Arial" w:eastAsia="Arial" w:hAnsi="Arial" w:cs="Arial"/>
                      <w:sz w:val="24"/>
                      <w:szCs w:val="24"/>
                    </w:rPr>
                    <w:t xml:space="preserve">applicant’s </w:t>
                  </w:r>
                  <w:r w:rsidRPr="00DC36DE">
                    <w:rPr>
                      <w:rFonts w:ascii="Arial" w:eastAsia="Arial" w:hAnsi="Arial" w:cs="Arial"/>
                      <w:sz w:val="24"/>
                      <w:szCs w:val="24"/>
                    </w:rPr>
                    <w:t>legal name.</w:t>
                  </w:r>
                </w:p>
                <w:p w:rsidR="005E14FE" w:rsidP="005E14FE" w14:paraId="3995F858" w14:textId="0022DA4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known, </w:t>
                  </w:r>
                  <w:r>
                    <w:rPr>
                      <w:rFonts w:ascii="Arial" w:eastAsia="Arial" w:hAnsi="Arial" w:cs="Arial"/>
                      <w:sz w:val="24"/>
                      <w:szCs w:val="24"/>
                    </w:rPr>
                    <w:t>enter</w:t>
                  </w:r>
                  <w:r>
                    <w:rPr>
                      <w:rFonts w:ascii="Arial" w:eastAsia="Arial" w:hAnsi="Arial" w:cs="Arial"/>
                      <w:sz w:val="24"/>
                      <w:szCs w:val="24"/>
                    </w:rPr>
                    <w:t xml:space="preserve"> the </w:t>
                  </w:r>
                  <w:r w:rsidR="00175870">
                    <w:rPr>
                      <w:rFonts w:ascii="Arial" w:eastAsia="Arial" w:hAnsi="Arial" w:cs="Arial"/>
                      <w:sz w:val="24"/>
                      <w:szCs w:val="24"/>
                    </w:rPr>
                    <w:t xml:space="preserve">U.S. </w:t>
                  </w:r>
                  <w:r>
                    <w:rPr>
                      <w:rFonts w:ascii="Arial" w:eastAsia="Arial" w:hAnsi="Arial" w:cs="Arial"/>
                      <w:sz w:val="24"/>
                      <w:szCs w:val="24"/>
                    </w:rPr>
                    <w:t xml:space="preserve">FMS </w:t>
                  </w:r>
                  <w:r w:rsidR="00175870">
                    <w:rPr>
                      <w:rFonts w:ascii="Arial" w:eastAsia="Arial" w:hAnsi="Arial" w:cs="Arial"/>
                      <w:sz w:val="24"/>
                      <w:szCs w:val="24"/>
                    </w:rPr>
                    <w:t>F</w:t>
                  </w:r>
                  <w:r>
                    <w:rPr>
                      <w:rFonts w:ascii="Arial" w:eastAsia="Arial" w:hAnsi="Arial" w:cs="Arial"/>
                      <w:sz w:val="24"/>
                      <w:szCs w:val="24"/>
                    </w:rPr>
                    <w:t xml:space="preserve">reight </w:t>
                  </w:r>
                  <w:r w:rsidR="00175870">
                    <w:rPr>
                      <w:rFonts w:ascii="Arial" w:eastAsia="Arial" w:hAnsi="Arial" w:cs="Arial"/>
                      <w:sz w:val="24"/>
                      <w:szCs w:val="24"/>
                    </w:rPr>
                    <w:t>F</w:t>
                  </w:r>
                  <w:r>
                    <w:rPr>
                      <w:rFonts w:ascii="Arial" w:eastAsia="Arial" w:hAnsi="Arial" w:cs="Arial"/>
                      <w:sz w:val="24"/>
                      <w:szCs w:val="24"/>
                    </w:rPr>
                    <w:t>orwarder’s registration code and contract duration.</w:t>
                  </w:r>
                  <w:r>
                    <w:rPr>
                      <w:rFonts w:ascii="Arial" w:eastAsia="Arial" w:hAnsi="Arial" w:cs="Arial"/>
                      <w:sz w:val="24"/>
                      <w:szCs w:val="24"/>
                    </w:rPr>
                    <w:t xml:space="preserve">  </w:t>
                  </w:r>
                  <w:r w:rsidR="004533DA">
                    <w:rPr>
                      <w:rFonts w:ascii="Arial" w:eastAsia="Arial" w:hAnsi="Arial" w:cs="Arial"/>
                      <w:sz w:val="24"/>
                      <w:szCs w:val="24"/>
                    </w:rPr>
                    <w:t xml:space="preserve">Foreign Government must delete </w:t>
                  </w:r>
                  <w:r w:rsidR="00175870">
                    <w:rPr>
                      <w:rFonts w:ascii="Arial" w:eastAsia="Arial" w:hAnsi="Arial" w:cs="Arial"/>
                      <w:sz w:val="24"/>
                      <w:szCs w:val="24"/>
                    </w:rPr>
                    <w:t xml:space="preserve">U.S. </w:t>
                  </w:r>
                  <w:r w:rsidR="004533DA">
                    <w:rPr>
                      <w:rFonts w:ascii="Arial" w:eastAsia="Arial" w:hAnsi="Arial" w:cs="Arial"/>
                      <w:sz w:val="24"/>
                      <w:szCs w:val="24"/>
                    </w:rPr>
                    <w:t>FMS Freight Forwarder when contract expires by</w:t>
                  </w:r>
                  <w:r w:rsidR="00936791">
                    <w:rPr>
                      <w:rFonts w:ascii="Arial" w:eastAsia="Arial" w:hAnsi="Arial" w:cs="Arial"/>
                      <w:sz w:val="24"/>
                      <w:szCs w:val="24"/>
                    </w:rPr>
                    <w:t xml:space="preserve"> s</w:t>
                  </w:r>
                  <w:r w:rsidR="004533DA">
                    <w:rPr>
                      <w:rFonts w:ascii="Arial" w:eastAsia="Arial" w:hAnsi="Arial" w:cs="Arial"/>
                      <w:sz w:val="24"/>
                      <w:szCs w:val="24"/>
                    </w:rPr>
                    <w:t xml:space="preserve">electing the </w:t>
                  </w:r>
                  <w:r w:rsidR="00175870">
                    <w:rPr>
                      <w:rFonts w:ascii="Arial" w:eastAsia="Arial" w:hAnsi="Arial" w:cs="Arial"/>
                      <w:sz w:val="24"/>
                      <w:szCs w:val="24"/>
                    </w:rPr>
                    <w:t xml:space="preserve">U.S. </w:t>
                  </w:r>
                  <w:r w:rsidR="004533DA">
                    <w:rPr>
                      <w:rFonts w:ascii="Arial" w:eastAsia="Arial" w:hAnsi="Arial" w:cs="Arial"/>
                      <w:sz w:val="24"/>
                      <w:szCs w:val="24"/>
                    </w:rPr>
                    <w:t>FMS Freight Forwarder and selecting the delete button</w:t>
                  </w:r>
                  <w:r w:rsidR="00432F9A">
                    <w:rPr>
                      <w:rFonts w:ascii="Arial" w:eastAsia="Arial" w:hAnsi="Arial" w:cs="Arial"/>
                      <w:sz w:val="24"/>
                      <w:szCs w:val="24"/>
                    </w:rPr>
                    <w:t xml:space="preserve"> and then submit the registration amendment</w:t>
                  </w:r>
                  <w:r w:rsidR="004533DA">
                    <w:rPr>
                      <w:rFonts w:ascii="Arial" w:eastAsia="Arial" w:hAnsi="Arial" w:cs="Arial"/>
                      <w:sz w:val="24"/>
                      <w:szCs w:val="24"/>
                    </w:rPr>
                    <w:t>.</w:t>
                  </w:r>
                </w:p>
                <w:p w:rsidR="00F05C25" w:rsidRPr="00963986" w:rsidP="005E14FE" w14:paraId="7C368AB9" w14:textId="7BDE9F6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Provide a point of contact (first name, last name, telephone number, and email address) for the </w:t>
                  </w:r>
                  <w:r w:rsidR="00175870">
                    <w:rPr>
                      <w:rFonts w:ascii="Arial" w:eastAsia="Arial" w:hAnsi="Arial" w:cs="Arial"/>
                      <w:sz w:val="24"/>
                      <w:szCs w:val="24"/>
                    </w:rPr>
                    <w:t xml:space="preserve">U.S. </w:t>
                  </w:r>
                  <w:r>
                    <w:rPr>
                      <w:rFonts w:ascii="Arial" w:eastAsia="Arial" w:hAnsi="Arial" w:cs="Arial"/>
                      <w:sz w:val="24"/>
                      <w:szCs w:val="24"/>
                    </w:rPr>
                    <w:t xml:space="preserve">FMS </w:t>
                  </w:r>
                  <w:r w:rsidR="00175870">
                    <w:rPr>
                      <w:rFonts w:ascii="Arial" w:eastAsia="Arial" w:hAnsi="Arial" w:cs="Arial"/>
                      <w:sz w:val="24"/>
                      <w:szCs w:val="24"/>
                    </w:rPr>
                    <w:t>F</w:t>
                  </w:r>
                  <w:r>
                    <w:rPr>
                      <w:rFonts w:ascii="Arial" w:eastAsia="Arial" w:hAnsi="Arial" w:cs="Arial"/>
                      <w:sz w:val="24"/>
                      <w:szCs w:val="24"/>
                    </w:rPr>
                    <w:t xml:space="preserve">reight </w:t>
                  </w:r>
                  <w:r w:rsidR="00175870">
                    <w:rPr>
                      <w:rFonts w:ascii="Arial" w:eastAsia="Arial" w:hAnsi="Arial" w:cs="Arial"/>
                      <w:sz w:val="24"/>
                      <w:szCs w:val="24"/>
                    </w:rPr>
                    <w:t>F</w:t>
                  </w:r>
                  <w:r>
                    <w:rPr>
                      <w:rFonts w:ascii="Arial" w:eastAsia="Arial" w:hAnsi="Arial" w:cs="Arial"/>
                      <w:sz w:val="24"/>
                      <w:szCs w:val="24"/>
                    </w:rPr>
                    <w:t>orwarder.</w:t>
                  </w:r>
                </w:p>
              </w:tc>
            </w:tr>
            <w:tr w14:paraId="32D4998C" w14:textId="77777777" w:rsidTr="00AA1BFB">
              <w:tblPrEx>
                <w:tblW w:w="11359" w:type="dxa"/>
                <w:tblInd w:w="144" w:type="dxa"/>
                <w:tblLayout w:type="fixed"/>
                <w:tblLook w:val="04A0"/>
              </w:tblPrEx>
              <w:trPr>
                <w:cantSplit/>
              </w:trPr>
              <w:tc>
                <w:tcPr>
                  <w:tcW w:w="1994" w:type="dxa"/>
                </w:tcPr>
                <w:p w:rsidR="00B72C74" w:rsidP="00B72C74" w14:paraId="27E5CB56" w14:textId="4903A7A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Does the applicant have brokering activity to report?</w:t>
                  </w:r>
                </w:p>
              </w:tc>
              <w:tc>
                <w:tcPr>
                  <w:tcW w:w="9365" w:type="dxa"/>
                  <w:gridSpan w:val="3"/>
                </w:tcPr>
                <w:p w:rsidR="00B72C74" w:rsidRPr="006E5831" w:rsidP="00B72C74" w14:paraId="2C442809" w14:textId="77777777">
                  <w:pPr>
                    <w:widowControl/>
                    <w:autoSpaceDE w:val="0"/>
                    <w:autoSpaceDN w:val="0"/>
                    <w:adjustRightInd w:val="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Action</w:t>
                  </w:r>
                  <w:r>
                    <w:rPr>
                      <w:rFonts w:ascii="Arial" w:eastAsia="Arial" w:hAnsi="Arial" w:cs="Arial"/>
                      <w:sz w:val="24"/>
                      <w:szCs w:val="24"/>
                    </w:rPr>
                    <w:t xml:space="preserve"> is “</w:t>
                  </w:r>
                  <w:r>
                    <w:rPr>
                      <w:rFonts w:ascii="Arial" w:eastAsia="Arial" w:hAnsi="Arial" w:cs="Arial"/>
                      <w:sz w:val="24"/>
                      <w:szCs w:val="24"/>
                    </w:rPr>
                    <w:t>Renew</w:t>
                  </w:r>
                  <w:r>
                    <w:rPr>
                      <w:rFonts w:ascii="Arial" w:eastAsia="Arial" w:hAnsi="Arial" w:cs="Arial"/>
                      <w:sz w:val="24"/>
                      <w:szCs w:val="24"/>
                    </w:rPr>
                    <w:t xml:space="preserve">” and </w:t>
                  </w:r>
                  <w:r>
                    <w:rPr>
                      <w:rFonts w:ascii="Arial" w:eastAsia="Arial" w:hAnsi="Arial" w:cs="Arial"/>
                      <w:sz w:val="24"/>
                      <w:szCs w:val="24"/>
                      <w:u w:val="single"/>
                    </w:rPr>
                    <w:t>Registration Type</w:t>
                  </w:r>
                  <w:r>
                    <w:rPr>
                      <w:rFonts w:ascii="Arial" w:eastAsia="Arial" w:hAnsi="Arial" w:cs="Arial"/>
                      <w:sz w:val="24"/>
                      <w:szCs w:val="24"/>
                    </w:rPr>
                    <w:t xml:space="preserve"> is “Broker,” indicate </w:t>
                  </w:r>
                  <w:r w:rsidRPr="006E5831">
                    <w:rPr>
                      <w:rFonts w:ascii="Arial" w:eastAsia="Arial" w:hAnsi="Arial" w:cs="Arial"/>
                      <w:sz w:val="24"/>
                      <w:szCs w:val="24"/>
                    </w:rPr>
                    <w:t>whether brokering activity, both successful and unsuccessful, occurred during the</w:t>
                  </w:r>
                </w:p>
                <w:p w:rsidR="00B72C74" w:rsidP="00B72C74" w14:paraId="4DC09DBC" w14:textId="77777777">
                  <w:pPr>
                    <w:widowControl/>
                    <w:autoSpaceDE w:val="0"/>
                    <w:autoSpaceDN w:val="0"/>
                    <w:adjustRightInd w:val="0"/>
                    <w:rPr>
                      <w:rFonts w:ascii="Arial" w:eastAsia="Arial" w:hAnsi="Arial" w:cs="Arial"/>
                      <w:sz w:val="24"/>
                      <w:szCs w:val="24"/>
                    </w:rPr>
                  </w:pPr>
                  <w:r w:rsidRPr="006E5831">
                    <w:rPr>
                      <w:rFonts w:ascii="Arial" w:eastAsia="Arial" w:hAnsi="Arial" w:cs="Arial"/>
                      <w:sz w:val="24"/>
                      <w:szCs w:val="24"/>
                    </w:rPr>
                    <w:t xml:space="preserve">concluding registration period. </w:t>
                  </w:r>
                </w:p>
                <w:p w:rsidR="00B72C74" w:rsidP="00B72C74" w14:paraId="71702589" w14:textId="77777777">
                  <w:pPr>
                    <w:widowControl/>
                    <w:autoSpaceDE w:val="0"/>
                    <w:autoSpaceDN w:val="0"/>
                    <w:adjustRightInd w:val="0"/>
                    <w:rPr>
                      <w:rFonts w:ascii="Arial" w:eastAsia="Arial" w:hAnsi="Arial" w:cs="Arial"/>
                      <w:sz w:val="24"/>
                      <w:szCs w:val="24"/>
                    </w:rPr>
                  </w:pPr>
                </w:p>
                <w:p w:rsidR="00B72C74" w:rsidP="00B72C74" w14:paraId="765CFCB7" w14:textId="5D9B649C">
                  <w:pPr>
                    <w:widowControl/>
                    <w:autoSpaceDE w:val="0"/>
                    <w:autoSpaceDN w:val="0"/>
                    <w:adjustRightInd w:val="0"/>
                    <w:rPr>
                      <w:rFonts w:ascii="Arial" w:eastAsia="Arial" w:hAnsi="Arial" w:cs="Arial"/>
                      <w:sz w:val="24"/>
                      <w:szCs w:val="24"/>
                    </w:rPr>
                  </w:pPr>
                  <w:r w:rsidRPr="006E5831">
                    <w:rPr>
                      <w:rFonts w:ascii="Arial" w:eastAsia="Arial" w:hAnsi="Arial" w:cs="Arial"/>
                      <w:sz w:val="24"/>
                      <w:szCs w:val="24"/>
                    </w:rPr>
                    <w:t xml:space="preserve">If “Yes,” complete the brokering report with the information specified </w:t>
                  </w:r>
                  <w:r>
                    <w:rPr>
                      <w:rFonts w:ascii="Arial" w:eastAsia="Arial" w:hAnsi="Arial" w:cs="Arial"/>
                      <w:sz w:val="24"/>
                      <w:szCs w:val="24"/>
                    </w:rPr>
                    <w:t>in the ITAR and attach in Block 11</w:t>
                  </w:r>
                  <w:r w:rsidRPr="006E5831">
                    <w:rPr>
                      <w:rFonts w:ascii="Arial" w:eastAsia="Arial" w:hAnsi="Arial" w:cs="Arial"/>
                      <w:sz w:val="24"/>
                      <w:szCs w:val="24"/>
                    </w:rPr>
                    <w:t>. The brokering report should cover all brokers identified on</w:t>
                  </w:r>
                  <w:r w:rsidR="00D46C99">
                    <w:rPr>
                      <w:rFonts w:ascii="Arial" w:eastAsia="Arial" w:hAnsi="Arial" w:cs="Arial"/>
                      <w:sz w:val="24"/>
                      <w:szCs w:val="24"/>
                    </w:rPr>
                    <w:t xml:space="preserve"> DS-2032 Statement of Registration</w:t>
                  </w:r>
                  <w:r w:rsidRPr="006E5831">
                    <w:rPr>
                      <w:rFonts w:ascii="Arial" w:eastAsia="Arial" w:hAnsi="Arial" w:cs="Arial"/>
                      <w:sz w:val="24"/>
                      <w:szCs w:val="24"/>
                    </w:rPr>
                    <w:t xml:space="preserve"> </w:t>
                  </w:r>
                  <w:r w:rsidR="00967764">
                    <w:rPr>
                      <w:rFonts w:ascii="Arial" w:eastAsia="Arial" w:hAnsi="Arial" w:cs="Arial"/>
                      <w:sz w:val="24"/>
                      <w:szCs w:val="24"/>
                    </w:rPr>
                    <w:t>Form</w:t>
                  </w:r>
                  <w:r w:rsidRPr="006E5831">
                    <w:rPr>
                      <w:rFonts w:ascii="Arial" w:eastAsia="Arial" w:hAnsi="Arial" w:cs="Arial"/>
                      <w:sz w:val="24"/>
                      <w:szCs w:val="24"/>
                    </w:rPr>
                    <w:t>.</w:t>
                  </w:r>
                  <w:r>
                    <w:rPr>
                      <w:rFonts w:ascii="Arial" w:eastAsia="Arial" w:hAnsi="Arial" w:cs="Arial"/>
                      <w:sz w:val="24"/>
                      <w:szCs w:val="24"/>
                    </w:rPr>
                    <w:t xml:space="preserve"> </w:t>
                  </w:r>
                </w:p>
                <w:p w:rsidR="00B72C74" w:rsidP="00B72C74" w14:paraId="6857F3BC" w14:textId="77777777">
                  <w:pPr>
                    <w:widowControl/>
                    <w:autoSpaceDE w:val="0"/>
                    <w:autoSpaceDN w:val="0"/>
                    <w:adjustRightInd w:val="0"/>
                    <w:rPr>
                      <w:rFonts w:ascii="Arial" w:eastAsia="Arial" w:hAnsi="Arial" w:cs="Arial"/>
                      <w:sz w:val="24"/>
                      <w:szCs w:val="24"/>
                    </w:rPr>
                  </w:pPr>
                </w:p>
                <w:p w:rsidR="00B72C74" w:rsidP="00B72C74" w14:paraId="35B66F32" w14:textId="112E6BDC">
                  <w:pPr>
                    <w:pStyle w:val="TableParagraph"/>
                    <w:tabs>
                      <w:tab w:val="right" w:pos="4229"/>
                      <w:tab w:val="left" w:pos="4498"/>
                      <w:tab w:val="right" w:pos="11242"/>
                    </w:tabs>
                    <w:spacing w:before="120" w:after="120"/>
                    <w:rPr>
                      <w:rFonts w:ascii="Arial" w:eastAsia="Arial" w:hAnsi="Arial" w:cs="Arial"/>
                      <w:sz w:val="24"/>
                      <w:szCs w:val="24"/>
                    </w:rPr>
                  </w:pPr>
                  <w:r w:rsidRPr="006E5831">
                    <w:rPr>
                      <w:rFonts w:ascii="Arial" w:eastAsia="Arial" w:hAnsi="Arial" w:cs="Arial"/>
                      <w:sz w:val="24"/>
                      <w:szCs w:val="24"/>
                    </w:rPr>
                    <w:t xml:space="preserve">A “No” response satisfies the </w:t>
                  </w:r>
                  <w:r>
                    <w:rPr>
                      <w:rFonts w:ascii="Arial" w:eastAsia="Arial" w:hAnsi="Arial" w:cs="Arial"/>
                      <w:sz w:val="24"/>
                      <w:szCs w:val="24"/>
                    </w:rPr>
                    <w:t xml:space="preserve">ITAR certification </w:t>
                  </w:r>
                  <w:r w:rsidRPr="006E5831">
                    <w:rPr>
                      <w:rFonts w:ascii="Arial" w:eastAsia="Arial" w:hAnsi="Arial" w:cs="Arial"/>
                      <w:sz w:val="24"/>
                      <w:szCs w:val="24"/>
                    </w:rPr>
                    <w:t xml:space="preserve">requirement </w:t>
                  </w:r>
                  <w:r>
                    <w:rPr>
                      <w:rFonts w:ascii="Arial" w:eastAsia="Arial" w:hAnsi="Arial" w:cs="Arial"/>
                      <w:sz w:val="24"/>
                      <w:szCs w:val="24"/>
                    </w:rPr>
                    <w:t>of reporting that there were no brokering activities.</w:t>
                  </w:r>
                </w:p>
              </w:tc>
            </w:tr>
            <w:tr w14:paraId="28046E3B" w14:textId="77777777" w:rsidTr="00AA1BFB">
              <w:tblPrEx>
                <w:tblW w:w="11359" w:type="dxa"/>
                <w:tblInd w:w="144" w:type="dxa"/>
                <w:tblLayout w:type="fixed"/>
                <w:tblLook w:val="04A0"/>
              </w:tblPrEx>
              <w:trPr>
                <w:cantSplit/>
              </w:trPr>
              <w:tc>
                <w:tcPr>
                  <w:tcW w:w="1994" w:type="dxa"/>
                </w:tcPr>
                <w:p w:rsidR="00D040B7" w:rsidP="00B72C74" w14:paraId="2C7E9418"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RPr="007F0BD4" w:rsidP="00B72C74" w14:paraId="67BB7140" w14:textId="7C6440CF">
                  <w:pPr>
                    <w:pStyle w:val="TableParagraph"/>
                    <w:tabs>
                      <w:tab w:val="right" w:pos="4229"/>
                      <w:tab w:val="left" w:pos="4498"/>
                      <w:tab w:val="right" w:pos="11242"/>
                    </w:tabs>
                    <w:spacing w:before="120" w:after="120"/>
                    <w:rPr>
                      <w:rFonts w:ascii="Arial" w:eastAsia="Arial" w:hAnsi="Arial" w:cs="Arial"/>
                      <w:sz w:val="24"/>
                      <w:szCs w:val="24"/>
                    </w:rPr>
                  </w:pPr>
                  <w:r w:rsidRPr="00B72C74">
                    <w:rPr>
                      <w:rFonts w:ascii="Arial" w:eastAsia="Arial" w:hAnsi="Arial" w:cs="Arial"/>
                      <w:sz w:val="24"/>
                      <w:szCs w:val="24"/>
                    </w:rPr>
                    <w:t>If renewing lapsed registration, did you conduct any ITAR business during the lapse period?</w:t>
                  </w:r>
                </w:p>
              </w:tc>
              <w:tc>
                <w:tcPr>
                  <w:tcW w:w="9365" w:type="dxa"/>
                  <w:gridSpan w:val="3"/>
                </w:tcPr>
                <w:p w:rsidR="00B72C74" w:rsidP="00B72C74" w14:paraId="3D971A59"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RPr="007F0BD4" w:rsidP="00B72C74" w14:paraId="1CF49D69" w14:textId="2B3223E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Action</w:t>
                  </w:r>
                  <w:r>
                    <w:rPr>
                      <w:rFonts w:ascii="Arial" w:eastAsia="Arial" w:hAnsi="Arial" w:cs="Arial"/>
                      <w:sz w:val="24"/>
                      <w:szCs w:val="24"/>
                    </w:rPr>
                    <w:t xml:space="preserve"> is “</w:t>
                  </w:r>
                  <w:r>
                    <w:rPr>
                      <w:rFonts w:ascii="Arial" w:eastAsia="Arial" w:hAnsi="Arial" w:cs="Arial"/>
                      <w:sz w:val="24"/>
                      <w:szCs w:val="24"/>
                    </w:rPr>
                    <w:t>Renew</w:t>
                  </w:r>
                  <w:r>
                    <w:rPr>
                      <w:rFonts w:ascii="Arial" w:eastAsia="Arial" w:hAnsi="Arial" w:cs="Arial"/>
                      <w:sz w:val="24"/>
                      <w:szCs w:val="24"/>
                    </w:rPr>
                    <w:t>” and the registration has lapsed, indicate whether any ITAR controlled business activities were conducted during the lapse in registration.</w:t>
                  </w:r>
                </w:p>
              </w:tc>
            </w:tr>
            <w:tr w14:paraId="7DA3AF63" w14:textId="77777777" w:rsidTr="0068603A">
              <w:tblPrEx>
                <w:tblW w:w="11359" w:type="dxa"/>
                <w:tblInd w:w="144" w:type="dxa"/>
                <w:tblLayout w:type="fixed"/>
                <w:tblLook w:val="04A0"/>
              </w:tblPrEx>
              <w:tc>
                <w:tcPr>
                  <w:tcW w:w="1994" w:type="dxa"/>
                </w:tcPr>
                <w:p w:rsidR="00B72C74" w:rsidRPr="007F0BD4" w:rsidP="00B72C74" w14:paraId="4D059EE1" w14:textId="7E22D04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Lapsed Registration ITAR Activity Dates</w:t>
                  </w:r>
                </w:p>
              </w:tc>
              <w:tc>
                <w:tcPr>
                  <w:tcW w:w="9365" w:type="dxa"/>
                  <w:gridSpan w:val="3"/>
                </w:tcPr>
                <w:p w:rsidR="00B72C74" w:rsidP="00B72C74" w14:paraId="4AFB8F08" w14:textId="2AA28038">
                  <w:pPr>
                    <w:pStyle w:val="TableParagraph"/>
                    <w:tabs>
                      <w:tab w:val="right" w:pos="4229"/>
                      <w:tab w:val="left" w:pos="4498"/>
                      <w:tab w:val="right" w:pos="11242"/>
                    </w:tabs>
                    <w:spacing w:before="120" w:after="120"/>
                    <w:rPr>
                      <w:rFonts w:ascii="Arial" w:eastAsia="Arial" w:hAnsi="Arial" w:cs="Arial"/>
                      <w:b/>
                      <w:sz w:val="24"/>
                      <w:szCs w:val="24"/>
                    </w:rPr>
                  </w:pPr>
                  <w:r w:rsidRPr="00B72C74">
                    <w:rPr>
                      <w:rFonts w:ascii="Arial" w:eastAsia="Arial" w:hAnsi="Arial" w:cs="Arial"/>
                      <w:sz w:val="24"/>
                      <w:szCs w:val="24"/>
                    </w:rPr>
                    <w:t xml:space="preserve">“If </w:t>
                  </w:r>
                  <w:r w:rsidRPr="006F5FEC">
                    <w:rPr>
                      <w:rFonts w:ascii="Arial" w:eastAsia="Arial" w:hAnsi="Arial" w:cs="Arial"/>
                      <w:sz w:val="24"/>
                      <w:szCs w:val="24"/>
                      <w:u w:val="single"/>
                    </w:rPr>
                    <w:t>Renewing lapsed registration, did you conduct any ITAR business during the lapse period?</w:t>
                  </w:r>
                  <w:r w:rsidRPr="00B72C74">
                    <w:rPr>
                      <w:rFonts w:ascii="Arial" w:eastAsia="Arial" w:hAnsi="Arial" w:cs="Arial"/>
                      <w:sz w:val="24"/>
                      <w:szCs w:val="24"/>
                    </w:rPr>
                    <w:t xml:space="preserve">” </w:t>
                  </w:r>
                  <w:r>
                    <w:rPr>
                      <w:rFonts w:ascii="Arial" w:eastAsia="Arial" w:hAnsi="Arial" w:cs="Arial"/>
                      <w:sz w:val="24"/>
                      <w:szCs w:val="24"/>
                    </w:rPr>
                    <w:t xml:space="preserve">is “Yes,” enter the </w:t>
                  </w:r>
                  <w:r w:rsidR="005E41D0">
                    <w:rPr>
                      <w:rFonts w:ascii="Arial" w:eastAsia="Arial" w:hAnsi="Arial" w:cs="Arial"/>
                      <w:sz w:val="24"/>
                      <w:szCs w:val="24"/>
                    </w:rPr>
                    <w:t xml:space="preserve">number of months </w:t>
                  </w:r>
                  <w:r w:rsidR="00CE2815">
                    <w:rPr>
                      <w:rFonts w:ascii="Arial" w:eastAsia="Arial" w:hAnsi="Arial" w:cs="Arial"/>
                      <w:sz w:val="24"/>
                      <w:szCs w:val="24"/>
                    </w:rPr>
                    <w:t xml:space="preserve">you performed ITAR controlled business activity </w:t>
                  </w:r>
                  <w:r w:rsidR="005E41D0">
                    <w:rPr>
                      <w:rFonts w:ascii="Arial" w:eastAsia="Arial" w:hAnsi="Arial" w:cs="Arial"/>
                      <w:sz w:val="24"/>
                      <w:szCs w:val="24"/>
                    </w:rPr>
                    <w:t xml:space="preserve">for the </w:t>
                  </w:r>
                  <w:r w:rsidR="00057A25">
                    <w:rPr>
                      <w:rFonts w:ascii="Arial" w:eastAsia="Arial" w:hAnsi="Arial" w:cs="Arial"/>
                      <w:sz w:val="24"/>
                      <w:szCs w:val="24"/>
                    </w:rPr>
                    <w:t>current</w:t>
                  </w:r>
                  <w:r w:rsidR="005E41D0">
                    <w:rPr>
                      <w:rFonts w:ascii="Arial" w:eastAsia="Arial" w:hAnsi="Arial" w:cs="Arial"/>
                      <w:sz w:val="24"/>
                      <w:szCs w:val="24"/>
                    </w:rPr>
                    <w:t xml:space="preserve"> year</w:t>
                  </w:r>
                  <w:r w:rsidR="00CE2815">
                    <w:rPr>
                      <w:rFonts w:ascii="Arial" w:eastAsia="Arial" w:hAnsi="Arial" w:cs="Arial"/>
                      <w:sz w:val="24"/>
                      <w:szCs w:val="24"/>
                    </w:rPr>
                    <w:t xml:space="preserve"> during the lapsed period.</w:t>
                  </w:r>
                  <w:r w:rsidR="005E41D0">
                    <w:rPr>
                      <w:rFonts w:ascii="Arial" w:eastAsia="Arial" w:hAnsi="Arial" w:cs="Arial"/>
                      <w:sz w:val="24"/>
                      <w:szCs w:val="24"/>
                    </w:rPr>
                    <w:t xml:space="preserve"> </w:t>
                  </w:r>
                  <w:r>
                    <w:rPr>
                      <w:rFonts w:ascii="Arial" w:eastAsia="Arial" w:hAnsi="Arial" w:cs="Arial"/>
                      <w:sz w:val="24"/>
                      <w:szCs w:val="24"/>
                    </w:rPr>
                    <w:t xml:space="preserve">To report additional </w:t>
                  </w:r>
                  <w:r w:rsidR="00CE2815">
                    <w:rPr>
                      <w:rFonts w:ascii="Arial" w:eastAsia="Arial" w:hAnsi="Arial" w:cs="Arial"/>
                      <w:sz w:val="24"/>
                      <w:szCs w:val="24"/>
                    </w:rPr>
                    <w:t xml:space="preserve">months and years </w:t>
                  </w:r>
                  <w:r>
                    <w:rPr>
                      <w:rFonts w:ascii="Arial" w:eastAsia="Arial" w:hAnsi="Arial" w:cs="Arial"/>
                      <w:sz w:val="24"/>
                      <w:szCs w:val="24"/>
                    </w:rPr>
                    <w:t>of ITAR controlled business activities that occurred during the lapse</w:t>
                  </w:r>
                  <w:r w:rsidR="00CE2815">
                    <w:rPr>
                      <w:rFonts w:ascii="Arial" w:eastAsia="Arial" w:hAnsi="Arial" w:cs="Arial"/>
                      <w:sz w:val="24"/>
                      <w:szCs w:val="24"/>
                    </w:rPr>
                    <w:t xml:space="preserve"> period</w:t>
                  </w:r>
                  <w:r>
                    <w:rPr>
                      <w:rFonts w:ascii="Arial" w:eastAsia="Arial" w:hAnsi="Arial" w:cs="Arial"/>
                      <w:sz w:val="24"/>
                      <w:szCs w:val="24"/>
                    </w:rPr>
                    <w:t xml:space="preserve">, select </w:t>
                  </w:r>
                  <w:r>
                    <w:rPr>
                      <w:rFonts w:ascii="Arial" w:eastAsia="Arial" w:hAnsi="Arial" w:cs="Arial"/>
                      <w:b/>
                      <w:sz w:val="24"/>
                      <w:szCs w:val="24"/>
                    </w:rPr>
                    <w:t xml:space="preserve">Add. </w:t>
                  </w:r>
                </w:p>
                <w:p w:rsidR="00B72C74" w:rsidRPr="00BA2DFF" w:rsidP="00B72C74" w14:paraId="6BAD0895" w14:textId="371DB4E4">
                  <w:r>
                    <w:rPr>
                      <w:rFonts w:ascii="Arial" w:eastAsia="Arial" w:hAnsi="Arial" w:cs="Arial"/>
                      <w:sz w:val="24"/>
                      <w:szCs w:val="24"/>
                    </w:rPr>
                    <w:t xml:space="preserve">If the registration has lapsed by more than one month </w:t>
                  </w:r>
                  <w:r w:rsidR="00A37300">
                    <w:rPr>
                      <w:rFonts w:ascii="Arial" w:eastAsia="Arial" w:hAnsi="Arial" w:cs="Arial"/>
                      <w:sz w:val="24"/>
                      <w:szCs w:val="24"/>
                    </w:rPr>
                    <w:t xml:space="preserve">after </w:t>
                  </w:r>
                  <w:r>
                    <w:rPr>
                      <w:rFonts w:ascii="Arial" w:eastAsia="Arial" w:hAnsi="Arial" w:cs="Arial"/>
                      <w:sz w:val="24"/>
                      <w:szCs w:val="24"/>
                    </w:rPr>
                    <w:t>the expiration date of the registration, the applicant must pay a lapsed registration fee. The lapse</w:t>
                  </w:r>
                  <w:r w:rsidR="00B05F29">
                    <w:rPr>
                      <w:rFonts w:ascii="Arial" w:eastAsia="Arial" w:hAnsi="Arial" w:cs="Arial"/>
                      <w:sz w:val="24"/>
                      <w:szCs w:val="24"/>
                    </w:rPr>
                    <w:t>d registration</w:t>
                  </w:r>
                  <w:r>
                    <w:rPr>
                      <w:rFonts w:ascii="Arial" w:eastAsia="Arial" w:hAnsi="Arial" w:cs="Arial"/>
                      <w:sz w:val="24"/>
                      <w:szCs w:val="24"/>
                    </w:rPr>
                    <w:t xml:space="preserve"> fee consists of the Tier 1 annual renewal fee for each 12</w:t>
                  </w:r>
                  <w:r w:rsidR="005964A6">
                    <w:rPr>
                      <w:rFonts w:ascii="Arial" w:eastAsia="Arial" w:hAnsi="Arial" w:cs="Arial"/>
                      <w:sz w:val="24"/>
                      <w:szCs w:val="24"/>
                    </w:rPr>
                    <w:t>-</w:t>
                  </w:r>
                  <w:r>
                    <w:rPr>
                      <w:rFonts w:ascii="Arial" w:eastAsia="Arial" w:hAnsi="Arial" w:cs="Arial"/>
                      <w:sz w:val="24"/>
                      <w:szCs w:val="24"/>
                    </w:rPr>
                    <w:t xml:space="preserve">month period in which any ITAR controlled business activity occurred during the lapse up to a maximum of 5 years. </w:t>
                  </w:r>
                  <w:r w:rsidRPr="0086471C">
                    <w:rPr>
                      <w:rFonts w:ascii="Arial" w:eastAsia="Arial" w:hAnsi="Arial" w:cs="Arial"/>
                      <w:sz w:val="24"/>
                      <w:szCs w:val="24"/>
                    </w:rPr>
                    <w:t xml:space="preserve">Also, if the </w:t>
                  </w:r>
                  <w:r w:rsidR="005964A6">
                    <w:rPr>
                      <w:rFonts w:ascii="Arial" w:eastAsia="Arial" w:hAnsi="Arial" w:cs="Arial"/>
                      <w:sz w:val="24"/>
                      <w:szCs w:val="24"/>
                    </w:rPr>
                    <w:t xml:space="preserve">registration </w:t>
                  </w:r>
                  <w:r w:rsidRPr="0086471C">
                    <w:rPr>
                      <w:rFonts w:ascii="Arial" w:eastAsia="Arial" w:hAnsi="Arial" w:cs="Arial"/>
                      <w:sz w:val="24"/>
                      <w:szCs w:val="24"/>
                    </w:rPr>
                    <w:t>renewal is submitted within a year of expiration, DDTC uses the monthly-prorated amount of the Tier 1 annual flat fee</w:t>
                  </w:r>
                  <w:r w:rsidR="00D34753">
                    <w:rPr>
                      <w:rFonts w:ascii="Arial" w:eastAsia="Arial" w:hAnsi="Arial" w:cs="Arial"/>
                      <w:sz w:val="24"/>
                      <w:szCs w:val="24"/>
                    </w:rPr>
                    <w:t xml:space="preserve"> described on DDTC website</w:t>
                  </w:r>
                  <w:r w:rsidRPr="0086471C">
                    <w:rPr>
                      <w:rFonts w:ascii="Arial" w:eastAsia="Arial" w:hAnsi="Arial" w:cs="Arial"/>
                      <w:sz w:val="24"/>
                      <w:szCs w:val="24"/>
                    </w:rPr>
                    <w:t xml:space="preserve"> to calculate the total lapse fee. </w:t>
                  </w:r>
                  <w:r>
                    <w:rPr>
                      <w:rFonts w:ascii="Arial" w:eastAsia="Arial" w:hAnsi="Arial" w:cs="Arial"/>
                      <w:sz w:val="24"/>
                      <w:szCs w:val="24"/>
                    </w:rPr>
                    <w:t xml:space="preserve">Upon submission of the registration renewal, </w:t>
                  </w:r>
                  <w:r w:rsidR="00062E4C">
                    <w:rPr>
                      <w:rFonts w:ascii="Arial" w:eastAsia="Arial" w:hAnsi="Arial" w:cs="Arial"/>
                      <w:sz w:val="24"/>
                      <w:szCs w:val="24"/>
                    </w:rPr>
                    <w:t>DDTC</w:t>
                  </w:r>
                  <w:r>
                    <w:rPr>
                      <w:rFonts w:ascii="Arial" w:eastAsia="Arial" w:hAnsi="Arial" w:cs="Arial"/>
                      <w:sz w:val="24"/>
                      <w:szCs w:val="24"/>
                    </w:rPr>
                    <w:t xml:space="preserve"> </w:t>
                  </w:r>
                  <w:r w:rsidR="00062E4C">
                    <w:rPr>
                      <w:rFonts w:ascii="Arial" w:eastAsia="Arial" w:hAnsi="Arial" w:cs="Arial"/>
                      <w:sz w:val="24"/>
                      <w:szCs w:val="24"/>
                    </w:rPr>
                    <w:t xml:space="preserve">will manually </w:t>
                  </w:r>
                  <w:r>
                    <w:rPr>
                      <w:rFonts w:ascii="Arial" w:eastAsia="Arial" w:hAnsi="Arial" w:cs="Arial"/>
                      <w:sz w:val="24"/>
                      <w:szCs w:val="24"/>
                    </w:rPr>
                    <w:t xml:space="preserve">calculate the lapse fee based on the </w:t>
                  </w:r>
                  <w:r w:rsidR="00DE3EC5">
                    <w:rPr>
                      <w:rFonts w:ascii="Arial" w:eastAsia="Arial" w:hAnsi="Arial" w:cs="Arial"/>
                      <w:sz w:val="24"/>
                      <w:szCs w:val="24"/>
                    </w:rPr>
                    <w:t xml:space="preserve">duration of </w:t>
                  </w:r>
                  <w:r w:rsidR="00CE2815">
                    <w:rPr>
                      <w:rFonts w:ascii="Arial" w:eastAsia="Arial" w:hAnsi="Arial" w:cs="Arial"/>
                      <w:sz w:val="24"/>
                      <w:szCs w:val="24"/>
                    </w:rPr>
                    <w:t xml:space="preserve">activity performed during the lapsed period </w:t>
                  </w:r>
                  <w:r>
                    <w:rPr>
                      <w:rFonts w:ascii="Arial" w:eastAsia="Arial" w:hAnsi="Arial" w:cs="Arial"/>
                      <w:sz w:val="24"/>
                      <w:szCs w:val="24"/>
                    </w:rPr>
                    <w:t xml:space="preserve">and combine </w:t>
                  </w:r>
                  <w:r w:rsidR="00D040B7">
                    <w:rPr>
                      <w:rFonts w:ascii="Arial" w:eastAsia="Arial" w:hAnsi="Arial" w:cs="Arial"/>
                      <w:sz w:val="24"/>
                      <w:szCs w:val="24"/>
                    </w:rPr>
                    <w:t xml:space="preserve">the lapse fee </w:t>
                  </w:r>
                  <w:r>
                    <w:rPr>
                      <w:rFonts w:ascii="Arial" w:eastAsia="Arial" w:hAnsi="Arial" w:cs="Arial"/>
                      <w:sz w:val="24"/>
                      <w:szCs w:val="24"/>
                    </w:rPr>
                    <w:t>with the renewal fee due. Refer to the DDTC website for more information regarding registration fees and the calculation of lapse registration fees.</w:t>
                  </w:r>
                </w:p>
              </w:tc>
            </w:tr>
            <w:tr w14:paraId="2DEC2D0B" w14:textId="77777777" w:rsidTr="00AA1BFB">
              <w:tblPrEx>
                <w:tblW w:w="11359" w:type="dxa"/>
                <w:tblInd w:w="144" w:type="dxa"/>
                <w:tblLayout w:type="fixed"/>
                <w:tblLook w:val="04A0"/>
              </w:tblPrEx>
              <w:trPr>
                <w:cantSplit/>
              </w:trPr>
              <w:tc>
                <w:tcPr>
                  <w:tcW w:w="1994" w:type="dxa"/>
                </w:tcPr>
                <w:p w:rsidR="00D040B7" w:rsidP="00B72C74" w14:paraId="2CCB1EDC"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RPr="007F0BD4" w:rsidP="00B72C74" w14:paraId="0B8C5D2F" w14:textId="0F04234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Has a voluntary disclosure been submitted regarding the conduct of ITAR business during the lapse?</w:t>
                  </w:r>
                </w:p>
              </w:tc>
              <w:tc>
                <w:tcPr>
                  <w:tcW w:w="9365" w:type="dxa"/>
                  <w:gridSpan w:val="3"/>
                </w:tcPr>
                <w:p w:rsidR="006D3121" w:rsidP="00B72C74" w14:paraId="63E254FE"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RPr="007F0BD4" w:rsidP="00B72C74" w14:paraId="22DF7D10" w14:textId="5CF9221E">
                  <w:pPr>
                    <w:pStyle w:val="TableParagraph"/>
                    <w:tabs>
                      <w:tab w:val="right" w:pos="4229"/>
                      <w:tab w:val="left" w:pos="4498"/>
                      <w:tab w:val="right" w:pos="11242"/>
                    </w:tabs>
                    <w:spacing w:before="120" w:after="120"/>
                    <w:rPr>
                      <w:rFonts w:ascii="Arial" w:eastAsia="Arial" w:hAnsi="Arial" w:cs="Arial"/>
                      <w:sz w:val="24"/>
                      <w:szCs w:val="24"/>
                    </w:rPr>
                  </w:pPr>
                  <w:r w:rsidRPr="00B72C74">
                    <w:rPr>
                      <w:rFonts w:ascii="Arial" w:eastAsia="Arial" w:hAnsi="Arial" w:cs="Arial"/>
                      <w:sz w:val="24"/>
                      <w:szCs w:val="24"/>
                    </w:rPr>
                    <w:t>“</w:t>
                  </w:r>
                  <w:r w:rsidRPr="006F5FEC">
                    <w:rPr>
                      <w:rFonts w:ascii="Arial" w:eastAsia="Arial" w:hAnsi="Arial" w:cs="Arial"/>
                      <w:sz w:val="24"/>
                      <w:szCs w:val="24"/>
                      <w:u w:val="single"/>
                    </w:rPr>
                    <w:t xml:space="preserve">If </w:t>
                  </w:r>
                  <w:r w:rsidRPr="006F5FEC" w:rsidR="00015687">
                    <w:rPr>
                      <w:rFonts w:ascii="Arial" w:eastAsia="Arial" w:hAnsi="Arial" w:cs="Arial"/>
                      <w:sz w:val="24"/>
                      <w:szCs w:val="24"/>
                      <w:u w:val="single"/>
                    </w:rPr>
                    <w:t>r</w:t>
                  </w:r>
                  <w:r w:rsidRPr="006F5FEC">
                    <w:rPr>
                      <w:rFonts w:ascii="Arial" w:eastAsia="Arial" w:hAnsi="Arial" w:cs="Arial"/>
                      <w:sz w:val="24"/>
                      <w:szCs w:val="24"/>
                      <w:u w:val="single"/>
                    </w:rPr>
                    <w:t>enewing lapsed registration, did you conduct any ITAR business during the lapse period?</w:t>
                  </w:r>
                  <w:r w:rsidRPr="00B72C74">
                    <w:rPr>
                      <w:rFonts w:ascii="Arial" w:eastAsia="Arial" w:hAnsi="Arial" w:cs="Arial"/>
                      <w:sz w:val="24"/>
                      <w:szCs w:val="24"/>
                    </w:rPr>
                    <w:t xml:space="preserve">” </w:t>
                  </w:r>
                  <w:r>
                    <w:rPr>
                      <w:rFonts w:ascii="Arial" w:eastAsia="Arial" w:hAnsi="Arial" w:cs="Arial"/>
                      <w:sz w:val="24"/>
                      <w:szCs w:val="24"/>
                    </w:rPr>
                    <w:t xml:space="preserve">is “Yes,” indicate whether a voluntary disclosure has been submitted for the ITAR controlled activities that occurred during the lapse. Refer to </w:t>
                  </w:r>
                  <w:r w:rsidR="00FD093C">
                    <w:rPr>
                      <w:rFonts w:ascii="Arial" w:eastAsia="Arial" w:hAnsi="Arial" w:cs="Arial"/>
                      <w:sz w:val="24"/>
                      <w:szCs w:val="24"/>
                    </w:rPr>
                    <w:t xml:space="preserve">22 CFR </w:t>
                  </w:r>
                  <w:r w:rsidR="008474A0">
                    <w:rPr>
                      <w:rFonts w:ascii="Arial" w:eastAsia="Arial" w:hAnsi="Arial" w:cs="Arial"/>
                      <w:sz w:val="24"/>
                      <w:szCs w:val="24"/>
                    </w:rPr>
                    <w:t xml:space="preserve">127.12 </w:t>
                  </w:r>
                  <w:r>
                    <w:rPr>
                      <w:rFonts w:ascii="Arial" w:eastAsia="Arial" w:hAnsi="Arial" w:cs="Arial"/>
                      <w:sz w:val="24"/>
                      <w:szCs w:val="24"/>
                    </w:rPr>
                    <w:t>for guidance regarding the submission of voluntary disclosures.</w:t>
                  </w:r>
                </w:p>
              </w:tc>
            </w:tr>
            <w:tr w14:paraId="4D928FBE" w14:textId="77777777" w:rsidTr="00AA1BFB">
              <w:tblPrEx>
                <w:tblW w:w="11359" w:type="dxa"/>
                <w:tblInd w:w="144" w:type="dxa"/>
                <w:tblLayout w:type="fixed"/>
                <w:tblLook w:val="04A0"/>
              </w:tblPrEx>
              <w:trPr>
                <w:cantSplit/>
              </w:trPr>
              <w:tc>
                <w:tcPr>
                  <w:tcW w:w="1994" w:type="dxa"/>
                </w:tcPr>
                <w:p w:rsidR="00B72C74" w:rsidRPr="00EA6EEE" w:rsidP="00B72C74" w14:paraId="2E6F2A1F" w14:textId="5C9ECEAF">
                  <w:pPr>
                    <w:pStyle w:val="TableParagraph"/>
                    <w:tabs>
                      <w:tab w:val="right" w:pos="4229"/>
                      <w:tab w:val="left" w:pos="4498"/>
                      <w:tab w:val="right" w:pos="11242"/>
                    </w:tabs>
                    <w:spacing w:before="120" w:after="120"/>
                    <w:rPr>
                      <w:rFonts w:ascii="Arial" w:eastAsia="Arial" w:hAnsi="Arial" w:cs="Arial"/>
                      <w:sz w:val="24"/>
                      <w:szCs w:val="24"/>
                    </w:rPr>
                  </w:pPr>
                  <w:r w:rsidRPr="00731542">
                    <w:rPr>
                      <w:rFonts w:ascii="Arial" w:eastAsia="Arial" w:hAnsi="Arial" w:cs="Arial"/>
                      <w:sz w:val="24"/>
                      <w:szCs w:val="24"/>
                    </w:rPr>
                    <w:t xml:space="preserve">Notifying </w:t>
                  </w:r>
                  <w:r w:rsidR="00971FDE">
                    <w:rPr>
                      <w:rFonts w:ascii="Arial" w:eastAsia="Arial" w:hAnsi="Arial" w:cs="Arial"/>
                      <w:sz w:val="24"/>
                      <w:szCs w:val="24"/>
                    </w:rPr>
                    <w:t>Substantive</w:t>
                  </w:r>
                  <w:r w:rsidRPr="00731542">
                    <w:rPr>
                      <w:rFonts w:ascii="Arial" w:eastAsia="Arial" w:hAnsi="Arial" w:cs="Arial"/>
                      <w:sz w:val="24"/>
                      <w:szCs w:val="24"/>
                    </w:rPr>
                    <w:t xml:space="preserve">, MAD and/or Administrative </w:t>
                  </w:r>
                  <w:r w:rsidRPr="00731542" w:rsidR="006D3121">
                    <w:rPr>
                      <w:rFonts w:ascii="Arial" w:eastAsia="Arial" w:hAnsi="Arial" w:cs="Arial"/>
                      <w:sz w:val="24"/>
                      <w:szCs w:val="24"/>
                    </w:rPr>
                    <w:t>Change</w:t>
                  </w:r>
                  <w:r w:rsidRPr="00731542">
                    <w:rPr>
                      <w:rFonts w:ascii="Arial" w:eastAsia="Arial" w:hAnsi="Arial" w:cs="Arial"/>
                      <w:sz w:val="24"/>
                      <w:szCs w:val="24"/>
                    </w:rPr>
                    <w:t>s</w:t>
                  </w:r>
                  <w:r w:rsidRPr="00731542" w:rsidR="006D3121">
                    <w:rPr>
                      <w:rFonts w:ascii="Arial" w:eastAsia="Arial" w:hAnsi="Arial" w:cs="Arial"/>
                      <w:sz w:val="24"/>
                      <w:szCs w:val="24"/>
                    </w:rPr>
                    <w:t xml:space="preserve"> </w:t>
                  </w:r>
                </w:p>
              </w:tc>
              <w:tc>
                <w:tcPr>
                  <w:tcW w:w="9365" w:type="dxa"/>
                  <w:gridSpan w:val="3"/>
                </w:tcPr>
                <w:p w:rsidR="00B72C74" w:rsidRPr="00EA6EEE" w:rsidP="00B72C74" w14:paraId="79AFBABB" w14:textId="2E4812B6">
                  <w:pPr>
                    <w:pStyle w:val="TableParagraph"/>
                    <w:tabs>
                      <w:tab w:val="right" w:pos="4229"/>
                      <w:tab w:val="left" w:pos="4498"/>
                      <w:tab w:val="right" w:pos="11242"/>
                    </w:tabs>
                    <w:spacing w:before="120" w:after="120"/>
                    <w:rPr>
                      <w:rFonts w:ascii="Arial" w:eastAsia="Arial" w:hAnsi="Arial" w:cs="Arial"/>
                      <w:sz w:val="24"/>
                      <w:szCs w:val="24"/>
                    </w:rPr>
                  </w:pPr>
                  <w:r w:rsidRPr="00731542">
                    <w:rPr>
                      <w:rFonts w:ascii="Arial" w:eastAsia="Arial" w:hAnsi="Arial" w:cs="Arial"/>
                      <w:sz w:val="24"/>
                      <w:szCs w:val="24"/>
                    </w:rPr>
                    <w:t>I</w:t>
                  </w:r>
                  <w:r w:rsidRPr="00EA6EEE">
                    <w:rPr>
                      <w:rFonts w:ascii="Arial" w:eastAsia="Arial" w:hAnsi="Arial" w:cs="Arial"/>
                      <w:sz w:val="24"/>
                      <w:szCs w:val="24"/>
                    </w:rPr>
                    <w:t xml:space="preserve">ndicate </w:t>
                  </w:r>
                  <w:r w:rsidRPr="00731542" w:rsidR="006D3121">
                    <w:rPr>
                      <w:rFonts w:ascii="Arial" w:eastAsia="Arial" w:hAnsi="Arial" w:cs="Arial"/>
                      <w:sz w:val="24"/>
                      <w:szCs w:val="24"/>
                    </w:rPr>
                    <w:t xml:space="preserve">if the applicant has any </w:t>
                  </w:r>
                  <w:r w:rsidR="003E43BF">
                    <w:rPr>
                      <w:rFonts w:ascii="Arial" w:eastAsia="Arial" w:hAnsi="Arial" w:cs="Arial"/>
                      <w:sz w:val="24"/>
                      <w:szCs w:val="24"/>
                    </w:rPr>
                    <w:t>substantive</w:t>
                  </w:r>
                  <w:r w:rsidR="00D80E6A">
                    <w:rPr>
                      <w:rFonts w:ascii="Arial" w:eastAsia="Arial" w:hAnsi="Arial" w:cs="Arial"/>
                      <w:sz w:val="24"/>
                      <w:szCs w:val="24"/>
                    </w:rPr>
                    <w:t xml:space="preserve"> changes,</w:t>
                  </w:r>
                  <w:r w:rsidRPr="00731542" w:rsidR="006D3121">
                    <w:rPr>
                      <w:rFonts w:ascii="Arial" w:eastAsia="Arial" w:hAnsi="Arial" w:cs="Arial"/>
                      <w:sz w:val="24"/>
                      <w:szCs w:val="24"/>
                    </w:rPr>
                    <w:t xml:space="preserve"> </w:t>
                  </w:r>
                  <w:r w:rsidRPr="00731542">
                    <w:rPr>
                      <w:rFonts w:ascii="Arial" w:eastAsia="Arial" w:hAnsi="Arial" w:cs="Arial"/>
                      <w:sz w:val="24"/>
                      <w:szCs w:val="24"/>
                    </w:rPr>
                    <w:t>merger, acquisition</w:t>
                  </w:r>
                  <w:r w:rsidR="00DE3EC5">
                    <w:rPr>
                      <w:rFonts w:ascii="Arial" w:eastAsia="Arial" w:hAnsi="Arial" w:cs="Arial"/>
                      <w:sz w:val="24"/>
                      <w:szCs w:val="24"/>
                    </w:rPr>
                    <w:t>,</w:t>
                  </w:r>
                  <w:r w:rsidRPr="00731542">
                    <w:rPr>
                      <w:rFonts w:ascii="Arial" w:eastAsia="Arial" w:hAnsi="Arial" w:cs="Arial"/>
                      <w:sz w:val="24"/>
                      <w:szCs w:val="24"/>
                    </w:rPr>
                    <w:t xml:space="preserve"> or </w:t>
                  </w:r>
                  <w:r w:rsidRPr="00B05F29" w:rsidR="00B05F29">
                    <w:rPr>
                      <w:rFonts w:ascii="Arial" w:eastAsia="Arial" w:hAnsi="Arial" w:cs="Arial"/>
                      <w:sz w:val="24"/>
                      <w:szCs w:val="24"/>
                    </w:rPr>
                    <w:t>divestiture</w:t>
                  </w:r>
                  <w:r w:rsidR="000C495D">
                    <w:rPr>
                      <w:rFonts w:ascii="Arial" w:eastAsia="Arial" w:hAnsi="Arial" w:cs="Arial"/>
                      <w:sz w:val="24"/>
                      <w:szCs w:val="24"/>
                    </w:rPr>
                    <w:t xml:space="preserve"> (MAD)</w:t>
                  </w:r>
                  <w:r w:rsidRPr="00731542">
                    <w:rPr>
                      <w:rFonts w:ascii="Arial" w:eastAsia="Arial" w:hAnsi="Arial" w:cs="Arial"/>
                      <w:sz w:val="24"/>
                      <w:szCs w:val="24"/>
                    </w:rPr>
                    <w:t>,</w:t>
                  </w:r>
                  <w:r w:rsidRPr="00731542" w:rsidR="006D3121">
                    <w:rPr>
                      <w:rFonts w:ascii="Arial" w:eastAsia="Arial" w:hAnsi="Arial" w:cs="Arial"/>
                      <w:sz w:val="24"/>
                      <w:szCs w:val="24"/>
                    </w:rPr>
                    <w:t xml:space="preserve"> and/or administrative changes to report. </w:t>
                  </w:r>
                  <w:r w:rsidRPr="00EA6EEE">
                    <w:rPr>
                      <w:rFonts w:ascii="Arial" w:eastAsia="Arial" w:hAnsi="Arial" w:cs="Arial"/>
                      <w:sz w:val="24"/>
                      <w:szCs w:val="24"/>
                    </w:rPr>
                    <w:t xml:space="preserve">Refer to </w:t>
                  </w:r>
                  <w:r w:rsidR="00FD093C">
                    <w:rPr>
                      <w:rFonts w:ascii="Arial" w:eastAsia="Arial" w:hAnsi="Arial" w:cs="Arial"/>
                      <w:sz w:val="24"/>
                      <w:szCs w:val="24"/>
                    </w:rPr>
                    <w:t xml:space="preserve">22 CFR </w:t>
                  </w:r>
                  <w:r w:rsidR="00FE6371">
                    <w:rPr>
                      <w:rFonts w:ascii="Arial" w:eastAsia="Arial" w:hAnsi="Arial" w:cs="Arial"/>
                      <w:sz w:val="24"/>
                      <w:szCs w:val="24"/>
                    </w:rPr>
                    <w:t>122.4(a)</w:t>
                  </w:r>
                  <w:r w:rsidRPr="00EA6EEE">
                    <w:rPr>
                      <w:rFonts w:ascii="Arial" w:eastAsia="Arial" w:hAnsi="Arial" w:cs="Arial"/>
                      <w:sz w:val="24"/>
                      <w:szCs w:val="24"/>
                    </w:rPr>
                    <w:t xml:space="preserve"> for guidance regarding changes to information furnished by </w:t>
                  </w:r>
                  <w:r w:rsidR="00695456">
                    <w:rPr>
                      <w:rFonts w:ascii="Arial" w:eastAsia="Arial" w:hAnsi="Arial" w:cs="Arial"/>
                      <w:sz w:val="24"/>
                      <w:szCs w:val="24"/>
                    </w:rPr>
                    <w:t>applicants</w:t>
                  </w:r>
                  <w:r w:rsidRPr="00EA6EEE">
                    <w:rPr>
                      <w:rFonts w:ascii="Arial" w:eastAsia="Arial" w:hAnsi="Arial" w:cs="Arial"/>
                      <w:sz w:val="24"/>
                      <w:szCs w:val="24"/>
                    </w:rPr>
                    <w:t>.</w:t>
                  </w:r>
                </w:p>
              </w:tc>
            </w:tr>
            <w:tr w14:paraId="6307856C" w14:textId="77777777" w:rsidTr="00AA1BFB">
              <w:tblPrEx>
                <w:tblW w:w="11359" w:type="dxa"/>
                <w:tblInd w:w="144" w:type="dxa"/>
                <w:tblLayout w:type="fixed"/>
                <w:tblLook w:val="04A0"/>
              </w:tblPrEx>
              <w:trPr>
                <w:cantSplit/>
              </w:trPr>
              <w:tc>
                <w:tcPr>
                  <w:tcW w:w="1994" w:type="dxa"/>
                </w:tcPr>
                <w:p w:rsidR="00B72C74" w:rsidP="00B72C74" w14:paraId="61EF5639" w14:textId="1E0295F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Substantive</w:t>
                  </w:r>
                  <w:r>
                    <w:rPr>
                      <w:rFonts w:ascii="Arial" w:eastAsia="Arial" w:hAnsi="Arial" w:cs="Arial"/>
                      <w:sz w:val="24"/>
                      <w:szCs w:val="24"/>
                    </w:rPr>
                    <w:t xml:space="preserve"> Change Type</w:t>
                  </w:r>
                </w:p>
              </w:tc>
              <w:tc>
                <w:tcPr>
                  <w:tcW w:w="9365" w:type="dxa"/>
                  <w:gridSpan w:val="3"/>
                </w:tcPr>
                <w:p w:rsidR="00B72C74" w:rsidRPr="000A7E2E" w:rsidP="00B72C74" w14:paraId="35CBB5BB" w14:textId="643F703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sidR="008666BA">
                    <w:rPr>
                      <w:rFonts w:ascii="Arial" w:eastAsia="Arial" w:hAnsi="Arial" w:cs="Arial"/>
                      <w:sz w:val="24"/>
                      <w:szCs w:val="24"/>
                    </w:rPr>
                    <w:t>“</w:t>
                  </w:r>
                  <w:r>
                    <w:rPr>
                      <w:rFonts w:ascii="Arial" w:eastAsia="Arial" w:hAnsi="Arial" w:cs="Arial"/>
                      <w:sz w:val="24"/>
                      <w:szCs w:val="24"/>
                      <w:u w:val="single"/>
                    </w:rPr>
                    <w:t xml:space="preserve">Does the amendment involve a </w:t>
                  </w:r>
                  <w:r w:rsidR="00571F92">
                    <w:rPr>
                      <w:rFonts w:ascii="Arial" w:eastAsia="Arial" w:hAnsi="Arial" w:cs="Arial"/>
                      <w:sz w:val="24"/>
                      <w:szCs w:val="24"/>
                      <w:u w:val="single"/>
                    </w:rPr>
                    <w:t>substantive</w:t>
                  </w:r>
                  <w:r>
                    <w:rPr>
                      <w:rFonts w:ascii="Arial" w:eastAsia="Arial" w:hAnsi="Arial" w:cs="Arial"/>
                      <w:sz w:val="24"/>
                      <w:szCs w:val="24"/>
                      <w:u w:val="single"/>
                    </w:rPr>
                    <w:t xml:space="preserve"> change to the registration</w:t>
                  </w:r>
                  <w:r w:rsidR="00FD4C93">
                    <w:rPr>
                      <w:rFonts w:ascii="Arial" w:eastAsia="Arial" w:hAnsi="Arial" w:cs="Arial"/>
                      <w:sz w:val="24"/>
                      <w:szCs w:val="24"/>
                      <w:u w:val="single"/>
                    </w:rPr>
                    <w:t>"</w:t>
                  </w:r>
                  <w:r>
                    <w:rPr>
                      <w:rFonts w:ascii="Arial" w:eastAsia="Arial" w:hAnsi="Arial" w:cs="Arial"/>
                      <w:sz w:val="24"/>
                      <w:szCs w:val="24"/>
                    </w:rPr>
                    <w:t xml:space="preserve"> is “Yes,” indicate which types of material changes are being made to the registration. More than one may be specified.</w:t>
                  </w:r>
                </w:p>
              </w:tc>
            </w:tr>
            <w:tr w14:paraId="62F40948" w14:textId="77777777" w:rsidTr="00AA1BFB">
              <w:tblPrEx>
                <w:tblW w:w="11359" w:type="dxa"/>
                <w:tblInd w:w="144" w:type="dxa"/>
                <w:tblLayout w:type="fixed"/>
                <w:tblLook w:val="04A0"/>
              </w:tblPrEx>
              <w:trPr>
                <w:cantSplit/>
              </w:trPr>
              <w:tc>
                <w:tcPr>
                  <w:tcW w:w="1994" w:type="dxa"/>
                </w:tcPr>
                <w:p w:rsidR="00B72C74" w:rsidP="00B72C74" w14:paraId="3E042FBB" w14:textId="04BDA5EE">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rsidR="00B72C74" w:rsidP="00B72C74" w14:paraId="4E457451" w14:textId="40EF4583">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72EA3C95"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5AC4F91A" w14:textId="598C356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Criminal Charge</w:t>
                  </w:r>
                </w:p>
              </w:tc>
              <w:tc>
                <w:tcPr>
                  <w:tcW w:w="7465" w:type="dxa"/>
                </w:tcPr>
                <w:p w:rsidR="00B72C74" w:rsidP="00B72C74" w14:paraId="222348A0" w14:textId="47D5B08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w:t>
                  </w:r>
                </w:p>
                <w:p w:rsidR="00B72C74" w:rsidP="00B72C74" w14:paraId="7CBDD291"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RPr="004414F2" w:rsidP="00B72C74" w14:paraId="41A7F1CC" w14:textId="70C06E6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w:t>
                  </w:r>
                  <w:r w:rsidR="00571F92">
                    <w:rPr>
                      <w:rFonts w:ascii="Arial" w:eastAsia="Arial" w:hAnsi="Arial" w:cs="Arial"/>
                      <w:sz w:val="24"/>
                      <w:szCs w:val="24"/>
                    </w:rPr>
                    <w:t>substantive</w:t>
                  </w:r>
                  <w:r>
                    <w:rPr>
                      <w:rFonts w:ascii="Arial" w:eastAsia="Arial" w:hAnsi="Arial" w:cs="Arial"/>
                      <w:sz w:val="24"/>
                      <w:szCs w:val="24"/>
                    </w:rPr>
                    <w:t xml:space="preserve"> change involves a change to the </w:t>
                  </w:r>
                  <w:r>
                    <w:rPr>
                      <w:rFonts w:ascii="Arial" w:eastAsia="Arial" w:hAnsi="Arial" w:cs="Arial"/>
                      <w:sz w:val="24"/>
                      <w:szCs w:val="24"/>
                      <w:u w:val="single"/>
                    </w:rPr>
                    <w:t>Indicted/Charged/Convicted Status</w:t>
                  </w:r>
                  <w:r>
                    <w:rPr>
                      <w:rFonts w:ascii="Arial" w:eastAsia="Arial" w:hAnsi="Arial" w:cs="Arial"/>
                      <w:sz w:val="24"/>
                      <w:szCs w:val="24"/>
                    </w:rPr>
                    <w:t xml:space="preserve"> in Block 11 or the </w:t>
                  </w:r>
                  <w:r>
                    <w:rPr>
                      <w:rFonts w:ascii="Arial" w:eastAsia="Arial" w:hAnsi="Arial" w:cs="Arial"/>
                      <w:sz w:val="24"/>
                      <w:szCs w:val="24"/>
                      <w:u w:val="single"/>
                    </w:rPr>
                    <w:t>Indicted/Charged/Convicted Status</w:t>
                  </w:r>
                  <w:r>
                    <w:rPr>
                      <w:rFonts w:ascii="Arial" w:eastAsia="Arial" w:hAnsi="Arial" w:cs="Arial"/>
                      <w:sz w:val="24"/>
                      <w:szCs w:val="24"/>
                    </w:rPr>
                    <w:t xml:space="preserve"> of one or more directors, senior officers, partners, and/or owners listed in Block 6.</w:t>
                  </w:r>
                </w:p>
              </w:tc>
            </w:tr>
            <w:tr w14:paraId="44446F5E" w14:textId="77777777" w:rsidTr="00AA1BFB">
              <w:tblPrEx>
                <w:tblW w:w="11359" w:type="dxa"/>
                <w:tblInd w:w="144" w:type="dxa"/>
                <w:tblLayout w:type="fixed"/>
                <w:tblLook w:val="04A0"/>
              </w:tblPrEx>
              <w:trPr>
                <w:cantSplit/>
              </w:trPr>
              <w:tc>
                <w:tcPr>
                  <w:tcW w:w="1994" w:type="dxa"/>
                </w:tcPr>
                <w:p w:rsidR="00B72C74" w:rsidP="00B72C74" w14:paraId="38DD0C13"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rsidR="00B72C74" w:rsidP="00B72C74" w14:paraId="13250DD8" w14:textId="1C35DF0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Eligibility</w:t>
                  </w:r>
                </w:p>
              </w:tc>
              <w:tc>
                <w:tcPr>
                  <w:tcW w:w="7465" w:type="dxa"/>
                </w:tcPr>
                <w:p w:rsidR="00B72C74" w:rsidRPr="004414F2" w:rsidP="00B72C74" w14:paraId="0F90E240" w14:textId="21594F4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w:t>
                  </w:r>
                  <w:r w:rsidR="00571F92">
                    <w:rPr>
                      <w:rFonts w:ascii="Arial" w:eastAsia="Arial" w:hAnsi="Arial" w:cs="Arial"/>
                      <w:sz w:val="24"/>
                      <w:szCs w:val="24"/>
                    </w:rPr>
                    <w:t>substantive</w:t>
                  </w:r>
                  <w:r>
                    <w:rPr>
                      <w:rFonts w:ascii="Arial" w:eastAsia="Arial" w:hAnsi="Arial" w:cs="Arial"/>
                      <w:sz w:val="24"/>
                      <w:szCs w:val="24"/>
                    </w:rPr>
                    <w:t xml:space="preserve"> change involves a change to the </w:t>
                  </w:r>
                  <w:r w:rsidRPr="004414F2">
                    <w:rPr>
                      <w:rFonts w:ascii="Arial" w:eastAsia="Arial" w:hAnsi="Arial" w:cs="Arial"/>
                      <w:sz w:val="24"/>
                      <w:szCs w:val="24"/>
                      <w:u w:val="single"/>
                    </w:rPr>
                    <w:t>Contract and License Eligibility Status</w:t>
                  </w:r>
                  <w:r>
                    <w:rPr>
                      <w:rFonts w:ascii="Arial" w:eastAsia="Arial" w:hAnsi="Arial" w:cs="Arial"/>
                      <w:sz w:val="24"/>
                      <w:szCs w:val="24"/>
                    </w:rPr>
                    <w:t xml:space="preserve"> in Block 11.</w:t>
                  </w:r>
                </w:p>
              </w:tc>
            </w:tr>
            <w:tr w14:paraId="4684F3DD" w14:textId="77777777" w:rsidTr="00AA1BFB">
              <w:tblPrEx>
                <w:tblW w:w="11359" w:type="dxa"/>
                <w:tblInd w:w="144" w:type="dxa"/>
                <w:tblLayout w:type="fixed"/>
                <w:tblLook w:val="04A0"/>
              </w:tblPrEx>
              <w:trPr>
                <w:cantSplit/>
              </w:trPr>
              <w:tc>
                <w:tcPr>
                  <w:tcW w:w="1994" w:type="dxa"/>
                </w:tcPr>
                <w:p w:rsidR="00B72C74" w:rsidP="00B72C74" w14:paraId="7CC86AF4"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rsidR="00B72C74" w:rsidP="00B72C74" w14:paraId="2FBC0834" w14:textId="6755B7D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Name</w:t>
                  </w:r>
                </w:p>
              </w:tc>
              <w:tc>
                <w:tcPr>
                  <w:tcW w:w="7465" w:type="dxa"/>
                </w:tcPr>
                <w:p w:rsidR="00B72C74" w:rsidP="00B72C74" w14:paraId="5B938C94" w14:textId="7A42034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w:t>
                  </w:r>
                  <w:r w:rsidR="00571F92">
                    <w:rPr>
                      <w:rFonts w:ascii="Arial" w:eastAsia="Arial" w:hAnsi="Arial" w:cs="Arial"/>
                      <w:sz w:val="24"/>
                      <w:szCs w:val="24"/>
                    </w:rPr>
                    <w:t>substantive</w:t>
                  </w:r>
                  <w:r>
                    <w:rPr>
                      <w:rFonts w:ascii="Arial" w:eastAsia="Arial" w:hAnsi="Arial" w:cs="Arial"/>
                      <w:sz w:val="24"/>
                      <w:szCs w:val="24"/>
                    </w:rPr>
                    <w:t xml:space="preserve"> change involves a change to the </w:t>
                  </w:r>
                  <w:r w:rsidR="00695456">
                    <w:rPr>
                      <w:rFonts w:ascii="Arial" w:eastAsia="Arial" w:hAnsi="Arial" w:cs="Arial"/>
                      <w:sz w:val="24"/>
                      <w:szCs w:val="24"/>
                    </w:rPr>
                    <w:t xml:space="preserve">applicant’s </w:t>
                  </w:r>
                  <w:r>
                    <w:rPr>
                      <w:rFonts w:ascii="Arial" w:eastAsia="Arial" w:hAnsi="Arial" w:cs="Arial"/>
                      <w:sz w:val="24"/>
                      <w:szCs w:val="24"/>
                    </w:rPr>
                    <w:t>name.</w:t>
                  </w:r>
                </w:p>
              </w:tc>
            </w:tr>
            <w:tr w14:paraId="23BAB47A" w14:textId="77777777" w:rsidTr="00AA1BFB">
              <w:tblPrEx>
                <w:tblW w:w="11359" w:type="dxa"/>
                <w:tblInd w:w="144" w:type="dxa"/>
                <w:tblLayout w:type="fixed"/>
                <w:tblLook w:val="04A0"/>
              </w:tblPrEx>
              <w:trPr>
                <w:cantSplit/>
              </w:trPr>
              <w:tc>
                <w:tcPr>
                  <w:tcW w:w="1994" w:type="dxa"/>
                </w:tcPr>
                <w:p w:rsidR="00B72C74" w:rsidP="00B72C74" w14:paraId="4D0E2CFB"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rsidR="00B72C74" w:rsidP="00B72C74" w14:paraId="33E07319" w14:textId="3DEB37D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Address</w:t>
                  </w:r>
                </w:p>
              </w:tc>
              <w:tc>
                <w:tcPr>
                  <w:tcW w:w="7465" w:type="dxa"/>
                </w:tcPr>
                <w:p w:rsidR="00B72C74" w:rsidP="00B72C74" w14:paraId="44AC5EB9" w14:textId="518450A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w:t>
                  </w:r>
                  <w:r w:rsidR="00571F92">
                    <w:rPr>
                      <w:rFonts w:ascii="Arial" w:eastAsia="Arial" w:hAnsi="Arial" w:cs="Arial"/>
                      <w:sz w:val="24"/>
                      <w:szCs w:val="24"/>
                    </w:rPr>
                    <w:t>substantive</w:t>
                  </w:r>
                  <w:r>
                    <w:rPr>
                      <w:rFonts w:ascii="Arial" w:eastAsia="Arial" w:hAnsi="Arial" w:cs="Arial"/>
                      <w:sz w:val="24"/>
                      <w:szCs w:val="24"/>
                    </w:rPr>
                    <w:t xml:space="preserve"> change involves a change to the </w:t>
                  </w:r>
                  <w:r w:rsidR="00695456">
                    <w:rPr>
                      <w:rFonts w:ascii="Arial" w:eastAsia="Arial" w:hAnsi="Arial" w:cs="Arial"/>
                      <w:sz w:val="24"/>
                      <w:szCs w:val="24"/>
                    </w:rPr>
                    <w:t xml:space="preserve">applicant’s </w:t>
                  </w:r>
                  <w:r>
                    <w:rPr>
                      <w:rFonts w:ascii="Arial" w:eastAsia="Arial" w:hAnsi="Arial" w:cs="Arial"/>
                      <w:sz w:val="24"/>
                      <w:szCs w:val="24"/>
                    </w:rPr>
                    <w:t>address.</w:t>
                  </w:r>
                </w:p>
              </w:tc>
            </w:tr>
            <w:tr w14:paraId="4A8071FA" w14:textId="77777777" w:rsidTr="00AA1BFB">
              <w:tblPrEx>
                <w:tblW w:w="11359" w:type="dxa"/>
                <w:tblInd w:w="144" w:type="dxa"/>
                <w:tblLayout w:type="fixed"/>
                <w:tblLook w:val="04A0"/>
              </w:tblPrEx>
              <w:trPr>
                <w:cantSplit/>
              </w:trPr>
              <w:tc>
                <w:tcPr>
                  <w:tcW w:w="1994" w:type="dxa"/>
                </w:tcPr>
                <w:p w:rsidR="00B72C74" w:rsidP="00B72C74" w14:paraId="55E62DE4"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rsidR="00B72C74" w:rsidP="00B72C74" w14:paraId="7A7B5D24" w14:textId="140DAF3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Legal </w:t>
                  </w:r>
                  <w:r w:rsidR="00E717BF">
                    <w:rPr>
                      <w:rFonts w:ascii="Arial" w:eastAsia="Arial" w:hAnsi="Arial" w:cs="Arial"/>
                      <w:sz w:val="24"/>
                      <w:szCs w:val="24"/>
                    </w:rPr>
                    <w:t>o</w:t>
                  </w:r>
                  <w:r>
                    <w:rPr>
                      <w:rFonts w:ascii="Arial" w:eastAsia="Arial" w:hAnsi="Arial" w:cs="Arial"/>
                      <w:sz w:val="24"/>
                      <w:szCs w:val="24"/>
                    </w:rPr>
                    <w:t xml:space="preserve">rganization </w:t>
                  </w:r>
                  <w:r w:rsidR="00E717BF">
                    <w:rPr>
                      <w:rFonts w:ascii="Arial" w:eastAsia="Arial" w:hAnsi="Arial" w:cs="Arial"/>
                      <w:sz w:val="24"/>
                      <w:szCs w:val="24"/>
                    </w:rPr>
                    <w:t>s</w:t>
                  </w:r>
                  <w:r>
                    <w:rPr>
                      <w:rFonts w:ascii="Arial" w:eastAsia="Arial" w:hAnsi="Arial" w:cs="Arial"/>
                      <w:sz w:val="24"/>
                      <w:szCs w:val="24"/>
                    </w:rPr>
                    <w:t>tructure</w:t>
                  </w:r>
                </w:p>
              </w:tc>
              <w:tc>
                <w:tcPr>
                  <w:tcW w:w="7465" w:type="dxa"/>
                </w:tcPr>
                <w:p w:rsidR="00B72C74" w:rsidP="00B72C74" w14:paraId="69B11BB2" w14:textId="6C088AD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w:t>
                  </w:r>
                  <w:r w:rsidR="00571F92">
                    <w:rPr>
                      <w:rFonts w:ascii="Arial" w:eastAsia="Arial" w:hAnsi="Arial" w:cs="Arial"/>
                      <w:sz w:val="24"/>
                      <w:szCs w:val="24"/>
                    </w:rPr>
                    <w:t>substantive</w:t>
                  </w:r>
                  <w:r>
                    <w:rPr>
                      <w:rFonts w:ascii="Arial" w:eastAsia="Arial" w:hAnsi="Arial" w:cs="Arial"/>
                      <w:sz w:val="24"/>
                      <w:szCs w:val="24"/>
                    </w:rPr>
                    <w:t xml:space="preserve"> change involves a change to the </w:t>
                  </w:r>
                  <w:r w:rsidR="00803AB1">
                    <w:rPr>
                      <w:rFonts w:ascii="Arial" w:eastAsia="Arial" w:hAnsi="Arial" w:cs="Arial"/>
                      <w:sz w:val="24"/>
                      <w:szCs w:val="24"/>
                    </w:rPr>
                    <w:t xml:space="preserve">applicant’s </w:t>
                  </w:r>
                  <w:r>
                    <w:rPr>
                      <w:rFonts w:ascii="Arial" w:eastAsia="Arial" w:hAnsi="Arial" w:cs="Arial"/>
                      <w:sz w:val="24"/>
                      <w:szCs w:val="24"/>
                    </w:rPr>
                    <w:t>legal organization structure or type (e.g., Corporation to Limited Liability Company) to include name and address changes of parents, subsidiaries, and affiliates.</w:t>
                  </w:r>
                </w:p>
              </w:tc>
            </w:tr>
            <w:tr w14:paraId="0586EEBC" w14:textId="77777777" w:rsidTr="00AA1BFB">
              <w:tblPrEx>
                <w:tblW w:w="11359" w:type="dxa"/>
                <w:tblInd w:w="144" w:type="dxa"/>
                <w:tblLayout w:type="fixed"/>
                <w:tblLook w:val="04A0"/>
              </w:tblPrEx>
              <w:trPr>
                <w:cantSplit/>
              </w:trPr>
              <w:tc>
                <w:tcPr>
                  <w:tcW w:w="1994" w:type="dxa"/>
                </w:tcPr>
                <w:p w:rsidR="00B72C74" w:rsidP="00B72C74" w14:paraId="6BFE91AA"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rsidR="00B72C74" w:rsidP="00B72C74" w14:paraId="20271B6C" w14:textId="4624B37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Directors, </w:t>
                  </w:r>
                  <w:r w:rsidR="00E717BF">
                    <w:rPr>
                      <w:rFonts w:ascii="Arial" w:eastAsia="Arial" w:hAnsi="Arial" w:cs="Arial"/>
                      <w:sz w:val="24"/>
                      <w:szCs w:val="24"/>
                    </w:rPr>
                    <w:t>s</w:t>
                  </w:r>
                  <w:r>
                    <w:rPr>
                      <w:rFonts w:ascii="Arial" w:eastAsia="Arial" w:hAnsi="Arial" w:cs="Arial"/>
                      <w:sz w:val="24"/>
                      <w:szCs w:val="24"/>
                    </w:rPr>
                    <w:t xml:space="preserve">enior </w:t>
                  </w:r>
                  <w:r w:rsidR="00E717BF">
                    <w:rPr>
                      <w:rFonts w:ascii="Arial" w:eastAsia="Arial" w:hAnsi="Arial" w:cs="Arial"/>
                      <w:sz w:val="24"/>
                      <w:szCs w:val="24"/>
                    </w:rPr>
                    <w:t>o</w:t>
                  </w:r>
                  <w:r>
                    <w:rPr>
                      <w:rFonts w:ascii="Arial" w:eastAsia="Arial" w:hAnsi="Arial" w:cs="Arial"/>
                      <w:sz w:val="24"/>
                      <w:szCs w:val="24"/>
                    </w:rPr>
                    <w:t xml:space="preserve">fficers, </w:t>
                  </w:r>
                  <w:r w:rsidR="00E717BF">
                    <w:rPr>
                      <w:rFonts w:ascii="Arial" w:eastAsia="Arial" w:hAnsi="Arial" w:cs="Arial"/>
                      <w:sz w:val="24"/>
                      <w:szCs w:val="24"/>
                    </w:rPr>
                    <w:t>p</w:t>
                  </w:r>
                  <w:r>
                    <w:rPr>
                      <w:rFonts w:ascii="Arial" w:eastAsia="Arial" w:hAnsi="Arial" w:cs="Arial"/>
                      <w:sz w:val="24"/>
                      <w:szCs w:val="24"/>
                    </w:rPr>
                    <w:t xml:space="preserve">artners, and/or </w:t>
                  </w:r>
                  <w:r w:rsidR="00E717BF">
                    <w:rPr>
                      <w:rFonts w:ascii="Arial" w:eastAsia="Arial" w:hAnsi="Arial" w:cs="Arial"/>
                      <w:sz w:val="24"/>
                      <w:szCs w:val="24"/>
                    </w:rPr>
                    <w:t>o</w:t>
                  </w:r>
                  <w:r>
                    <w:rPr>
                      <w:rFonts w:ascii="Arial" w:eastAsia="Arial" w:hAnsi="Arial" w:cs="Arial"/>
                      <w:sz w:val="24"/>
                      <w:szCs w:val="24"/>
                    </w:rPr>
                    <w:t>wners</w:t>
                  </w:r>
                </w:p>
              </w:tc>
              <w:tc>
                <w:tcPr>
                  <w:tcW w:w="7465" w:type="dxa"/>
                </w:tcPr>
                <w:p w:rsidR="00B72C74" w:rsidP="00B72C74" w14:paraId="1753D108" w14:textId="0904C3A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w:t>
                  </w:r>
                  <w:r w:rsidR="00571F92">
                    <w:rPr>
                      <w:rFonts w:ascii="Arial" w:eastAsia="Arial" w:hAnsi="Arial" w:cs="Arial"/>
                      <w:sz w:val="24"/>
                      <w:szCs w:val="24"/>
                    </w:rPr>
                    <w:t>substantive</w:t>
                  </w:r>
                  <w:r>
                    <w:rPr>
                      <w:rFonts w:ascii="Arial" w:eastAsia="Arial" w:hAnsi="Arial" w:cs="Arial"/>
                      <w:sz w:val="24"/>
                      <w:szCs w:val="24"/>
                    </w:rPr>
                    <w:t xml:space="preserve"> change involves the addition or removal of as well as changes to the first name, last name, citizenship, U.S. person status, country of residence, company/organization name, doing business as name, and/or organization address changes for directors, senior officers, partners, and/or owners listed in Block 6.</w:t>
                  </w:r>
                </w:p>
              </w:tc>
            </w:tr>
            <w:tr w14:paraId="2DFBD4AD" w14:textId="77777777" w:rsidTr="00AA1BFB">
              <w:tblPrEx>
                <w:tblW w:w="11359" w:type="dxa"/>
                <w:tblInd w:w="144" w:type="dxa"/>
                <w:tblLayout w:type="fixed"/>
                <w:tblLook w:val="04A0"/>
              </w:tblPrEx>
              <w:trPr>
                <w:cantSplit/>
              </w:trPr>
              <w:tc>
                <w:tcPr>
                  <w:tcW w:w="1994" w:type="dxa"/>
                </w:tcPr>
                <w:p w:rsidR="00B72C74" w:rsidP="00B72C74" w14:paraId="220ECA04"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rsidR="00B72C74" w:rsidP="00B72C74" w14:paraId="498C09E5" w14:textId="35045A0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Establishment/ Addition of </w:t>
                  </w:r>
                  <w:r w:rsidR="002871B9">
                    <w:rPr>
                      <w:rFonts w:ascii="Arial" w:eastAsia="Arial" w:hAnsi="Arial" w:cs="Arial"/>
                      <w:sz w:val="24"/>
                      <w:szCs w:val="24"/>
                    </w:rPr>
                    <w:t>s</w:t>
                  </w:r>
                  <w:r>
                    <w:rPr>
                      <w:rFonts w:ascii="Arial" w:eastAsia="Arial" w:hAnsi="Arial" w:cs="Arial"/>
                      <w:sz w:val="24"/>
                      <w:szCs w:val="24"/>
                    </w:rPr>
                    <w:t xml:space="preserve">ubsidiary/ </w:t>
                  </w:r>
                  <w:r w:rsidR="002871B9">
                    <w:rPr>
                      <w:rFonts w:ascii="Arial" w:eastAsia="Arial" w:hAnsi="Arial" w:cs="Arial"/>
                      <w:sz w:val="24"/>
                      <w:szCs w:val="24"/>
                    </w:rPr>
                    <w:t>c</w:t>
                  </w:r>
                  <w:r>
                    <w:rPr>
                      <w:rFonts w:ascii="Arial" w:eastAsia="Arial" w:hAnsi="Arial" w:cs="Arial"/>
                      <w:sz w:val="24"/>
                      <w:szCs w:val="24"/>
                    </w:rPr>
                    <w:t xml:space="preserve">ontrolled </w:t>
                  </w:r>
                  <w:r w:rsidR="002871B9">
                    <w:rPr>
                      <w:rFonts w:ascii="Arial" w:eastAsia="Arial" w:hAnsi="Arial" w:cs="Arial"/>
                      <w:sz w:val="24"/>
                      <w:szCs w:val="24"/>
                    </w:rPr>
                    <w:t>a</w:t>
                  </w:r>
                  <w:r>
                    <w:rPr>
                      <w:rFonts w:ascii="Arial" w:eastAsia="Arial" w:hAnsi="Arial" w:cs="Arial"/>
                      <w:sz w:val="24"/>
                      <w:szCs w:val="24"/>
                    </w:rPr>
                    <w:t>ffiliate</w:t>
                  </w:r>
                </w:p>
                <w:p w:rsidR="00DA5034" w:rsidP="00B72C74" w14:paraId="4B5FF337" w14:textId="77777777">
                  <w:pPr>
                    <w:pStyle w:val="TableParagraph"/>
                    <w:tabs>
                      <w:tab w:val="right" w:pos="4229"/>
                      <w:tab w:val="left" w:pos="4498"/>
                      <w:tab w:val="right" w:pos="11242"/>
                    </w:tabs>
                    <w:spacing w:before="120" w:after="120"/>
                    <w:rPr>
                      <w:rFonts w:ascii="Arial" w:eastAsia="Arial" w:hAnsi="Arial" w:cs="Arial"/>
                      <w:sz w:val="24"/>
                      <w:szCs w:val="24"/>
                    </w:rPr>
                  </w:pPr>
                </w:p>
                <w:p w:rsidR="00DA5034" w:rsidP="00B72C74" w14:paraId="2EC1FA80" w14:textId="2ABC8ED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Removal of subsidiary/controlled affiliate</w:t>
                  </w:r>
                </w:p>
                <w:p w:rsidR="00DA5034" w:rsidP="00B72C74" w14:paraId="14BFD4FA" w14:textId="77777777">
                  <w:pPr>
                    <w:pStyle w:val="TableParagraph"/>
                    <w:tabs>
                      <w:tab w:val="right" w:pos="4229"/>
                      <w:tab w:val="left" w:pos="4498"/>
                      <w:tab w:val="right" w:pos="11242"/>
                    </w:tabs>
                    <w:spacing w:before="120" w:after="120"/>
                    <w:rPr>
                      <w:rFonts w:ascii="Arial" w:eastAsia="Arial" w:hAnsi="Arial" w:cs="Arial"/>
                      <w:sz w:val="24"/>
                      <w:szCs w:val="24"/>
                    </w:rPr>
                  </w:pPr>
                </w:p>
                <w:p w:rsidR="00DA5034" w:rsidP="00B72C74" w14:paraId="2C68C855" w14:textId="6A1E61C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Bankruptcy and/or Liquidation</w:t>
                  </w:r>
                </w:p>
              </w:tc>
              <w:tc>
                <w:tcPr>
                  <w:tcW w:w="7465" w:type="dxa"/>
                </w:tcPr>
                <w:p w:rsidR="00B72C74" w:rsidP="00B72C74" w14:paraId="5CCFFEF0" w14:textId="02FDA2B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w:t>
                  </w:r>
                  <w:r w:rsidR="00CE69D9">
                    <w:rPr>
                      <w:rFonts w:ascii="Arial" w:eastAsia="Arial" w:hAnsi="Arial" w:cs="Arial"/>
                      <w:sz w:val="24"/>
                      <w:szCs w:val="24"/>
                    </w:rPr>
                    <w:t>substantive</w:t>
                  </w:r>
                  <w:r>
                    <w:rPr>
                      <w:rFonts w:ascii="Arial" w:eastAsia="Arial" w:hAnsi="Arial" w:cs="Arial"/>
                      <w:sz w:val="24"/>
                      <w:szCs w:val="24"/>
                    </w:rPr>
                    <w:t xml:space="preserve"> change involves the establishment and/or addition, of an existing U.S. or foreign subsidiary or controlled affiliate who will engage in manufacturing defense articles, exporting, and/or brokering defense articles/defense services.</w:t>
                  </w:r>
                </w:p>
                <w:p w:rsidR="000A2AA2" w:rsidP="00B72C74" w14:paraId="2A3F9DBE" w14:textId="77777777">
                  <w:pPr>
                    <w:pStyle w:val="TableParagraph"/>
                    <w:tabs>
                      <w:tab w:val="right" w:pos="4229"/>
                      <w:tab w:val="left" w:pos="4498"/>
                      <w:tab w:val="right" w:pos="11242"/>
                    </w:tabs>
                    <w:spacing w:before="120" w:after="120"/>
                    <w:rPr>
                      <w:rFonts w:ascii="Arial" w:eastAsia="Arial" w:hAnsi="Arial" w:cs="Arial"/>
                      <w:sz w:val="24"/>
                      <w:szCs w:val="24"/>
                    </w:rPr>
                  </w:pPr>
                </w:p>
                <w:p w:rsidR="000A2AA2" w:rsidP="00B72C74" w14:paraId="6840419A" w14:textId="5757415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w:t>
                  </w:r>
                  <w:r w:rsidR="00571F92">
                    <w:rPr>
                      <w:rFonts w:ascii="Arial" w:eastAsia="Arial" w:hAnsi="Arial" w:cs="Arial"/>
                      <w:sz w:val="24"/>
                      <w:szCs w:val="24"/>
                    </w:rPr>
                    <w:t>substantive</w:t>
                  </w:r>
                  <w:r>
                    <w:rPr>
                      <w:rFonts w:ascii="Arial" w:eastAsia="Arial" w:hAnsi="Arial" w:cs="Arial"/>
                      <w:sz w:val="24"/>
                      <w:szCs w:val="24"/>
                    </w:rPr>
                    <w:t xml:space="preserve"> change involves the removal of a subsidiary/controlled affiliate</w:t>
                  </w:r>
                  <w:r w:rsidR="00A17D6C">
                    <w:rPr>
                      <w:rFonts w:ascii="Arial" w:eastAsia="Arial" w:hAnsi="Arial" w:cs="Arial"/>
                      <w:sz w:val="24"/>
                      <w:szCs w:val="24"/>
                    </w:rPr>
                    <w:t xml:space="preserve"> who will no longer engage in manufacturing defense articles, exporting and/or brokering defense articles/defense services</w:t>
                  </w:r>
                  <w:r w:rsidR="00A4147E">
                    <w:rPr>
                      <w:rFonts w:ascii="Arial" w:eastAsia="Arial" w:hAnsi="Arial" w:cs="Arial"/>
                      <w:sz w:val="24"/>
                      <w:szCs w:val="24"/>
                    </w:rPr>
                    <w:t>.</w:t>
                  </w:r>
                </w:p>
                <w:p w:rsidR="00A4147E" w:rsidP="00B72C74" w14:paraId="1AACFAF4" w14:textId="77777777">
                  <w:pPr>
                    <w:pStyle w:val="TableParagraph"/>
                    <w:tabs>
                      <w:tab w:val="right" w:pos="4229"/>
                      <w:tab w:val="left" w:pos="4498"/>
                      <w:tab w:val="right" w:pos="11242"/>
                    </w:tabs>
                    <w:spacing w:before="120" w:after="120"/>
                    <w:rPr>
                      <w:rFonts w:ascii="Arial" w:eastAsia="Arial" w:hAnsi="Arial" w:cs="Arial"/>
                      <w:sz w:val="24"/>
                      <w:szCs w:val="24"/>
                    </w:rPr>
                  </w:pPr>
                </w:p>
                <w:p w:rsidR="00A4147E" w:rsidP="00B72C74" w14:paraId="4ADA264A" w14:textId="49723C5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w:t>
                  </w:r>
                  <w:r w:rsidR="00CE69D9">
                    <w:rPr>
                      <w:rFonts w:ascii="Arial" w:eastAsia="Arial" w:hAnsi="Arial" w:cs="Arial"/>
                      <w:sz w:val="24"/>
                      <w:szCs w:val="24"/>
                    </w:rPr>
                    <w:t>substantive</w:t>
                  </w:r>
                  <w:r>
                    <w:rPr>
                      <w:rFonts w:ascii="Arial" w:eastAsia="Arial" w:hAnsi="Arial" w:cs="Arial"/>
                      <w:sz w:val="24"/>
                      <w:szCs w:val="24"/>
                    </w:rPr>
                    <w:t xml:space="preserve"> change </w:t>
                  </w:r>
                  <w:r w:rsidR="00DF420B">
                    <w:rPr>
                      <w:rFonts w:ascii="Arial" w:eastAsia="Arial" w:hAnsi="Arial" w:cs="Arial"/>
                      <w:sz w:val="24"/>
                      <w:szCs w:val="24"/>
                    </w:rPr>
                    <w:t xml:space="preserve">is </w:t>
                  </w:r>
                  <w:r w:rsidRPr="003D5C3C">
                    <w:rPr>
                      <w:rFonts w:ascii="Arial" w:eastAsia="Arial" w:hAnsi="Arial" w:cs="Arial"/>
                      <w:sz w:val="24"/>
                      <w:szCs w:val="24"/>
                    </w:rPr>
                    <w:t xml:space="preserve">due to </w:t>
                  </w:r>
                  <w:r w:rsidR="00DF420B">
                    <w:rPr>
                      <w:rFonts w:ascii="Arial" w:eastAsia="Arial" w:hAnsi="Arial" w:cs="Arial"/>
                      <w:sz w:val="24"/>
                      <w:szCs w:val="24"/>
                    </w:rPr>
                    <w:t xml:space="preserve">a </w:t>
                  </w:r>
                  <w:r w:rsidRPr="003D5C3C">
                    <w:rPr>
                      <w:rFonts w:ascii="Arial" w:eastAsia="Arial" w:hAnsi="Arial" w:cs="Arial"/>
                      <w:sz w:val="24"/>
                      <w:szCs w:val="24"/>
                    </w:rPr>
                    <w:t xml:space="preserve">liquidation </w:t>
                  </w:r>
                  <w:r w:rsidR="00DF420B">
                    <w:rPr>
                      <w:rFonts w:ascii="Arial" w:eastAsia="Arial" w:hAnsi="Arial" w:cs="Arial"/>
                      <w:sz w:val="24"/>
                      <w:szCs w:val="24"/>
                    </w:rPr>
                    <w:t>and/</w:t>
                  </w:r>
                  <w:r w:rsidRPr="003D5C3C">
                    <w:rPr>
                      <w:rFonts w:ascii="Arial" w:eastAsia="Arial" w:hAnsi="Arial" w:cs="Arial"/>
                      <w:sz w:val="24"/>
                      <w:szCs w:val="24"/>
                    </w:rPr>
                    <w:t>or bankrupt</w:t>
                  </w:r>
                  <w:r w:rsidR="00DF420B">
                    <w:rPr>
                      <w:rFonts w:ascii="Arial" w:eastAsia="Arial" w:hAnsi="Arial" w:cs="Arial"/>
                      <w:sz w:val="24"/>
                      <w:szCs w:val="24"/>
                    </w:rPr>
                    <w:t>cy</w:t>
                  </w:r>
                  <w:r w:rsidRPr="003D5C3C">
                    <w:rPr>
                      <w:rFonts w:ascii="Arial" w:eastAsia="Arial" w:hAnsi="Arial" w:cs="Arial"/>
                      <w:sz w:val="24"/>
                      <w:szCs w:val="24"/>
                    </w:rPr>
                    <w:t xml:space="preserve"> regarding the </w:t>
                  </w:r>
                  <w:r w:rsidR="00803AB1">
                    <w:rPr>
                      <w:rFonts w:ascii="Arial" w:eastAsia="Arial" w:hAnsi="Arial" w:cs="Arial"/>
                      <w:sz w:val="24"/>
                      <w:szCs w:val="24"/>
                    </w:rPr>
                    <w:t>applicant</w:t>
                  </w:r>
                  <w:r w:rsidR="00107FE9">
                    <w:rPr>
                      <w:rFonts w:ascii="Arial" w:eastAsia="Arial" w:hAnsi="Arial" w:cs="Arial"/>
                      <w:sz w:val="24"/>
                      <w:szCs w:val="24"/>
                    </w:rPr>
                    <w:t xml:space="preserve">, </w:t>
                  </w:r>
                  <w:r w:rsidRPr="003D5C3C">
                    <w:rPr>
                      <w:rFonts w:ascii="Arial" w:eastAsia="Arial" w:hAnsi="Arial" w:cs="Arial"/>
                      <w:sz w:val="24"/>
                      <w:szCs w:val="24"/>
                    </w:rPr>
                    <w:t xml:space="preserve">ultimate parent, intermediate owners/parents, subsidiaries, or controlled affiliates </w:t>
                  </w:r>
                  <w:r w:rsidR="007277D2">
                    <w:rPr>
                      <w:rFonts w:ascii="Arial" w:eastAsia="Arial" w:hAnsi="Arial" w:cs="Arial"/>
                      <w:sz w:val="24"/>
                      <w:szCs w:val="24"/>
                    </w:rPr>
                    <w:t>listed in Block</w:t>
                  </w:r>
                  <w:r w:rsidR="004840D0">
                    <w:rPr>
                      <w:rFonts w:ascii="Arial" w:eastAsia="Arial" w:hAnsi="Arial" w:cs="Arial"/>
                      <w:sz w:val="24"/>
                      <w:szCs w:val="24"/>
                    </w:rPr>
                    <w:t>s</w:t>
                  </w:r>
                  <w:r w:rsidR="007277D2">
                    <w:rPr>
                      <w:rFonts w:ascii="Arial" w:eastAsia="Arial" w:hAnsi="Arial" w:cs="Arial"/>
                      <w:sz w:val="24"/>
                      <w:szCs w:val="24"/>
                    </w:rPr>
                    <w:t xml:space="preserve"> 6</w:t>
                  </w:r>
                  <w:r w:rsidR="00AF50C4">
                    <w:rPr>
                      <w:rFonts w:ascii="Arial" w:eastAsia="Arial" w:hAnsi="Arial" w:cs="Arial"/>
                      <w:sz w:val="24"/>
                      <w:szCs w:val="24"/>
                    </w:rPr>
                    <w:t>, 8 or 9</w:t>
                  </w:r>
                  <w:r w:rsidR="007277D2">
                    <w:rPr>
                      <w:rFonts w:ascii="Arial" w:eastAsia="Arial" w:hAnsi="Arial" w:cs="Arial"/>
                      <w:sz w:val="24"/>
                      <w:szCs w:val="24"/>
                    </w:rPr>
                    <w:t>.</w:t>
                  </w:r>
                </w:p>
              </w:tc>
            </w:tr>
            <w:tr w14:paraId="3D3B7A02" w14:textId="77777777" w:rsidTr="00AA1BFB">
              <w:tblPrEx>
                <w:tblW w:w="11359" w:type="dxa"/>
                <w:tblInd w:w="144" w:type="dxa"/>
                <w:tblLayout w:type="fixed"/>
                <w:tblLook w:val="04A0"/>
              </w:tblPrEx>
              <w:trPr>
                <w:cantSplit/>
              </w:trPr>
              <w:tc>
                <w:tcPr>
                  <w:tcW w:w="1994" w:type="dxa"/>
                </w:tcPr>
                <w:p w:rsidR="00B72C74" w:rsidP="00B72C74" w14:paraId="65717930" w14:textId="240A57F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Notification Triggering Event Date</w:t>
                  </w:r>
                </w:p>
              </w:tc>
              <w:tc>
                <w:tcPr>
                  <w:tcW w:w="9365" w:type="dxa"/>
                  <w:gridSpan w:val="3"/>
                </w:tcPr>
                <w:p w:rsidR="00B72C74" w:rsidP="00B72C74" w14:paraId="4684D64B" w14:textId="3E8193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Does</w:t>
                  </w:r>
                  <w:r>
                    <w:rPr>
                      <w:rFonts w:ascii="Arial" w:eastAsia="Arial" w:hAnsi="Arial" w:cs="Arial"/>
                      <w:sz w:val="24"/>
                      <w:szCs w:val="24"/>
                      <w:u w:val="single"/>
                    </w:rPr>
                    <w:t xml:space="preserve"> the amendment involve a </w:t>
                  </w:r>
                  <w:r w:rsidR="00CE69D9">
                    <w:rPr>
                      <w:rFonts w:ascii="Arial" w:eastAsia="Arial" w:hAnsi="Arial" w:cs="Arial"/>
                      <w:sz w:val="24"/>
                      <w:szCs w:val="24"/>
                    </w:rPr>
                    <w:t>substantive</w:t>
                  </w:r>
                  <w:r>
                    <w:rPr>
                      <w:rFonts w:ascii="Arial" w:eastAsia="Arial" w:hAnsi="Arial" w:cs="Arial"/>
                      <w:sz w:val="24"/>
                      <w:szCs w:val="24"/>
                      <w:u w:val="single"/>
                    </w:rPr>
                    <w:t xml:space="preserve"> change to the registration</w:t>
                  </w:r>
                  <w:r>
                    <w:rPr>
                      <w:rFonts w:ascii="Arial" w:eastAsia="Arial" w:hAnsi="Arial" w:cs="Arial"/>
                      <w:sz w:val="24"/>
                      <w:szCs w:val="24"/>
                    </w:rPr>
                    <w:t xml:space="preserve"> is “Yes,” enter the date of the event that triggered the required notification.</w:t>
                  </w:r>
                </w:p>
                <w:p w:rsidR="00DA5034" w:rsidP="00B72C74" w14:paraId="32EF867D" w14:textId="77777777">
                  <w:pPr>
                    <w:pStyle w:val="TableParagraph"/>
                    <w:tabs>
                      <w:tab w:val="right" w:pos="4229"/>
                      <w:tab w:val="left" w:pos="4498"/>
                      <w:tab w:val="right" w:pos="11242"/>
                    </w:tabs>
                    <w:spacing w:before="120" w:after="120"/>
                    <w:rPr>
                      <w:rFonts w:ascii="Arial" w:eastAsia="Arial" w:hAnsi="Arial" w:cs="Arial"/>
                      <w:sz w:val="24"/>
                      <w:szCs w:val="24"/>
                    </w:rPr>
                  </w:pPr>
                </w:p>
                <w:p w:rsidR="00DA5034" w:rsidP="00B72C74" w14:paraId="224B48FB" w14:textId="455D9A26">
                  <w:pPr>
                    <w:pStyle w:val="TableParagraph"/>
                    <w:tabs>
                      <w:tab w:val="right" w:pos="4229"/>
                      <w:tab w:val="left" w:pos="4498"/>
                      <w:tab w:val="right" w:pos="11242"/>
                    </w:tabs>
                    <w:spacing w:before="120" w:after="120"/>
                    <w:rPr>
                      <w:rFonts w:ascii="Arial" w:eastAsia="Arial" w:hAnsi="Arial" w:cs="Arial"/>
                      <w:sz w:val="24"/>
                      <w:szCs w:val="24"/>
                    </w:rPr>
                  </w:pPr>
                </w:p>
              </w:tc>
            </w:tr>
            <w:tr w14:paraId="55062DBF" w14:textId="77777777" w:rsidTr="00AA1BFB">
              <w:tblPrEx>
                <w:tblW w:w="11359" w:type="dxa"/>
                <w:tblInd w:w="144" w:type="dxa"/>
                <w:tblLayout w:type="fixed"/>
                <w:tblLook w:val="04A0"/>
              </w:tblPrEx>
              <w:trPr>
                <w:cantSplit/>
              </w:trPr>
              <w:tc>
                <w:tcPr>
                  <w:tcW w:w="1994" w:type="dxa"/>
                </w:tcPr>
                <w:p w:rsidR="000C1B9A" w:rsidP="000C1B9A" w14:paraId="7718B100" w14:textId="378E28F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Licensing/ Authorizations</w:t>
                  </w:r>
                </w:p>
                <w:p w:rsidR="000C1B9A" w:rsidP="000C1B9A" w14:paraId="63C5F6AD" w14:textId="36120D08">
                  <w:pPr>
                    <w:pStyle w:val="TableParagraph"/>
                    <w:tabs>
                      <w:tab w:val="right" w:pos="4229"/>
                      <w:tab w:val="left" w:pos="4498"/>
                      <w:tab w:val="right" w:pos="11242"/>
                    </w:tabs>
                    <w:spacing w:before="120" w:after="120"/>
                    <w:rPr>
                      <w:rFonts w:ascii="Arial" w:eastAsia="Arial" w:hAnsi="Arial" w:cs="Arial"/>
                      <w:sz w:val="24"/>
                      <w:szCs w:val="24"/>
                    </w:rPr>
                  </w:pPr>
                </w:p>
                <w:p w:rsidR="00DA5034" w:rsidP="00B72C74" w14:paraId="6F13D2DC" w14:textId="1594A74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Transaction Summary</w:t>
                  </w:r>
                </w:p>
              </w:tc>
              <w:tc>
                <w:tcPr>
                  <w:tcW w:w="9365" w:type="dxa"/>
                  <w:gridSpan w:val="3"/>
                </w:tcPr>
                <w:p w:rsidR="00DA5034" w:rsidP="00B72C74" w14:paraId="1D998237" w14:textId="11F34AF3">
                  <w:pPr>
                    <w:pStyle w:val="TableParagraph"/>
                    <w:tabs>
                      <w:tab w:val="right" w:pos="4229"/>
                      <w:tab w:val="left" w:pos="4498"/>
                      <w:tab w:val="right" w:pos="11242"/>
                    </w:tabs>
                    <w:spacing w:before="120" w:after="120"/>
                    <w:rPr>
                      <w:rFonts w:ascii="Arial" w:hAnsi="Arial" w:cs="Arial"/>
                      <w:sz w:val="24"/>
                      <w:szCs w:val="24"/>
                    </w:rPr>
                  </w:pPr>
                  <w:r>
                    <w:rPr>
                      <w:rFonts w:ascii="Arial" w:hAnsi="Arial" w:cs="Arial"/>
                      <w:sz w:val="24"/>
                      <w:szCs w:val="24"/>
                    </w:rPr>
                    <w:t xml:space="preserve">Identify whether </w:t>
                  </w:r>
                  <w:r w:rsidR="007277D2">
                    <w:rPr>
                      <w:rFonts w:ascii="Arial" w:hAnsi="Arial" w:cs="Arial"/>
                      <w:sz w:val="24"/>
                      <w:szCs w:val="24"/>
                    </w:rPr>
                    <w:t xml:space="preserve">licenses such as a DSP-5 and other </w:t>
                  </w:r>
                  <w:r w:rsidR="001A5B2E">
                    <w:rPr>
                      <w:rFonts w:ascii="Arial" w:hAnsi="Arial" w:cs="Arial"/>
                      <w:sz w:val="24"/>
                      <w:szCs w:val="24"/>
                    </w:rPr>
                    <w:t>authorizations</w:t>
                  </w:r>
                  <w:r w:rsidR="007277D2">
                    <w:rPr>
                      <w:rFonts w:ascii="Arial" w:hAnsi="Arial" w:cs="Arial"/>
                      <w:sz w:val="24"/>
                      <w:szCs w:val="24"/>
                    </w:rPr>
                    <w:t xml:space="preserve"> </w:t>
                  </w:r>
                  <w:r>
                    <w:rPr>
                      <w:rFonts w:ascii="Arial" w:hAnsi="Arial" w:cs="Arial"/>
                      <w:sz w:val="24"/>
                      <w:szCs w:val="24"/>
                    </w:rPr>
                    <w:t xml:space="preserve">such as a </w:t>
                  </w:r>
                  <w:r w:rsidR="00107FE9">
                    <w:rPr>
                      <w:rFonts w:ascii="Arial" w:hAnsi="Arial" w:cs="Arial"/>
                      <w:sz w:val="24"/>
                      <w:szCs w:val="24"/>
                    </w:rPr>
                    <w:t>Technical Assistance Agreement (</w:t>
                  </w:r>
                  <w:r>
                    <w:rPr>
                      <w:rFonts w:ascii="Arial" w:hAnsi="Arial" w:cs="Arial"/>
                      <w:sz w:val="24"/>
                      <w:szCs w:val="24"/>
                    </w:rPr>
                    <w:t>TAA</w:t>
                  </w:r>
                  <w:r w:rsidR="00107FE9">
                    <w:rPr>
                      <w:rFonts w:ascii="Arial" w:hAnsi="Arial" w:cs="Arial"/>
                      <w:sz w:val="24"/>
                      <w:szCs w:val="24"/>
                    </w:rPr>
                    <w:t>)</w:t>
                  </w:r>
                  <w:r>
                    <w:rPr>
                      <w:rFonts w:ascii="Arial" w:hAnsi="Arial" w:cs="Arial"/>
                      <w:sz w:val="24"/>
                      <w:szCs w:val="24"/>
                    </w:rPr>
                    <w:t xml:space="preserve"> will </w:t>
                  </w:r>
                  <w:r w:rsidR="00C25BEA">
                    <w:rPr>
                      <w:rFonts w:ascii="Arial" w:hAnsi="Arial" w:cs="Arial"/>
                      <w:sz w:val="24"/>
                      <w:szCs w:val="24"/>
                    </w:rPr>
                    <w:t>be impacted by the reported</w:t>
                  </w:r>
                  <w:r>
                    <w:rPr>
                      <w:rFonts w:ascii="Arial" w:hAnsi="Arial" w:cs="Arial"/>
                      <w:sz w:val="24"/>
                      <w:szCs w:val="24"/>
                    </w:rPr>
                    <w:t xml:space="preserve"> </w:t>
                  </w:r>
                  <w:r w:rsidR="00CE69D9">
                    <w:rPr>
                      <w:rFonts w:ascii="Arial" w:eastAsia="Arial" w:hAnsi="Arial" w:cs="Arial"/>
                      <w:sz w:val="24"/>
                      <w:szCs w:val="24"/>
                    </w:rPr>
                    <w:t>substantive</w:t>
                  </w:r>
                  <w:r w:rsidR="00C25BEA">
                    <w:rPr>
                      <w:rFonts w:ascii="Arial" w:hAnsi="Arial" w:cs="Arial"/>
                      <w:sz w:val="24"/>
                      <w:szCs w:val="24"/>
                    </w:rPr>
                    <w:t xml:space="preserve"> change(s), such as a legal entity name or address change</w:t>
                  </w:r>
                  <w:r w:rsidR="000C1B9A">
                    <w:rPr>
                      <w:rFonts w:ascii="Arial" w:hAnsi="Arial" w:cs="Arial"/>
                      <w:sz w:val="24"/>
                      <w:szCs w:val="24"/>
                    </w:rPr>
                    <w:t>.</w:t>
                  </w:r>
                </w:p>
                <w:p w:rsidR="000C1B9A" w:rsidP="00B72C74" w14:paraId="1ABAD455" w14:textId="77777777">
                  <w:pPr>
                    <w:pStyle w:val="TableParagraph"/>
                    <w:tabs>
                      <w:tab w:val="right" w:pos="4229"/>
                      <w:tab w:val="left" w:pos="4498"/>
                      <w:tab w:val="right" w:pos="11242"/>
                    </w:tabs>
                    <w:spacing w:before="120" w:after="120"/>
                    <w:rPr>
                      <w:rFonts w:ascii="Arial" w:hAnsi="Arial" w:cs="Arial"/>
                      <w:sz w:val="24"/>
                      <w:szCs w:val="24"/>
                    </w:rPr>
                  </w:pPr>
                </w:p>
                <w:p w:rsidR="000C1B9A" w:rsidP="00B72C74" w14:paraId="668D47BE" w14:textId="364C757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Does</w:t>
                  </w:r>
                  <w:r>
                    <w:rPr>
                      <w:rFonts w:ascii="Arial" w:eastAsia="Arial" w:hAnsi="Arial" w:cs="Arial"/>
                      <w:sz w:val="24"/>
                      <w:szCs w:val="24"/>
                      <w:u w:val="single"/>
                    </w:rPr>
                    <w:t xml:space="preserve"> the amendment involve a </w:t>
                  </w:r>
                  <w:r w:rsidR="00CE69D9">
                    <w:rPr>
                      <w:rFonts w:ascii="Arial" w:eastAsia="Arial" w:hAnsi="Arial" w:cs="Arial"/>
                      <w:sz w:val="24"/>
                      <w:szCs w:val="24"/>
                    </w:rPr>
                    <w:t>substantive</w:t>
                  </w:r>
                  <w:r>
                    <w:rPr>
                      <w:rFonts w:ascii="Arial" w:eastAsia="Arial" w:hAnsi="Arial" w:cs="Arial"/>
                      <w:sz w:val="24"/>
                      <w:szCs w:val="24"/>
                      <w:u w:val="single"/>
                    </w:rPr>
                    <w:t xml:space="preserve"> change to the registration</w:t>
                  </w:r>
                  <w:r>
                    <w:rPr>
                      <w:rFonts w:ascii="Arial" w:eastAsia="Arial" w:hAnsi="Arial" w:cs="Arial"/>
                      <w:sz w:val="24"/>
                      <w:szCs w:val="24"/>
                    </w:rPr>
                    <w:t xml:space="preserve"> is “Yes,” enter a summary of transaction, including a statement of purpose and description of scope with an explanation of actions taken/to be taken inside and outside the U.S.</w:t>
                  </w:r>
                </w:p>
              </w:tc>
            </w:tr>
            <w:tr w14:paraId="68E6E158" w14:textId="77777777" w:rsidTr="00AA1BFB">
              <w:tblPrEx>
                <w:tblW w:w="11359" w:type="dxa"/>
                <w:tblInd w:w="144" w:type="dxa"/>
                <w:tblLayout w:type="fixed"/>
                <w:tblLook w:val="04A0"/>
              </w:tblPrEx>
              <w:trPr>
                <w:cantSplit/>
              </w:trPr>
              <w:tc>
                <w:tcPr>
                  <w:tcW w:w="1994" w:type="dxa"/>
                </w:tcPr>
                <w:p w:rsidR="00B72C74" w:rsidP="00B72C74" w14:paraId="600347DE"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Merger, Acquisition, and Divestiture (MAD) Change</w:t>
                  </w:r>
                </w:p>
                <w:p w:rsidR="00B72C74" w:rsidRPr="00731542" w:rsidP="00731542" w14:paraId="1BBF41A9" w14:textId="77777777"/>
                <w:p w:rsidR="00B72C74" w:rsidRPr="00731542" w:rsidP="00731542" w14:paraId="1A091CAB" w14:textId="77777777"/>
                <w:p w:rsidR="00B72C74" w:rsidRPr="00731542" w:rsidP="00731542" w14:paraId="36716B0D" w14:textId="77777777"/>
                <w:p w:rsidR="00B72C74" w:rsidRPr="00731542" w:rsidP="00731542" w14:paraId="6DC5F3CC" w14:textId="77777777"/>
                <w:p w:rsidR="00B72C74" w:rsidRPr="00731542" w:rsidP="00731542" w14:paraId="12B3AC17" w14:textId="77777777"/>
                <w:p w:rsidR="00B72C74" w:rsidRPr="00731542" w:rsidP="00731542" w14:paraId="7ED85713" w14:textId="77777777"/>
                <w:p w:rsidR="00B72C74" w:rsidRPr="00731542" w:rsidP="00731542" w14:paraId="005A016E" w14:textId="77777777"/>
                <w:p w:rsidR="00B72C74" w:rsidRPr="00731542" w:rsidP="00731542" w14:paraId="3F59360C" w14:textId="77777777"/>
                <w:p w:rsidR="00B72C74" w:rsidRPr="00731542" w:rsidP="00731542" w14:paraId="7E1EE754" w14:textId="77777777"/>
                <w:p w:rsidR="00B72C74" w:rsidRPr="00731542" w:rsidP="00731542" w14:paraId="6D0DDE0A" w14:textId="77777777"/>
                <w:p w:rsidR="00B72C74" w:rsidRPr="00731542" w:rsidP="00731542" w14:paraId="13F2188F" w14:textId="77777777"/>
                <w:p w:rsidR="00B72C74" w:rsidRPr="00731542" w:rsidP="00731542" w14:paraId="52F6EAA0" w14:textId="77777777"/>
                <w:p w:rsidR="00B72C74" w:rsidRPr="00731542" w:rsidP="00731542" w14:paraId="7302DC38" w14:textId="77777777"/>
                <w:p w:rsidR="00B72C74" w:rsidRPr="00731542" w:rsidP="00731542" w14:paraId="2B64484D" w14:textId="77777777"/>
                <w:p w:rsidR="00B72C74" w:rsidRPr="00731542" w:rsidP="00731542" w14:paraId="6342ABE2" w14:textId="77777777"/>
                <w:p w:rsidR="00B72C74" w:rsidRPr="00731542" w:rsidP="00731542" w14:paraId="26D68E21" w14:textId="77777777"/>
                <w:p w:rsidR="00B72C74" w:rsidRPr="00731542" w:rsidP="00731542" w14:paraId="6A9284E3" w14:textId="77777777"/>
                <w:p w:rsidR="00B72C74" w:rsidRPr="00731542" w:rsidP="00731542" w14:paraId="462619C6" w14:textId="77777777"/>
                <w:p w:rsidR="00B72C74" w:rsidRPr="00731542" w:rsidP="00731542" w14:paraId="23D073B7" w14:textId="77777777"/>
                <w:p w:rsidR="00B72C74" w:rsidRPr="00731542" w:rsidP="00731542" w14:paraId="41E6C906" w14:textId="77777777"/>
                <w:p w:rsidR="00B72C74" w:rsidRPr="00731542" w:rsidP="00731542" w14:paraId="1189BDF7" w14:textId="77777777"/>
                <w:p w:rsidR="00B72C74" w:rsidRPr="00731542" w:rsidP="00731542" w14:paraId="574CF3CB" w14:textId="77777777"/>
                <w:p w:rsidR="00B72C74" w:rsidRPr="00731542" w:rsidP="00731542" w14:paraId="10580C3C" w14:textId="77777777"/>
                <w:p w:rsidR="00B72C74" w:rsidRPr="00731542" w:rsidP="00731542" w14:paraId="72FFD653" w14:textId="77777777"/>
                <w:p w:rsidR="00B72C74" w:rsidRPr="00731542" w:rsidP="00731542" w14:paraId="0EB5B7BE" w14:textId="77777777"/>
                <w:p w:rsidR="00B72C74" w:rsidRPr="00731542" w:rsidP="00731542" w14:paraId="52E350FE" w14:textId="77777777"/>
                <w:p w:rsidR="00B72C74" w:rsidRPr="00731542" w:rsidP="00731542" w14:paraId="20D347D9" w14:textId="77777777"/>
                <w:p w:rsidR="00B72C74" w:rsidRPr="00731542" w:rsidP="00731542" w14:paraId="6EE993EA" w14:textId="77777777"/>
                <w:p w:rsidR="00B72C74" w:rsidRPr="00731542" w:rsidP="00731542" w14:paraId="51614859" w14:textId="77777777"/>
                <w:p w:rsidR="00B72C74" w:rsidRPr="00731542" w:rsidP="00731542" w14:paraId="46154399" w14:textId="77777777"/>
                <w:p w:rsidR="00B72C74" w:rsidRPr="00731542" w:rsidP="00731542" w14:paraId="7A81A16A" w14:textId="77777777"/>
                <w:p w:rsidR="00B72C74" w:rsidRPr="00731542" w:rsidP="00731542" w14:paraId="40E4FA25" w14:textId="77777777"/>
                <w:p w:rsidR="00B72C74" w:rsidRPr="00731542" w:rsidP="00731542" w14:paraId="2EF6DB2C" w14:textId="77777777"/>
                <w:p w:rsidR="00DC62A2" w14:paraId="3FF66CDF" w14:textId="77777777">
                  <w:pPr>
                    <w:rPr>
                      <w:rFonts w:ascii="Arial" w:eastAsia="Arial" w:hAnsi="Arial" w:cs="Arial"/>
                      <w:sz w:val="24"/>
                      <w:szCs w:val="24"/>
                    </w:rPr>
                  </w:pPr>
                </w:p>
                <w:p w:rsidR="00DC62A2" w14:paraId="34CDFDC1" w14:textId="77777777">
                  <w:pPr>
                    <w:rPr>
                      <w:rFonts w:ascii="Arial" w:eastAsia="Arial" w:hAnsi="Arial" w:cs="Arial"/>
                      <w:sz w:val="24"/>
                      <w:szCs w:val="24"/>
                    </w:rPr>
                  </w:pPr>
                </w:p>
                <w:p w:rsidR="00B72C74" w:rsidRPr="00731542" w:rsidP="00731542" w14:paraId="53C38707" w14:textId="506B05E5">
                  <w:r>
                    <w:rPr>
                      <w:rFonts w:ascii="Arial" w:eastAsia="Arial" w:hAnsi="Arial" w:cs="Arial"/>
                      <w:sz w:val="24"/>
                      <w:szCs w:val="24"/>
                    </w:rPr>
                    <w:t>Details of Transaction</w:t>
                  </w:r>
                </w:p>
                <w:p w:rsidR="00B72C74" w:rsidRPr="00731542" w:rsidP="00731542" w14:paraId="081A1219" w14:textId="4F42E121"/>
              </w:tc>
              <w:tc>
                <w:tcPr>
                  <w:tcW w:w="9365" w:type="dxa"/>
                  <w:gridSpan w:val="3"/>
                </w:tcPr>
                <w:tbl>
                  <w:tblPr>
                    <w:tblStyle w:val="TableGrid"/>
                    <w:tblW w:w="9365"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0"/>
                    <w:gridCol w:w="7465"/>
                  </w:tblGrid>
                  <w:tr w14:paraId="0AEBE416" w14:textId="77777777" w:rsidTr="00731542">
                    <w:tblPrEx>
                      <w:tblW w:w="9365"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1900" w:type="dxa"/>
                      </w:tcPr>
                      <w:p w:rsidR="00B72C74" w:rsidP="00B72C74" w14:paraId="2B019BCB" w14:textId="5AB0B9A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Transaction Type</w:t>
                        </w:r>
                      </w:p>
                      <w:p w:rsidR="00B72C74" w:rsidP="00B72C74" w14:paraId="48D03A8D" w14:textId="0307DC7D">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5FA24A2D" w14:textId="6E824DF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Date of Event</w:t>
                        </w:r>
                      </w:p>
                      <w:p w:rsidR="00B72C74" w:rsidP="00B72C74" w14:paraId="2F072454"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12A07DD0"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Foreign Ownership</w:t>
                        </w:r>
                      </w:p>
                      <w:p w:rsidR="00B72C74" w:rsidP="00B72C74" w14:paraId="5F857539" w14:textId="77777777">
                        <w:pPr>
                          <w:pStyle w:val="TableParagraph"/>
                          <w:tabs>
                            <w:tab w:val="right" w:pos="4229"/>
                            <w:tab w:val="left" w:pos="4498"/>
                            <w:tab w:val="right" w:pos="11242"/>
                          </w:tabs>
                          <w:spacing w:before="120" w:after="120"/>
                          <w:rPr>
                            <w:rFonts w:ascii="Arial" w:eastAsia="Arial" w:hAnsi="Arial" w:cs="Arial"/>
                            <w:sz w:val="24"/>
                            <w:szCs w:val="24"/>
                          </w:rPr>
                        </w:pPr>
                      </w:p>
                      <w:p w:rsidR="00DC62A2" w:rsidP="00B72C74" w14:paraId="42FB01DA" w14:textId="77777777">
                        <w:pPr>
                          <w:pStyle w:val="TableParagraph"/>
                          <w:tabs>
                            <w:tab w:val="right" w:pos="4229"/>
                            <w:tab w:val="left" w:pos="4498"/>
                            <w:tab w:val="right" w:pos="11242"/>
                          </w:tabs>
                          <w:spacing w:before="120" w:after="120"/>
                          <w:rPr>
                            <w:rFonts w:ascii="Arial" w:eastAsia="Arial" w:hAnsi="Arial" w:cs="Arial"/>
                            <w:sz w:val="24"/>
                            <w:szCs w:val="24"/>
                          </w:rPr>
                        </w:pPr>
                      </w:p>
                      <w:p w:rsidR="00DC62A2" w:rsidP="00B72C74" w14:paraId="74517035"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6D425F24" w14:textId="1C7CA1A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Foreign Control</w:t>
                        </w:r>
                      </w:p>
                      <w:p w:rsidR="00B72C74" w:rsidP="00B72C74" w14:paraId="512FDB83" w14:textId="3405184B">
                        <w:pPr>
                          <w:pStyle w:val="TableParagraph"/>
                          <w:tabs>
                            <w:tab w:val="right" w:pos="4229"/>
                            <w:tab w:val="left" w:pos="4498"/>
                            <w:tab w:val="right" w:pos="11242"/>
                          </w:tabs>
                          <w:spacing w:before="120" w:after="120"/>
                          <w:rPr>
                            <w:rFonts w:ascii="Arial" w:eastAsia="Arial" w:hAnsi="Arial" w:cs="Arial"/>
                            <w:sz w:val="24"/>
                            <w:szCs w:val="24"/>
                          </w:rPr>
                        </w:pPr>
                      </w:p>
                      <w:p w:rsidR="00DC62A2" w:rsidP="00B72C74" w14:paraId="0E6EF64B" w14:textId="77777777">
                        <w:pPr>
                          <w:pStyle w:val="TableParagraph"/>
                          <w:tabs>
                            <w:tab w:val="right" w:pos="4229"/>
                            <w:tab w:val="left" w:pos="4498"/>
                            <w:tab w:val="right" w:pos="11242"/>
                          </w:tabs>
                          <w:spacing w:before="120" w:after="120"/>
                          <w:rPr>
                            <w:rFonts w:ascii="Arial" w:eastAsia="Arial" w:hAnsi="Arial" w:cs="Arial"/>
                            <w:sz w:val="24"/>
                            <w:szCs w:val="24"/>
                          </w:rPr>
                        </w:pPr>
                      </w:p>
                      <w:p w:rsidR="00DC62A2" w:rsidP="00B72C74" w14:paraId="4AF2E3FB"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4281B7B5" w14:textId="51EB4CE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Voluntary Disclosure</w:t>
                        </w:r>
                      </w:p>
                      <w:p w:rsidR="00B72C74" w:rsidP="00B72C74" w14:paraId="3E596630"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7866D723"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1B57E32"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D421C65"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3279726E"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18BBBB3"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Execution of the Transaction</w:t>
                        </w:r>
                      </w:p>
                      <w:p w:rsidR="00B72C74" w:rsidP="00B72C74" w14:paraId="3A8F2E43" w14:textId="77777777">
                        <w:pPr>
                          <w:pStyle w:val="TableParagraph"/>
                          <w:tabs>
                            <w:tab w:val="right" w:pos="4229"/>
                            <w:tab w:val="left" w:pos="4498"/>
                            <w:tab w:val="right" w:pos="11242"/>
                          </w:tabs>
                          <w:spacing w:before="120" w:after="120"/>
                          <w:rPr>
                            <w:rFonts w:ascii="Arial" w:eastAsia="Arial" w:hAnsi="Arial" w:cs="Arial"/>
                            <w:sz w:val="24"/>
                            <w:szCs w:val="24"/>
                          </w:rPr>
                        </w:pPr>
                      </w:p>
                      <w:p w:rsidR="00DC62A2" w:rsidP="00B72C74" w14:paraId="53CA8AA1" w14:textId="7995FB73">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2205B58" w14:textId="295C44D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Transaction Summary</w:t>
                        </w:r>
                      </w:p>
                      <w:p w:rsidR="00F9070B" w:rsidP="00B72C74" w14:paraId="4ADB70A5"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3D554208"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237902E0"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C5F0B85"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5925D102"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Applicant’s role in transaction </w:t>
                        </w:r>
                      </w:p>
                      <w:p w:rsidR="00B72C74" w:rsidP="00B72C74" w14:paraId="482C8C53" w14:textId="7010399F">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397F7110" w14:textId="681DEED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Other Parties Names</w:t>
                        </w:r>
                      </w:p>
                      <w:p w:rsidR="00B72C74" w:rsidP="00B72C74" w14:paraId="36E7AAA5" w14:textId="708A5866">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66E46CE" w14:textId="18417FE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Party Type</w:t>
                        </w:r>
                      </w:p>
                      <w:p w:rsidR="00B72C74" w:rsidP="00B72C74" w14:paraId="4C2CD574"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48D97306"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2A4A2B3"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5411BCF7"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447253F4"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61384B9E"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3DAEDB8E"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7308CFC4"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5F40191"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260BE862"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74445CF1" w14:textId="77777777">
                        <w:pPr>
                          <w:pStyle w:val="TableParagraph"/>
                          <w:tabs>
                            <w:tab w:val="right" w:pos="4229"/>
                            <w:tab w:val="left" w:pos="4498"/>
                            <w:tab w:val="right" w:pos="11242"/>
                          </w:tabs>
                          <w:spacing w:before="120" w:after="120"/>
                          <w:rPr>
                            <w:rFonts w:ascii="Arial" w:eastAsia="Arial" w:hAnsi="Arial" w:cs="Arial"/>
                            <w:sz w:val="24"/>
                            <w:szCs w:val="24"/>
                          </w:rPr>
                        </w:pPr>
                      </w:p>
                      <w:p w:rsidR="00F93E71" w:rsidP="00B72C74" w14:paraId="41529596"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2EFF810E" w14:textId="1AA4DA2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Mergers</w:t>
                        </w:r>
                      </w:p>
                      <w:p w:rsidR="00B72C74" w:rsidP="00B72C74" w14:paraId="31FB218B" w14:textId="129605BA">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20665A4F"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A7DAC59" w14:textId="18FBEB8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Divesting Party</w:t>
                        </w:r>
                      </w:p>
                      <w:p w:rsidR="00B72C74" w:rsidP="00B72C74" w14:paraId="3B68EBC4"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F4D9453"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63D9C657" w14:textId="0CD99CAB">
                        <w:pPr>
                          <w:pStyle w:val="TableParagraph"/>
                          <w:tabs>
                            <w:tab w:val="right" w:pos="4229"/>
                            <w:tab w:val="left" w:pos="4498"/>
                            <w:tab w:val="right" w:pos="11242"/>
                          </w:tabs>
                          <w:spacing w:before="120" w:after="120"/>
                          <w:rPr>
                            <w:rFonts w:ascii="Arial" w:eastAsia="Arial" w:hAnsi="Arial" w:cs="Arial"/>
                            <w:sz w:val="24"/>
                            <w:szCs w:val="24"/>
                          </w:rPr>
                        </w:pPr>
                      </w:p>
                      <w:p w:rsidR="004B6D0D" w:rsidP="00B72C74" w14:paraId="6D2683DF" w14:textId="77777777">
                        <w:pPr>
                          <w:pStyle w:val="TableParagraph"/>
                          <w:tabs>
                            <w:tab w:val="right" w:pos="4229"/>
                            <w:tab w:val="left" w:pos="4498"/>
                            <w:tab w:val="right" w:pos="11242"/>
                          </w:tabs>
                          <w:spacing w:before="120" w:after="120"/>
                          <w:rPr>
                            <w:rFonts w:ascii="Arial" w:eastAsia="Arial" w:hAnsi="Arial" w:cs="Arial"/>
                            <w:sz w:val="24"/>
                            <w:szCs w:val="24"/>
                          </w:rPr>
                        </w:pPr>
                      </w:p>
                      <w:p w:rsidR="00DC62A2" w:rsidP="00B72C74" w14:paraId="529B83EF"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135C097E" w14:textId="6E73269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Termination of Registration</w:t>
                        </w:r>
                      </w:p>
                      <w:p w:rsidR="00B72C74" w:rsidP="00B72C74" w14:paraId="5FBE3A1A"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65D01D24"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6201293"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0AFF8F5A" w14:textId="77DA208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Licensing/ Authorizations</w:t>
                        </w:r>
                      </w:p>
                      <w:p w:rsidR="00B72C74" w:rsidP="00B72C74" w14:paraId="1DFECB1C"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465A55AF" w14:textId="77777777">
                        <w:pPr>
                          <w:pStyle w:val="TableParagraph"/>
                          <w:tabs>
                            <w:tab w:val="right" w:pos="4229"/>
                            <w:tab w:val="left" w:pos="4498"/>
                            <w:tab w:val="right" w:pos="11242"/>
                          </w:tabs>
                          <w:spacing w:before="120" w:after="120"/>
                          <w:rPr>
                            <w:rFonts w:ascii="Arial" w:eastAsia="Arial" w:hAnsi="Arial" w:cs="Arial"/>
                            <w:sz w:val="24"/>
                            <w:szCs w:val="24"/>
                          </w:rPr>
                        </w:pPr>
                      </w:p>
                      <w:p w:rsidR="004B6D0D" w:rsidP="00B72C74" w14:paraId="47B9AE10"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7B139AF8" w14:textId="3BC3204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Surviving Registration Code(s)</w:t>
                        </w:r>
                      </w:p>
                    </w:tc>
                    <w:tc>
                      <w:tcPr>
                        <w:tcW w:w="7465" w:type="dxa"/>
                      </w:tcPr>
                      <w:p w:rsidR="00B72C74" w:rsidRPr="005C335B" w:rsidP="00B72C74" w14:paraId="6D087F5B" w14:textId="12729190">
                        <w:pPr>
                          <w:pStyle w:val="TableParagraph"/>
                          <w:tabs>
                            <w:tab w:val="right" w:pos="4229"/>
                            <w:tab w:val="left" w:pos="4498"/>
                            <w:tab w:val="right" w:pos="11242"/>
                          </w:tabs>
                          <w:spacing w:before="120" w:after="120"/>
                          <w:rPr>
                            <w:rFonts w:ascii="Arial" w:eastAsia="Arial" w:hAnsi="Arial" w:cs="Arial"/>
                            <w:sz w:val="24"/>
                            <w:szCs w:val="24"/>
                          </w:rPr>
                        </w:pPr>
                        <w:r w:rsidRPr="005C335B">
                          <w:rPr>
                            <w:rFonts w:ascii="Arial" w:eastAsia="Arial" w:hAnsi="Arial" w:cs="Arial"/>
                            <w:sz w:val="24"/>
                            <w:szCs w:val="24"/>
                          </w:rPr>
                          <w:t>Identify the relevant transaction</w:t>
                        </w:r>
                        <w:r w:rsidR="00C25BEA">
                          <w:rPr>
                            <w:rFonts w:ascii="Arial" w:eastAsia="Arial" w:hAnsi="Arial" w:cs="Arial"/>
                            <w:sz w:val="24"/>
                            <w:szCs w:val="24"/>
                          </w:rPr>
                          <w:t>, merger, acquisition</w:t>
                        </w:r>
                        <w:r w:rsidR="00F9070B">
                          <w:rPr>
                            <w:rFonts w:ascii="Arial" w:eastAsia="Arial" w:hAnsi="Arial" w:cs="Arial"/>
                            <w:sz w:val="24"/>
                            <w:szCs w:val="24"/>
                          </w:rPr>
                          <w:t>,</w:t>
                        </w:r>
                        <w:r w:rsidR="00C25BEA">
                          <w:rPr>
                            <w:rFonts w:ascii="Arial" w:eastAsia="Arial" w:hAnsi="Arial" w:cs="Arial"/>
                            <w:sz w:val="24"/>
                            <w:szCs w:val="24"/>
                          </w:rPr>
                          <w:t xml:space="preserve"> or divestiture</w:t>
                        </w:r>
                        <w:r w:rsidRPr="005C335B">
                          <w:rPr>
                            <w:rFonts w:ascii="Arial" w:eastAsia="Arial" w:hAnsi="Arial" w:cs="Arial"/>
                            <w:sz w:val="24"/>
                            <w:szCs w:val="24"/>
                          </w:rPr>
                          <w:t>.</w:t>
                        </w:r>
                      </w:p>
                      <w:p w:rsidR="00C25BEA" w:rsidRPr="005C335B" w:rsidP="00B72C74" w14:paraId="414E1F71"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RPr="005C335B" w:rsidP="00B72C74" w14:paraId="35B23F98" w14:textId="439B9EF0">
                        <w:pPr>
                          <w:pStyle w:val="TableParagraph"/>
                          <w:tabs>
                            <w:tab w:val="right" w:pos="4229"/>
                            <w:tab w:val="left" w:pos="4498"/>
                            <w:tab w:val="right" w:pos="11242"/>
                          </w:tabs>
                          <w:spacing w:before="120" w:after="120"/>
                          <w:rPr>
                            <w:rFonts w:ascii="Arial" w:eastAsia="Arial" w:hAnsi="Arial" w:cs="Arial"/>
                            <w:sz w:val="24"/>
                            <w:szCs w:val="24"/>
                          </w:rPr>
                        </w:pPr>
                        <w:r w:rsidRPr="005C335B">
                          <w:rPr>
                            <w:rFonts w:ascii="Arial" w:eastAsia="Arial" w:hAnsi="Arial" w:cs="Arial"/>
                            <w:sz w:val="24"/>
                            <w:szCs w:val="24"/>
                          </w:rPr>
                          <w:t xml:space="preserve">Select the date of the transaction that triggered the notification. </w:t>
                        </w:r>
                      </w:p>
                      <w:p w:rsidR="00B72C74" w:rsidRPr="005C335B" w:rsidP="00B72C74" w14:paraId="68E3287C" w14:textId="105A60A5">
                        <w:pPr>
                          <w:pStyle w:val="TableParagraph"/>
                          <w:tabs>
                            <w:tab w:val="right" w:pos="4229"/>
                            <w:tab w:val="left" w:pos="4498"/>
                            <w:tab w:val="right" w:pos="11242"/>
                          </w:tabs>
                          <w:spacing w:before="120" w:after="120"/>
                          <w:rPr>
                            <w:rFonts w:ascii="Arial" w:eastAsia="Arial" w:hAnsi="Arial" w:cs="Arial"/>
                            <w:sz w:val="24"/>
                            <w:szCs w:val="24"/>
                          </w:rPr>
                        </w:pPr>
                      </w:p>
                      <w:p w:rsidR="00344010" w:rsidP="00344010" w14:paraId="5DCFBC8B" w14:textId="05DF9DD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w:t>
                        </w:r>
                        <w:r w:rsidR="00DC62A2">
                          <w:rPr>
                            <w:rFonts w:ascii="Arial" w:eastAsia="Arial" w:hAnsi="Arial" w:cs="Arial"/>
                            <w:sz w:val="24"/>
                            <w:szCs w:val="24"/>
                          </w:rPr>
                          <w:t xml:space="preserve"> the reported transaction</w:t>
                        </w:r>
                        <w:r>
                          <w:rPr>
                            <w:rFonts w:ascii="Arial" w:eastAsia="Arial" w:hAnsi="Arial" w:cs="Arial"/>
                            <w:sz w:val="24"/>
                            <w:szCs w:val="24"/>
                          </w:rPr>
                          <w:t xml:space="preserve"> resulted in foreign</w:t>
                        </w:r>
                        <w:r w:rsidRPr="00DC62A2" w:rsidR="00DC62A2">
                          <w:rPr>
                            <w:rFonts w:ascii="Arial" w:eastAsia="Arial" w:hAnsi="Arial" w:cs="Arial"/>
                            <w:sz w:val="24"/>
                            <w:szCs w:val="24"/>
                          </w:rPr>
                          <w:t xml:space="preserve"> </w:t>
                        </w:r>
                        <w:r w:rsidR="00DC62A2">
                          <w:rPr>
                            <w:rFonts w:ascii="Arial" w:eastAsia="Arial" w:hAnsi="Arial" w:cs="Arial"/>
                            <w:sz w:val="24"/>
                            <w:szCs w:val="24"/>
                          </w:rPr>
                          <w:t>ownership,</w:t>
                        </w:r>
                        <w:r w:rsidR="00C25BEA">
                          <w:rPr>
                            <w:rFonts w:ascii="Arial" w:eastAsia="Arial" w:hAnsi="Arial" w:cs="Arial"/>
                            <w:sz w:val="24"/>
                            <w:szCs w:val="24"/>
                          </w:rPr>
                          <w:t xml:space="preserve"> </w:t>
                        </w:r>
                        <w:r w:rsidR="00DC62A2">
                          <w:rPr>
                            <w:rFonts w:ascii="Arial" w:eastAsia="Arial" w:hAnsi="Arial" w:cs="Arial"/>
                            <w:sz w:val="24"/>
                            <w:szCs w:val="24"/>
                          </w:rPr>
                          <w:t>as defined in</w:t>
                        </w:r>
                        <w:r w:rsidR="00FD093C">
                          <w:rPr>
                            <w:rFonts w:ascii="Arial" w:eastAsia="Arial" w:hAnsi="Arial" w:cs="Arial"/>
                            <w:sz w:val="24"/>
                            <w:szCs w:val="24"/>
                          </w:rPr>
                          <w:t xml:space="preserve"> 22 </w:t>
                        </w:r>
                        <w:r w:rsidR="00FD093C">
                          <w:rPr>
                            <w:rFonts w:ascii="Arial" w:eastAsia="Arial" w:hAnsi="Arial" w:cs="Arial"/>
                            <w:sz w:val="24"/>
                            <w:szCs w:val="24"/>
                          </w:rPr>
                          <w:t xml:space="preserve">CFR </w:t>
                        </w:r>
                        <w:r>
                          <w:rPr>
                            <w:rFonts w:ascii="Arial" w:eastAsia="Arial" w:hAnsi="Arial" w:cs="Arial"/>
                            <w:sz w:val="24"/>
                            <w:szCs w:val="24"/>
                          </w:rPr>
                          <w:t xml:space="preserve"> 120.65</w:t>
                        </w:r>
                        <w:r>
                          <w:rPr>
                            <w:rFonts w:ascii="Arial" w:eastAsia="Arial" w:hAnsi="Arial" w:cs="Arial"/>
                            <w:sz w:val="24"/>
                            <w:szCs w:val="24"/>
                          </w:rPr>
                          <w:t>(a)</w:t>
                        </w:r>
                        <w:r w:rsidRPr="00DC62A2" w:rsidR="00DC62A2">
                          <w:rPr>
                            <w:rFonts w:ascii="Arial" w:eastAsia="Arial" w:hAnsi="Arial" w:cs="Arial"/>
                            <w:sz w:val="24"/>
                            <w:szCs w:val="24"/>
                          </w:rPr>
                          <w:t>.</w:t>
                        </w:r>
                        <w:r>
                          <w:rPr>
                            <w:rFonts w:ascii="Arial" w:eastAsia="Arial" w:hAnsi="Arial" w:cs="Arial"/>
                            <w:sz w:val="24"/>
                            <w:szCs w:val="24"/>
                          </w:rPr>
                          <w:t xml:space="preserve"> Note, if the reported transaction resulted in the transfer of ownership to a foreign person</w:t>
                        </w:r>
                        <w:r w:rsidR="001E3BC3">
                          <w:rPr>
                            <w:rFonts w:ascii="Arial" w:eastAsia="Arial" w:hAnsi="Arial" w:cs="Arial"/>
                            <w:sz w:val="24"/>
                            <w:szCs w:val="24"/>
                          </w:rPr>
                          <w:t>,</w:t>
                        </w:r>
                        <w:r>
                          <w:rPr>
                            <w:rFonts w:ascii="Arial" w:eastAsia="Arial" w:hAnsi="Arial" w:cs="Arial"/>
                            <w:sz w:val="24"/>
                            <w:szCs w:val="24"/>
                          </w:rPr>
                          <w:t xml:space="preserve"> include the foreign person in Block 9 and in </w:t>
                        </w:r>
                        <w:r w:rsidR="001E3BC3">
                          <w:rPr>
                            <w:rFonts w:ascii="Arial" w:eastAsia="Arial" w:hAnsi="Arial" w:cs="Arial"/>
                            <w:sz w:val="24"/>
                            <w:szCs w:val="24"/>
                          </w:rPr>
                          <w:t xml:space="preserve">the </w:t>
                        </w:r>
                        <w:r>
                          <w:rPr>
                            <w:rFonts w:ascii="Arial" w:eastAsia="Arial" w:hAnsi="Arial" w:cs="Arial"/>
                            <w:sz w:val="24"/>
                            <w:szCs w:val="24"/>
                          </w:rPr>
                          <w:t>legal organizational charts attached in Block 11</w:t>
                        </w:r>
                        <w:r w:rsidR="001E3BC3">
                          <w:rPr>
                            <w:rFonts w:ascii="Arial" w:eastAsia="Arial" w:hAnsi="Arial" w:cs="Arial"/>
                            <w:sz w:val="24"/>
                            <w:szCs w:val="24"/>
                          </w:rPr>
                          <w:t>.</w:t>
                        </w:r>
                        <w:r>
                          <w:rPr>
                            <w:rFonts w:ascii="Arial" w:eastAsia="Arial" w:hAnsi="Arial" w:cs="Arial"/>
                            <w:sz w:val="24"/>
                            <w:szCs w:val="24"/>
                          </w:rPr>
                          <w:t xml:space="preserve"> </w:t>
                        </w:r>
                      </w:p>
                      <w:p w:rsidR="004B6D0D" w:rsidP="00B72C74" w14:paraId="3158BE32" w14:textId="05810E0C">
                        <w:pPr>
                          <w:pStyle w:val="TableParagraph"/>
                          <w:tabs>
                            <w:tab w:val="right" w:pos="4229"/>
                            <w:tab w:val="left" w:pos="4498"/>
                            <w:tab w:val="right" w:pos="11242"/>
                          </w:tabs>
                          <w:spacing w:before="120" w:after="120"/>
                          <w:rPr>
                            <w:rFonts w:ascii="Arial" w:eastAsia="Arial" w:hAnsi="Arial" w:cs="Arial"/>
                            <w:sz w:val="24"/>
                            <w:szCs w:val="24"/>
                          </w:rPr>
                        </w:pPr>
                      </w:p>
                      <w:p w:rsidR="00DC62A2" w:rsidP="00DC62A2" w14:paraId="6248C363" w14:textId="77777777">
                        <w:pPr>
                          <w:pStyle w:val="TableParagraph"/>
                          <w:tabs>
                            <w:tab w:val="right" w:pos="4229"/>
                            <w:tab w:val="left" w:pos="4498"/>
                            <w:tab w:val="right" w:pos="11242"/>
                          </w:tabs>
                          <w:spacing w:before="120" w:after="120"/>
                          <w:rPr>
                            <w:rFonts w:ascii="Arial" w:eastAsia="Arial" w:hAnsi="Arial" w:cs="Arial"/>
                            <w:sz w:val="24"/>
                            <w:szCs w:val="24"/>
                          </w:rPr>
                        </w:pPr>
                      </w:p>
                      <w:p w:rsidR="00DC62A2" w:rsidP="00DC62A2" w14:paraId="2B590A4C" w14:textId="2C81990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w:t>
                        </w:r>
                        <w:r>
                          <w:rPr>
                            <w:rFonts w:ascii="Arial" w:eastAsia="Arial" w:hAnsi="Arial" w:cs="Arial"/>
                            <w:sz w:val="24"/>
                            <w:szCs w:val="24"/>
                          </w:rPr>
                          <w:t xml:space="preserve"> the reported transaction</w:t>
                        </w:r>
                        <w:r>
                          <w:rPr>
                            <w:rFonts w:ascii="Arial" w:eastAsia="Arial" w:hAnsi="Arial" w:cs="Arial"/>
                            <w:sz w:val="24"/>
                            <w:szCs w:val="24"/>
                          </w:rPr>
                          <w:t xml:space="preserve"> resulted in foreign control, as defined in </w:t>
                        </w:r>
                        <w:r w:rsidR="00FD093C">
                          <w:rPr>
                            <w:rFonts w:ascii="Arial" w:eastAsia="Arial" w:hAnsi="Arial" w:cs="Arial"/>
                            <w:sz w:val="24"/>
                            <w:szCs w:val="24"/>
                          </w:rPr>
                          <w:t xml:space="preserve">22 CFR </w:t>
                        </w:r>
                        <w:r>
                          <w:rPr>
                            <w:rFonts w:ascii="Arial" w:eastAsia="Arial" w:hAnsi="Arial" w:cs="Arial"/>
                            <w:sz w:val="24"/>
                            <w:szCs w:val="24"/>
                          </w:rPr>
                          <w:t>120.65(b</w:t>
                        </w:r>
                        <w:r w:rsidR="00903C5F">
                          <w:rPr>
                            <w:rFonts w:ascii="Arial" w:eastAsia="Arial" w:hAnsi="Arial" w:cs="Arial"/>
                            <w:sz w:val="24"/>
                            <w:szCs w:val="24"/>
                          </w:rPr>
                          <w:t>).</w:t>
                        </w:r>
                        <w:r w:rsidR="00551B63">
                          <w:rPr>
                            <w:rFonts w:ascii="Arial" w:eastAsia="Arial" w:hAnsi="Arial" w:cs="Arial"/>
                            <w:sz w:val="24"/>
                            <w:szCs w:val="24"/>
                          </w:rPr>
                          <w:t xml:space="preserve"> </w:t>
                        </w:r>
                        <w:r w:rsidR="00A30334">
                          <w:rPr>
                            <w:rFonts w:ascii="Arial" w:eastAsia="Arial" w:hAnsi="Arial" w:cs="Arial"/>
                            <w:sz w:val="24"/>
                            <w:szCs w:val="24"/>
                          </w:rPr>
                          <w:t xml:space="preserve">Note, </w:t>
                        </w:r>
                        <w:r w:rsidR="00B25642">
                          <w:rPr>
                            <w:rFonts w:ascii="Arial" w:eastAsia="Arial" w:hAnsi="Arial" w:cs="Arial"/>
                            <w:sz w:val="24"/>
                            <w:szCs w:val="24"/>
                          </w:rPr>
                          <w:t xml:space="preserve">if the reported transaction resulted in </w:t>
                        </w:r>
                        <w:r w:rsidR="009E7BF9">
                          <w:rPr>
                            <w:rFonts w:ascii="Arial" w:eastAsia="Arial" w:hAnsi="Arial" w:cs="Arial"/>
                            <w:sz w:val="24"/>
                            <w:szCs w:val="24"/>
                          </w:rPr>
                          <w:t xml:space="preserve">the transfer </w:t>
                        </w:r>
                        <w:r w:rsidR="00F36D01">
                          <w:rPr>
                            <w:rFonts w:ascii="Arial" w:eastAsia="Arial" w:hAnsi="Arial" w:cs="Arial"/>
                            <w:sz w:val="24"/>
                            <w:szCs w:val="24"/>
                          </w:rPr>
                          <w:t xml:space="preserve">of control to a </w:t>
                        </w:r>
                        <w:r w:rsidR="00B25642">
                          <w:rPr>
                            <w:rFonts w:ascii="Arial" w:eastAsia="Arial" w:hAnsi="Arial" w:cs="Arial"/>
                            <w:sz w:val="24"/>
                            <w:szCs w:val="24"/>
                          </w:rPr>
                          <w:t>foreign person</w:t>
                        </w:r>
                        <w:r w:rsidR="000C3588">
                          <w:rPr>
                            <w:rFonts w:ascii="Arial" w:eastAsia="Arial" w:hAnsi="Arial" w:cs="Arial"/>
                            <w:sz w:val="24"/>
                            <w:szCs w:val="24"/>
                          </w:rPr>
                          <w:t>,</w:t>
                        </w:r>
                        <w:r w:rsidR="00E369EC">
                          <w:rPr>
                            <w:rFonts w:ascii="Arial" w:eastAsia="Arial" w:hAnsi="Arial" w:cs="Arial"/>
                            <w:sz w:val="24"/>
                            <w:szCs w:val="24"/>
                          </w:rPr>
                          <w:t xml:space="preserve"> include</w:t>
                        </w:r>
                        <w:r w:rsidR="000338ED">
                          <w:rPr>
                            <w:rFonts w:ascii="Arial" w:eastAsia="Arial" w:hAnsi="Arial" w:cs="Arial"/>
                            <w:sz w:val="24"/>
                            <w:szCs w:val="24"/>
                          </w:rPr>
                          <w:t xml:space="preserve"> the foreign person</w:t>
                        </w:r>
                        <w:r w:rsidR="00E369EC">
                          <w:rPr>
                            <w:rFonts w:ascii="Arial" w:eastAsia="Arial" w:hAnsi="Arial" w:cs="Arial"/>
                            <w:sz w:val="24"/>
                            <w:szCs w:val="24"/>
                          </w:rPr>
                          <w:t xml:space="preserve"> in </w:t>
                        </w:r>
                        <w:r w:rsidR="00E87816">
                          <w:rPr>
                            <w:rFonts w:ascii="Arial" w:eastAsia="Arial" w:hAnsi="Arial" w:cs="Arial"/>
                            <w:sz w:val="24"/>
                            <w:szCs w:val="24"/>
                          </w:rPr>
                          <w:t>B</w:t>
                        </w:r>
                        <w:r w:rsidR="00E369EC">
                          <w:rPr>
                            <w:rFonts w:ascii="Arial" w:eastAsia="Arial" w:hAnsi="Arial" w:cs="Arial"/>
                            <w:sz w:val="24"/>
                            <w:szCs w:val="24"/>
                          </w:rPr>
                          <w:t>lock 9</w:t>
                        </w:r>
                        <w:r w:rsidR="00551B63">
                          <w:rPr>
                            <w:rFonts w:ascii="Arial" w:eastAsia="Arial" w:hAnsi="Arial" w:cs="Arial"/>
                            <w:sz w:val="24"/>
                            <w:szCs w:val="24"/>
                          </w:rPr>
                          <w:t xml:space="preserve"> an</w:t>
                        </w:r>
                        <w:r w:rsidR="000338ED">
                          <w:rPr>
                            <w:rFonts w:ascii="Arial" w:eastAsia="Arial" w:hAnsi="Arial" w:cs="Arial"/>
                            <w:sz w:val="24"/>
                            <w:szCs w:val="24"/>
                          </w:rPr>
                          <w:t>d in</w:t>
                        </w:r>
                        <w:r w:rsidR="000C3588">
                          <w:rPr>
                            <w:rFonts w:ascii="Arial" w:eastAsia="Arial" w:hAnsi="Arial" w:cs="Arial"/>
                            <w:sz w:val="24"/>
                            <w:szCs w:val="24"/>
                          </w:rPr>
                          <w:t xml:space="preserve"> the</w:t>
                        </w:r>
                        <w:r w:rsidR="00BB186D">
                          <w:rPr>
                            <w:rFonts w:ascii="Arial" w:eastAsia="Arial" w:hAnsi="Arial" w:cs="Arial"/>
                            <w:sz w:val="24"/>
                            <w:szCs w:val="24"/>
                          </w:rPr>
                          <w:t xml:space="preserve"> legal</w:t>
                        </w:r>
                        <w:r w:rsidR="00551B63">
                          <w:rPr>
                            <w:rFonts w:ascii="Arial" w:eastAsia="Arial" w:hAnsi="Arial" w:cs="Arial"/>
                            <w:sz w:val="24"/>
                            <w:szCs w:val="24"/>
                          </w:rPr>
                          <w:t xml:space="preserve"> org</w:t>
                        </w:r>
                        <w:r w:rsidR="00AD49DE">
                          <w:rPr>
                            <w:rFonts w:ascii="Arial" w:eastAsia="Arial" w:hAnsi="Arial" w:cs="Arial"/>
                            <w:sz w:val="24"/>
                            <w:szCs w:val="24"/>
                          </w:rPr>
                          <w:t>anization</w:t>
                        </w:r>
                        <w:r w:rsidR="000338ED">
                          <w:rPr>
                            <w:rFonts w:ascii="Arial" w:eastAsia="Arial" w:hAnsi="Arial" w:cs="Arial"/>
                            <w:sz w:val="24"/>
                            <w:szCs w:val="24"/>
                          </w:rPr>
                          <w:t xml:space="preserve">al </w:t>
                        </w:r>
                        <w:r w:rsidR="00551B63">
                          <w:rPr>
                            <w:rFonts w:ascii="Arial" w:eastAsia="Arial" w:hAnsi="Arial" w:cs="Arial"/>
                            <w:sz w:val="24"/>
                            <w:szCs w:val="24"/>
                          </w:rPr>
                          <w:t>chart</w:t>
                        </w:r>
                        <w:r w:rsidR="000338ED">
                          <w:rPr>
                            <w:rFonts w:ascii="Arial" w:eastAsia="Arial" w:hAnsi="Arial" w:cs="Arial"/>
                            <w:sz w:val="24"/>
                            <w:szCs w:val="24"/>
                          </w:rPr>
                          <w:t xml:space="preserve">s attached in </w:t>
                        </w:r>
                        <w:r w:rsidR="00E87816">
                          <w:rPr>
                            <w:rFonts w:ascii="Arial" w:eastAsia="Arial" w:hAnsi="Arial" w:cs="Arial"/>
                            <w:sz w:val="24"/>
                            <w:szCs w:val="24"/>
                          </w:rPr>
                          <w:t>B</w:t>
                        </w:r>
                        <w:r w:rsidR="000338ED">
                          <w:rPr>
                            <w:rFonts w:ascii="Arial" w:eastAsia="Arial" w:hAnsi="Arial" w:cs="Arial"/>
                            <w:sz w:val="24"/>
                            <w:szCs w:val="24"/>
                          </w:rPr>
                          <w:t>lock 11</w:t>
                        </w:r>
                        <w:r w:rsidR="000C3588">
                          <w:rPr>
                            <w:rFonts w:ascii="Arial" w:eastAsia="Arial" w:hAnsi="Arial" w:cs="Arial"/>
                            <w:sz w:val="24"/>
                            <w:szCs w:val="24"/>
                          </w:rPr>
                          <w:t>.</w:t>
                        </w:r>
                        <w:r w:rsidR="00B25642">
                          <w:rPr>
                            <w:rFonts w:ascii="Arial" w:eastAsia="Arial" w:hAnsi="Arial" w:cs="Arial"/>
                            <w:sz w:val="24"/>
                            <w:szCs w:val="24"/>
                          </w:rPr>
                          <w:t xml:space="preserve"> </w:t>
                        </w:r>
                      </w:p>
                      <w:p w:rsidR="004B6D0D" w:rsidP="00B72C74" w14:paraId="76CE1393" w14:textId="77777777">
                        <w:pPr>
                          <w:pStyle w:val="TableParagraph"/>
                          <w:tabs>
                            <w:tab w:val="right" w:pos="4229"/>
                            <w:tab w:val="left" w:pos="4498"/>
                            <w:tab w:val="right" w:pos="11242"/>
                          </w:tabs>
                          <w:spacing w:before="120" w:after="120"/>
                          <w:rPr>
                            <w:rFonts w:ascii="Arial" w:eastAsia="Arial" w:hAnsi="Arial" w:cs="Arial"/>
                            <w:sz w:val="24"/>
                            <w:szCs w:val="24"/>
                          </w:rPr>
                        </w:pPr>
                      </w:p>
                      <w:p w:rsidR="00B72C74" w:rsidRPr="005C335B" w:rsidP="00B72C74" w14:paraId="69F1C0CA" w14:textId="1545C0AF">
                        <w:pPr>
                          <w:pStyle w:val="TableParagraph"/>
                          <w:tabs>
                            <w:tab w:val="right" w:pos="4229"/>
                            <w:tab w:val="left" w:pos="4498"/>
                            <w:tab w:val="right" w:pos="11242"/>
                          </w:tabs>
                          <w:spacing w:before="120" w:after="120"/>
                          <w:rPr>
                            <w:rFonts w:ascii="Arial" w:eastAsia="Arial" w:hAnsi="Arial" w:cs="Arial"/>
                            <w:sz w:val="24"/>
                            <w:szCs w:val="24"/>
                          </w:rPr>
                        </w:pPr>
                        <w:r w:rsidRPr="005C335B">
                          <w:rPr>
                            <w:rFonts w:ascii="Arial" w:eastAsia="Arial" w:hAnsi="Arial" w:cs="Arial"/>
                            <w:sz w:val="24"/>
                            <w:szCs w:val="24"/>
                          </w:rPr>
                          <w:t xml:space="preserve">Indicate whether a voluntary disclosure was submitted for the late notification </w:t>
                        </w:r>
                        <w:r w:rsidR="00C25BEA">
                          <w:rPr>
                            <w:rFonts w:ascii="Arial" w:eastAsia="Arial" w:hAnsi="Arial" w:cs="Arial"/>
                            <w:sz w:val="24"/>
                            <w:szCs w:val="24"/>
                          </w:rPr>
                          <w:t>of the reported</w:t>
                        </w:r>
                        <w:r w:rsidRPr="005C335B">
                          <w:rPr>
                            <w:rFonts w:ascii="Arial" w:eastAsia="Arial" w:hAnsi="Arial" w:cs="Arial"/>
                            <w:sz w:val="24"/>
                            <w:szCs w:val="24"/>
                          </w:rPr>
                          <w:t xml:space="preserve"> MAD transaction. Refer </w:t>
                        </w:r>
                        <w:r w:rsidRPr="005C335B">
                          <w:rPr>
                            <w:rFonts w:ascii="Arial" w:eastAsia="Arial" w:hAnsi="Arial" w:cs="Arial"/>
                            <w:sz w:val="24"/>
                            <w:szCs w:val="24"/>
                          </w:rPr>
                          <w:t xml:space="preserve">to  </w:t>
                        </w:r>
                        <w:r w:rsidR="00FD093C">
                          <w:rPr>
                            <w:rFonts w:ascii="Arial" w:eastAsia="Arial" w:hAnsi="Arial" w:cs="Arial"/>
                            <w:sz w:val="24"/>
                            <w:szCs w:val="24"/>
                          </w:rPr>
                          <w:t>22</w:t>
                        </w:r>
                        <w:r w:rsidR="00FD093C">
                          <w:rPr>
                            <w:rFonts w:ascii="Arial" w:eastAsia="Arial" w:hAnsi="Arial" w:cs="Arial"/>
                            <w:sz w:val="24"/>
                            <w:szCs w:val="24"/>
                          </w:rPr>
                          <w:t xml:space="preserve"> </w:t>
                        </w:r>
                        <w:r w:rsidR="00FD093C">
                          <w:rPr>
                            <w:rFonts w:ascii="Arial" w:eastAsia="Arial" w:hAnsi="Arial" w:cs="Arial"/>
                            <w:sz w:val="24"/>
                            <w:szCs w:val="24"/>
                          </w:rPr>
                          <w:t xml:space="preserve">CFR </w:t>
                        </w:r>
                        <w:r w:rsidR="00F9070B">
                          <w:rPr>
                            <w:rFonts w:ascii="Arial" w:eastAsia="Arial" w:hAnsi="Arial" w:cs="Arial"/>
                            <w:sz w:val="24"/>
                            <w:szCs w:val="24"/>
                          </w:rPr>
                          <w:t xml:space="preserve"> 127.12</w:t>
                        </w:r>
                        <w:r w:rsidR="00F9070B">
                          <w:rPr>
                            <w:rFonts w:ascii="Arial" w:eastAsia="Arial" w:hAnsi="Arial" w:cs="Arial"/>
                            <w:sz w:val="24"/>
                            <w:szCs w:val="24"/>
                          </w:rPr>
                          <w:t xml:space="preserve"> </w:t>
                        </w:r>
                        <w:r w:rsidRPr="005C335B">
                          <w:rPr>
                            <w:rFonts w:ascii="Arial" w:eastAsia="Arial" w:hAnsi="Arial" w:cs="Arial"/>
                            <w:sz w:val="24"/>
                            <w:szCs w:val="24"/>
                          </w:rPr>
                          <w:t xml:space="preserve">for guidance regarding the submission of voluntary disclosures. </w:t>
                        </w:r>
                      </w:p>
                      <w:p w:rsidR="00B72C74" w:rsidRPr="005C335B" w:rsidP="00B72C74" w14:paraId="2CEC466F" w14:textId="34B49E09">
                        <w:pPr>
                          <w:pStyle w:val="TableParagraph"/>
                          <w:tabs>
                            <w:tab w:val="right" w:pos="4229"/>
                            <w:tab w:val="left" w:pos="4498"/>
                            <w:tab w:val="right" w:pos="11242"/>
                          </w:tabs>
                          <w:spacing w:before="120" w:after="120"/>
                          <w:rPr>
                            <w:rFonts w:ascii="Arial" w:eastAsia="Arial" w:hAnsi="Arial" w:cs="Arial"/>
                            <w:sz w:val="24"/>
                            <w:szCs w:val="24"/>
                          </w:rPr>
                        </w:pPr>
                        <w:r w:rsidRPr="005C335B">
                          <w:rPr>
                            <w:rFonts w:ascii="Arial" w:eastAsia="Arial" w:hAnsi="Arial" w:cs="Arial"/>
                            <w:sz w:val="24"/>
                            <w:szCs w:val="24"/>
                          </w:rPr>
                          <w:t>If a voluntary disclosure was submitted, provide the relevant case number.</w:t>
                        </w:r>
                      </w:p>
                      <w:p w:rsidR="00B72C74" w:rsidRPr="009C0EFF" w:rsidP="00B72C74" w14:paraId="1C1E3331" w14:textId="77777777"/>
                      <w:p w:rsidR="00DC62A2" w:rsidP="00B72C74" w14:paraId="564B7F37" w14:textId="77777777">
                        <w:pPr>
                          <w:rPr>
                            <w:rFonts w:ascii="Arial" w:hAnsi="Arial" w:cs="Arial"/>
                            <w:sz w:val="24"/>
                            <w:szCs w:val="24"/>
                          </w:rPr>
                        </w:pPr>
                      </w:p>
                      <w:p w:rsidR="00C25BEA" w:rsidP="00B72C74" w14:paraId="3DA6766C" w14:textId="77777777">
                        <w:pPr>
                          <w:rPr>
                            <w:rFonts w:ascii="Arial" w:hAnsi="Arial" w:cs="Arial"/>
                            <w:sz w:val="24"/>
                            <w:szCs w:val="24"/>
                          </w:rPr>
                        </w:pPr>
                      </w:p>
                      <w:p w:rsidR="00C25BEA" w:rsidP="00B72C74" w14:paraId="1A4F9AC0" w14:textId="77777777">
                        <w:pPr>
                          <w:rPr>
                            <w:rFonts w:ascii="Arial" w:hAnsi="Arial" w:cs="Arial"/>
                            <w:sz w:val="24"/>
                            <w:szCs w:val="24"/>
                          </w:rPr>
                        </w:pPr>
                      </w:p>
                      <w:p w:rsidR="00B72C74" w:rsidP="00B72C74" w14:paraId="31755AF0" w14:textId="7F03E3F2">
                        <w:pPr>
                          <w:rPr>
                            <w:rFonts w:ascii="Arial" w:hAnsi="Arial" w:cs="Arial"/>
                            <w:sz w:val="24"/>
                            <w:szCs w:val="24"/>
                          </w:rPr>
                        </w:pPr>
                        <w:r w:rsidRPr="00731542">
                          <w:rPr>
                            <w:rFonts w:ascii="Arial" w:hAnsi="Arial" w:cs="Arial"/>
                            <w:sz w:val="24"/>
                            <w:szCs w:val="24"/>
                          </w:rPr>
                          <w:t>Identi</w:t>
                        </w:r>
                        <w:r>
                          <w:rPr>
                            <w:rFonts w:ascii="Arial" w:hAnsi="Arial" w:cs="Arial"/>
                            <w:sz w:val="24"/>
                            <w:szCs w:val="24"/>
                          </w:rPr>
                          <w:t xml:space="preserve">fy if the transaction was a stock purchase or </w:t>
                        </w:r>
                        <w:r w:rsidR="0019721A">
                          <w:rPr>
                            <w:rFonts w:ascii="Arial" w:hAnsi="Arial" w:cs="Arial"/>
                            <w:sz w:val="24"/>
                            <w:szCs w:val="24"/>
                          </w:rPr>
                          <w:t xml:space="preserve">an </w:t>
                        </w:r>
                        <w:r>
                          <w:rPr>
                            <w:rFonts w:ascii="Arial" w:hAnsi="Arial" w:cs="Arial"/>
                            <w:sz w:val="24"/>
                            <w:szCs w:val="24"/>
                          </w:rPr>
                          <w:t>asset purchase</w:t>
                        </w:r>
                        <w:r w:rsidR="00F93E71">
                          <w:rPr>
                            <w:rFonts w:ascii="Arial" w:hAnsi="Arial" w:cs="Arial"/>
                            <w:sz w:val="24"/>
                            <w:szCs w:val="24"/>
                          </w:rPr>
                          <w:t>.</w:t>
                        </w:r>
                        <w:r w:rsidR="006E541A">
                          <w:rPr>
                            <w:rFonts w:ascii="Arial" w:hAnsi="Arial" w:cs="Arial"/>
                            <w:sz w:val="24"/>
                            <w:szCs w:val="24"/>
                          </w:rPr>
                          <w:t xml:space="preserve"> </w:t>
                        </w:r>
                        <w:r w:rsidR="0019721A">
                          <w:rPr>
                            <w:rFonts w:ascii="Arial" w:hAnsi="Arial" w:cs="Arial"/>
                            <w:sz w:val="24"/>
                            <w:szCs w:val="24"/>
                          </w:rPr>
                          <w:t xml:space="preserve"> </w:t>
                        </w:r>
                        <w:r w:rsidR="00F93E71">
                          <w:rPr>
                            <w:rFonts w:ascii="Arial" w:hAnsi="Arial" w:cs="Arial"/>
                            <w:sz w:val="24"/>
                            <w:szCs w:val="24"/>
                          </w:rPr>
                          <w:t>If</w:t>
                        </w:r>
                        <w:r w:rsidR="006E541A">
                          <w:rPr>
                            <w:rFonts w:ascii="Arial" w:hAnsi="Arial" w:cs="Arial"/>
                            <w:sz w:val="24"/>
                            <w:szCs w:val="24"/>
                          </w:rPr>
                          <w:t xml:space="preserve"> neither</w:t>
                        </w:r>
                        <w:r w:rsidR="00F93E71">
                          <w:rPr>
                            <w:rFonts w:ascii="Arial" w:hAnsi="Arial" w:cs="Arial"/>
                            <w:sz w:val="24"/>
                            <w:szCs w:val="24"/>
                          </w:rPr>
                          <w:t xml:space="preserve"> applies,</w:t>
                        </w:r>
                        <w:r w:rsidR="006E541A">
                          <w:rPr>
                            <w:rFonts w:ascii="Arial" w:hAnsi="Arial" w:cs="Arial"/>
                            <w:sz w:val="24"/>
                            <w:szCs w:val="24"/>
                          </w:rPr>
                          <w:t xml:space="preserve"> then </w:t>
                        </w:r>
                        <w:r>
                          <w:rPr>
                            <w:rFonts w:ascii="Arial" w:hAnsi="Arial" w:cs="Arial"/>
                            <w:sz w:val="24"/>
                            <w:szCs w:val="24"/>
                          </w:rPr>
                          <w:t>please</w:t>
                        </w:r>
                        <w:r w:rsidR="00F93E71">
                          <w:rPr>
                            <w:rFonts w:ascii="Arial" w:hAnsi="Arial" w:cs="Arial"/>
                            <w:sz w:val="24"/>
                            <w:szCs w:val="24"/>
                          </w:rPr>
                          <w:t xml:space="preserve"> select</w:t>
                        </w:r>
                        <w:r>
                          <w:rPr>
                            <w:rFonts w:ascii="Arial" w:hAnsi="Arial" w:cs="Arial"/>
                            <w:sz w:val="24"/>
                            <w:szCs w:val="24"/>
                          </w:rPr>
                          <w:t xml:space="preserve"> other </w:t>
                        </w:r>
                        <w:r w:rsidR="0019721A">
                          <w:rPr>
                            <w:rFonts w:ascii="Arial" w:hAnsi="Arial" w:cs="Arial"/>
                            <w:sz w:val="24"/>
                            <w:szCs w:val="24"/>
                          </w:rPr>
                          <w:t>transaction</w:t>
                        </w:r>
                        <w:r w:rsidR="00F9070B">
                          <w:rPr>
                            <w:rFonts w:ascii="Arial" w:hAnsi="Arial" w:cs="Arial"/>
                            <w:sz w:val="24"/>
                            <w:szCs w:val="24"/>
                          </w:rPr>
                          <w:t>,</w:t>
                        </w:r>
                        <w:r w:rsidR="00F93E71">
                          <w:rPr>
                            <w:rFonts w:ascii="Arial" w:hAnsi="Arial" w:cs="Arial"/>
                            <w:sz w:val="24"/>
                            <w:szCs w:val="24"/>
                          </w:rPr>
                          <w:t xml:space="preserve"> and provide</w:t>
                        </w:r>
                        <w:r w:rsidR="00C25BEA">
                          <w:rPr>
                            <w:rFonts w:ascii="Arial" w:hAnsi="Arial" w:cs="Arial"/>
                            <w:sz w:val="24"/>
                            <w:szCs w:val="24"/>
                          </w:rPr>
                          <w:t xml:space="preserve"> an</w:t>
                        </w:r>
                        <w:r w:rsidR="00F93E71">
                          <w:rPr>
                            <w:rFonts w:ascii="Arial" w:hAnsi="Arial" w:cs="Arial"/>
                            <w:sz w:val="24"/>
                            <w:szCs w:val="24"/>
                          </w:rPr>
                          <w:t xml:space="preserve"> explanation</w:t>
                        </w:r>
                        <w:r>
                          <w:rPr>
                            <w:rFonts w:ascii="Arial" w:hAnsi="Arial" w:cs="Arial"/>
                            <w:sz w:val="24"/>
                            <w:szCs w:val="24"/>
                          </w:rPr>
                          <w:t xml:space="preserve">.  </w:t>
                        </w:r>
                      </w:p>
                      <w:p w:rsidR="00B72C74" w:rsidP="00B72C74" w14:paraId="36274C57" w14:textId="644F3B8D">
                        <w:pPr>
                          <w:rPr>
                            <w:rFonts w:ascii="Arial" w:hAnsi="Arial" w:cs="Arial"/>
                            <w:sz w:val="24"/>
                            <w:szCs w:val="24"/>
                          </w:rPr>
                        </w:pPr>
                      </w:p>
                      <w:p w:rsidR="00DC62A2" w:rsidP="00B72C74" w14:paraId="4EAC84A9" w14:textId="4B6A2B93">
                        <w:pPr>
                          <w:rPr>
                            <w:rFonts w:ascii="Arial" w:hAnsi="Arial" w:cs="Arial"/>
                            <w:sz w:val="24"/>
                            <w:szCs w:val="24"/>
                          </w:rPr>
                        </w:pPr>
                      </w:p>
                      <w:p w:rsidR="00DC62A2" w:rsidP="00B72C74" w14:paraId="43167A9F" w14:textId="77777777">
                        <w:pPr>
                          <w:rPr>
                            <w:rFonts w:ascii="Arial" w:hAnsi="Arial" w:cs="Arial"/>
                            <w:sz w:val="24"/>
                            <w:szCs w:val="24"/>
                          </w:rPr>
                        </w:pPr>
                      </w:p>
                      <w:p w:rsidR="00B72C74" w:rsidP="00B72C74" w14:paraId="1CA87375" w14:textId="7529FB3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a summary of</w:t>
                        </w:r>
                        <w:r w:rsidR="00C25BEA">
                          <w:rPr>
                            <w:rFonts w:ascii="Arial" w:eastAsia="Arial" w:hAnsi="Arial" w:cs="Arial"/>
                            <w:sz w:val="24"/>
                            <w:szCs w:val="24"/>
                          </w:rPr>
                          <w:t xml:space="preserve"> the</w:t>
                        </w:r>
                        <w:r>
                          <w:rPr>
                            <w:rFonts w:ascii="Arial" w:eastAsia="Arial" w:hAnsi="Arial" w:cs="Arial"/>
                            <w:sz w:val="24"/>
                            <w:szCs w:val="24"/>
                          </w:rPr>
                          <w:t xml:space="preserve"> transaction, including a statement of purpose and description of scope with an explanation of actions taken/to be taken inside and outside the </w:t>
                        </w:r>
                        <w:r w:rsidR="0019721A">
                          <w:rPr>
                            <w:rFonts w:ascii="Arial" w:eastAsia="Arial" w:hAnsi="Arial" w:cs="Arial"/>
                            <w:sz w:val="24"/>
                            <w:szCs w:val="24"/>
                          </w:rPr>
                          <w:t>United States</w:t>
                        </w:r>
                        <w:r>
                          <w:rPr>
                            <w:rFonts w:ascii="Arial" w:eastAsia="Arial" w:hAnsi="Arial" w:cs="Arial"/>
                            <w:sz w:val="24"/>
                            <w:szCs w:val="24"/>
                          </w:rPr>
                          <w:t>.</w:t>
                        </w:r>
                      </w:p>
                      <w:p w:rsidR="00B72C74" w:rsidP="00B72C74" w14:paraId="777ECEC0" w14:textId="56CE9090">
                        <w:pPr>
                          <w:pStyle w:val="TableParagraph"/>
                          <w:tabs>
                            <w:tab w:val="right" w:pos="4229"/>
                            <w:tab w:val="left" w:pos="4498"/>
                            <w:tab w:val="right" w:pos="11242"/>
                          </w:tabs>
                          <w:spacing w:before="120" w:after="120"/>
                          <w:rPr>
                            <w:rFonts w:ascii="Arial" w:eastAsia="Arial" w:hAnsi="Arial" w:cs="Arial"/>
                            <w:sz w:val="24"/>
                            <w:szCs w:val="24"/>
                          </w:rPr>
                        </w:pPr>
                      </w:p>
                      <w:p w:rsidR="00B72C74" w:rsidP="00B72C74" w14:paraId="649360A8" w14:textId="7C7EA415">
                        <w:pPr>
                          <w:rPr>
                            <w:rFonts w:ascii="Arial" w:hAnsi="Arial" w:cs="Arial"/>
                            <w:b/>
                            <w:bCs/>
                            <w:sz w:val="24"/>
                            <w:szCs w:val="24"/>
                          </w:rPr>
                        </w:pPr>
                      </w:p>
                      <w:p w:rsidR="00B72C74" w:rsidP="00B72C74" w14:paraId="572BFC5C" w14:textId="77777777">
                        <w:pPr>
                          <w:rPr>
                            <w:rFonts w:ascii="Arial" w:hAnsi="Arial" w:cs="Arial"/>
                            <w:b/>
                            <w:bCs/>
                            <w:sz w:val="24"/>
                            <w:szCs w:val="24"/>
                          </w:rPr>
                        </w:pPr>
                      </w:p>
                      <w:p w:rsidR="00077E3A" w:rsidP="00B72C74" w14:paraId="7AFC6D75" w14:textId="77777777">
                        <w:pPr>
                          <w:rPr>
                            <w:rFonts w:ascii="Arial" w:hAnsi="Arial" w:cs="Arial"/>
                            <w:sz w:val="24"/>
                            <w:szCs w:val="24"/>
                          </w:rPr>
                        </w:pPr>
                      </w:p>
                      <w:p w:rsidR="00B72C74" w:rsidP="00B72C74" w14:paraId="30E644CD" w14:textId="3D6230F1">
                        <w:pPr>
                          <w:rPr>
                            <w:rFonts w:ascii="Arial" w:hAnsi="Arial" w:cs="Arial"/>
                            <w:sz w:val="24"/>
                            <w:szCs w:val="24"/>
                          </w:rPr>
                        </w:pPr>
                        <w:r>
                          <w:rPr>
                            <w:rFonts w:ascii="Arial" w:hAnsi="Arial" w:cs="Arial"/>
                            <w:sz w:val="24"/>
                            <w:szCs w:val="24"/>
                          </w:rPr>
                          <w:t xml:space="preserve">Select applicant’s role in the MAD transaction.  </w:t>
                        </w:r>
                      </w:p>
                      <w:p w:rsidR="00B72C74" w:rsidP="00B72C74" w14:paraId="128B4D52" w14:textId="77777777">
                        <w:pPr>
                          <w:rPr>
                            <w:rFonts w:ascii="Arial" w:hAnsi="Arial" w:cs="Arial"/>
                            <w:sz w:val="24"/>
                            <w:szCs w:val="24"/>
                          </w:rPr>
                        </w:pPr>
                      </w:p>
                      <w:p w:rsidR="00B72C74" w:rsidP="00B72C74" w14:paraId="02C7B241" w14:textId="77777777">
                        <w:pPr>
                          <w:rPr>
                            <w:rFonts w:ascii="Arial" w:hAnsi="Arial" w:cs="Arial"/>
                            <w:sz w:val="24"/>
                            <w:szCs w:val="24"/>
                          </w:rPr>
                        </w:pPr>
                      </w:p>
                      <w:p w:rsidR="00B72C74" w:rsidP="00B72C74" w14:paraId="32759FFE" w14:textId="77777777">
                        <w:pPr>
                          <w:rPr>
                            <w:rFonts w:ascii="Arial" w:hAnsi="Arial" w:cs="Arial"/>
                            <w:sz w:val="24"/>
                            <w:szCs w:val="24"/>
                          </w:rPr>
                        </w:pPr>
                      </w:p>
                      <w:p w:rsidR="00B72C74" w:rsidP="00B72C74" w14:paraId="583011D2" w14:textId="77777777">
                        <w:pPr>
                          <w:rPr>
                            <w:rFonts w:ascii="Arial" w:hAnsi="Arial" w:cs="Arial"/>
                            <w:sz w:val="24"/>
                            <w:szCs w:val="24"/>
                          </w:rPr>
                        </w:pPr>
                        <w:r>
                          <w:rPr>
                            <w:rFonts w:ascii="Arial" w:hAnsi="Arial" w:cs="Arial"/>
                            <w:sz w:val="24"/>
                            <w:szCs w:val="24"/>
                          </w:rPr>
                          <w:t xml:space="preserve">Identify the names of all other parties to the MAD transaction. </w:t>
                        </w:r>
                      </w:p>
                      <w:p w:rsidR="00B72C74" w:rsidP="00B72C74" w14:paraId="78B8BA1D" w14:textId="77777777">
                        <w:pPr>
                          <w:rPr>
                            <w:rFonts w:ascii="Arial" w:hAnsi="Arial" w:cs="Arial"/>
                            <w:sz w:val="24"/>
                            <w:szCs w:val="24"/>
                          </w:rPr>
                        </w:pPr>
                      </w:p>
                      <w:p w:rsidR="00B72C74" w:rsidP="00B72C74" w14:paraId="7166E30F" w14:textId="77777777">
                        <w:pPr>
                          <w:rPr>
                            <w:rFonts w:ascii="Arial" w:hAnsi="Arial" w:cs="Arial"/>
                            <w:sz w:val="24"/>
                            <w:szCs w:val="24"/>
                          </w:rPr>
                        </w:pPr>
                      </w:p>
                      <w:p w:rsidR="00B72C74" w:rsidP="00B72C74" w14:paraId="0FF0106A" w14:textId="77777777">
                        <w:pPr>
                          <w:rPr>
                            <w:rFonts w:ascii="Arial" w:hAnsi="Arial" w:cs="Arial"/>
                            <w:sz w:val="24"/>
                            <w:szCs w:val="24"/>
                          </w:rPr>
                        </w:pPr>
                      </w:p>
                      <w:p w:rsidR="00B72C74" w:rsidP="00B72C74" w14:paraId="578A84D2" w14:textId="77777777">
                        <w:pPr>
                          <w:rPr>
                            <w:rFonts w:ascii="Arial" w:hAnsi="Arial" w:cs="Arial"/>
                            <w:sz w:val="24"/>
                            <w:szCs w:val="24"/>
                          </w:rPr>
                        </w:pPr>
                        <w:r>
                          <w:rPr>
                            <w:rFonts w:ascii="Arial" w:hAnsi="Arial" w:cs="Arial"/>
                            <w:sz w:val="24"/>
                            <w:szCs w:val="24"/>
                          </w:rPr>
                          <w:t>Select whether the party is an entity or natural person.</w:t>
                        </w:r>
                      </w:p>
                      <w:p w:rsidR="00B72C74" w:rsidP="00B72C74" w14:paraId="0CBD8CEF" w14:textId="77777777">
                        <w:pPr>
                          <w:rPr>
                            <w:rFonts w:ascii="Arial" w:hAnsi="Arial" w:cs="Arial"/>
                            <w:sz w:val="24"/>
                            <w:szCs w:val="24"/>
                          </w:rPr>
                        </w:pPr>
                      </w:p>
                      <w:p w:rsidR="00B72C74" w:rsidP="00B72C74" w14:paraId="1A08FA83" w14:textId="7B258928">
                        <w:pPr>
                          <w:rPr>
                            <w:rFonts w:ascii="Arial" w:hAnsi="Arial" w:cs="Arial"/>
                            <w:sz w:val="24"/>
                            <w:szCs w:val="24"/>
                          </w:rPr>
                        </w:pPr>
                        <w:r>
                          <w:rPr>
                            <w:rFonts w:ascii="Arial" w:hAnsi="Arial" w:cs="Arial"/>
                            <w:sz w:val="24"/>
                            <w:szCs w:val="24"/>
                          </w:rPr>
                          <w:t xml:space="preserve">If </w:t>
                        </w:r>
                        <w:r w:rsidR="00007372">
                          <w:rPr>
                            <w:rFonts w:ascii="Arial" w:hAnsi="Arial" w:cs="Arial"/>
                            <w:sz w:val="24"/>
                            <w:szCs w:val="24"/>
                          </w:rPr>
                          <w:t>p</w:t>
                        </w:r>
                        <w:r>
                          <w:rPr>
                            <w:rFonts w:ascii="Arial" w:hAnsi="Arial" w:cs="Arial"/>
                            <w:sz w:val="24"/>
                            <w:szCs w:val="24"/>
                          </w:rPr>
                          <w:t xml:space="preserve">arty is a </w:t>
                        </w:r>
                        <w:r w:rsidR="00007372">
                          <w:rPr>
                            <w:rFonts w:ascii="Arial" w:hAnsi="Arial" w:cs="Arial"/>
                            <w:sz w:val="24"/>
                            <w:szCs w:val="24"/>
                          </w:rPr>
                          <w:t>n</w:t>
                        </w:r>
                        <w:r>
                          <w:rPr>
                            <w:rFonts w:ascii="Arial" w:hAnsi="Arial" w:cs="Arial"/>
                            <w:sz w:val="24"/>
                            <w:szCs w:val="24"/>
                          </w:rPr>
                          <w:t xml:space="preserve">atural </w:t>
                        </w:r>
                        <w:r w:rsidR="00007372">
                          <w:rPr>
                            <w:rFonts w:ascii="Arial" w:hAnsi="Arial" w:cs="Arial"/>
                            <w:sz w:val="24"/>
                            <w:szCs w:val="24"/>
                          </w:rPr>
                          <w:t>p</w:t>
                        </w:r>
                        <w:r>
                          <w:rPr>
                            <w:rFonts w:ascii="Arial" w:hAnsi="Arial" w:cs="Arial"/>
                            <w:sz w:val="24"/>
                            <w:szCs w:val="24"/>
                          </w:rPr>
                          <w:t xml:space="preserve">erson, select whether the person is a U.S. Person. </w:t>
                        </w:r>
                      </w:p>
                      <w:p w:rsidR="00B72C74" w:rsidP="00B72C74" w14:paraId="5A58255B" w14:textId="77777777">
                        <w:pPr>
                          <w:rPr>
                            <w:rFonts w:ascii="Arial" w:hAnsi="Arial" w:cs="Arial"/>
                            <w:sz w:val="24"/>
                            <w:szCs w:val="24"/>
                          </w:rPr>
                        </w:pPr>
                      </w:p>
                      <w:p w:rsidR="00B72C74" w:rsidP="00B72C74" w14:paraId="287C65EE" w14:textId="6FA8A3B7">
                        <w:pPr>
                          <w:rPr>
                            <w:rFonts w:ascii="Arial" w:hAnsi="Arial" w:cs="Arial"/>
                            <w:sz w:val="24"/>
                            <w:szCs w:val="24"/>
                          </w:rPr>
                        </w:pPr>
                        <w:r>
                          <w:rPr>
                            <w:rFonts w:ascii="Arial" w:hAnsi="Arial" w:cs="Arial"/>
                            <w:sz w:val="24"/>
                            <w:szCs w:val="24"/>
                          </w:rPr>
                          <w:t xml:space="preserve">Provide details relating to natural person’s name, address, contact information, and </w:t>
                        </w:r>
                        <w:r w:rsidR="00B945A8">
                          <w:rPr>
                            <w:rFonts w:ascii="Arial" w:hAnsi="Arial" w:cs="Arial"/>
                            <w:sz w:val="24"/>
                            <w:szCs w:val="24"/>
                          </w:rPr>
                          <w:t xml:space="preserve">the </w:t>
                        </w:r>
                        <w:r>
                          <w:rPr>
                            <w:rFonts w:ascii="Arial" w:hAnsi="Arial" w:cs="Arial"/>
                            <w:sz w:val="24"/>
                            <w:szCs w:val="24"/>
                          </w:rPr>
                          <w:t>other</w:t>
                        </w:r>
                        <w:r w:rsidR="00B945A8">
                          <w:rPr>
                            <w:rFonts w:ascii="Arial" w:hAnsi="Arial" w:cs="Arial"/>
                            <w:sz w:val="24"/>
                            <w:szCs w:val="24"/>
                          </w:rPr>
                          <w:t xml:space="preserve"> related</w:t>
                        </w:r>
                        <w:r>
                          <w:rPr>
                            <w:rFonts w:ascii="Arial" w:hAnsi="Arial" w:cs="Arial"/>
                            <w:sz w:val="24"/>
                            <w:szCs w:val="24"/>
                          </w:rPr>
                          <w:t xml:space="preserve"> fields. </w:t>
                        </w:r>
                      </w:p>
                      <w:p w:rsidR="00B72C74" w:rsidP="00B72C74" w14:paraId="2AB7BAB5" w14:textId="77777777">
                        <w:pPr>
                          <w:rPr>
                            <w:rFonts w:ascii="Arial" w:hAnsi="Arial" w:cs="Arial"/>
                            <w:sz w:val="24"/>
                            <w:szCs w:val="24"/>
                          </w:rPr>
                        </w:pPr>
                      </w:p>
                      <w:p w:rsidR="00B72C74" w:rsidP="00B72C74" w14:paraId="09A6F19D" w14:textId="6A0BBF89">
                        <w:pPr>
                          <w:rPr>
                            <w:rFonts w:ascii="Arial" w:hAnsi="Arial" w:cs="Arial"/>
                            <w:sz w:val="24"/>
                            <w:szCs w:val="24"/>
                          </w:rPr>
                        </w:pPr>
                        <w:r>
                          <w:rPr>
                            <w:rFonts w:ascii="Arial" w:hAnsi="Arial" w:cs="Arial"/>
                            <w:sz w:val="24"/>
                            <w:szCs w:val="24"/>
                          </w:rPr>
                          <w:t>If</w:t>
                        </w:r>
                        <w:r w:rsidR="00B945A8">
                          <w:rPr>
                            <w:rFonts w:ascii="Arial" w:hAnsi="Arial" w:cs="Arial"/>
                            <w:sz w:val="24"/>
                            <w:szCs w:val="24"/>
                          </w:rPr>
                          <w:t xml:space="preserve"> the</w:t>
                        </w:r>
                        <w:r>
                          <w:rPr>
                            <w:rFonts w:ascii="Arial" w:hAnsi="Arial" w:cs="Arial"/>
                            <w:sz w:val="24"/>
                            <w:szCs w:val="24"/>
                          </w:rPr>
                          <w:t xml:space="preserve"> </w:t>
                        </w:r>
                        <w:r w:rsidR="00D905B1">
                          <w:rPr>
                            <w:rFonts w:ascii="Arial" w:hAnsi="Arial" w:cs="Arial"/>
                            <w:sz w:val="24"/>
                            <w:szCs w:val="24"/>
                          </w:rPr>
                          <w:t>p</w:t>
                        </w:r>
                        <w:r>
                          <w:rPr>
                            <w:rFonts w:ascii="Arial" w:hAnsi="Arial" w:cs="Arial"/>
                            <w:sz w:val="24"/>
                            <w:szCs w:val="24"/>
                          </w:rPr>
                          <w:t xml:space="preserve">arty is an entity, select entity type. </w:t>
                        </w:r>
                      </w:p>
                      <w:p w:rsidR="00B72C74" w:rsidP="00B72C74" w14:paraId="78C676B3" w14:textId="77777777">
                        <w:pPr>
                          <w:rPr>
                            <w:rFonts w:ascii="Arial" w:hAnsi="Arial" w:cs="Arial"/>
                            <w:sz w:val="24"/>
                            <w:szCs w:val="24"/>
                          </w:rPr>
                        </w:pPr>
                      </w:p>
                      <w:p w:rsidR="00B72C74" w:rsidP="00B72C74" w14:paraId="46EC54C7" w14:textId="06749877">
                        <w:pPr>
                          <w:rPr>
                            <w:rFonts w:ascii="Arial" w:hAnsi="Arial" w:cs="Arial"/>
                            <w:sz w:val="24"/>
                            <w:szCs w:val="24"/>
                          </w:rPr>
                        </w:pPr>
                        <w:r>
                          <w:rPr>
                            <w:rFonts w:ascii="Arial" w:hAnsi="Arial" w:cs="Arial"/>
                            <w:sz w:val="24"/>
                            <w:szCs w:val="24"/>
                          </w:rPr>
                          <w:t xml:space="preserve">Identify whether the </w:t>
                        </w:r>
                        <w:r w:rsidR="00007372">
                          <w:rPr>
                            <w:rFonts w:ascii="Arial" w:hAnsi="Arial" w:cs="Arial"/>
                            <w:sz w:val="24"/>
                            <w:szCs w:val="24"/>
                          </w:rPr>
                          <w:t>p</w:t>
                        </w:r>
                        <w:r>
                          <w:rPr>
                            <w:rFonts w:ascii="Arial" w:hAnsi="Arial" w:cs="Arial"/>
                            <w:sz w:val="24"/>
                            <w:szCs w:val="24"/>
                          </w:rPr>
                          <w:t xml:space="preserve">arty is registered with the DDTC. </w:t>
                        </w:r>
                      </w:p>
                      <w:p w:rsidR="00B72C74" w:rsidP="00B72C74" w14:paraId="226D73E4" w14:textId="77777777">
                        <w:pPr>
                          <w:rPr>
                            <w:rFonts w:ascii="Arial" w:hAnsi="Arial" w:cs="Arial"/>
                            <w:sz w:val="24"/>
                            <w:szCs w:val="24"/>
                          </w:rPr>
                        </w:pPr>
                      </w:p>
                      <w:p w:rsidR="00B72C74" w:rsidP="00B72C74" w14:paraId="3DD78EA4" w14:textId="416579E6">
                        <w:pPr>
                          <w:rPr>
                            <w:rFonts w:ascii="Arial" w:hAnsi="Arial" w:cs="Arial"/>
                            <w:sz w:val="24"/>
                            <w:szCs w:val="24"/>
                          </w:rPr>
                        </w:pPr>
                        <w:r>
                          <w:rPr>
                            <w:rFonts w:ascii="Arial" w:hAnsi="Arial" w:cs="Arial"/>
                            <w:sz w:val="24"/>
                            <w:szCs w:val="24"/>
                          </w:rPr>
                          <w:t xml:space="preserve">If </w:t>
                        </w:r>
                        <w:r w:rsidR="00531657">
                          <w:rPr>
                            <w:rFonts w:ascii="Arial" w:hAnsi="Arial" w:cs="Arial"/>
                            <w:sz w:val="24"/>
                            <w:szCs w:val="24"/>
                          </w:rPr>
                          <w:t xml:space="preserve">the </w:t>
                        </w:r>
                        <w:r w:rsidR="00007372">
                          <w:rPr>
                            <w:rFonts w:ascii="Arial" w:hAnsi="Arial" w:cs="Arial"/>
                            <w:sz w:val="24"/>
                            <w:szCs w:val="24"/>
                          </w:rPr>
                          <w:t>p</w:t>
                        </w:r>
                        <w:r>
                          <w:rPr>
                            <w:rFonts w:ascii="Arial" w:hAnsi="Arial" w:cs="Arial"/>
                            <w:sz w:val="24"/>
                            <w:szCs w:val="24"/>
                          </w:rPr>
                          <w:t xml:space="preserve">arty is registered, provide registration code (if known).  </w:t>
                        </w:r>
                      </w:p>
                      <w:p w:rsidR="00B72C74" w:rsidP="00B72C74" w14:paraId="2AA760A9" w14:textId="77777777">
                        <w:pPr>
                          <w:rPr>
                            <w:rFonts w:ascii="Arial" w:hAnsi="Arial" w:cs="Arial"/>
                            <w:sz w:val="24"/>
                            <w:szCs w:val="24"/>
                          </w:rPr>
                        </w:pPr>
                      </w:p>
                      <w:p w:rsidR="00B72C74" w:rsidP="00B72C74" w14:paraId="3537CB18" w14:textId="468137BB">
                        <w:pPr>
                          <w:rPr>
                            <w:rFonts w:ascii="Arial" w:hAnsi="Arial" w:cs="Arial"/>
                            <w:sz w:val="24"/>
                            <w:szCs w:val="24"/>
                          </w:rPr>
                        </w:pPr>
                        <w:r>
                          <w:rPr>
                            <w:rFonts w:ascii="Arial" w:hAnsi="Arial" w:cs="Arial"/>
                            <w:sz w:val="24"/>
                            <w:szCs w:val="24"/>
                          </w:rPr>
                          <w:t xml:space="preserve">Identify </w:t>
                        </w:r>
                        <w:r w:rsidR="00007372">
                          <w:rPr>
                            <w:rFonts w:ascii="Arial" w:hAnsi="Arial" w:cs="Arial"/>
                            <w:sz w:val="24"/>
                            <w:szCs w:val="24"/>
                          </w:rPr>
                          <w:t>p</w:t>
                        </w:r>
                        <w:r>
                          <w:rPr>
                            <w:rFonts w:ascii="Arial" w:hAnsi="Arial" w:cs="Arial"/>
                            <w:sz w:val="24"/>
                            <w:szCs w:val="24"/>
                          </w:rPr>
                          <w:t xml:space="preserve">arty’s role in the transaction. </w:t>
                        </w:r>
                      </w:p>
                      <w:p w:rsidR="00B72C74" w:rsidP="00B72C74" w14:paraId="61F1FDE9" w14:textId="77777777">
                        <w:pPr>
                          <w:rPr>
                            <w:rFonts w:ascii="Arial" w:hAnsi="Arial" w:cs="Arial"/>
                            <w:sz w:val="24"/>
                            <w:szCs w:val="24"/>
                          </w:rPr>
                        </w:pPr>
                      </w:p>
                      <w:p w:rsidR="00B72C74" w:rsidP="00B72C74" w14:paraId="2419DA2F" w14:textId="77777777">
                        <w:pPr>
                          <w:rPr>
                            <w:rFonts w:ascii="Arial" w:hAnsi="Arial" w:cs="Arial"/>
                            <w:sz w:val="24"/>
                            <w:szCs w:val="24"/>
                          </w:rPr>
                        </w:pPr>
                      </w:p>
                      <w:p w:rsidR="00DC62A2" w:rsidP="00B72C74" w14:paraId="7A59A2CA" w14:textId="77777777">
                        <w:pPr>
                          <w:rPr>
                            <w:rFonts w:ascii="Arial" w:hAnsi="Arial" w:cs="Arial"/>
                            <w:sz w:val="24"/>
                            <w:szCs w:val="24"/>
                          </w:rPr>
                        </w:pPr>
                      </w:p>
                      <w:p w:rsidR="00B72C74" w:rsidP="00B72C74" w14:paraId="532DB2D5" w14:textId="5BC70B21">
                        <w:pPr>
                          <w:rPr>
                            <w:rFonts w:ascii="Arial" w:hAnsi="Arial" w:cs="Arial"/>
                            <w:sz w:val="24"/>
                            <w:szCs w:val="24"/>
                          </w:rPr>
                        </w:pPr>
                        <w:r>
                          <w:rPr>
                            <w:rFonts w:ascii="Arial" w:hAnsi="Arial" w:cs="Arial"/>
                            <w:sz w:val="24"/>
                            <w:szCs w:val="24"/>
                          </w:rPr>
                          <w:t>Identify the registration code of the surviving party in the merger transaction.</w:t>
                        </w:r>
                      </w:p>
                      <w:p w:rsidR="00B72C74" w:rsidP="00B72C74" w14:paraId="5537620B" w14:textId="77777777">
                        <w:pPr>
                          <w:rPr>
                            <w:rFonts w:ascii="Arial" w:hAnsi="Arial" w:cs="Arial"/>
                            <w:sz w:val="24"/>
                            <w:szCs w:val="24"/>
                          </w:rPr>
                        </w:pPr>
                      </w:p>
                      <w:p w:rsidR="00B72C74" w:rsidP="00B72C74" w14:paraId="3F22563C" w14:textId="23531EDB">
                        <w:pPr>
                          <w:rPr>
                            <w:rFonts w:ascii="Arial" w:hAnsi="Arial" w:cs="Arial"/>
                            <w:sz w:val="24"/>
                            <w:szCs w:val="24"/>
                          </w:rPr>
                        </w:pPr>
                      </w:p>
                      <w:p w:rsidR="00B72C74" w:rsidP="00B72C74" w14:paraId="46D36FFB" w14:textId="4D56EB3D">
                        <w:pPr>
                          <w:rPr>
                            <w:rFonts w:ascii="Arial" w:hAnsi="Arial" w:cs="Arial"/>
                            <w:sz w:val="24"/>
                            <w:szCs w:val="24"/>
                          </w:rPr>
                        </w:pPr>
                        <w:r>
                          <w:rPr>
                            <w:rFonts w:ascii="Arial" w:hAnsi="Arial" w:cs="Arial"/>
                            <w:sz w:val="24"/>
                            <w:szCs w:val="24"/>
                          </w:rPr>
                          <w:t>Identify whether the divesting party has been wholly acquired.</w:t>
                        </w:r>
                      </w:p>
                      <w:p w:rsidR="00B72C74" w:rsidP="00B72C74" w14:paraId="35EB4B59" w14:textId="1EB674F1">
                        <w:pPr>
                          <w:rPr>
                            <w:rFonts w:ascii="Arial" w:hAnsi="Arial" w:cs="Arial"/>
                            <w:sz w:val="24"/>
                            <w:szCs w:val="24"/>
                          </w:rPr>
                        </w:pPr>
                      </w:p>
                      <w:p w:rsidR="00B72C74" w:rsidP="00B72C74" w14:paraId="58B112B2" w14:textId="08D28C42">
                        <w:pPr>
                          <w:rPr>
                            <w:rFonts w:ascii="Arial" w:hAnsi="Arial" w:cs="Arial"/>
                            <w:sz w:val="24"/>
                            <w:szCs w:val="24"/>
                          </w:rPr>
                        </w:pPr>
                        <w:r>
                          <w:rPr>
                            <w:rFonts w:ascii="Arial" w:hAnsi="Arial" w:cs="Arial"/>
                            <w:sz w:val="24"/>
                            <w:szCs w:val="24"/>
                          </w:rPr>
                          <w:t>In the case that the divesting party has not been wholly acquired, identify each subsidiary or controlled affiliate that the applicant has divested.</w:t>
                        </w:r>
                      </w:p>
                      <w:p w:rsidR="00B72C74" w:rsidP="00B72C74" w14:paraId="7A2616BE" w14:textId="77777777">
                        <w:pPr>
                          <w:rPr>
                            <w:rFonts w:ascii="Arial" w:hAnsi="Arial" w:cs="Arial"/>
                            <w:sz w:val="24"/>
                            <w:szCs w:val="24"/>
                          </w:rPr>
                        </w:pPr>
                      </w:p>
                      <w:p w:rsidR="004B6D0D" w:rsidP="00B72C74" w14:paraId="38EE0199" w14:textId="77777777">
                        <w:pPr>
                          <w:rPr>
                            <w:rFonts w:ascii="Arial" w:hAnsi="Arial" w:cs="Arial"/>
                            <w:sz w:val="24"/>
                            <w:szCs w:val="24"/>
                          </w:rPr>
                        </w:pPr>
                      </w:p>
                      <w:p w:rsidR="004B6D0D" w:rsidP="00B72C74" w14:paraId="6CD530D7" w14:textId="77777777">
                        <w:pPr>
                          <w:rPr>
                            <w:rFonts w:ascii="Arial" w:hAnsi="Arial" w:cs="Arial"/>
                            <w:sz w:val="24"/>
                            <w:szCs w:val="24"/>
                          </w:rPr>
                        </w:pPr>
                      </w:p>
                      <w:p w:rsidR="00B72C74" w:rsidP="00B72C74" w14:paraId="5DDFE0F5" w14:textId="1DC0143D">
                        <w:pPr>
                          <w:rPr>
                            <w:rFonts w:ascii="Arial" w:hAnsi="Arial" w:cs="Arial"/>
                            <w:sz w:val="24"/>
                            <w:szCs w:val="24"/>
                          </w:rPr>
                        </w:pPr>
                        <w:r>
                          <w:rPr>
                            <w:rFonts w:ascii="Arial" w:hAnsi="Arial" w:cs="Arial"/>
                            <w:sz w:val="24"/>
                            <w:szCs w:val="24"/>
                          </w:rPr>
                          <w:t xml:space="preserve">Identify whether the applicant is terminating its DDTC Registration </w:t>
                        </w:r>
                        <w:r>
                          <w:rPr>
                            <w:rFonts w:ascii="Arial" w:hAnsi="Arial" w:cs="Arial"/>
                            <w:sz w:val="24"/>
                            <w:szCs w:val="24"/>
                          </w:rPr>
                          <w:t>as a result of</w:t>
                        </w:r>
                        <w:r>
                          <w:rPr>
                            <w:rFonts w:ascii="Arial" w:hAnsi="Arial" w:cs="Arial"/>
                            <w:sz w:val="24"/>
                            <w:szCs w:val="24"/>
                          </w:rPr>
                          <w:t xml:space="preserve"> the reported transaction.</w:t>
                        </w:r>
                      </w:p>
                      <w:p w:rsidR="00B72C74" w:rsidP="00B72C74" w14:paraId="61D983C1" w14:textId="70A080D7">
                        <w:pPr>
                          <w:rPr>
                            <w:rFonts w:ascii="Arial" w:hAnsi="Arial" w:cs="Arial"/>
                            <w:sz w:val="24"/>
                            <w:szCs w:val="24"/>
                          </w:rPr>
                        </w:pPr>
                      </w:p>
                      <w:p w:rsidR="00B72C74" w:rsidP="00B72C74" w14:paraId="587BB05D" w14:textId="013D297C">
                        <w:pPr>
                          <w:rPr>
                            <w:rFonts w:ascii="Arial" w:hAnsi="Arial" w:cs="Arial"/>
                            <w:sz w:val="24"/>
                            <w:szCs w:val="24"/>
                          </w:rPr>
                        </w:pPr>
                        <w:r>
                          <w:rPr>
                            <w:rFonts w:ascii="Arial" w:hAnsi="Arial" w:cs="Arial"/>
                            <w:sz w:val="24"/>
                            <w:szCs w:val="24"/>
                          </w:rPr>
                          <w:t xml:space="preserve">If yes, identify which registration code(s) will be discontinued. </w:t>
                        </w:r>
                      </w:p>
                      <w:p w:rsidR="00B72C74" w:rsidP="00B72C74" w14:paraId="7AEA243E" w14:textId="77777777">
                        <w:pPr>
                          <w:rPr>
                            <w:rFonts w:ascii="Arial" w:hAnsi="Arial" w:cs="Arial"/>
                            <w:sz w:val="24"/>
                            <w:szCs w:val="24"/>
                          </w:rPr>
                        </w:pPr>
                      </w:p>
                      <w:p w:rsidR="00B72C74" w:rsidP="00B72C74" w14:paraId="7AEFDF97" w14:textId="77777777">
                        <w:pPr>
                          <w:rPr>
                            <w:rFonts w:ascii="Arial" w:hAnsi="Arial" w:cs="Arial"/>
                            <w:sz w:val="24"/>
                            <w:szCs w:val="24"/>
                          </w:rPr>
                        </w:pPr>
                      </w:p>
                      <w:p w:rsidR="00B72C74" w:rsidP="00B72C74" w14:paraId="4021C24C" w14:textId="77777777">
                        <w:pPr>
                          <w:rPr>
                            <w:rFonts w:ascii="Arial" w:hAnsi="Arial" w:cs="Arial"/>
                            <w:sz w:val="24"/>
                            <w:szCs w:val="24"/>
                          </w:rPr>
                        </w:pPr>
                      </w:p>
                      <w:p w:rsidR="00B72C74" w:rsidP="00B72C74" w14:paraId="17BABCB0" w14:textId="5F4FEC19">
                        <w:pPr>
                          <w:rPr>
                            <w:rFonts w:ascii="Arial" w:hAnsi="Arial" w:cs="Arial"/>
                            <w:sz w:val="24"/>
                            <w:szCs w:val="24"/>
                          </w:rPr>
                        </w:pPr>
                        <w:r>
                          <w:rPr>
                            <w:rFonts w:ascii="Arial" w:hAnsi="Arial" w:cs="Arial"/>
                            <w:sz w:val="24"/>
                            <w:szCs w:val="24"/>
                          </w:rPr>
                          <w:t>Identify whether licensing/authorizations</w:t>
                        </w:r>
                        <w:r w:rsidR="00AA455C">
                          <w:rPr>
                            <w:rFonts w:ascii="Arial" w:hAnsi="Arial" w:cs="Arial"/>
                            <w:sz w:val="24"/>
                            <w:szCs w:val="24"/>
                          </w:rPr>
                          <w:t>,</w:t>
                        </w:r>
                        <w:r>
                          <w:rPr>
                            <w:rFonts w:ascii="Arial" w:hAnsi="Arial" w:cs="Arial"/>
                            <w:sz w:val="24"/>
                            <w:szCs w:val="24"/>
                          </w:rPr>
                          <w:t xml:space="preserve"> such as a DSP-5 or </w:t>
                        </w:r>
                        <w:r w:rsidR="00AA455C">
                          <w:rPr>
                            <w:rFonts w:ascii="Arial" w:hAnsi="Arial" w:cs="Arial"/>
                            <w:sz w:val="24"/>
                            <w:szCs w:val="24"/>
                          </w:rPr>
                          <w:t>technical assistance agreement (</w:t>
                        </w:r>
                        <w:r>
                          <w:rPr>
                            <w:rFonts w:ascii="Arial" w:hAnsi="Arial" w:cs="Arial"/>
                            <w:sz w:val="24"/>
                            <w:szCs w:val="24"/>
                          </w:rPr>
                          <w:t>TAA</w:t>
                        </w:r>
                        <w:r w:rsidR="00AA455C">
                          <w:rPr>
                            <w:rFonts w:ascii="Arial" w:hAnsi="Arial" w:cs="Arial"/>
                            <w:sz w:val="24"/>
                            <w:szCs w:val="24"/>
                          </w:rPr>
                          <w:t>),</w:t>
                        </w:r>
                        <w:r>
                          <w:rPr>
                            <w:rFonts w:ascii="Arial" w:hAnsi="Arial" w:cs="Arial"/>
                            <w:sz w:val="24"/>
                            <w:szCs w:val="24"/>
                          </w:rPr>
                          <w:t xml:space="preserve"> will transfer to the </w:t>
                        </w:r>
                        <w:r w:rsidR="00FE3279">
                          <w:rPr>
                            <w:rFonts w:ascii="Arial" w:hAnsi="Arial" w:cs="Arial"/>
                            <w:sz w:val="24"/>
                            <w:szCs w:val="24"/>
                          </w:rPr>
                          <w:t xml:space="preserve">acquiring party’s </w:t>
                        </w:r>
                        <w:r>
                          <w:rPr>
                            <w:rFonts w:ascii="Arial" w:hAnsi="Arial" w:cs="Arial"/>
                            <w:sz w:val="24"/>
                            <w:szCs w:val="24"/>
                          </w:rPr>
                          <w:t xml:space="preserve">registration </w:t>
                        </w:r>
                        <w:r>
                          <w:rPr>
                            <w:rFonts w:ascii="Arial" w:hAnsi="Arial" w:cs="Arial"/>
                            <w:sz w:val="24"/>
                            <w:szCs w:val="24"/>
                          </w:rPr>
                          <w:t>as a result of</w:t>
                        </w:r>
                        <w:r>
                          <w:rPr>
                            <w:rFonts w:ascii="Arial" w:hAnsi="Arial" w:cs="Arial"/>
                            <w:sz w:val="24"/>
                            <w:szCs w:val="24"/>
                          </w:rPr>
                          <w:t xml:space="preserve"> the transaction.</w:t>
                        </w:r>
                      </w:p>
                      <w:p w:rsidR="00B72C74" w:rsidP="00B72C74" w14:paraId="7E95FA8E" w14:textId="1EDC03E1">
                        <w:pPr>
                          <w:rPr>
                            <w:rFonts w:ascii="Arial" w:hAnsi="Arial" w:cs="Arial"/>
                            <w:sz w:val="24"/>
                            <w:szCs w:val="24"/>
                          </w:rPr>
                        </w:pPr>
                      </w:p>
                      <w:p w:rsidR="00B72C74" w:rsidP="00B72C74" w14:paraId="2A28AC12" w14:textId="59F0B110">
                        <w:pPr>
                          <w:rPr>
                            <w:rFonts w:ascii="Arial" w:hAnsi="Arial" w:cs="Arial"/>
                            <w:sz w:val="24"/>
                            <w:szCs w:val="24"/>
                          </w:rPr>
                        </w:pPr>
                        <w:r>
                          <w:rPr>
                            <w:rFonts w:ascii="Arial" w:hAnsi="Arial" w:cs="Arial"/>
                            <w:sz w:val="24"/>
                            <w:szCs w:val="24"/>
                          </w:rPr>
                          <w:t xml:space="preserve">Identify if the acquiring party or surviving party to </w:t>
                        </w:r>
                        <w:r w:rsidR="00FE3279">
                          <w:rPr>
                            <w:rFonts w:ascii="Arial" w:hAnsi="Arial" w:cs="Arial"/>
                            <w:sz w:val="24"/>
                            <w:szCs w:val="24"/>
                          </w:rPr>
                          <w:t xml:space="preserve">the </w:t>
                        </w:r>
                        <w:r>
                          <w:rPr>
                            <w:rFonts w:ascii="Arial" w:hAnsi="Arial" w:cs="Arial"/>
                            <w:sz w:val="24"/>
                            <w:szCs w:val="24"/>
                          </w:rPr>
                          <w:t xml:space="preserve">merger agrees to the assuming language for the transfer of licensing/authorizations. </w:t>
                        </w:r>
                      </w:p>
                      <w:p w:rsidR="00B72C74" w:rsidP="00B72C74" w14:paraId="61D0DFEB" w14:textId="77777777">
                        <w:pPr>
                          <w:rPr>
                            <w:rFonts w:ascii="Arial" w:hAnsi="Arial" w:cs="Arial"/>
                            <w:sz w:val="24"/>
                            <w:szCs w:val="24"/>
                          </w:rPr>
                        </w:pPr>
                      </w:p>
                      <w:p w:rsidR="00B72C74" w:rsidP="00B72C74" w14:paraId="48FE752D" w14:textId="77777777">
                        <w:pPr>
                          <w:rPr>
                            <w:rFonts w:ascii="Arial" w:hAnsi="Arial" w:cs="Arial"/>
                            <w:sz w:val="24"/>
                            <w:szCs w:val="24"/>
                          </w:rPr>
                        </w:pPr>
                      </w:p>
                      <w:p w:rsidR="00B72C74" w:rsidP="00B72C74" w14:paraId="323EBD93" w14:textId="77777777">
                        <w:pPr>
                          <w:rPr>
                            <w:rFonts w:ascii="Arial" w:hAnsi="Arial" w:cs="Arial"/>
                            <w:sz w:val="24"/>
                            <w:szCs w:val="24"/>
                          </w:rPr>
                        </w:pPr>
                      </w:p>
                      <w:p w:rsidR="00B72C74" w:rsidRPr="006D08D0" w:rsidP="006D08D0" w14:paraId="7A0AC9C8" w14:textId="48885C03">
                        <w:pPr>
                          <w:rPr>
                            <w:rFonts w:ascii="Arial" w:hAnsi="Arial" w:cs="Arial"/>
                            <w:sz w:val="24"/>
                            <w:szCs w:val="24"/>
                          </w:rPr>
                        </w:pPr>
                        <w:r>
                          <w:rPr>
                            <w:rFonts w:ascii="Arial" w:hAnsi="Arial" w:cs="Arial"/>
                            <w:sz w:val="24"/>
                            <w:szCs w:val="24"/>
                          </w:rPr>
                          <w:t xml:space="preserve">List all registration code(s) that will survive the MAD transaction. </w:t>
                        </w:r>
                      </w:p>
                    </w:tc>
                  </w:tr>
                </w:tbl>
                <w:p w:rsidR="00B72C74" w:rsidP="00B72C74" w14:paraId="6B34EFF8" w14:textId="5820A3D4">
                  <w:pPr>
                    <w:pStyle w:val="TableParagraph"/>
                    <w:tabs>
                      <w:tab w:val="right" w:pos="4229"/>
                      <w:tab w:val="left" w:pos="4498"/>
                      <w:tab w:val="right" w:pos="11242"/>
                    </w:tabs>
                    <w:spacing w:before="120" w:after="120"/>
                    <w:rPr>
                      <w:rFonts w:ascii="Arial" w:eastAsia="Arial" w:hAnsi="Arial" w:cs="Arial"/>
                      <w:sz w:val="24"/>
                      <w:szCs w:val="24"/>
                    </w:rPr>
                  </w:pPr>
                </w:p>
              </w:tc>
            </w:tr>
          </w:tbl>
          <w:p w:rsidR="00CD7825" w:rsidRPr="007F0BD4" w:rsidP="009224F3" w14:paraId="44838846" w14:textId="4E8B1D13">
            <w:pPr>
              <w:pStyle w:val="TableParagraph"/>
              <w:tabs>
                <w:tab w:val="right" w:pos="4229"/>
                <w:tab w:val="left" w:pos="4498"/>
                <w:tab w:val="right" w:pos="11242"/>
              </w:tabs>
              <w:spacing w:before="120" w:after="120"/>
              <w:ind w:left="144"/>
              <w:rPr>
                <w:rFonts w:ascii="Arial" w:eastAsia="Arial" w:hAnsi="Arial" w:cs="Arial"/>
                <w:b/>
                <w:sz w:val="24"/>
                <w:szCs w:val="24"/>
              </w:rPr>
            </w:pPr>
          </w:p>
        </w:tc>
      </w:tr>
      <w:tr w14:paraId="494EEF37" w14:textId="77777777" w:rsidTr="00C706F7">
        <w:tblPrEx>
          <w:tblW w:w="0" w:type="auto"/>
          <w:tblInd w:w="95" w:type="dxa"/>
          <w:tblLayout w:type="fixed"/>
          <w:tblCellMar>
            <w:left w:w="0" w:type="dxa"/>
            <w:bottom w:w="144" w:type="dxa"/>
            <w:right w:w="0" w:type="dxa"/>
          </w:tblCellMar>
          <w:tblLook w:val="01E0"/>
        </w:tblPrEx>
        <w:trPr>
          <w:trHeight w:val="1249"/>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D746F6" w:rsidRPr="007F0BD4" w:rsidP="00C706F7" w14:paraId="6DAFE9DE" w14:textId="34AA9D74">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sidRPr="007F0BD4">
              <w:rPr>
                <w:rFonts w:ascii="Arial" w:eastAsia="Arial" w:hAnsi="Arial" w:cs="Arial"/>
                <w:b/>
                <w:sz w:val="24"/>
                <w:szCs w:val="24"/>
              </w:rPr>
              <w:t xml:space="preserve">3. </w:t>
            </w:r>
            <w:r w:rsidR="00AA1BFB">
              <w:rPr>
                <w:rFonts w:ascii="Arial" w:eastAsia="Arial" w:hAnsi="Arial" w:cs="Arial"/>
                <w:b/>
                <w:sz w:val="24"/>
                <w:szCs w:val="24"/>
              </w:rPr>
              <w:t>Foreign Ownership/Control Information</w:t>
            </w:r>
          </w:p>
          <w:p w:rsidR="00F031FF" w:rsidRPr="0002357B" w:rsidP="00D9389A" w14:paraId="28FA9923" w14:textId="31FCDA63">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 xml:space="preserve">Provide the </w:t>
            </w:r>
            <w:r>
              <w:rPr>
                <w:rFonts w:ascii="Arial" w:eastAsia="Arial" w:hAnsi="Arial" w:cs="Arial"/>
                <w:sz w:val="24"/>
                <w:szCs w:val="24"/>
              </w:rPr>
              <w:t>following information about foreign ownership/control of the applicant</w:t>
            </w:r>
            <w:r w:rsidR="00022CE1">
              <w:rPr>
                <w:rFonts w:ascii="Arial" w:eastAsia="Arial" w:hAnsi="Arial" w:cs="Arial"/>
                <w:sz w:val="24"/>
                <w:szCs w:val="24"/>
              </w:rPr>
              <w:t>. This block wi</w:t>
            </w:r>
            <w:r w:rsidR="0002357B">
              <w:rPr>
                <w:rFonts w:ascii="Arial" w:eastAsia="Arial" w:hAnsi="Arial" w:cs="Arial"/>
                <w:sz w:val="24"/>
                <w:szCs w:val="24"/>
              </w:rPr>
              <w:t xml:space="preserve">ll not appear when </w:t>
            </w:r>
            <w:r w:rsidR="0002357B">
              <w:rPr>
                <w:rFonts w:ascii="Arial" w:eastAsia="Arial" w:hAnsi="Arial" w:cs="Arial"/>
                <w:sz w:val="24"/>
                <w:szCs w:val="24"/>
                <w:u w:val="single"/>
              </w:rPr>
              <w:t>Registration Type</w:t>
            </w:r>
            <w:r w:rsidR="0002357B">
              <w:rPr>
                <w:rFonts w:ascii="Arial" w:eastAsia="Arial" w:hAnsi="Arial" w:cs="Arial"/>
                <w:sz w:val="24"/>
                <w:szCs w:val="24"/>
              </w:rPr>
              <w:t xml:space="preserve"> is “U.S. Government” or “Foreign Government.”</w:t>
            </w:r>
          </w:p>
          <w:tbl>
            <w:tblPr>
              <w:tblStyle w:val="TableGrid"/>
              <w:tblW w:w="1118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95"/>
              <w:gridCol w:w="9186"/>
            </w:tblGrid>
            <w:tr w14:paraId="2F2B1831" w14:textId="77777777" w:rsidTr="003B75F9">
              <w:tblPrEx>
                <w:tblW w:w="1118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1995" w:type="dxa"/>
                </w:tcPr>
                <w:p w:rsidR="00CF5D2D" w:rsidP="00E81597" w14:paraId="2FE695AB" w14:textId="277391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Foreign Ownership</w:t>
                  </w:r>
                </w:p>
              </w:tc>
              <w:tc>
                <w:tcPr>
                  <w:tcW w:w="9186" w:type="dxa"/>
                </w:tcPr>
                <w:p w:rsidR="00CF5D2D" w:rsidP="00F917BF" w14:paraId="49945EB1" w14:textId="5FBFDC49">
                  <w:pPr>
                    <w:pStyle w:val="TableParagraph"/>
                    <w:tabs>
                      <w:tab w:val="right" w:pos="4229"/>
                      <w:tab w:val="left" w:pos="4498"/>
                      <w:tab w:val="right" w:pos="11242"/>
                    </w:tabs>
                    <w:spacing w:before="120" w:after="120"/>
                    <w:rPr>
                      <w:rFonts w:ascii="Arial" w:eastAsia="Arial" w:hAnsi="Arial" w:cs="Arial"/>
                      <w:sz w:val="24"/>
                      <w:szCs w:val="24"/>
                    </w:rPr>
                  </w:pPr>
                  <w:r w:rsidRPr="005862E9">
                    <w:rPr>
                      <w:rFonts w:ascii="Arial" w:eastAsia="Arial" w:hAnsi="Arial" w:cs="Arial"/>
                      <w:sz w:val="24"/>
                      <w:szCs w:val="24"/>
                    </w:rPr>
                    <w:t xml:space="preserve">Indicate </w:t>
                  </w:r>
                  <w:r w:rsidRPr="00EC6F60">
                    <w:rPr>
                      <w:rFonts w:ascii="Arial" w:eastAsia="Arial" w:hAnsi="Arial" w:cs="Arial"/>
                      <w:sz w:val="24"/>
                      <w:szCs w:val="24"/>
                    </w:rPr>
                    <w:t>whether</w:t>
                  </w:r>
                  <w:r w:rsidRPr="00EC6F60" w:rsidR="00404EDA">
                    <w:rPr>
                      <w:rFonts w:ascii="Arial" w:eastAsia="Arial" w:hAnsi="Arial" w:cs="Arial"/>
                      <w:sz w:val="24"/>
                      <w:szCs w:val="24"/>
                    </w:rPr>
                    <w:t xml:space="preserve"> more than</w:t>
                  </w:r>
                  <w:r w:rsidRPr="00EC6F60">
                    <w:rPr>
                      <w:rFonts w:ascii="Arial" w:eastAsia="Arial" w:hAnsi="Arial" w:cs="Arial"/>
                      <w:sz w:val="24"/>
                      <w:szCs w:val="24"/>
                    </w:rPr>
                    <w:t xml:space="preserve"> </w:t>
                  </w:r>
                  <w:r w:rsidRPr="00EC6F60" w:rsidR="0075708E">
                    <w:rPr>
                      <w:rFonts w:ascii="Arial" w:hAnsi="Arial" w:cs="Arial"/>
                      <w:sz w:val="24"/>
                      <w:szCs w:val="24"/>
                    </w:rPr>
                    <w:t>50 percent of the outstanding voting securities of the applicant are owned by one or more foreign persons</w:t>
                  </w:r>
                  <w:r w:rsidRPr="005862E9" w:rsidR="00A77273">
                    <w:rPr>
                      <w:rFonts w:ascii="Arial" w:eastAsia="Arial" w:hAnsi="Arial" w:cs="Arial"/>
                      <w:sz w:val="24"/>
                      <w:szCs w:val="24"/>
                    </w:rPr>
                    <w:t>.</w:t>
                  </w:r>
                </w:p>
                <w:p w:rsidR="006815A5" w:rsidRPr="005862E9" w:rsidP="00F917BF" w14:paraId="3C088D8C" w14:textId="35AAD300">
                  <w:pPr>
                    <w:pStyle w:val="TableParagraph"/>
                    <w:tabs>
                      <w:tab w:val="right" w:pos="4229"/>
                      <w:tab w:val="left" w:pos="4498"/>
                      <w:tab w:val="right" w:pos="11242"/>
                    </w:tabs>
                    <w:spacing w:before="120" w:after="120"/>
                    <w:rPr>
                      <w:rFonts w:ascii="Arial" w:eastAsia="Arial" w:hAnsi="Arial" w:cs="Arial"/>
                      <w:sz w:val="24"/>
                      <w:szCs w:val="24"/>
                    </w:rPr>
                  </w:pPr>
                  <w:r w:rsidRPr="003860C3">
                    <w:rPr>
                      <w:rFonts w:ascii="Arial" w:eastAsia="Arial" w:hAnsi="Arial" w:cs="Arial"/>
                      <w:sz w:val="24"/>
                      <w:szCs w:val="24"/>
                    </w:rPr>
                    <w:t>If the response is “Yes,” then select the foreign country from the drop-down box and click “Add.” You may select more than one country if needed</w:t>
                  </w:r>
                </w:p>
              </w:tc>
            </w:tr>
            <w:tr w14:paraId="75B09FFD" w14:textId="77777777" w:rsidTr="003B75F9">
              <w:tblPrEx>
                <w:tblW w:w="11181" w:type="dxa"/>
                <w:tblInd w:w="144" w:type="dxa"/>
                <w:tblLayout w:type="fixed"/>
                <w:tblLook w:val="04A0"/>
              </w:tblPrEx>
              <w:trPr>
                <w:cantSplit/>
              </w:trPr>
              <w:tc>
                <w:tcPr>
                  <w:tcW w:w="1995" w:type="dxa"/>
                </w:tcPr>
                <w:p w:rsidR="009B2860" w:rsidRPr="007F0BD4" w:rsidP="00E81597" w14:paraId="1B2464E2" w14:textId="1A707EB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Foreign Control</w:t>
                  </w:r>
                </w:p>
              </w:tc>
              <w:tc>
                <w:tcPr>
                  <w:tcW w:w="9186" w:type="dxa"/>
                </w:tcPr>
                <w:p w:rsidR="009B2860" w:rsidP="00B36564" w14:paraId="77DF7B20" w14:textId="72DBCCCE">
                  <w:pPr>
                    <w:rPr>
                      <w:rFonts w:ascii="Arial" w:eastAsia="Arial" w:hAnsi="Arial" w:cs="Arial"/>
                      <w:sz w:val="24"/>
                      <w:szCs w:val="24"/>
                    </w:rPr>
                  </w:pPr>
                  <w:r w:rsidRPr="00B36564">
                    <w:rPr>
                      <w:rFonts w:ascii="Arial" w:eastAsia="Arial" w:hAnsi="Arial" w:cs="Arial"/>
                      <w:sz w:val="24"/>
                      <w:szCs w:val="24"/>
                    </w:rPr>
                    <w:t>Indicate whether</w:t>
                  </w:r>
                  <w:r w:rsidR="00055AA8">
                    <w:rPr>
                      <w:rFonts w:ascii="Arial" w:eastAsia="Arial" w:hAnsi="Arial" w:cs="Arial"/>
                      <w:sz w:val="24"/>
                      <w:szCs w:val="24"/>
                    </w:rPr>
                    <w:t xml:space="preserve"> </w:t>
                  </w:r>
                  <w:r w:rsidRPr="00B36564" w:rsidR="00055AA8">
                    <w:rPr>
                      <w:rFonts w:ascii="Arial" w:hAnsi="Arial" w:cs="Arial"/>
                      <w:sz w:val="24"/>
                      <w:szCs w:val="24"/>
                    </w:rPr>
                    <w:t>one or more foreign persons have the authority or ability to establish or direct the general policies or day-to-day operations of the</w:t>
                  </w:r>
                  <w:r w:rsidR="00055AA8">
                    <w:rPr>
                      <w:rFonts w:ascii="Arial" w:hAnsi="Arial" w:cs="Arial"/>
                      <w:sz w:val="24"/>
                      <w:szCs w:val="24"/>
                    </w:rPr>
                    <w:t xml:space="preserve"> applicant</w:t>
                  </w:r>
                  <w:r w:rsidRPr="00B36564">
                    <w:rPr>
                      <w:rFonts w:ascii="Arial" w:eastAsia="Arial" w:hAnsi="Arial" w:cs="Arial"/>
                      <w:sz w:val="24"/>
                      <w:szCs w:val="24"/>
                    </w:rPr>
                    <w:t>.</w:t>
                  </w:r>
                </w:p>
                <w:p w:rsidR="006815A5" w:rsidP="00B36564" w14:paraId="5D11FBCC" w14:textId="77777777">
                  <w:pPr>
                    <w:rPr>
                      <w:rFonts w:ascii="Arial" w:eastAsia="Arial" w:hAnsi="Arial" w:cs="Arial"/>
                      <w:sz w:val="24"/>
                      <w:szCs w:val="24"/>
                    </w:rPr>
                  </w:pPr>
                </w:p>
                <w:p w:rsidR="006815A5" w:rsidRPr="00B36564" w:rsidP="00B36564" w14:paraId="5E3EF4B6" w14:textId="60B1581B">
                  <w:pPr>
                    <w:rPr>
                      <w:rFonts w:ascii="Arial" w:hAnsi="Arial" w:cs="Arial"/>
                      <w:sz w:val="24"/>
                      <w:szCs w:val="24"/>
                    </w:rPr>
                  </w:pPr>
                  <w:r w:rsidRPr="003860C3">
                    <w:rPr>
                      <w:rFonts w:ascii="Arial" w:eastAsia="Arial" w:hAnsi="Arial" w:cs="Arial"/>
                      <w:sz w:val="24"/>
                      <w:szCs w:val="24"/>
                    </w:rPr>
                    <w:t>If the response is “Yes,” then select the foreign country from the drop-down box and click “Add.” You may select more than one country if needed</w:t>
                  </w:r>
                </w:p>
              </w:tc>
            </w:tr>
            <w:tr w14:paraId="2B5026D5" w14:textId="77777777" w:rsidTr="003B75F9">
              <w:tblPrEx>
                <w:tblW w:w="11181" w:type="dxa"/>
                <w:tblInd w:w="144" w:type="dxa"/>
                <w:tblLayout w:type="fixed"/>
                <w:tblLook w:val="04A0"/>
              </w:tblPrEx>
              <w:trPr>
                <w:cantSplit/>
              </w:trPr>
              <w:tc>
                <w:tcPr>
                  <w:tcW w:w="1995" w:type="dxa"/>
                </w:tcPr>
                <w:p w:rsidR="009B2860" w:rsidRPr="007F0BD4" w:rsidP="00CF5D2D" w14:paraId="13F6A074" w14:textId="1067301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25</w:t>
                  </w:r>
                  <w:r w:rsidR="003B76A9">
                    <w:rPr>
                      <w:rFonts w:ascii="Arial" w:eastAsia="Arial" w:hAnsi="Arial" w:cs="Arial"/>
                      <w:sz w:val="24"/>
                      <w:szCs w:val="24"/>
                    </w:rPr>
                    <w:t xml:space="preserve">percent </w:t>
                  </w:r>
                  <w:r w:rsidR="00AA1BFB">
                    <w:rPr>
                      <w:rFonts w:ascii="Arial" w:eastAsia="Arial" w:hAnsi="Arial" w:cs="Arial"/>
                      <w:sz w:val="24"/>
                      <w:szCs w:val="24"/>
                    </w:rPr>
                    <w:t>Foreign Person Ownership</w:t>
                  </w:r>
                  <w:r w:rsidR="00083193">
                    <w:rPr>
                      <w:rFonts w:ascii="Arial" w:eastAsia="Arial" w:hAnsi="Arial" w:cs="Arial"/>
                      <w:sz w:val="24"/>
                      <w:szCs w:val="24"/>
                    </w:rPr>
                    <w:t>/ Control</w:t>
                  </w:r>
                </w:p>
              </w:tc>
              <w:tc>
                <w:tcPr>
                  <w:tcW w:w="9186" w:type="dxa"/>
                </w:tcPr>
                <w:p w:rsidR="009B2860" w:rsidP="00330ED0" w14:paraId="1D287F7B" w14:textId="61AC26F0">
                  <w:pPr>
                    <w:pStyle w:val="TableParagraph"/>
                    <w:tabs>
                      <w:tab w:val="right" w:pos="4229"/>
                      <w:tab w:val="left" w:pos="4498"/>
                      <w:tab w:val="right" w:pos="11242"/>
                    </w:tabs>
                    <w:spacing w:before="120" w:after="120"/>
                    <w:rPr>
                      <w:rFonts w:ascii="Arial" w:eastAsia="Arial" w:hAnsi="Arial" w:cs="Arial"/>
                      <w:sz w:val="24"/>
                      <w:szCs w:val="24"/>
                    </w:rPr>
                  </w:pPr>
                  <w:r w:rsidRPr="00B36564">
                    <w:rPr>
                      <w:rFonts w:ascii="Arial" w:hAnsi="Arial" w:cs="Arial"/>
                      <w:sz w:val="24"/>
                      <w:szCs w:val="24"/>
                    </w:rPr>
                    <w:t xml:space="preserve">Foreign control is presumed to exist where foreign persons own 25 percent or more of the outstanding voting securities unless one U.S. person controls an equal or larger percentage. </w:t>
                  </w:r>
                  <w:r w:rsidRPr="00F756FB" w:rsidR="00F756FB">
                    <w:rPr>
                      <w:rFonts w:ascii="Arial" w:hAnsi="Arial" w:cs="Arial"/>
                      <w:sz w:val="24"/>
                      <w:szCs w:val="24"/>
                    </w:rPr>
                    <w:t>Indicate whether a foreign person</w:t>
                  </w:r>
                  <w:r w:rsidR="00A72C26">
                    <w:rPr>
                      <w:rFonts w:ascii="Arial" w:hAnsi="Arial" w:cs="Arial"/>
                      <w:sz w:val="24"/>
                      <w:szCs w:val="24"/>
                    </w:rPr>
                    <w:t>(s)</w:t>
                  </w:r>
                  <w:r w:rsidRPr="00F756FB" w:rsidR="00F756FB">
                    <w:rPr>
                      <w:rFonts w:ascii="Arial" w:hAnsi="Arial" w:cs="Arial"/>
                      <w:sz w:val="24"/>
                      <w:szCs w:val="24"/>
                    </w:rPr>
                    <w:t xml:space="preserve"> own</w:t>
                  </w:r>
                  <w:r w:rsidR="00E8791A">
                    <w:rPr>
                      <w:rFonts w:ascii="Arial" w:hAnsi="Arial" w:cs="Arial"/>
                      <w:sz w:val="24"/>
                      <w:szCs w:val="24"/>
                    </w:rPr>
                    <w:t>s</w:t>
                  </w:r>
                  <w:r w:rsidRPr="00F756FB" w:rsidR="00F756FB">
                    <w:rPr>
                      <w:rFonts w:ascii="Arial" w:hAnsi="Arial" w:cs="Arial"/>
                      <w:sz w:val="24"/>
                      <w:szCs w:val="24"/>
                    </w:rPr>
                    <w:t xml:space="preserve"> 25</w:t>
                  </w:r>
                  <w:r w:rsidR="003B76A9">
                    <w:rPr>
                      <w:rFonts w:ascii="Arial" w:hAnsi="Arial" w:cs="Arial"/>
                      <w:sz w:val="24"/>
                      <w:szCs w:val="24"/>
                    </w:rPr>
                    <w:t xml:space="preserve"> percent</w:t>
                  </w:r>
                  <w:r w:rsidRPr="00F756FB" w:rsidR="00F756FB">
                    <w:rPr>
                      <w:rFonts w:ascii="Arial" w:hAnsi="Arial" w:cs="Arial"/>
                      <w:sz w:val="24"/>
                      <w:szCs w:val="24"/>
                    </w:rPr>
                    <w:t xml:space="preserve"> or more of the outstanding voting securities and no </w:t>
                  </w:r>
                  <w:r w:rsidR="004F0E83">
                    <w:rPr>
                      <w:rFonts w:ascii="Arial" w:hAnsi="Arial" w:cs="Arial"/>
                      <w:sz w:val="24"/>
                      <w:szCs w:val="24"/>
                    </w:rPr>
                    <w:t xml:space="preserve">single U.S. </w:t>
                  </w:r>
                  <w:r w:rsidRPr="00F756FB" w:rsidR="00F756FB">
                    <w:rPr>
                      <w:rFonts w:ascii="Arial" w:hAnsi="Arial" w:cs="Arial"/>
                      <w:sz w:val="24"/>
                      <w:szCs w:val="24"/>
                    </w:rPr>
                    <w:t xml:space="preserve">person controls an equal or larger percentage. </w:t>
                  </w:r>
                  <w:r w:rsidRPr="00B36564" w:rsidR="007241D5">
                    <w:rPr>
                      <w:rFonts w:ascii="Arial" w:eastAsia="Arial" w:hAnsi="Arial" w:cs="Arial"/>
                      <w:sz w:val="24"/>
                      <w:szCs w:val="24"/>
                    </w:rPr>
                    <w:t>If “Yes,” the applicant may address the presumption of foreign control by providing an explanation of applicant control/ownership in Block 11.</w:t>
                  </w:r>
                </w:p>
                <w:p w:rsidR="006815A5" w:rsidRPr="00051589" w:rsidP="00330ED0" w14:paraId="77763936" w14:textId="4F688E50">
                  <w:pPr>
                    <w:pStyle w:val="TableParagraph"/>
                    <w:tabs>
                      <w:tab w:val="right" w:pos="4229"/>
                      <w:tab w:val="left" w:pos="4498"/>
                      <w:tab w:val="right" w:pos="11242"/>
                    </w:tabs>
                    <w:spacing w:before="120" w:after="120"/>
                    <w:rPr>
                      <w:rFonts w:ascii="Arial" w:eastAsia="Arial" w:hAnsi="Arial" w:cs="Arial"/>
                      <w:sz w:val="24"/>
                      <w:szCs w:val="24"/>
                      <w:highlight w:val="green"/>
                    </w:rPr>
                  </w:pPr>
                  <w:r w:rsidRPr="003860C3">
                    <w:rPr>
                      <w:rFonts w:ascii="Arial" w:eastAsia="Arial" w:hAnsi="Arial" w:cs="Arial"/>
                      <w:sz w:val="24"/>
                      <w:szCs w:val="24"/>
                    </w:rPr>
                    <w:t>If the response is “Yes,” then select the foreign country from the drop-down box and click “Add.” You may select more than one country if needed</w:t>
                  </w:r>
                </w:p>
              </w:tc>
            </w:tr>
            <w:tr w14:paraId="462A5AD4" w14:textId="77777777" w:rsidTr="003B75F9">
              <w:tblPrEx>
                <w:tblW w:w="11181" w:type="dxa"/>
                <w:tblInd w:w="144" w:type="dxa"/>
                <w:tblLayout w:type="fixed"/>
                <w:tblLook w:val="04A0"/>
              </w:tblPrEx>
              <w:trPr>
                <w:cantSplit/>
              </w:trPr>
              <w:tc>
                <w:tcPr>
                  <w:tcW w:w="1995" w:type="dxa"/>
                </w:tcPr>
                <w:p w:rsidR="009B2860" w:rsidRPr="007F0BD4" w:rsidP="00F031FF" w14:paraId="3CEE8129" w14:textId="702D6BE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126.1 Foreign Person Control</w:t>
                  </w:r>
                </w:p>
              </w:tc>
              <w:tc>
                <w:tcPr>
                  <w:tcW w:w="9186" w:type="dxa"/>
                </w:tcPr>
                <w:p w:rsidR="009B2860" w:rsidP="00330ED0" w14:paraId="275F8B2B" w14:textId="078E730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a foreign person (including foreign governments) from countries specified in 22 CFR 126.1 have the authority or </w:t>
                  </w:r>
                  <w:r w:rsidR="005B702D">
                    <w:rPr>
                      <w:rFonts w:ascii="Arial" w:eastAsia="Arial" w:hAnsi="Arial" w:cs="Arial"/>
                      <w:sz w:val="24"/>
                      <w:szCs w:val="24"/>
                    </w:rPr>
                    <w:t xml:space="preserve">the </w:t>
                  </w:r>
                  <w:r>
                    <w:rPr>
                      <w:rFonts w:ascii="Arial" w:eastAsia="Arial" w:hAnsi="Arial" w:cs="Arial"/>
                      <w:sz w:val="24"/>
                      <w:szCs w:val="24"/>
                    </w:rPr>
                    <w:t>ability to establish or direct the general policies</w:t>
                  </w:r>
                  <w:r w:rsidR="00A07977">
                    <w:rPr>
                      <w:rFonts w:ascii="Arial" w:eastAsia="Arial" w:hAnsi="Arial" w:cs="Arial"/>
                      <w:sz w:val="24"/>
                      <w:szCs w:val="24"/>
                    </w:rPr>
                    <w:t xml:space="preserve"> </w:t>
                  </w:r>
                  <w:r w:rsidRPr="00B36564" w:rsidR="00A07977">
                    <w:rPr>
                      <w:rFonts w:ascii="Arial" w:hAnsi="Arial" w:cs="Arial"/>
                      <w:sz w:val="24"/>
                      <w:szCs w:val="24"/>
                    </w:rPr>
                    <w:t xml:space="preserve">or day-to-day operations of the </w:t>
                  </w:r>
                  <w:r w:rsidR="00491DAA">
                    <w:rPr>
                      <w:rFonts w:ascii="Arial" w:hAnsi="Arial" w:cs="Arial"/>
                      <w:sz w:val="24"/>
                      <w:szCs w:val="24"/>
                    </w:rPr>
                    <w:t>applicant</w:t>
                  </w:r>
                  <w:r w:rsidR="00604E05">
                    <w:rPr>
                      <w:rFonts w:ascii="Arial" w:eastAsia="Arial" w:hAnsi="Arial" w:cs="Arial"/>
                      <w:sz w:val="24"/>
                      <w:szCs w:val="24"/>
                    </w:rPr>
                    <w:t>.</w:t>
                  </w:r>
                </w:p>
                <w:p w:rsidR="00604E05" w:rsidRPr="007F0BD4" w:rsidP="00330ED0" w14:paraId="24DDDC2F" w14:textId="1791C07E">
                  <w:pPr>
                    <w:pStyle w:val="TableParagraph"/>
                    <w:tabs>
                      <w:tab w:val="right" w:pos="4229"/>
                      <w:tab w:val="left" w:pos="4498"/>
                      <w:tab w:val="right" w:pos="11242"/>
                    </w:tabs>
                    <w:spacing w:before="120" w:after="120"/>
                    <w:rPr>
                      <w:rFonts w:ascii="Arial" w:eastAsia="Arial" w:hAnsi="Arial" w:cs="Arial"/>
                      <w:sz w:val="24"/>
                      <w:szCs w:val="24"/>
                    </w:rPr>
                  </w:pPr>
                  <w:r w:rsidRPr="003860C3">
                    <w:rPr>
                      <w:rFonts w:ascii="Arial" w:eastAsia="Arial" w:hAnsi="Arial" w:cs="Arial"/>
                      <w:sz w:val="24"/>
                      <w:szCs w:val="24"/>
                    </w:rPr>
                    <w:t xml:space="preserve">If </w:t>
                  </w:r>
                  <w:r w:rsidRPr="003860C3" w:rsidR="00A65F40">
                    <w:rPr>
                      <w:rFonts w:ascii="Arial" w:eastAsia="Arial" w:hAnsi="Arial" w:cs="Arial"/>
                      <w:sz w:val="24"/>
                      <w:szCs w:val="24"/>
                    </w:rPr>
                    <w:t xml:space="preserve">the response </w:t>
                  </w:r>
                  <w:r w:rsidRPr="003860C3">
                    <w:rPr>
                      <w:rFonts w:ascii="Arial" w:eastAsia="Arial" w:hAnsi="Arial" w:cs="Arial"/>
                      <w:sz w:val="24"/>
                      <w:szCs w:val="24"/>
                    </w:rPr>
                    <w:t>is</w:t>
                  </w:r>
                  <w:r w:rsidRPr="003860C3" w:rsidR="00A65F40">
                    <w:rPr>
                      <w:rFonts w:ascii="Arial" w:eastAsia="Arial" w:hAnsi="Arial" w:cs="Arial"/>
                      <w:sz w:val="24"/>
                      <w:szCs w:val="24"/>
                    </w:rPr>
                    <w:t xml:space="preserve"> </w:t>
                  </w:r>
                  <w:r w:rsidRPr="003860C3">
                    <w:rPr>
                      <w:rFonts w:ascii="Arial" w:eastAsia="Arial" w:hAnsi="Arial" w:cs="Arial"/>
                      <w:sz w:val="24"/>
                      <w:szCs w:val="24"/>
                    </w:rPr>
                    <w:t xml:space="preserve">“Yes,” then select the applicable </w:t>
                  </w:r>
                  <w:r w:rsidRPr="003860C3" w:rsidR="00CC5B9C">
                    <w:rPr>
                      <w:rFonts w:ascii="Arial" w:eastAsia="Arial" w:hAnsi="Arial" w:cs="Arial"/>
                      <w:sz w:val="24"/>
                      <w:szCs w:val="24"/>
                    </w:rPr>
                    <w:t xml:space="preserve">22 CFR </w:t>
                  </w:r>
                  <w:r w:rsidRPr="003860C3">
                    <w:rPr>
                      <w:rFonts w:ascii="Arial" w:eastAsia="Arial" w:hAnsi="Arial" w:cs="Arial"/>
                      <w:sz w:val="24"/>
                      <w:szCs w:val="24"/>
                    </w:rPr>
                    <w:t>126.1(d) country from the drop</w:t>
                  </w:r>
                  <w:r w:rsidRPr="003860C3" w:rsidR="00CC5B9C">
                    <w:rPr>
                      <w:rFonts w:ascii="Arial" w:eastAsia="Arial" w:hAnsi="Arial" w:cs="Arial"/>
                      <w:sz w:val="24"/>
                      <w:szCs w:val="24"/>
                    </w:rPr>
                    <w:t>-</w:t>
                  </w:r>
                  <w:r w:rsidRPr="003860C3">
                    <w:rPr>
                      <w:rFonts w:ascii="Arial" w:eastAsia="Arial" w:hAnsi="Arial" w:cs="Arial"/>
                      <w:sz w:val="24"/>
                      <w:szCs w:val="24"/>
                    </w:rPr>
                    <w:t xml:space="preserve">down box and click “Add.” You may select more than one </w:t>
                  </w:r>
                  <w:r w:rsidRPr="003860C3" w:rsidR="00CC5B9C">
                    <w:rPr>
                      <w:rFonts w:ascii="Arial" w:eastAsia="Arial" w:hAnsi="Arial" w:cs="Arial"/>
                      <w:sz w:val="24"/>
                      <w:szCs w:val="24"/>
                    </w:rPr>
                    <w:t xml:space="preserve">22 CFR </w:t>
                  </w:r>
                  <w:r w:rsidRPr="003860C3">
                    <w:rPr>
                      <w:rFonts w:ascii="Arial" w:eastAsia="Arial" w:hAnsi="Arial" w:cs="Arial"/>
                      <w:sz w:val="24"/>
                      <w:szCs w:val="24"/>
                    </w:rPr>
                    <w:t>126.1(d) country if needed.</w:t>
                  </w:r>
                </w:p>
              </w:tc>
            </w:tr>
            <w:tr w14:paraId="63FC8383" w14:textId="77777777" w:rsidTr="003B75F9">
              <w:tblPrEx>
                <w:tblW w:w="11181" w:type="dxa"/>
                <w:tblInd w:w="144" w:type="dxa"/>
                <w:tblLayout w:type="fixed"/>
                <w:tblLook w:val="04A0"/>
              </w:tblPrEx>
              <w:trPr>
                <w:cantSplit/>
              </w:trPr>
              <w:tc>
                <w:tcPr>
                  <w:tcW w:w="1995" w:type="dxa"/>
                </w:tcPr>
                <w:p w:rsidR="00C706F7" w:rsidRPr="007F0BD4" w14:paraId="3F5D68A7" w14:textId="5CCB43E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126.1 Foreign Person </w:t>
                  </w:r>
                  <w:r w:rsidR="00474BDC">
                    <w:rPr>
                      <w:rFonts w:ascii="Arial" w:eastAsia="Arial" w:hAnsi="Arial" w:cs="Arial"/>
                      <w:sz w:val="24"/>
                      <w:szCs w:val="24"/>
                    </w:rPr>
                    <w:t>O</w:t>
                  </w:r>
                  <w:r>
                    <w:rPr>
                      <w:rFonts w:ascii="Arial" w:eastAsia="Arial" w:hAnsi="Arial" w:cs="Arial"/>
                      <w:sz w:val="24"/>
                      <w:szCs w:val="24"/>
                    </w:rPr>
                    <w:t>wnershi</w:t>
                  </w:r>
                  <w:r w:rsidR="00474BDC">
                    <w:rPr>
                      <w:rFonts w:ascii="Arial" w:eastAsia="Arial" w:hAnsi="Arial" w:cs="Arial"/>
                      <w:sz w:val="24"/>
                      <w:szCs w:val="24"/>
                    </w:rPr>
                    <w:t>p</w:t>
                  </w:r>
                </w:p>
              </w:tc>
              <w:tc>
                <w:tcPr>
                  <w:tcW w:w="9186" w:type="dxa"/>
                </w:tcPr>
                <w:p w:rsidR="00712C95" w:rsidP="00330ED0" w14:paraId="1C89FA66" w14:textId="19C63A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a foreign person</w:t>
                  </w:r>
                  <w:r w:rsidR="004E4C30">
                    <w:rPr>
                      <w:rFonts w:ascii="Arial" w:eastAsia="Arial" w:hAnsi="Arial" w:cs="Arial"/>
                      <w:sz w:val="24"/>
                      <w:szCs w:val="24"/>
                    </w:rPr>
                    <w:t>(s)</w:t>
                  </w:r>
                  <w:r>
                    <w:rPr>
                      <w:rFonts w:ascii="Arial" w:eastAsia="Arial" w:hAnsi="Arial" w:cs="Arial"/>
                      <w:sz w:val="24"/>
                      <w:szCs w:val="24"/>
                    </w:rPr>
                    <w:t xml:space="preserve"> (including foreign governments) from countries specified in 22 CFR 126.1 own</w:t>
                  </w:r>
                  <w:r w:rsidR="004E4C30">
                    <w:rPr>
                      <w:rFonts w:ascii="Arial" w:eastAsia="Arial" w:hAnsi="Arial" w:cs="Arial"/>
                      <w:sz w:val="24"/>
                      <w:szCs w:val="24"/>
                    </w:rPr>
                    <w:t>(s)</w:t>
                  </w:r>
                  <w:r>
                    <w:rPr>
                      <w:rFonts w:ascii="Arial" w:eastAsia="Arial" w:hAnsi="Arial" w:cs="Arial"/>
                      <w:sz w:val="24"/>
                      <w:szCs w:val="24"/>
                    </w:rPr>
                    <w:t xml:space="preserve"> more than </w:t>
                  </w:r>
                  <w:r w:rsidRPr="00EC6F60">
                    <w:rPr>
                      <w:rFonts w:ascii="Arial" w:eastAsia="Arial" w:hAnsi="Arial" w:cs="Arial"/>
                      <w:sz w:val="24"/>
                      <w:szCs w:val="24"/>
                    </w:rPr>
                    <w:t>5</w:t>
                  </w:r>
                  <w:r w:rsidR="003B76A9">
                    <w:rPr>
                      <w:rFonts w:ascii="Arial" w:eastAsia="Arial" w:hAnsi="Arial" w:cs="Arial"/>
                      <w:sz w:val="24"/>
                      <w:szCs w:val="24"/>
                    </w:rPr>
                    <w:t xml:space="preserve"> percent</w:t>
                  </w:r>
                  <w:r>
                    <w:rPr>
                      <w:rFonts w:ascii="Arial" w:eastAsia="Arial" w:hAnsi="Arial" w:cs="Arial"/>
                      <w:sz w:val="24"/>
                      <w:szCs w:val="24"/>
                    </w:rPr>
                    <w:t xml:space="preserve"> of the outstanding voting securi</w:t>
                  </w:r>
                  <w:r w:rsidR="00EC60D9">
                    <w:rPr>
                      <w:rFonts w:ascii="Arial" w:eastAsia="Arial" w:hAnsi="Arial" w:cs="Arial"/>
                      <w:sz w:val="24"/>
                      <w:szCs w:val="24"/>
                    </w:rPr>
                    <w:t>ties of the applicant.</w:t>
                  </w:r>
                </w:p>
                <w:p w:rsidR="00474BDC" w:rsidP="00330ED0" w14:paraId="78AA925E" w14:textId="77777777">
                  <w:pPr>
                    <w:pStyle w:val="TableParagraph"/>
                    <w:tabs>
                      <w:tab w:val="right" w:pos="4229"/>
                      <w:tab w:val="left" w:pos="4498"/>
                      <w:tab w:val="right" w:pos="11242"/>
                    </w:tabs>
                    <w:spacing w:before="120" w:after="120"/>
                    <w:rPr>
                      <w:rFonts w:ascii="Arial" w:eastAsia="Arial" w:hAnsi="Arial" w:cs="Arial"/>
                      <w:sz w:val="24"/>
                      <w:szCs w:val="24"/>
                    </w:rPr>
                  </w:pPr>
                  <w:r w:rsidRPr="003860C3">
                    <w:rPr>
                      <w:rFonts w:ascii="Arial" w:eastAsia="Arial" w:hAnsi="Arial" w:cs="Arial"/>
                      <w:sz w:val="24"/>
                      <w:szCs w:val="24"/>
                    </w:rPr>
                    <w:t xml:space="preserve">If </w:t>
                  </w:r>
                  <w:r w:rsidRPr="003860C3" w:rsidR="005F38D6">
                    <w:rPr>
                      <w:rFonts w:ascii="Arial" w:eastAsia="Arial" w:hAnsi="Arial" w:cs="Arial"/>
                      <w:sz w:val="24"/>
                      <w:szCs w:val="24"/>
                    </w:rPr>
                    <w:t xml:space="preserve">the response </w:t>
                  </w:r>
                  <w:r w:rsidRPr="003860C3">
                    <w:rPr>
                      <w:rFonts w:ascii="Arial" w:eastAsia="Arial" w:hAnsi="Arial" w:cs="Arial"/>
                      <w:sz w:val="24"/>
                      <w:szCs w:val="24"/>
                    </w:rPr>
                    <w:t xml:space="preserve">is “Yes,” then select the applicable </w:t>
                  </w:r>
                  <w:r w:rsidRPr="003860C3" w:rsidR="004E4C30">
                    <w:rPr>
                      <w:rFonts w:ascii="Arial" w:eastAsia="Arial" w:hAnsi="Arial" w:cs="Arial"/>
                      <w:sz w:val="24"/>
                      <w:szCs w:val="24"/>
                    </w:rPr>
                    <w:t xml:space="preserve">22 CFR </w:t>
                  </w:r>
                  <w:r w:rsidRPr="003860C3">
                    <w:rPr>
                      <w:rFonts w:ascii="Arial" w:eastAsia="Arial" w:hAnsi="Arial" w:cs="Arial"/>
                      <w:sz w:val="24"/>
                      <w:szCs w:val="24"/>
                    </w:rPr>
                    <w:t>126.1(d) country from the drop</w:t>
                  </w:r>
                  <w:r w:rsidRPr="003860C3" w:rsidR="00021EE5">
                    <w:rPr>
                      <w:rFonts w:ascii="Arial" w:eastAsia="Arial" w:hAnsi="Arial" w:cs="Arial"/>
                      <w:sz w:val="24"/>
                      <w:szCs w:val="24"/>
                    </w:rPr>
                    <w:t>-</w:t>
                  </w:r>
                  <w:r w:rsidRPr="003860C3">
                    <w:rPr>
                      <w:rFonts w:ascii="Arial" w:eastAsia="Arial" w:hAnsi="Arial" w:cs="Arial"/>
                      <w:sz w:val="24"/>
                      <w:szCs w:val="24"/>
                    </w:rPr>
                    <w:t xml:space="preserve">down box and click “Add.” You may select more than one </w:t>
                  </w:r>
                  <w:r w:rsidRPr="003860C3" w:rsidR="00D3725A">
                    <w:rPr>
                      <w:rFonts w:ascii="Arial" w:eastAsia="Arial" w:hAnsi="Arial" w:cs="Arial"/>
                      <w:sz w:val="24"/>
                      <w:szCs w:val="24"/>
                    </w:rPr>
                    <w:t xml:space="preserve">22 CFR </w:t>
                  </w:r>
                  <w:r w:rsidRPr="003860C3">
                    <w:rPr>
                      <w:rFonts w:ascii="Arial" w:eastAsia="Arial" w:hAnsi="Arial" w:cs="Arial"/>
                      <w:sz w:val="24"/>
                      <w:szCs w:val="24"/>
                    </w:rPr>
                    <w:t>126.1(d) country if needed.</w:t>
                  </w:r>
                </w:p>
                <w:p w:rsidR="00474BDC" w:rsidRPr="007F0BD4" w:rsidP="00330ED0" w14:paraId="7D84A009" w14:textId="14C9CB27">
                  <w:pPr>
                    <w:pStyle w:val="TableParagraph"/>
                    <w:tabs>
                      <w:tab w:val="right" w:pos="4229"/>
                      <w:tab w:val="left" w:pos="4498"/>
                      <w:tab w:val="right" w:pos="11242"/>
                    </w:tabs>
                    <w:spacing w:before="120" w:after="120"/>
                    <w:rPr>
                      <w:rFonts w:ascii="Arial" w:eastAsia="Arial" w:hAnsi="Arial" w:cs="Arial"/>
                      <w:sz w:val="24"/>
                      <w:szCs w:val="24"/>
                    </w:rPr>
                  </w:pPr>
                </w:p>
              </w:tc>
            </w:tr>
            <w:tr w14:paraId="5F12FC85" w14:textId="77777777" w:rsidTr="003B75F9">
              <w:tblPrEx>
                <w:tblW w:w="11181" w:type="dxa"/>
                <w:tblInd w:w="144" w:type="dxa"/>
                <w:tblLayout w:type="fixed"/>
                <w:tblLook w:val="04A0"/>
              </w:tblPrEx>
              <w:trPr>
                <w:cantSplit/>
              </w:trPr>
              <w:tc>
                <w:tcPr>
                  <w:tcW w:w="1995" w:type="dxa"/>
                </w:tcPr>
                <w:p w:rsidR="00474BDC" w14:paraId="2DB02839" w14:textId="35D09CC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60-Day Notice  </w:t>
                  </w:r>
                </w:p>
              </w:tc>
              <w:tc>
                <w:tcPr>
                  <w:tcW w:w="9186" w:type="dxa"/>
                </w:tcPr>
                <w:p w:rsidR="00474BDC" w:rsidP="006F5FEC" w14:paraId="39F8FA43" w14:textId="76AF58CC">
                  <w:pPr>
                    <w:pStyle w:val="TableParagraph"/>
                    <w:tabs>
                      <w:tab w:val="right" w:pos="2147"/>
                      <w:tab w:val="left" w:pos="2513"/>
                      <w:tab w:val="right" w:pos="4229"/>
                      <w:tab w:val="left" w:pos="4498"/>
                      <w:tab w:val="right" w:pos="11242"/>
                    </w:tabs>
                    <w:ind w:left="144"/>
                    <w:rPr>
                      <w:rFonts w:ascii="Arial" w:eastAsia="Arial" w:hAnsi="Arial" w:cs="Arial"/>
                      <w:sz w:val="24"/>
                      <w:szCs w:val="24"/>
                    </w:rPr>
                  </w:pPr>
                  <w:r>
                    <w:rPr>
                      <w:rFonts w:ascii="Arial" w:eastAsia="Arial" w:hAnsi="Arial" w:cs="Arial"/>
                      <w:sz w:val="24"/>
                      <w:szCs w:val="24"/>
                    </w:rPr>
                    <w:t xml:space="preserve">If the applicant is submitting a Renewal or Amendment and a response to the above question(s) is changed to “Yes”, indicate whether 60-day pre-notification was provided per 22 CFR 122.4(b). </w:t>
                  </w:r>
                </w:p>
                <w:p w:rsidR="00474BDC" w:rsidP="00474BDC" w14:paraId="1FA5B462" w14:textId="77777777">
                  <w:pPr>
                    <w:pStyle w:val="TableParagraph"/>
                    <w:tabs>
                      <w:tab w:val="right" w:pos="2147"/>
                      <w:tab w:val="left" w:pos="2513"/>
                      <w:tab w:val="right" w:pos="4229"/>
                      <w:tab w:val="left" w:pos="4498"/>
                      <w:tab w:val="right" w:pos="11242"/>
                    </w:tabs>
                    <w:ind w:left="1728" w:hanging="1584"/>
                    <w:rPr>
                      <w:rFonts w:ascii="Arial" w:eastAsia="Arial" w:hAnsi="Arial" w:cs="Arial"/>
                      <w:sz w:val="24"/>
                      <w:szCs w:val="24"/>
                    </w:rPr>
                  </w:pPr>
                </w:p>
                <w:p w:rsidR="00474BDC" w:rsidP="00330ED0" w14:paraId="5A03CE6C" w14:textId="77777777">
                  <w:pPr>
                    <w:pStyle w:val="TableParagraph"/>
                    <w:tabs>
                      <w:tab w:val="right" w:pos="4229"/>
                      <w:tab w:val="left" w:pos="4498"/>
                      <w:tab w:val="right" w:pos="11242"/>
                    </w:tabs>
                    <w:spacing w:before="120" w:after="120"/>
                    <w:rPr>
                      <w:rFonts w:ascii="Arial" w:eastAsia="Arial" w:hAnsi="Arial" w:cs="Arial"/>
                      <w:sz w:val="24"/>
                      <w:szCs w:val="24"/>
                    </w:rPr>
                  </w:pPr>
                </w:p>
              </w:tc>
            </w:tr>
          </w:tbl>
          <w:p w:rsidR="00216347" w:rsidRPr="007F0BD4" w:rsidP="00073338" w14:paraId="5306DCBC" w14:textId="29929306">
            <w:pPr>
              <w:pStyle w:val="TableParagraph"/>
              <w:tabs>
                <w:tab w:val="right" w:pos="2147"/>
                <w:tab w:val="left" w:pos="2513"/>
                <w:tab w:val="right" w:pos="4229"/>
                <w:tab w:val="left" w:pos="4498"/>
                <w:tab w:val="right" w:pos="11242"/>
              </w:tabs>
              <w:ind w:left="2513" w:hanging="2369"/>
              <w:rPr>
                <w:rFonts w:ascii="Arial" w:eastAsia="Arial" w:hAnsi="Arial" w:cs="Arial"/>
                <w:sz w:val="24"/>
                <w:szCs w:val="24"/>
              </w:rPr>
            </w:pPr>
          </w:p>
        </w:tc>
      </w:tr>
      <w:tr w14:paraId="64E70688" w14:textId="77777777" w:rsidTr="00F141F4">
        <w:tblPrEx>
          <w:tblW w:w="0" w:type="auto"/>
          <w:tblInd w:w="95" w:type="dxa"/>
          <w:tblLayout w:type="fixed"/>
          <w:tblCellMar>
            <w:left w:w="0" w:type="dxa"/>
            <w:bottom w:w="144" w:type="dxa"/>
            <w:right w:w="0" w:type="dxa"/>
          </w:tblCellMar>
          <w:tblLook w:val="01E0"/>
        </w:tblPrEx>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C706F7" w:rsidRPr="007F0BD4" w:rsidP="00EC60D9" w14:paraId="1A14C929" w14:textId="38AF3798">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sidRPr="007F0BD4">
              <w:rPr>
                <w:rFonts w:ascii="Arial" w:eastAsia="Arial" w:hAnsi="Arial" w:cs="Arial"/>
                <w:b/>
                <w:sz w:val="24"/>
                <w:szCs w:val="24"/>
              </w:rPr>
              <w:t xml:space="preserve">4. </w:t>
            </w:r>
            <w:r w:rsidR="00022CE1">
              <w:rPr>
                <w:rFonts w:ascii="Arial" w:eastAsia="Arial" w:hAnsi="Arial" w:cs="Arial"/>
                <w:b/>
                <w:sz w:val="24"/>
                <w:szCs w:val="24"/>
              </w:rPr>
              <w:t xml:space="preserve">Organization Type </w:t>
            </w:r>
            <w:r w:rsidR="00507EC9">
              <w:rPr>
                <w:rFonts w:ascii="Arial" w:eastAsia="Arial" w:hAnsi="Arial" w:cs="Arial"/>
                <w:b/>
                <w:sz w:val="24"/>
                <w:szCs w:val="24"/>
              </w:rPr>
              <w:t>Information</w:t>
            </w:r>
          </w:p>
          <w:p w:rsidR="006F09E0" w:rsidP="006F09E0" w14:paraId="38D491A3" w14:textId="75C613B5">
            <w:pPr>
              <w:pStyle w:val="TableParagraph"/>
              <w:tabs>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Provide the following information about</w:t>
            </w:r>
            <w:r w:rsidR="00022CE1">
              <w:rPr>
                <w:rFonts w:ascii="Arial" w:eastAsia="Arial" w:hAnsi="Arial" w:cs="Arial"/>
                <w:sz w:val="24"/>
                <w:szCs w:val="24"/>
              </w:rPr>
              <w:t xml:space="preserve"> </w:t>
            </w:r>
            <w:r w:rsidR="00A40F43">
              <w:rPr>
                <w:rFonts w:ascii="Arial" w:eastAsia="Arial" w:hAnsi="Arial" w:cs="Arial"/>
                <w:sz w:val="24"/>
                <w:szCs w:val="24"/>
              </w:rPr>
              <w:t xml:space="preserve">the </w:t>
            </w:r>
            <w:r w:rsidR="00022CE1">
              <w:rPr>
                <w:rFonts w:ascii="Arial" w:eastAsia="Arial" w:hAnsi="Arial" w:cs="Arial"/>
                <w:sz w:val="24"/>
                <w:szCs w:val="24"/>
              </w:rPr>
              <w:t>type of organization.</w:t>
            </w:r>
            <w:r w:rsidRPr="007F0BD4" w:rsidR="00022CE1">
              <w:rPr>
                <w:rFonts w:ascii="Arial" w:eastAsia="Arial" w:hAnsi="Arial" w:cs="Arial"/>
                <w:sz w:val="24"/>
                <w:szCs w:val="24"/>
              </w:rPr>
              <w:t xml:space="preserve"> </w:t>
            </w:r>
            <w:r w:rsidR="0002357B">
              <w:rPr>
                <w:rFonts w:ascii="Arial" w:eastAsia="Arial" w:hAnsi="Arial" w:cs="Arial"/>
                <w:sz w:val="24"/>
                <w:szCs w:val="24"/>
              </w:rPr>
              <w:t xml:space="preserve">This block will not appear when </w:t>
            </w:r>
            <w:r w:rsidR="0002357B">
              <w:rPr>
                <w:rFonts w:ascii="Arial" w:eastAsia="Arial" w:hAnsi="Arial" w:cs="Arial"/>
                <w:sz w:val="24"/>
                <w:szCs w:val="24"/>
                <w:u w:val="single"/>
              </w:rPr>
              <w:t>Registration Type</w:t>
            </w:r>
            <w:r w:rsidR="0002357B">
              <w:rPr>
                <w:rFonts w:ascii="Arial" w:eastAsia="Arial" w:hAnsi="Arial" w:cs="Arial"/>
                <w:sz w:val="24"/>
                <w:szCs w:val="24"/>
              </w:rPr>
              <w:t xml:space="preserve"> is “U.S. Government” or “Foreign Government.”</w:t>
            </w:r>
          </w:p>
          <w:p w:rsidR="006F09E0" w:rsidRPr="007F0BD4" w:rsidP="006F09E0" w14:paraId="4AEF024F" w14:textId="77777777">
            <w:pPr>
              <w:pStyle w:val="TableParagraph"/>
              <w:tabs>
                <w:tab w:val="right" w:pos="4229"/>
                <w:tab w:val="left" w:pos="4498"/>
                <w:tab w:val="right" w:pos="11242"/>
              </w:tabs>
              <w:spacing w:before="120" w:after="120"/>
              <w:ind w:left="144"/>
              <w:rPr>
                <w:rFonts w:ascii="Arial" w:eastAsia="Arial" w:hAnsi="Arial" w:cs="Arial"/>
                <w:sz w:val="24"/>
                <w:szCs w:val="24"/>
              </w:rPr>
            </w:pP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94"/>
              <w:gridCol w:w="1804"/>
              <w:gridCol w:w="7561"/>
            </w:tblGrid>
            <w:tr w14:paraId="528DBFF9" w14:textId="77777777" w:rsidTr="006F09E0">
              <w:tblPrEx>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1994" w:type="dxa"/>
                  <w:vMerge w:val="restart"/>
                </w:tcPr>
                <w:p w:rsidR="00022CE1" w:rsidP="00BA2DFF" w14:paraId="71C9F8F4" w14:textId="5329E191">
                  <w:pPr>
                    <w:pStyle w:val="TableParagraph"/>
                    <w:keepNext/>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Organization</w:t>
                  </w:r>
                  <w:r w:rsidR="00BA2DFF">
                    <w:rPr>
                      <w:rFonts w:ascii="Arial" w:eastAsia="Arial" w:hAnsi="Arial" w:cs="Arial"/>
                      <w:sz w:val="24"/>
                      <w:szCs w:val="24"/>
                    </w:rPr>
                    <w:t xml:space="preserve"> </w:t>
                  </w:r>
                  <w:r>
                    <w:rPr>
                      <w:rFonts w:ascii="Arial" w:eastAsia="Arial" w:hAnsi="Arial" w:cs="Arial"/>
                      <w:sz w:val="24"/>
                      <w:szCs w:val="24"/>
                    </w:rPr>
                    <w:t>Type</w:t>
                  </w:r>
                </w:p>
              </w:tc>
              <w:tc>
                <w:tcPr>
                  <w:tcW w:w="9365" w:type="dxa"/>
                  <w:gridSpan w:val="2"/>
                </w:tcPr>
                <w:p w:rsidR="0081117E" w:rsidP="00990623" w14:paraId="6C60A458" w14:textId="761633B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the applicant’s organization type.</w:t>
                  </w:r>
                </w:p>
              </w:tc>
            </w:tr>
            <w:tr w14:paraId="5B9C5E28" w14:textId="77777777" w:rsidTr="006F09E0">
              <w:tblPrEx>
                <w:tblW w:w="11359" w:type="dxa"/>
                <w:tblInd w:w="144" w:type="dxa"/>
                <w:tblLayout w:type="fixed"/>
                <w:tblLook w:val="04A0"/>
              </w:tblPrEx>
              <w:trPr>
                <w:cantSplit/>
              </w:trPr>
              <w:tc>
                <w:tcPr>
                  <w:tcW w:w="1994" w:type="dxa"/>
                  <w:vMerge/>
                </w:tcPr>
                <w:p w:rsidR="00022CE1" w:rsidRPr="007F0BD4" w:rsidP="00022CE1" w14:paraId="230AA4FA"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022CE1" w:rsidRPr="007F0BD4" w:rsidP="00022CE1" w14:paraId="6A67C569" w14:textId="7EE8ED0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Corporation</w:t>
                  </w:r>
                </w:p>
              </w:tc>
              <w:tc>
                <w:tcPr>
                  <w:tcW w:w="7561" w:type="dxa"/>
                </w:tcPr>
                <w:p w:rsidR="00022CE1" w:rsidRPr="007F0BD4" w:rsidP="0002357B" w14:paraId="2A0D4EFF" w14:textId="2828FDF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the applicant is a corporation.</w:t>
                  </w:r>
                </w:p>
              </w:tc>
            </w:tr>
            <w:tr w14:paraId="74C1AC57" w14:textId="77777777" w:rsidTr="006F09E0">
              <w:tblPrEx>
                <w:tblW w:w="11359" w:type="dxa"/>
                <w:tblInd w:w="144" w:type="dxa"/>
                <w:tblLayout w:type="fixed"/>
                <w:tblLook w:val="04A0"/>
              </w:tblPrEx>
              <w:trPr>
                <w:cantSplit/>
              </w:trPr>
              <w:tc>
                <w:tcPr>
                  <w:tcW w:w="1994" w:type="dxa"/>
                </w:tcPr>
                <w:p w:rsidR="00022CE1" w:rsidP="00022CE1" w14:paraId="18D5165A"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022CE1" w:rsidP="00022CE1" w14:paraId="41C72ACD" w14:textId="6614754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Limited Liability Company</w:t>
                  </w:r>
                </w:p>
              </w:tc>
              <w:tc>
                <w:tcPr>
                  <w:tcW w:w="7561" w:type="dxa"/>
                </w:tcPr>
                <w:p w:rsidR="00022CE1" w:rsidRPr="007F0BD4" w:rsidP="0002357B" w14:paraId="10C1C57B" w14:textId="1D91C82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the applicant is a limited liability company.</w:t>
                  </w:r>
                </w:p>
              </w:tc>
            </w:tr>
            <w:tr w14:paraId="1BFDED63" w14:textId="77777777" w:rsidTr="006F09E0">
              <w:tblPrEx>
                <w:tblW w:w="11359" w:type="dxa"/>
                <w:tblInd w:w="144" w:type="dxa"/>
                <w:tblLayout w:type="fixed"/>
                <w:tblLook w:val="04A0"/>
              </w:tblPrEx>
              <w:trPr>
                <w:cantSplit/>
              </w:trPr>
              <w:tc>
                <w:tcPr>
                  <w:tcW w:w="1994" w:type="dxa"/>
                </w:tcPr>
                <w:p w:rsidR="00022CE1" w:rsidP="00022CE1" w14:paraId="073C0B0E"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022CE1" w:rsidP="00022CE1" w14:paraId="2580DE72" w14:textId="435BB1F9">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Partnership</w:t>
                  </w:r>
                </w:p>
              </w:tc>
              <w:tc>
                <w:tcPr>
                  <w:tcW w:w="7561" w:type="dxa"/>
                </w:tcPr>
                <w:p w:rsidR="00022CE1" w:rsidP="0002357B" w14:paraId="5BE28465" w14:textId="39C468A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w:t>
                  </w:r>
                  <w:r w:rsidR="0002357B">
                    <w:rPr>
                      <w:rFonts w:ascii="Arial" w:eastAsia="Arial" w:hAnsi="Arial" w:cs="Arial"/>
                      <w:sz w:val="24"/>
                      <w:szCs w:val="24"/>
                    </w:rPr>
                    <w:t>when the applicant is a partnership.</w:t>
                  </w:r>
                </w:p>
              </w:tc>
            </w:tr>
            <w:tr w14:paraId="6C2F204A" w14:textId="77777777" w:rsidTr="006F09E0">
              <w:tblPrEx>
                <w:tblW w:w="11359" w:type="dxa"/>
                <w:tblInd w:w="144" w:type="dxa"/>
                <w:tblLayout w:type="fixed"/>
                <w:tblLook w:val="04A0"/>
              </w:tblPrEx>
              <w:trPr>
                <w:cantSplit/>
              </w:trPr>
              <w:tc>
                <w:tcPr>
                  <w:tcW w:w="1994" w:type="dxa"/>
                </w:tcPr>
                <w:p w:rsidR="0002357B" w:rsidP="00022CE1" w14:paraId="54936610"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02357B" w:rsidP="00022CE1" w14:paraId="35BF4C14" w14:textId="415D3EA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Sole Proprietorship</w:t>
                  </w:r>
                </w:p>
              </w:tc>
              <w:tc>
                <w:tcPr>
                  <w:tcW w:w="7561" w:type="dxa"/>
                </w:tcPr>
                <w:p w:rsidR="0002357B" w:rsidP="0002357B" w14:paraId="06D6740F" w14:textId="33213A0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the applicant is a sole proprietorship.</w:t>
                  </w:r>
                </w:p>
              </w:tc>
            </w:tr>
            <w:tr w14:paraId="20D0C783" w14:textId="77777777" w:rsidTr="006F09E0">
              <w:tblPrEx>
                <w:tblW w:w="11359" w:type="dxa"/>
                <w:tblInd w:w="144" w:type="dxa"/>
                <w:tblLayout w:type="fixed"/>
                <w:tblLook w:val="04A0"/>
              </w:tblPrEx>
              <w:trPr>
                <w:cantSplit/>
              </w:trPr>
              <w:tc>
                <w:tcPr>
                  <w:tcW w:w="1994" w:type="dxa"/>
                </w:tcPr>
                <w:p w:rsidR="0002357B" w:rsidP="00022CE1" w14:paraId="183B0310"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02357B" w:rsidP="00022CE1" w14:paraId="2AF13409" w14:textId="35EBE7E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Educational Institution</w:t>
                  </w:r>
                </w:p>
              </w:tc>
              <w:tc>
                <w:tcPr>
                  <w:tcW w:w="7561" w:type="dxa"/>
                </w:tcPr>
                <w:p w:rsidR="0002357B" w:rsidP="0002357B" w14:paraId="02661218" w14:textId="0327DB0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the applicant is a university, college, vocational school or other post</w:t>
                  </w:r>
                  <w:r w:rsidR="00D238AE">
                    <w:rPr>
                      <w:rFonts w:ascii="Arial" w:eastAsia="Arial" w:hAnsi="Arial" w:cs="Arial"/>
                      <w:sz w:val="24"/>
                      <w:szCs w:val="24"/>
                    </w:rPr>
                    <w:t>-</w:t>
                  </w:r>
                  <w:r>
                    <w:rPr>
                      <w:rFonts w:ascii="Arial" w:eastAsia="Arial" w:hAnsi="Arial" w:cs="Arial"/>
                      <w:sz w:val="24"/>
                      <w:szCs w:val="24"/>
                    </w:rPr>
                    <w:t>secondary educational institution.</w:t>
                  </w:r>
                </w:p>
              </w:tc>
            </w:tr>
            <w:tr w14:paraId="5EF3F11D" w14:textId="77777777" w:rsidTr="006F09E0">
              <w:tblPrEx>
                <w:tblW w:w="11359" w:type="dxa"/>
                <w:tblInd w:w="144" w:type="dxa"/>
                <w:tblLayout w:type="fixed"/>
                <w:tblLook w:val="04A0"/>
              </w:tblPrEx>
              <w:trPr>
                <w:cantSplit/>
              </w:trPr>
              <w:tc>
                <w:tcPr>
                  <w:tcW w:w="1994" w:type="dxa"/>
                </w:tcPr>
                <w:p w:rsidR="00657A2C" w:rsidP="00022CE1" w14:paraId="29BEBB05"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657A2C" w:rsidP="00022CE1" w14:paraId="0A851B70"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Nonprofit</w:t>
                  </w:r>
                </w:p>
                <w:p w:rsidR="00F31019" w:rsidP="00022CE1" w14:paraId="024354B1" w14:textId="77777777">
                  <w:pPr>
                    <w:pStyle w:val="TableParagraph"/>
                    <w:tabs>
                      <w:tab w:val="right" w:pos="4229"/>
                      <w:tab w:val="left" w:pos="4498"/>
                      <w:tab w:val="right" w:pos="11242"/>
                    </w:tabs>
                    <w:spacing w:before="120" w:after="120"/>
                    <w:rPr>
                      <w:rFonts w:ascii="Arial" w:eastAsia="Arial" w:hAnsi="Arial" w:cs="Arial"/>
                      <w:sz w:val="24"/>
                      <w:szCs w:val="24"/>
                    </w:rPr>
                  </w:pPr>
                </w:p>
                <w:p w:rsidR="00F31019" w:rsidP="00022CE1" w14:paraId="72990EC6" w14:textId="77777777">
                  <w:pPr>
                    <w:pStyle w:val="TableParagraph"/>
                    <w:tabs>
                      <w:tab w:val="right" w:pos="4229"/>
                      <w:tab w:val="left" w:pos="4498"/>
                      <w:tab w:val="right" w:pos="11242"/>
                    </w:tabs>
                    <w:spacing w:before="120" w:after="120"/>
                    <w:rPr>
                      <w:rFonts w:ascii="Arial" w:eastAsia="Arial" w:hAnsi="Arial" w:cs="Arial"/>
                      <w:sz w:val="24"/>
                      <w:szCs w:val="24"/>
                    </w:rPr>
                  </w:pPr>
                </w:p>
                <w:p w:rsidR="00F31019" w:rsidP="00022CE1" w14:paraId="3B265DE4" w14:textId="77777777">
                  <w:pPr>
                    <w:pStyle w:val="TableParagraph"/>
                    <w:tabs>
                      <w:tab w:val="right" w:pos="4229"/>
                      <w:tab w:val="left" w:pos="4498"/>
                      <w:tab w:val="right" w:pos="11242"/>
                    </w:tabs>
                    <w:spacing w:before="120" w:after="120"/>
                    <w:rPr>
                      <w:rFonts w:ascii="Arial" w:eastAsia="Arial" w:hAnsi="Arial" w:cs="Arial"/>
                      <w:sz w:val="24"/>
                      <w:szCs w:val="24"/>
                    </w:rPr>
                  </w:pPr>
                </w:p>
                <w:p w:rsidR="00F31019" w:rsidP="00022CE1" w14:paraId="1CB1E9C3" w14:textId="77777777">
                  <w:pPr>
                    <w:pStyle w:val="TableParagraph"/>
                    <w:tabs>
                      <w:tab w:val="right" w:pos="4229"/>
                      <w:tab w:val="left" w:pos="4498"/>
                      <w:tab w:val="right" w:pos="11242"/>
                    </w:tabs>
                    <w:spacing w:before="120" w:after="120"/>
                    <w:rPr>
                      <w:rFonts w:ascii="Arial" w:eastAsia="Arial" w:hAnsi="Arial" w:cs="Arial"/>
                      <w:sz w:val="24"/>
                      <w:szCs w:val="24"/>
                    </w:rPr>
                  </w:pPr>
                </w:p>
                <w:p w:rsidR="00F31019" w:rsidP="00022CE1" w14:paraId="6ACE598F" w14:textId="77777777">
                  <w:pPr>
                    <w:pStyle w:val="TableParagraph"/>
                    <w:tabs>
                      <w:tab w:val="right" w:pos="4229"/>
                      <w:tab w:val="left" w:pos="4498"/>
                      <w:tab w:val="right" w:pos="11242"/>
                    </w:tabs>
                    <w:spacing w:before="120" w:after="120"/>
                    <w:rPr>
                      <w:rFonts w:ascii="Arial" w:eastAsia="Arial" w:hAnsi="Arial" w:cs="Arial"/>
                      <w:sz w:val="24"/>
                      <w:szCs w:val="24"/>
                    </w:rPr>
                  </w:pPr>
                </w:p>
                <w:p w:rsidR="003C39DA" w:rsidP="00022CE1" w14:paraId="29141B16" w14:textId="77777777">
                  <w:pPr>
                    <w:pStyle w:val="TableParagraph"/>
                    <w:tabs>
                      <w:tab w:val="right" w:pos="4229"/>
                      <w:tab w:val="left" w:pos="4498"/>
                      <w:tab w:val="right" w:pos="11242"/>
                    </w:tabs>
                    <w:spacing w:before="120" w:after="120"/>
                    <w:rPr>
                      <w:rFonts w:ascii="Arial" w:eastAsia="Arial" w:hAnsi="Arial" w:cs="Arial"/>
                      <w:sz w:val="24"/>
                      <w:szCs w:val="24"/>
                    </w:rPr>
                  </w:pPr>
                </w:p>
                <w:p w:rsidR="00F31019" w:rsidP="00022CE1" w14:paraId="2D0C07A4" w14:textId="7688E858">
                  <w:pPr>
                    <w:pStyle w:val="TableParagraph"/>
                    <w:tabs>
                      <w:tab w:val="right" w:pos="4229"/>
                      <w:tab w:val="left" w:pos="4498"/>
                      <w:tab w:val="right" w:pos="11242"/>
                    </w:tabs>
                    <w:spacing w:before="120" w:after="120"/>
                    <w:rPr>
                      <w:rFonts w:ascii="Arial" w:eastAsia="Arial" w:hAnsi="Arial" w:cs="Arial"/>
                      <w:sz w:val="24"/>
                      <w:szCs w:val="24"/>
                    </w:rPr>
                  </w:pPr>
                  <w:r w:rsidRPr="005B0045">
                    <w:rPr>
                      <w:rFonts w:ascii="Arial" w:eastAsia="Arial" w:hAnsi="Arial" w:cs="Arial"/>
                      <w:sz w:val="24"/>
                      <w:szCs w:val="24"/>
                    </w:rPr>
                    <w:t>Joint Venture</w:t>
                  </w:r>
                  <w:r w:rsidRPr="005B0045" w:rsidR="00877DF6">
                    <w:rPr>
                      <w:rFonts w:ascii="Arial" w:eastAsia="Arial" w:hAnsi="Arial" w:cs="Arial"/>
                      <w:sz w:val="24"/>
                      <w:szCs w:val="24"/>
                    </w:rPr>
                    <w:t xml:space="preserve"> Agreement</w:t>
                  </w:r>
                </w:p>
                <w:p w:rsidR="00F31019" w:rsidP="00022CE1" w14:paraId="15197AB9" w14:textId="15F2685C">
                  <w:pPr>
                    <w:pStyle w:val="TableParagraph"/>
                    <w:tabs>
                      <w:tab w:val="right" w:pos="4229"/>
                      <w:tab w:val="left" w:pos="4498"/>
                      <w:tab w:val="right" w:pos="11242"/>
                    </w:tabs>
                    <w:spacing w:before="120" w:after="120"/>
                    <w:rPr>
                      <w:rFonts w:ascii="Arial" w:eastAsia="Arial" w:hAnsi="Arial" w:cs="Arial"/>
                      <w:sz w:val="24"/>
                      <w:szCs w:val="24"/>
                    </w:rPr>
                  </w:pPr>
                </w:p>
              </w:tc>
              <w:tc>
                <w:tcPr>
                  <w:tcW w:w="7561" w:type="dxa"/>
                </w:tcPr>
                <w:p w:rsidR="00657A2C" w:rsidP="0002357B" w14:paraId="4A350C57"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w:t>
                  </w:r>
                  <w:r w:rsidRPr="000272BF" w:rsidR="00814CD8">
                    <w:rPr>
                      <w:rFonts w:ascii="Arial" w:eastAsia="Arial" w:hAnsi="Arial" w:cs="Arial"/>
                      <w:sz w:val="24"/>
                      <w:szCs w:val="24"/>
                      <w:u w:val="single"/>
                    </w:rPr>
                    <w:t>Nonprofit</w:t>
                  </w:r>
                  <w:r w:rsidR="00814CD8">
                    <w:rPr>
                      <w:rFonts w:ascii="Arial" w:eastAsia="Arial" w:hAnsi="Arial" w:cs="Arial"/>
                      <w:sz w:val="24"/>
                      <w:szCs w:val="24"/>
                    </w:rPr>
                    <w:t xml:space="preserve"> </w:t>
                  </w:r>
                  <w:r w:rsidR="00D23C3E">
                    <w:rPr>
                      <w:rFonts w:ascii="Arial" w:eastAsia="Arial" w:hAnsi="Arial" w:cs="Arial"/>
                      <w:sz w:val="24"/>
                      <w:szCs w:val="24"/>
                    </w:rPr>
                    <w:t>if your entire organization registering with DDTC qualifies as a nonprofit</w:t>
                  </w:r>
                  <w:r w:rsidR="00814CD8">
                    <w:rPr>
                      <w:rFonts w:ascii="Arial" w:eastAsia="Arial" w:hAnsi="Arial" w:cs="Arial"/>
                      <w:sz w:val="24"/>
                      <w:szCs w:val="24"/>
                    </w:rPr>
                    <w:t>. If not, then you are not eligible to make this selection.</w:t>
                  </w:r>
                  <w:r>
                    <w:rPr>
                      <w:rFonts w:ascii="Arial" w:eastAsia="Arial" w:hAnsi="Arial" w:cs="Arial"/>
                      <w:sz w:val="24"/>
                      <w:szCs w:val="24"/>
                    </w:rPr>
                    <w:t xml:space="preserve"> </w:t>
                  </w:r>
                  <w:r w:rsidRPr="00084273" w:rsidR="00084273">
                    <w:rPr>
                      <w:rFonts w:ascii="Arial" w:eastAsia="Arial" w:hAnsi="Arial" w:cs="Arial"/>
                      <w:sz w:val="24"/>
                      <w:szCs w:val="24"/>
                    </w:rPr>
                    <w:t xml:space="preserve">The </w:t>
                  </w:r>
                  <w:r w:rsidR="003E3A80">
                    <w:rPr>
                      <w:rFonts w:ascii="Arial" w:eastAsia="Arial" w:hAnsi="Arial" w:cs="Arial"/>
                      <w:sz w:val="24"/>
                      <w:szCs w:val="24"/>
                    </w:rPr>
                    <w:t>Internal Revenue Service (</w:t>
                  </w:r>
                  <w:r w:rsidRPr="00084273" w:rsidR="00084273">
                    <w:rPr>
                      <w:rFonts w:ascii="Arial" w:eastAsia="Arial" w:hAnsi="Arial" w:cs="Arial"/>
                      <w:sz w:val="24"/>
                      <w:szCs w:val="24"/>
                    </w:rPr>
                    <w:t>IRS</w:t>
                  </w:r>
                  <w:r w:rsidR="003E3A80">
                    <w:rPr>
                      <w:rFonts w:ascii="Arial" w:eastAsia="Arial" w:hAnsi="Arial" w:cs="Arial"/>
                      <w:sz w:val="24"/>
                      <w:szCs w:val="24"/>
                    </w:rPr>
                    <w:t>)</w:t>
                  </w:r>
                  <w:r w:rsidRPr="00084273" w:rsidR="00084273">
                    <w:rPr>
                      <w:rFonts w:ascii="Arial" w:eastAsia="Arial" w:hAnsi="Arial" w:cs="Arial"/>
                      <w:sz w:val="24"/>
                      <w:szCs w:val="24"/>
                    </w:rPr>
                    <w:t xml:space="preserve"> certification must apply to</w:t>
                  </w:r>
                  <w:r w:rsidR="00803AB1">
                    <w:rPr>
                      <w:rFonts w:ascii="Arial" w:eastAsia="Arial" w:hAnsi="Arial" w:cs="Arial"/>
                      <w:sz w:val="24"/>
                      <w:szCs w:val="24"/>
                    </w:rPr>
                    <w:t xml:space="preserve"> the</w:t>
                  </w:r>
                  <w:r w:rsidRPr="00084273" w:rsidR="00084273">
                    <w:rPr>
                      <w:rFonts w:ascii="Arial" w:eastAsia="Arial" w:hAnsi="Arial" w:cs="Arial"/>
                      <w:sz w:val="24"/>
                      <w:szCs w:val="24"/>
                    </w:rPr>
                    <w:t xml:space="preserve"> </w:t>
                  </w:r>
                  <w:r w:rsidR="00803AB1">
                    <w:rPr>
                      <w:rFonts w:ascii="Arial" w:eastAsia="Arial" w:hAnsi="Arial" w:cs="Arial"/>
                      <w:sz w:val="24"/>
                      <w:szCs w:val="24"/>
                    </w:rPr>
                    <w:t xml:space="preserve">applicant </w:t>
                  </w:r>
                  <w:r w:rsidRPr="00084273" w:rsidR="00084273">
                    <w:rPr>
                      <w:rFonts w:ascii="Arial" w:eastAsia="Arial" w:hAnsi="Arial" w:cs="Arial"/>
                      <w:sz w:val="24"/>
                      <w:szCs w:val="24"/>
                    </w:rPr>
                    <w:t>and all entities/subsidiaries/affiliates listed on the registration submission.</w:t>
                  </w:r>
                  <w:r w:rsidR="00084273">
                    <w:rPr>
                      <w:rFonts w:ascii="Arial" w:eastAsia="Arial" w:hAnsi="Arial" w:cs="Arial"/>
                      <w:sz w:val="24"/>
                      <w:szCs w:val="24"/>
                    </w:rPr>
                    <w:t xml:space="preserve"> </w:t>
                  </w:r>
                  <w:r>
                    <w:rPr>
                      <w:rFonts w:ascii="Arial" w:eastAsia="Arial" w:hAnsi="Arial" w:cs="Arial"/>
                      <w:sz w:val="24"/>
                      <w:szCs w:val="24"/>
                    </w:rPr>
                    <w:t>Applicants who are wholly exempt from income taxation pursuant to 26 U.S.C</w:t>
                  </w:r>
                  <w:r w:rsidR="00344010">
                    <w:rPr>
                      <w:rFonts w:ascii="Arial" w:eastAsia="Arial" w:hAnsi="Arial" w:cs="Arial"/>
                      <w:sz w:val="24"/>
                      <w:szCs w:val="24"/>
                    </w:rPr>
                    <w:t>.</w:t>
                  </w:r>
                  <w:r>
                    <w:rPr>
                      <w:rFonts w:ascii="Arial" w:eastAsia="Arial" w:hAnsi="Arial" w:cs="Arial"/>
                      <w:sz w:val="24"/>
                      <w:szCs w:val="24"/>
                    </w:rPr>
                    <w:t xml:space="preserve"> 501(c)(3) must provide proof of such status (e.g., IRS Certification Form) in Block 11 to qualify for a reduced registration fee. </w:t>
                  </w:r>
                </w:p>
                <w:p w:rsidR="00F31019" w:rsidP="0002357B" w14:paraId="2C638DF8" w14:textId="77777777">
                  <w:pPr>
                    <w:pStyle w:val="TableParagraph"/>
                    <w:tabs>
                      <w:tab w:val="right" w:pos="4229"/>
                      <w:tab w:val="left" w:pos="4498"/>
                      <w:tab w:val="right" w:pos="11242"/>
                    </w:tabs>
                    <w:spacing w:before="120" w:after="120"/>
                    <w:rPr>
                      <w:rFonts w:ascii="Arial" w:eastAsia="Arial" w:hAnsi="Arial" w:cs="Arial"/>
                      <w:sz w:val="24"/>
                      <w:szCs w:val="24"/>
                    </w:rPr>
                  </w:pPr>
                </w:p>
                <w:p w:rsidR="00F31019" w:rsidP="0002357B" w14:paraId="0D85BEC3" w14:textId="597D89FF">
                  <w:pPr>
                    <w:pStyle w:val="TableParagraph"/>
                    <w:tabs>
                      <w:tab w:val="right" w:pos="4229"/>
                      <w:tab w:val="left" w:pos="4498"/>
                      <w:tab w:val="right" w:pos="11242"/>
                    </w:tabs>
                    <w:spacing w:before="120" w:after="120"/>
                    <w:rPr>
                      <w:rFonts w:ascii="Arial" w:eastAsia="Arial" w:hAnsi="Arial" w:cs="Arial"/>
                      <w:sz w:val="24"/>
                      <w:szCs w:val="24"/>
                    </w:rPr>
                  </w:pPr>
                  <w:r w:rsidRPr="005B0045">
                    <w:rPr>
                      <w:rFonts w:ascii="Arial" w:eastAsia="Arial" w:hAnsi="Arial" w:cs="Arial"/>
                      <w:sz w:val="24"/>
                      <w:szCs w:val="24"/>
                    </w:rPr>
                    <w:t>Select when the applicant is operating under a Joint Venture Agreement.</w:t>
                  </w:r>
                </w:p>
              </w:tc>
            </w:tr>
            <w:tr w14:paraId="22220B45" w14:textId="77777777" w:rsidTr="006F09E0">
              <w:tblPrEx>
                <w:tblW w:w="11359" w:type="dxa"/>
                <w:tblInd w:w="144" w:type="dxa"/>
                <w:tblLayout w:type="fixed"/>
                <w:tblLook w:val="04A0"/>
              </w:tblPrEx>
              <w:trPr>
                <w:cantSplit/>
              </w:trPr>
              <w:tc>
                <w:tcPr>
                  <w:tcW w:w="1994" w:type="dxa"/>
                </w:tcPr>
                <w:p w:rsidR="00657A2C" w:rsidP="00022CE1" w14:paraId="150DD5AE"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657A2C" w:rsidP="00022CE1" w14:paraId="4ECB3074" w14:textId="2E67DF2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Individual</w:t>
                  </w:r>
                </w:p>
              </w:tc>
              <w:tc>
                <w:tcPr>
                  <w:tcW w:w="7561" w:type="dxa"/>
                </w:tcPr>
                <w:p w:rsidR="00657A2C" w:rsidP="0002357B" w14:paraId="640EAD7A" w14:textId="4810229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the applicant is a natural person applying in his or her personal capacity.  If the applicant is an individual applying on behalf of another legal entity</w:t>
                  </w:r>
                  <w:r w:rsidR="00712C95">
                    <w:rPr>
                      <w:rFonts w:ascii="Arial" w:eastAsia="Arial" w:hAnsi="Arial" w:cs="Arial"/>
                      <w:sz w:val="24"/>
                      <w:szCs w:val="24"/>
                    </w:rPr>
                    <w:t xml:space="preserve"> or sole proprietorship</w:t>
                  </w:r>
                  <w:r>
                    <w:rPr>
                      <w:rFonts w:ascii="Arial" w:eastAsia="Arial" w:hAnsi="Arial" w:cs="Arial"/>
                      <w:sz w:val="24"/>
                      <w:szCs w:val="24"/>
                    </w:rPr>
                    <w:t>, “Individual” should not be selected.</w:t>
                  </w:r>
                </w:p>
              </w:tc>
            </w:tr>
            <w:tr w14:paraId="57AE4C8B" w14:textId="77777777" w:rsidTr="006F09E0">
              <w:tblPrEx>
                <w:tblW w:w="11359" w:type="dxa"/>
                <w:tblInd w:w="144" w:type="dxa"/>
                <w:tblLayout w:type="fixed"/>
                <w:tblLook w:val="04A0"/>
              </w:tblPrEx>
              <w:trPr>
                <w:cantSplit/>
              </w:trPr>
              <w:tc>
                <w:tcPr>
                  <w:tcW w:w="1994" w:type="dxa"/>
                </w:tcPr>
                <w:p w:rsidR="00657A2C" w:rsidP="000272BF" w14:paraId="060A65B4" w14:textId="77777777">
                  <w:pPr>
                    <w:pStyle w:val="TableParagraph"/>
                    <w:tabs>
                      <w:tab w:val="right" w:pos="4229"/>
                      <w:tab w:val="left" w:pos="4498"/>
                      <w:tab w:val="right" w:pos="11242"/>
                    </w:tabs>
                    <w:spacing w:before="120"/>
                    <w:rPr>
                      <w:rFonts w:ascii="Arial" w:eastAsia="Arial" w:hAnsi="Arial" w:cs="Arial"/>
                      <w:sz w:val="24"/>
                      <w:szCs w:val="24"/>
                    </w:rPr>
                  </w:pPr>
                </w:p>
              </w:tc>
              <w:tc>
                <w:tcPr>
                  <w:tcW w:w="1804" w:type="dxa"/>
                </w:tcPr>
                <w:p w:rsidR="00657A2C" w:rsidP="000272BF" w14:paraId="52F85426" w14:textId="77777777">
                  <w:pPr>
                    <w:pStyle w:val="TableParagraph"/>
                    <w:tabs>
                      <w:tab w:val="right" w:pos="4229"/>
                      <w:tab w:val="left" w:pos="4498"/>
                      <w:tab w:val="right" w:pos="11242"/>
                    </w:tabs>
                    <w:rPr>
                      <w:rFonts w:ascii="Arial" w:eastAsia="Arial" w:hAnsi="Arial" w:cs="Arial"/>
                      <w:sz w:val="24"/>
                      <w:szCs w:val="24"/>
                    </w:rPr>
                  </w:pPr>
                  <w:r>
                    <w:rPr>
                      <w:rFonts w:ascii="Arial" w:eastAsia="Arial" w:hAnsi="Arial" w:cs="Arial"/>
                      <w:sz w:val="24"/>
                      <w:szCs w:val="24"/>
                    </w:rPr>
                    <w:t>Other</w:t>
                  </w:r>
                </w:p>
                <w:p w:rsidR="00715A60" w:rsidP="00715A60" w14:paraId="4C3C422E" w14:textId="77777777">
                  <w:pPr>
                    <w:pStyle w:val="TableParagraph"/>
                    <w:tabs>
                      <w:tab w:val="right" w:pos="4229"/>
                      <w:tab w:val="left" w:pos="4498"/>
                      <w:tab w:val="right" w:pos="11242"/>
                    </w:tabs>
                    <w:rPr>
                      <w:rFonts w:ascii="Arial" w:eastAsia="Arial" w:hAnsi="Arial" w:cs="Arial"/>
                      <w:sz w:val="24"/>
                      <w:szCs w:val="24"/>
                    </w:rPr>
                  </w:pPr>
                </w:p>
                <w:p w:rsidR="00715A60" w:rsidP="00715A60" w14:paraId="37D09CB3" w14:textId="77777777">
                  <w:pPr>
                    <w:pStyle w:val="TableParagraph"/>
                    <w:tabs>
                      <w:tab w:val="right" w:pos="4229"/>
                      <w:tab w:val="left" w:pos="4498"/>
                      <w:tab w:val="right" w:pos="11242"/>
                    </w:tabs>
                    <w:rPr>
                      <w:rFonts w:ascii="Arial" w:eastAsia="Arial" w:hAnsi="Arial" w:cs="Arial"/>
                      <w:sz w:val="24"/>
                      <w:szCs w:val="24"/>
                    </w:rPr>
                  </w:pPr>
                </w:p>
                <w:p w:rsidR="00715A60" w:rsidP="00715A60" w14:paraId="26D129CA" w14:textId="77777777">
                  <w:pPr>
                    <w:pStyle w:val="TableParagraph"/>
                    <w:tabs>
                      <w:tab w:val="right" w:pos="4229"/>
                      <w:tab w:val="left" w:pos="4498"/>
                      <w:tab w:val="right" w:pos="11242"/>
                    </w:tabs>
                    <w:rPr>
                      <w:rFonts w:ascii="Arial" w:eastAsia="Arial" w:hAnsi="Arial" w:cs="Arial"/>
                      <w:sz w:val="24"/>
                      <w:szCs w:val="24"/>
                    </w:rPr>
                  </w:pPr>
                </w:p>
                <w:p w:rsidR="00715A60" w:rsidP="000272BF" w14:paraId="57EC6894" w14:textId="3D4DD220">
                  <w:pPr>
                    <w:pStyle w:val="TableParagraph"/>
                    <w:tabs>
                      <w:tab w:val="right" w:pos="4229"/>
                      <w:tab w:val="left" w:pos="4498"/>
                      <w:tab w:val="right" w:pos="11242"/>
                    </w:tabs>
                    <w:rPr>
                      <w:rFonts w:ascii="Arial" w:eastAsia="Arial" w:hAnsi="Arial" w:cs="Arial"/>
                      <w:sz w:val="24"/>
                      <w:szCs w:val="24"/>
                    </w:rPr>
                  </w:pPr>
                </w:p>
              </w:tc>
              <w:tc>
                <w:tcPr>
                  <w:tcW w:w="7561" w:type="dxa"/>
                </w:tcPr>
                <w:p w:rsidR="00715A60" w:rsidP="003C39DA" w14:paraId="2374ECD4" w14:textId="2EFEDE7D">
                  <w:pPr>
                    <w:pStyle w:val="TableParagraph"/>
                    <w:tabs>
                      <w:tab w:val="right" w:pos="4229"/>
                      <w:tab w:val="left" w:pos="4498"/>
                      <w:tab w:val="right" w:pos="11242"/>
                    </w:tabs>
                    <w:rPr>
                      <w:rFonts w:ascii="Arial" w:eastAsia="Arial" w:hAnsi="Arial" w:cs="Arial"/>
                      <w:sz w:val="24"/>
                      <w:szCs w:val="24"/>
                    </w:rPr>
                  </w:pPr>
                  <w:r>
                    <w:rPr>
                      <w:rFonts w:ascii="Arial" w:eastAsia="Arial" w:hAnsi="Arial" w:cs="Arial"/>
                      <w:sz w:val="24"/>
                      <w:szCs w:val="24"/>
                    </w:rPr>
                    <w:t>Select if none of the other organization types apply. An explanation of the organizational structure must be included in Block 11</w:t>
                  </w:r>
                  <w:r w:rsidR="003C39DA">
                    <w:rPr>
                      <w:rFonts w:ascii="Arial" w:eastAsia="Arial" w:hAnsi="Arial" w:cs="Arial"/>
                      <w:sz w:val="24"/>
                      <w:szCs w:val="24"/>
                    </w:rPr>
                    <w:t>.</w:t>
                  </w:r>
                </w:p>
              </w:tc>
            </w:tr>
            <w:tr w14:paraId="6131E06C" w14:textId="77777777" w:rsidTr="006F09E0">
              <w:tblPrEx>
                <w:tblW w:w="11359" w:type="dxa"/>
                <w:tblInd w:w="144" w:type="dxa"/>
                <w:tblLayout w:type="fixed"/>
                <w:tblLook w:val="04A0"/>
              </w:tblPrEx>
              <w:trPr>
                <w:cantSplit/>
              </w:trPr>
              <w:tc>
                <w:tcPr>
                  <w:tcW w:w="1994" w:type="dxa"/>
                </w:tcPr>
                <w:p w:rsidR="00127F30" w:rsidP="00022CE1" w14:paraId="7715C062" w14:textId="62A8A4D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Date of Incorporation or Business Commencement</w:t>
                  </w:r>
                </w:p>
              </w:tc>
              <w:tc>
                <w:tcPr>
                  <w:tcW w:w="9365" w:type="dxa"/>
                  <w:gridSpan w:val="2"/>
                </w:tcPr>
                <w:p w:rsidR="00127F30" w:rsidP="00127F30" w14:paraId="5F587FF6" w14:textId="4497B65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If applicable, enter the date of incorporation or business commencement</w:t>
                  </w:r>
                  <w:r w:rsidR="00575FBE">
                    <w:rPr>
                      <w:rFonts w:ascii="Arial" w:eastAsia="Arial" w:hAnsi="Arial" w:cs="Arial"/>
                      <w:sz w:val="24"/>
                      <w:szCs w:val="24"/>
                    </w:rPr>
                    <w:t xml:space="preserve"> date</w:t>
                  </w:r>
                  <w:r>
                    <w:rPr>
                      <w:rFonts w:ascii="Arial" w:eastAsia="Arial" w:hAnsi="Arial" w:cs="Arial"/>
                      <w:sz w:val="24"/>
                      <w:szCs w:val="24"/>
                    </w:rPr>
                    <w:t>.</w:t>
                  </w:r>
                </w:p>
              </w:tc>
            </w:tr>
            <w:tr w14:paraId="2665CD64" w14:textId="77777777" w:rsidTr="006F09E0">
              <w:tblPrEx>
                <w:tblW w:w="11359" w:type="dxa"/>
                <w:tblInd w:w="144" w:type="dxa"/>
                <w:tblLayout w:type="fixed"/>
                <w:tblLook w:val="04A0"/>
              </w:tblPrEx>
              <w:trPr>
                <w:cantSplit/>
              </w:trPr>
              <w:tc>
                <w:tcPr>
                  <w:tcW w:w="1994" w:type="dxa"/>
                </w:tcPr>
                <w:p w:rsidR="00127F30" w:rsidP="00022CE1" w14:paraId="44581C53" w14:textId="4737747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Place of Incorporation or Business Commencement</w:t>
                  </w:r>
                  <w:r w:rsidR="000B332D">
                    <w:rPr>
                      <w:rFonts w:ascii="Arial" w:eastAsia="Arial" w:hAnsi="Arial" w:cs="Arial"/>
                      <w:sz w:val="24"/>
                      <w:szCs w:val="24"/>
                    </w:rPr>
                    <w:t xml:space="preserve"> Date</w:t>
                  </w:r>
                </w:p>
              </w:tc>
              <w:tc>
                <w:tcPr>
                  <w:tcW w:w="9365" w:type="dxa"/>
                  <w:gridSpan w:val="2"/>
                </w:tcPr>
                <w:p w:rsidR="00127F30" w:rsidP="0002357B" w14:paraId="4F4BB4D9" w14:textId="2055A7D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If applicable, enter the city, country, and state/province for the place of incorporation or business commencement</w:t>
                  </w:r>
                  <w:r w:rsidR="000B332D">
                    <w:rPr>
                      <w:rFonts w:ascii="Arial" w:eastAsia="Arial" w:hAnsi="Arial" w:cs="Arial"/>
                      <w:sz w:val="24"/>
                      <w:szCs w:val="24"/>
                    </w:rPr>
                    <w:t xml:space="preserve"> date</w:t>
                  </w:r>
                  <w:r>
                    <w:rPr>
                      <w:rFonts w:ascii="Arial" w:eastAsia="Arial" w:hAnsi="Arial" w:cs="Arial"/>
                      <w:sz w:val="24"/>
                      <w:szCs w:val="24"/>
                    </w:rPr>
                    <w:t>.</w:t>
                  </w:r>
                </w:p>
              </w:tc>
            </w:tr>
          </w:tbl>
          <w:p w:rsidR="00C706F7" w:rsidRPr="007F0BD4" w:rsidP="00C706F7" w14:paraId="255FBD1F" w14:textId="3E72859E">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p>
        </w:tc>
      </w:tr>
      <w:tr w14:paraId="11035BF8" w14:textId="77777777" w:rsidTr="00F141F4">
        <w:tblPrEx>
          <w:tblW w:w="0" w:type="auto"/>
          <w:tblInd w:w="95" w:type="dxa"/>
          <w:tblLayout w:type="fixed"/>
          <w:tblCellMar>
            <w:left w:w="0" w:type="dxa"/>
            <w:bottom w:w="144" w:type="dxa"/>
            <w:right w:w="0" w:type="dxa"/>
          </w:tblCellMar>
          <w:tblLook w:val="01E0"/>
        </w:tblPrEx>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990623" w:rsidRPr="007F0BD4" w:rsidP="00EC60D9" w14:paraId="4D4023FE" w14:textId="4BF3BEA1">
            <w:pPr>
              <w:pStyle w:val="TableParagraph"/>
              <w:keepNext/>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5. Identifying Information</w:t>
            </w:r>
          </w:p>
          <w:p w:rsidR="00554592" w:rsidP="00285472" w14:paraId="2F911D8D" w14:textId="0F14E67E">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sidRPr="002E312D">
              <w:rPr>
                <w:rFonts w:ascii="Arial" w:eastAsia="Arial" w:hAnsi="Arial" w:cs="Arial"/>
                <w:sz w:val="24"/>
                <w:szCs w:val="24"/>
              </w:rPr>
              <w:t xml:space="preserve">Provide the following identifying information regarding the applicant. Note that the highest U.S. parent (ultimate or intermediate) engaged in ITAR controlled activities in a corporate family must be the applicant.  </w:t>
            </w:r>
            <w:r w:rsidR="0083761A">
              <w:rPr>
                <w:rFonts w:ascii="Arial" w:eastAsia="Arial" w:hAnsi="Arial" w:cs="Arial"/>
                <w:sz w:val="24"/>
                <w:szCs w:val="24"/>
              </w:rPr>
              <w:t xml:space="preserve">Indicate if the </w:t>
            </w:r>
            <w:r w:rsidRPr="002E312D" w:rsidR="00364962">
              <w:rPr>
                <w:rFonts w:ascii="Arial" w:eastAsia="Arial" w:hAnsi="Arial" w:cs="Arial"/>
                <w:sz w:val="24"/>
                <w:szCs w:val="24"/>
              </w:rPr>
              <w:t xml:space="preserve">applicant </w:t>
            </w:r>
            <w:r w:rsidR="0083761A">
              <w:rPr>
                <w:rFonts w:ascii="Arial" w:eastAsia="Arial" w:hAnsi="Arial" w:cs="Arial"/>
                <w:sz w:val="24"/>
                <w:szCs w:val="24"/>
              </w:rPr>
              <w:t xml:space="preserve">is </w:t>
            </w:r>
            <w:r w:rsidRPr="002E312D" w:rsidR="00364962">
              <w:rPr>
                <w:rFonts w:ascii="Arial" w:eastAsia="Arial" w:hAnsi="Arial" w:cs="Arial"/>
                <w:sz w:val="24"/>
                <w:szCs w:val="24"/>
              </w:rPr>
              <w:t>a holding company</w:t>
            </w:r>
            <w:r w:rsidR="0083761A">
              <w:rPr>
                <w:rFonts w:ascii="Arial" w:eastAsia="Arial" w:hAnsi="Arial" w:cs="Arial"/>
                <w:sz w:val="24"/>
                <w:szCs w:val="24"/>
              </w:rPr>
              <w:t xml:space="preserve">. </w:t>
            </w:r>
            <w:r w:rsidRPr="002E312D" w:rsidR="00364962">
              <w:rPr>
                <w:rFonts w:ascii="Arial" w:eastAsia="Arial" w:hAnsi="Arial" w:cs="Arial"/>
                <w:sz w:val="24"/>
                <w:szCs w:val="24"/>
              </w:rPr>
              <w:t xml:space="preserve"> </w:t>
            </w:r>
          </w:p>
          <w:p w:rsidR="00285472" w:rsidP="00285472" w14:paraId="470153F7" w14:textId="64BE49BD">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sidRPr="002E312D">
              <w:rPr>
                <w:rFonts w:ascii="Arial" w:eastAsia="Arial" w:hAnsi="Arial" w:cs="Arial"/>
                <w:sz w:val="24"/>
                <w:szCs w:val="24"/>
              </w:rPr>
              <w:t xml:space="preserve">Please note that </w:t>
            </w:r>
            <w:r w:rsidR="00235E6B">
              <w:rPr>
                <w:rFonts w:ascii="Arial" w:eastAsia="Arial" w:hAnsi="Arial" w:cs="Arial"/>
                <w:sz w:val="24"/>
                <w:szCs w:val="24"/>
              </w:rPr>
              <w:t xml:space="preserve">the </w:t>
            </w:r>
            <w:r w:rsidRPr="002E312D">
              <w:rPr>
                <w:rFonts w:ascii="Arial" w:eastAsia="Arial" w:hAnsi="Arial" w:cs="Arial"/>
                <w:sz w:val="24"/>
                <w:szCs w:val="24"/>
              </w:rPr>
              <w:t>parent company(s)</w:t>
            </w:r>
            <w:r w:rsidR="00443401">
              <w:rPr>
                <w:rFonts w:ascii="Arial" w:eastAsia="Arial" w:hAnsi="Arial" w:cs="Arial"/>
                <w:sz w:val="24"/>
                <w:szCs w:val="24"/>
              </w:rPr>
              <w:t xml:space="preserve"> listed</w:t>
            </w:r>
            <w:r w:rsidRPr="002E312D">
              <w:rPr>
                <w:rFonts w:ascii="Arial" w:eastAsia="Arial" w:hAnsi="Arial" w:cs="Arial"/>
                <w:sz w:val="24"/>
                <w:szCs w:val="24"/>
              </w:rPr>
              <w:t xml:space="preserve"> in </w:t>
            </w:r>
            <w:r w:rsidR="00E87816">
              <w:rPr>
                <w:rFonts w:ascii="Arial" w:eastAsia="Arial" w:hAnsi="Arial" w:cs="Arial"/>
                <w:sz w:val="24"/>
                <w:szCs w:val="24"/>
              </w:rPr>
              <w:t>B</w:t>
            </w:r>
            <w:r w:rsidRPr="002E312D">
              <w:rPr>
                <w:rFonts w:ascii="Arial" w:eastAsia="Arial" w:hAnsi="Arial" w:cs="Arial"/>
                <w:sz w:val="24"/>
                <w:szCs w:val="24"/>
              </w:rPr>
              <w:t xml:space="preserve">lock 9 is/are not registered and not able to manufacture, export, temporary import, </w:t>
            </w:r>
            <w:r w:rsidRPr="00376C30" w:rsidR="00376C30">
              <w:rPr>
                <w:rFonts w:ascii="Arial" w:eastAsia="Arial" w:hAnsi="Arial" w:cs="Arial"/>
                <w:sz w:val="24"/>
                <w:szCs w:val="24"/>
              </w:rPr>
              <w:t>perform</w:t>
            </w:r>
            <w:r w:rsidRPr="00E87356">
              <w:rPr>
                <w:rFonts w:ascii="Arial" w:eastAsia="Arial" w:hAnsi="Arial" w:cs="Arial"/>
                <w:sz w:val="24"/>
                <w:szCs w:val="24"/>
              </w:rPr>
              <w:t xml:space="preserve"> defense services or broker. </w:t>
            </w:r>
            <w:r w:rsidRPr="00E87356">
              <w:rPr>
                <w:rFonts w:ascii="Arial" w:eastAsia="Arial" w:hAnsi="Arial" w:cs="Arial"/>
                <w:sz w:val="24"/>
                <w:szCs w:val="24"/>
              </w:rPr>
              <w:t xml:space="preserve">If the applicant indicates that a U.S. parent in Block 9 is engaged in ITAR activities, the registration may be </w:t>
            </w:r>
            <w:r w:rsidRPr="00435513" w:rsidR="003C2077">
              <w:rPr>
                <w:rFonts w:ascii="Arial" w:eastAsia="Arial" w:hAnsi="Arial" w:cs="Arial"/>
                <w:sz w:val="24"/>
                <w:szCs w:val="24"/>
              </w:rPr>
              <w:t>returned without action (</w:t>
            </w:r>
            <w:r w:rsidRPr="00435513" w:rsidR="003C2077">
              <w:rPr>
                <w:rFonts w:ascii="Arial" w:eastAsia="Arial" w:hAnsi="Arial" w:cs="Arial"/>
                <w:sz w:val="24"/>
                <w:szCs w:val="24"/>
              </w:rPr>
              <w:t>RWA’d</w:t>
            </w:r>
            <w:r w:rsidRPr="00435513" w:rsidR="003C2077">
              <w:rPr>
                <w:rFonts w:ascii="Arial" w:eastAsia="Arial" w:hAnsi="Arial" w:cs="Arial"/>
                <w:sz w:val="24"/>
                <w:szCs w:val="24"/>
              </w:rPr>
              <w:t>)</w:t>
            </w:r>
            <w:r w:rsidR="000D5EB3">
              <w:rPr>
                <w:rFonts w:ascii="Arial" w:eastAsia="Arial" w:hAnsi="Arial" w:cs="Arial"/>
                <w:sz w:val="24"/>
                <w:szCs w:val="24"/>
              </w:rPr>
              <w:t>.</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94"/>
              <w:gridCol w:w="1804"/>
              <w:gridCol w:w="7561"/>
            </w:tblGrid>
            <w:tr w14:paraId="650D91AA" w14:textId="77777777" w:rsidTr="00EF0E65">
              <w:tblPrEx>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1994" w:type="dxa"/>
                </w:tcPr>
                <w:p w:rsidR="00990623" w:rsidP="00990623" w14:paraId="13F55D35"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Applicant Type</w:t>
                  </w:r>
                </w:p>
                <w:p w:rsidR="0024729A" w:rsidP="00990623" w14:paraId="38073CD2" w14:textId="77777777">
                  <w:pPr>
                    <w:pStyle w:val="TableParagraph"/>
                    <w:tabs>
                      <w:tab w:val="right" w:pos="4229"/>
                      <w:tab w:val="left" w:pos="4498"/>
                      <w:tab w:val="right" w:pos="11242"/>
                    </w:tabs>
                    <w:spacing w:before="120" w:after="120"/>
                    <w:rPr>
                      <w:rFonts w:ascii="Arial" w:eastAsia="Arial" w:hAnsi="Arial" w:cs="Arial"/>
                      <w:sz w:val="24"/>
                      <w:szCs w:val="24"/>
                    </w:rPr>
                  </w:pPr>
                </w:p>
                <w:p w:rsidR="0024729A" w:rsidP="00990623" w14:paraId="24BF6747" w14:textId="77777777">
                  <w:pPr>
                    <w:pStyle w:val="TableParagraph"/>
                    <w:tabs>
                      <w:tab w:val="right" w:pos="4229"/>
                      <w:tab w:val="left" w:pos="4498"/>
                      <w:tab w:val="right" w:pos="11242"/>
                    </w:tabs>
                    <w:spacing w:before="120" w:after="120"/>
                    <w:rPr>
                      <w:rFonts w:ascii="Arial" w:eastAsia="Arial" w:hAnsi="Arial" w:cs="Arial"/>
                      <w:sz w:val="24"/>
                      <w:szCs w:val="24"/>
                    </w:rPr>
                  </w:pPr>
                </w:p>
                <w:p w:rsidR="0024729A" w:rsidP="00990623" w14:paraId="6F2FDBCF" w14:textId="77777777">
                  <w:pPr>
                    <w:pStyle w:val="TableParagraph"/>
                    <w:tabs>
                      <w:tab w:val="right" w:pos="4229"/>
                      <w:tab w:val="left" w:pos="4498"/>
                      <w:tab w:val="right" w:pos="11242"/>
                    </w:tabs>
                    <w:spacing w:before="120" w:after="120"/>
                    <w:rPr>
                      <w:rFonts w:ascii="Arial" w:eastAsia="Arial" w:hAnsi="Arial" w:cs="Arial"/>
                      <w:sz w:val="24"/>
                      <w:szCs w:val="24"/>
                    </w:rPr>
                  </w:pPr>
                </w:p>
                <w:p w:rsidR="0024729A" w:rsidP="00990623" w14:paraId="071D3C22" w14:textId="77777777">
                  <w:pPr>
                    <w:pStyle w:val="TableParagraph"/>
                    <w:tabs>
                      <w:tab w:val="right" w:pos="4229"/>
                      <w:tab w:val="left" w:pos="4498"/>
                      <w:tab w:val="right" w:pos="11242"/>
                    </w:tabs>
                    <w:spacing w:before="120" w:after="120"/>
                    <w:rPr>
                      <w:rFonts w:ascii="Arial" w:eastAsia="Arial" w:hAnsi="Arial" w:cs="Arial"/>
                      <w:sz w:val="24"/>
                      <w:szCs w:val="24"/>
                    </w:rPr>
                  </w:pPr>
                </w:p>
                <w:p w:rsidR="0024729A" w:rsidP="00990623" w14:paraId="066DFB5C" w14:textId="3AD442C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ITAR Activity</w:t>
                  </w:r>
                </w:p>
              </w:tc>
              <w:tc>
                <w:tcPr>
                  <w:tcW w:w="9365" w:type="dxa"/>
                  <w:gridSpan w:val="2"/>
                </w:tcPr>
                <w:p w:rsidR="00990623" w:rsidP="00725CB5" w14:paraId="50EBC30B" w14:textId="754CF2B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the applicant is applying as </w:t>
                  </w:r>
                  <w:r w:rsidR="00C81843">
                    <w:rPr>
                      <w:rFonts w:ascii="Arial" w:eastAsia="Arial" w:hAnsi="Arial" w:cs="Arial"/>
                      <w:sz w:val="24"/>
                      <w:szCs w:val="24"/>
                    </w:rPr>
                    <w:t>a natural person or an entity</w:t>
                  </w:r>
                  <w:r>
                    <w:rPr>
                      <w:rFonts w:ascii="Arial" w:eastAsia="Arial" w:hAnsi="Arial" w:cs="Arial"/>
                      <w:sz w:val="24"/>
                      <w:szCs w:val="24"/>
                    </w:rPr>
                    <w:t>.</w:t>
                  </w:r>
                  <w:r w:rsidR="00725CB5">
                    <w:rPr>
                      <w:rFonts w:ascii="Arial" w:eastAsia="Arial" w:hAnsi="Arial" w:cs="Arial"/>
                      <w:sz w:val="24"/>
                      <w:szCs w:val="24"/>
                    </w:rPr>
                    <w:t xml:space="preserve"> If the submitter is acting in his or her personal capacity, select “Natural Person.”</w:t>
                  </w:r>
                  <w:r w:rsidR="00DC7AB7">
                    <w:rPr>
                      <w:rFonts w:ascii="Arial" w:eastAsia="Arial" w:hAnsi="Arial" w:cs="Arial"/>
                      <w:sz w:val="24"/>
                      <w:szCs w:val="24"/>
                    </w:rPr>
                    <w:t xml:space="preserve"> N</w:t>
                  </w:r>
                  <w:r w:rsidRPr="00DC7AB7" w:rsidR="00DC7AB7">
                    <w:rPr>
                      <w:rFonts w:ascii="Arial" w:eastAsia="Arial" w:hAnsi="Arial" w:cs="Arial"/>
                      <w:sz w:val="24"/>
                      <w:szCs w:val="24"/>
                    </w:rPr>
                    <w:t xml:space="preserve">atural </w:t>
                  </w:r>
                  <w:r w:rsidR="00DC7AB7">
                    <w:rPr>
                      <w:rFonts w:ascii="Arial" w:eastAsia="Arial" w:hAnsi="Arial" w:cs="Arial"/>
                      <w:sz w:val="24"/>
                      <w:szCs w:val="24"/>
                    </w:rPr>
                    <w:t>P</w:t>
                  </w:r>
                  <w:r w:rsidRPr="00DC7AB7" w:rsidR="00DC7AB7">
                    <w:rPr>
                      <w:rFonts w:ascii="Arial" w:eastAsia="Arial" w:hAnsi="Arial" w:cs="Arial"/>
                      <w:sz w:val="24"/>
                      <w:szCs w:val="24"/>
                    </w:rPr>
                    <w:t>erson</w:t>
                  </w:r>
                  <w:r w:rsidR="00DC7AB7">
                    <w:rPr>
                      <w:rFonts w:ascii="Arial" w:eastAsia="Arial" w:hAnsi="Arial" w:cs="Arial"/>
                      <w:sz w:val="24"/>
                      <w:szCs w:val="24"/>
                    </w:rPr>
                    <w:t>s</w:t>
                  </w:r>
                  <w:r w:rsidRPr="00DC7AB7" w:rsidR="00DC7AB7">
                    <w:rPr>
                      <w:rFonts w:ascii="Arial" w:eastAsia="Arial" w:hAnsi="Arial" w:cs="Arial"/>
                      <w:sz w:val="24"/>
                      <w:szCs w:val="24"/>
                    </w:rPr>
                    <w:t xml:space="preserve"> must be at least 18 years of age to be added to </w:t>
                  </w:r>
                  <w:r w:rsidR="00C92FA3">
                    <w:rPr>
                      <w:rFonts w:ascii="Arial" w:eastAsia="Arial" w:hAnsi="Arial" w:cs="Arial"/>
                      <w:sz w:val="24"/>
                      <w:szCs w:val="24"/>
                    </w:rPr>
                    <w:t xml:space="preserve">the </w:t>
                  </w:r>
                  <w:r w:rsidRPr="00DC7AB7" w:rsidR="00DC7AB7">
                    <w:rPr>
                      <w:rFonts w:ascii="Arial" w:eastAsia="Arial" w:hAnsi="Arial" w:cs="Arial"/>
                      <w:sz w:val="24"/>
                      <w:szCs w:val="24"/>
                    </w:rPr>
                    <w:t>DS-2032</w:t>
                  </w:r>
                  <w:r w:rsidR="00D46C99">
                    <w:rPr>
                      <w:rFonts w:ascii="Arial" w:eastAsia="Arial" w:hAnsi="Arial" w:cs="Arial"/>
                      <w:sz w:val="24"/>
                      <w:szCs w:val="24"/>
                    </w:rPr>
                    <w:t xml:space="preserve"> State of Registration</w:t>
                  </w:r>
                  <w:r w:rsidR="00C92FA3">
                    <w:rPr>
                      <w:rFonts w:ascii="Arial" w:eastAsia="Arial" w:hAnsi="Arial" w:cs="Arial"/>
                      <w:sz w:val="24"/>
                      <w:szCs w:val="24"/>
                    </w:rPr>
                    <w:t xml:space="preserve"> </w:t>
                  </w:r>
                  <w:r w:rsidR="00D46C99">
                    <w:rPr>
                      <w:rFonts w:ascii="Arial" w:eastAsia="Arial" w:hAnsi="Arial" w:cs="Arial"/>
                      <w:sz w:val="24"/>
                      <w:szCs w:val="24"/>
                    </w:rPr>
                    <w:t>F</w:t>
                  </w:r>
                  <w:r w:rsidR="00C92FA3">
                    <w:rPr>
                      <w:rFonts w:ascii="Arial" w:eastAsia="Arial" w:hAnsi="Arial" w:cs="Arial"/>
                      <w:sz w:val="24"/>
                      <w:szCs w:val="24"/>
                    </w:rPr>
                    <w:t>orm</w:t>
                  </w:r>
                  <w:r w:rsidRPr="00DC7AB7" w:rsidR="00DC7AB7">
                    <w:rPr>
                      <w:rFonts w:ascii="Arial" w:eastAsia="Arial" w:hAnsi="Arial" w:cs="Arial"/>
                      <w:sz w:val="24"/>
                      <w:szCs w:val="24"/>
                    </w:rPr>
                    <w:t xml:space="preserve">.  </w:t>
                  </w:r>
                  <w:r w:rsidR="00725CB5">
                    <w:rPr>
                      <w:rFonts w:ascii="Arial" w:eastAsia="Arial" w:hAnsi="Arial" w:cs="Arial"/>
                      <w:sz w:val="24"/>
                      <w:szCs w:val="24"/>
                    </w:rPr>
                    <w:t>If the submission is being made on behalf of a corporation, business association, partnership, society, trust, or any other entity, organization or group, including governmental entities; select “Entity.”</w:t>
                  </w:r>
                </w:p>
                <w:p w:rsidR="0024729A" w:rsidP="00725CB5" w14:paraId="2EB99ABF" w14:textId="77777777">
                  <w:pPr>
                    <w:pStyle w:val="TableParagraph"/>
                    <w:tabs>
                      <w:tab w:val="right" w:pos="4229"/>
                      <w:tab w:val="left" w:pos="4498"/>
                      <w:tab w:val="right" w:pos="11242"/>
                    </w:tabs>
                    <w:spacing w:before="120" w:after="120"/>
                    <w:rPr>
                      <w:rFonts w:ascii="Arial" w:eastAsia="Arial" w:hAnsi="Arial" w:cs="Arial"/>
                      <w:sz w:val="24"/>
                      <w:szCs w:val="24"/>
                    </w:rPr>
                  </w:pPr>
                </w:p>
                <w:p w:rsidR="0024729A" w:rsidP="00725CB5" w14:paraId="4450A66E" w14:textId="69DE19F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sidRPr="00E87356">
                    <w:rPr>
                      <w:rFonts w:ascii="Arial" w:eastAsia="Arial" w:hAnsi="Arial" w:cs="Arial"/>
                      <w:sz w:val="24"/>
                      <w:szCs w:val="24"/>
                      <w:u w:val="single"/>
                    </w:rPr>
                    <w:t>Applicant Type</w:t>
                  </w:r>
                  <w:r>
                    <w:rPr>
                      <w:rFonts w:ascii="Arial" w:eastAsia="Arial" w:hAnsi="Arial" w:cs="Arial"/>
                      <w:sz w:val="24"/>
                      <w:szCs w:val="24"/>
                    </w:rPr>
                    <w:t xml:space="preserve"> is “Entity,” indicate whether the entity registering is engaged in the business of manufacturing, exporting, or temporarily importing of a defense article or furnishing of a defense service.</w:t>
                  </w:r>
                </w:p>
              </w:tc>
            </w:tr>
            <w:tr w14:paraId="0E9FB82D" w14:textId="77777777" w:rsidTr="00EF0E65">
              <w:tblPrEx>
                <w:tblW w:w="11359" w:type="dxa"/>
                <w:tblInd w:w="144" w:type="dxa"/>
                <w:tblLayout w:type="fixed"/>
                <w:tblLook w:val="04A0"/>
              </w:tblPrEx>
              <w:trPr>
                <w:cantSplit/>
              </w:trPr>
              <w:tc>
                <w:tcPr>
                  <w:tcW w:w="1994" w:type="dxa"/>
                </w:tcPr>
                <w:p w:rsidR="007975AE" w:rsidP="00407347" w14:paraId="0692DC45" w14:textId="3E101378">
                  <w:pPr>
                    <w:pStyle w:val="TableParagraph"/>
                    <w:tabs>
                      <w:tab w:val="right" w:pos="4229"/>
                      <w:tab w:val="left" w:pos="4498"/>
                      <w:tab w:val="right" w:pos="11242"/>
                    </w:tabs>
                    <w:spacing w:before="120" w:after="120"/>
                    <w:rPr>
                      <w:rFonts w:ascii="Arial" w:eastAsia="Arial" w:hAnsi="Arial" w:cs="Arial"/>
                      <w:sz w:val="24"/>
                      <w:szCs w:val="24"/>
                    </w:rPr>
                  </w:pPr>
                </w:p>
                <w:p w:rsidR="007975AE" w:rsidP="00407347" w14:paraId="1940D274" w14:textId="2A38DDF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Entity Type</w:t>
                  </w:r>
                </w:p>
                <w:p w:rsidR="007975AE" w:rsidP="00407347" w14:paraId="4AAE9018" w14:textId="77777777">
                  <w:pPr>
                    <w:pStyle w:val="TableParagraph"/>
                    <w:tabs>
                      <w:tab w:val="right" w:pos="4229"/>
                      <w:tab w:val="left" w:pos="4498"/>
                      <w:tab w:val="right" w:pos="11242"/>
                    </w:tabs>
                    <w:spacing w:before="120" w:after="120"/>
                    <w:rPr>
                      <w:rFonts w:ascii="Arial" w:eastAsia="Arial" w:hAnsi="Arial" w:cs="Arial"/>
                      <w:sz w:val="24"/>
                      <w:szCs w:val="24"/>
                    </w:rPr>
                  </w:pPr>
                </w:p>
                <w:p w:rsidR="00956210" w:rsidP="00407347" w14:paraId="5B5FE5BB" w14:textId="77777777">
                  <w:pPr>
                    <w:pStyle w:val="TableParagraph"/>
                    <w:tabs>
                      <w:tab w:val="right" w:pos="4229"/>
                      <w:tab w:val="left" w:pos="4498"/>
                      <w:tab w:val="right" w:pos="11242"/>
                    </w:tabs>
                    <w:spacing w:before="120" w:after="120"/>
                    <w:rPr>
                      <w:rFonts w:ascii="Arial" w:eastAsia="Arial" w:hAnsi="Arial" w:cs="Arial"/>
                      <w:sz w:val="24"/>
                      <w:szCs w:val="24"/>
                    </w:rPr>
                  </w:pPr>
                </w:p>
                <w:p w:rsidR="007975AE" w:rsidP="00407347" w14:paraId="54BA15DF" w14:textId="3CB6BD0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Holding Company</w:t>
                  </w:r>
                </w:p>
                <w:p w:rsidR="007975AE" w:rsidP="00407347" w14:paraId="354283F0" w14:textId="77777777">
                  <w:pPr>
                    <w:pStyle w:val="TableParagraph"/>
                    <w:tabs>
                      <w:tab w:val="right" w:pos="4229"/>
                      <w:tab w:val="left" w:pos="4498"/>
                      <w:tab w:val="right" w:pos="11242"/>
                    </w:tabs>
                    <w:spacing w:before="120" w:after="120"/>
                    <w:rPr>
                      <w:rFonts w:ascii="Arial" w:eastAsia="Arial" w:hAnsi="Arial" w:cs="Arial"/>
                      <w:sz w:val="24"/>
                      <w:szCs w:val="24"/>
                    </w:rPr>
                  </w:pPr>
                </w:p>
                <w:p w:rsidR="007975AE" w:rsidP="00407347" w14:paraId="707E8DD8" w14:textId="77777777">
                  <w:pPr>
                    <w:pStyle w:val="TableParagraph"/>
                    <w:tabs>
                      <w:tab w:val="right" w:pos="4229"/>
                      <w:tab w:val="left" w:pos="4498"/>
                      <w:tab w:val="right" w:pos="11242"/>
                    </w:tabs>
                    <w:spacing w:before="120" w:after="120"/>
                    <w:rPr>
                      <w:rFonts w:ascii="Arial" w:eastAsia="Arial" w:hAnsi="Arial" w:cs="Arial"/>
                      <w:sz w:val="24"/>
                      <w:szCs w:val="24"/>
                    </w:rPr>
                  </w:pPr>
                </w:p>
                <w:p w:rsidR="001D34A5" w:rsidP="00407347" w14:paraId="6893A2E5" w14:textId="77777777">
                  <w:pPr>
                    <w:pStyle w:val="TableParagraph"/>
                    <w:tabs>
                      <w:tab w:val="right" w:pos="4229"/>
                      <w:tab w:val="left" w:pos="4498"/>
                      <w:tab w:val="right" w:pos="11242"/>
                    </w:tabs>
                    <w:spacing w:before="120" w:after="120"/>
                    <w:rPr>
                      <w:rFonts w:ascii="Arial" w:eastAsia="Arial" w:hAnsi="Arial" w:cs="Arial"/>
                      <w:sz w:val="24"/>
                      <w:szCs w:val="24"/>
                    </w:rPr>
                  </w:pPr>
                </w:p>
                <w:p w:rsidR="00435513" w:rsidP="00407347" w14:paraId="39294E35" w14:textId="77777777">
                  <w:pPr>
                    <w:pStyle w:val="TableParagraph"/>
                    <w:tabs>
                      <w:tab w:val="right" w:pos="4229"/>
                      <w:tab w:val="left" w:pos="4498"/>
                      <w:tab w:val="right" w:pos="11242"/>
                    </w:tabs>
                    <w:spacing w:before="120" w:after="120"/>
                    <w:rPr>
                      <w:rFonts w:ascii="Arial" w:eastAsia="Arial" w:hAnsi="Arial" w:cs="Arial"/>
                      <w:sz w:val="24"/>
                      <w:szCs w:val="24"/>
                    </w:rPr>
                  </w:pPr>
                </w:p>
                <w:p w:rsidR="00990623" w:rsidP="00407347" w14:paraId="77459F2E" w14:textId="3068A25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Applicant</w:t>
                  </w:r>
                  <w:r w:rsidR="00407347">
                    <w:rPr>
                      <w:rFonts w:ascii="Arial" w:eastAsia="Arial" w:hAnsi="Arial" w:cs="Arial"/>
                      <w:sz w:val="24"/>
                      <w:szCs w:val="24"/>
                    </w:rPr>
                    <w:t xml:space="preserve"> </w:t>
                  </w:r>
                  <w:r w:rsidR="00083193">
                    <w:rPr>
                      <w:rFonts w:ascii="Arial" w:eastAsia="Arial" w:hAnsi="Arial" w:cs="Arial"/>
                      <w:sz w:val="24"/>
                      <w:szCs w:val="24"/>
                    </w:rPr>
                    <w:t xml:space="preserve">Legal </w:t>
                  </w:r>
                  <w:r w:rsidR="00407347">
                    <w:rPr>
                      <w:rFonts w:ascii="Arial" w:eastAsia="Arial" w:hAnsi="Arial" w:cs="Arial"/>
                      <w:sz w:val="24"/>
                      <w:szCs w:val="24"/>
                    </w:rPr>
                    <w:t>Name</w:t>
                  </w:r>
                </w:p>
              </w:tc>
              <w:tc>
                <w:tcPr>
                  <w:tcW w:w="9365" w:type="dxa"/>
                  <w:gridSpan w:val="2"/>
                </w:tcPr>
                <w:p w:rsidR="007975AE" w:rsidP="00ED6631" w14:paraId="63E224A9" w14:textId="62A73A78">
                  <w:pPr>
                    <w:pStyle w:val="TableParagraph"/>
                    <w:tabs>
                      <w:tab w:val="right" w:pos="4229"/>
                      <w:tab w:val="left" w:pos="4498"/>
                      <w:tab w:val="right" w:pos="11242"/>
                    </w:tabs>
                    <w:spacing w:before="120" w:after="120"/>
                    <w:rPr>
                      <w:rFonts w:ascii="Arial" w:eastAsia="Arial" w:hAnsi="Arial" w:cs="Arial"/>
                      <w:sz w:val="24"/>
                      <w:szCs w:val="24"/>
                    </w:rPr>
                  </w:pPr>
                </w:p>
                <w:p w:rsidR="00FE48DD" w:rsidP="00ED6631" w14:paraId="1D68EBC3" w14:textId="19719EA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sidR="0024729A">
                    <w:rPr>
                      <w:rFonts w:ascii="Arial" w:eastAsia="Arial" w:hAnsi="Arial" w:cs="Arial"/>
                      <w:sz w:val="24"/>
                      <w:szCs w:val="24"/>
                      <w:u w:val="single"/>
                    </w:rPr>
                    <w:t>ITAR Activity</w:t>
                  </w:r>
                  <w:r>
                    <w:rPr>
                      <w:rFonts w:ascii="Arial" w:eastAsia="Arial" w:hAnsi="Arial" w:cs="Arial"/>
                      <w:sz w:val="24"/>
                      <w:szCs w:val="24"/>
                    </w:rPr>
                    <w:t xml:space="preserve"> is “</w:t>
                  </w:r>
                  <w:r w:rsidR="0024729A">
                    <w:rPr>
                      <w:rFonts w:ascii="Arial" w:eastAsia="Arial" w:hAnsi="Arial" w:cs="Arial"/>
                      <w:sz w:val="24"/>
                      <w:szCs w:val="24"/>
                    </w:rPr>
                    <w:t>No</w:t>
                  </w:r>
                  <w:r>
                    <w:rPr>
                      <w:rFonts w:ascii="Arial" w:eastAsia="Arial" w:hAnsi="Arial" w:cs="Arial"/>
                      <w:sz w:val="24"/>
                      <w:szCs w:val="24"/>
                    </w:rPr>
                    <w:t>,” select the appropriate entity type</w:t>
                  </w:r>
                  <w:r w:rsidR="0024729A">
                    <w:rPr>
                      <w:rFonts w:ascii="Arial" w:eastAsia="Arial" w:hAnsi="Arial" w:cs="Arial"/>
                      <w:sz w:val="24"/>
                      <w:szCs w:val="24"/>
                    </w:rPr>
                    <w:t>, holding company, private equity or other.  If other, please explain.</w:t>
                  </w:r>
                </w:p>
                <w:p w:rsidR="00AC65D1" w:rsidP="00ED6631" w14:paraId="65D9EED0" w14:textId="77777777">
                  <w:pPr>
                    <w:pStyle w:val="TableParagraph"/>
                    <w:tabs>
                      <w:tab w:val="right" w:pos="4229"/>
                      <w:tab w:val="left" w:pos="4498"/>
                      <w:tab w:val="right" w:pos="11242"/>
                    </w:tabs>
                    <w:spacing w:before="120" w:after="120"/>
                    <w:rPr>
                      <w:rFonts w:ascii="Arial" w:eastAsia="Arial" w:hAnsi="Arial" w:cs="Arial"/>
                      <w:sz w:val="24"/>
                      <w:szCs w:val="24"/>
                    </w:rPr>
                  </w:pPr>
                </w:p>
                <w:p w:rsidR="00AC65D1" w:rsidP="00ED6631" w14:paraId="7589A378" w14:textId="62EFA6B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sidRPr="00E87356">
                    <w:rPr>
                      <w:rFonts w:ascii="Arial" w:eastAsia="Arial" w:hAnsi="Arial" w:cs="Arial"/>
                      <w:sz w:val="24"/>
                      <w:szCs w:val="24"/>
                      <w:u w:val="single"/>
                    </w:rPr>
                    <w:t>Entity Type</w:t>
                  </w:r>
                  <w:r>
                    <w:rPr>
                      <w:rFonts w:ascii="Arial" w:eastAsia="Arial" w:hAnsi="Arial" w:cs="Arial"/>
                      <w:sz w:val="24"/>
                      <w:szCs w:val="24"/>
                    </w:rPr>
                    <w:t xml:space="preserve"> is “Holding Company,” </w:t>
                  </w:r>
                  <w:r w:rsidR="0024729A">
                    <w:rPr>
                      <w:rFonts w:ascii="Arial" w:eastAsia="Arial" w:hAnsi="Arial" w:cs="Arial"/>
                      <w:sz w:val="24"/>
                      <w:szCs w:val="24"/>
                    </w:rPr>
                    <w:t>i</w:t>
                  </w:r>
                  <w:r>
                    <w:rPr>
                      <w:rFonts w:ascii="Arial" w:eastAsia="Arial" w:hAnsi="Arial" w:cs="Arial"/>
                      <w:sz w:val="24"/>
                      <w:szCs w:val="24"/>
                    </w:rPr>
                    <w:t xml:space="preserve">ndicate if the holding company </w:t>
                  </w:r>
                  <w:r>
                    <w:rPr>
                      <w:rFonts w:ascii="Arial" w:eastAsia="Arial" w:hAnsi="Arial" w:cs="Arial"/>
                      <w:sz w:val="24"/>
                      <w:szCs w:val="24"/>
                    </w:rPr>
                    <w:t>has the authority/ability to</w:t>
                  </w:r>
                  <w:r>
                    <w:rPr>
                      <w:rFonts w:ascii="Arial" w:eastAsia="Arial" w:hAnsi="Arial" w:cs="Arial"/>
                      <w:sz w:val="24"/>
                      <w:szCs w:val="24"/>
                    </w:rPr>
                    <w:t xml:space="preserve"> establish or direct the general policies or day-to-day operations of the subsidiaries and controlled affiliates.</w:t>
                  </w:r>
                </w:p>
                <w:p w:rsidR="00435513" w:rsidP="00ED6631" w14:paraId="63F71D98" w14:textId="4A59E59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Also, i</w:t>
                  </w:r>
                  <w:r w:rsidR="00AC65D1">
                    <w:rPr>
                      <w:rFonts w:ascii="Arial" w:eastAsia="Arial" w:hAnsi="Arial" w:cs="Arial"/>
                      <w:sz w:val="24"/>
                      <w:szCs w:val="24"/>
                    </w:rPr>
                    <w:t>ndicate if the holding company has the necessary oversight</w:t>
                  </w:r>
                  <w:r w:rsidR="001D34A5">
                    <w:rPr>
                      <w:rFonts w:ascii="Arial" w:eastAsia="Arial" w:hAnsi="Arial" w:cs="Arial"/>
                      <w:sz w:val="24"/>
                      <w:szCs w:val="24"/>
                    </w:rPr>
                    <w:t xml:space="preserve">, including directing policies and procedures, to ensure subsidiaries and controlled affiliates compliance with the ITAR. </w:t>
                  </w:r>
                </w:p>
                <w:p w:rsidR="00435513" w:rsidP="00ED6631" w14:paraId="3ECF43CB" w14:textId="77777777">
                  <w:pPr>
                    <w:pStyle w:val="TableParagraph"/>
                    <w:tabs>
                      <w:tab w:val="right" w:pos="4229"/>
                      <w:tab w:val="left" w:pos="4498"/>
                      <w:tab w:val="right" w:pos="11242"/>
                    </w:tabs>
                    <w:spacing w:before="120" w:after="120"/>
                    <w:rPr>
                      <w:rFonts w:ascii="Arial" w:eastAsia="Arial" w:hAnsi="Arial" w:cs="Arial"/>
                      <w:sz w:val="24"/>
                      <w:szCs w:val="24"/>
                    </w:rPr>
                  </w:pPr>
                </w:p>
                <w:p w:rsidR="00725CB5" w:rsidRPr="00C81843" w:rsidP="00ED6631" w14:paraId="44F88F56" w14:textId="6B23DA4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Applicant Type</w:t>
                  </w:r>
                  <w:r>
                    <w:rPr>
                      <w:rFonts w:ascii="Arial" w:eastAsia="Arial" w:hAnsi="Arial" w:cs="Arial"/>
                      <w:sz w:val="24"/>
                      <w:szCs w:val="24"/>
                    </w:rPr>
                    <w:t xml:space="preserve"> is “Natural Person,” enter the legal first</w:t>
                  </w:r>
                  <w:r w:rsidR="00294ED3">
                    <w:rPr>
                      <w:rFonts w:ascii="Arial" w:eastAsia="Arial" w:hAnsi="Arial" w:cs="Arial"/>
                      <w:sz w:val="24"/>
                      <w:szCs w:val="24"/>
                    </w:rPr>
                    <w:t>, middle, and last</w:t>
                  </w:r>
                  <w:r>
                    <w:rPr>
                      <w:rFonts w:ascii="Arial" w:eastAsia="Arial" w:hAnsi="Arial" w:cs="Arial"/>
                      <w:sz w:val="24"/>
                      <w:szCs w:val="24"/>
                    </w:rPr>
                    <w:t xml:space="preserve"> name of the applicant.</w:t>
                  </w:r>
                  <w:r>
                    <w:rPr>
                      <w:rFonts w:ascii="Arial" w:eastAsia="Arial" w:hAnsi="Arial" w:cs="Arial"/>
                      <w:sz w:val="24"/>
                      <w:szCs w:val="24"/>
                    </w:rPr>
                    <w:t xml:space="preserve"> </w:t>
                  </w:r>
                  <w:r w:rsidR="00294ED3">
                    <w:rPr>
                      <w:rFonts w:ascii="Arial" w:eastAsia="Arial" w:hAnsi="Arial" w:cs="Arial"/>
                      <w:sz w:val="24"/>
                      <w:szCs w:val="24"/>
                    </w:rPr>
                    <w:t xml:space="preserve"> If the applicant does not have a legal middle name, check “None.”</w:t>
                  </w:r>
                </w:p>
              </w:tc>
            </w:tr>
            <w:tr w14:paraId="2A212BE8" w14:textId="77777777" w:rsidTr="00EF0E65">
              <w:tblPrEx>
                <w:tblW w:w="11359" w:type="dxa"/>
                <w:tblInd w:w="144" w:type="dxa"/>
                <w:tblLayout w:type="fixed"/>
                <w:tblLook w:val="04A0"/>
              </w:tblPrEx>
              <w:tc>
                <w:tcPr>
                  <w:tcW w:w="1994" w:type="dxa"/>
                </w:tcPr>
                <w:p w:rsidR="000552D5" w:rsidP="009C27E5" w14:paraId="395C1AF0" w14:textId="5221A5F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Company/ Organization </w:t>
                  </w:r>
                  <w:r w:rsidR="00083193">
                    <w:rPr>
                      <w:rFonts w:ascii="Arial" w:eastAsia="Arial" w:hAnsi="Arial" w:cs="Arial"/>
                      <w:sz w:val="24"/>
                      <w:szCs w:val="24"/>
                    </w:rPr>
                    <w:t xml:space="preserve">Legal </w:t>
                  </w:r>
                  <w:r>
                    <w:rPr>
                      <w:rFonts w:ascii="Arial" w:eastAsia="Arial" w:hAnsi="Arial" w:cs="Arial"/>
                      <w:sz w:val="24"/>
                      <w:szCs w:val="24"/>
                    </w:rPr>
                    <w:t>Name</w:t>
                  </w:r>
                </w:p>
              </w:tc>
              <w:tc>
                <w:tcPr>
                  <w:tcW w:w="9365" w:type="dxa"/>
                  <w:gridSpan w:val="2"/>
                </w:tcPr>
                <w:p w:rsidR="000552D5" w:rsidP="000552D5" w14:paraId="235E90CD" w14:textId="117BBA9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Applicant Type</w:t>
                  </w:r>
                  <w:r>
                    <w:rPr>
                      <w:rFonts w:ascii="Arial" w:eastAsia="Arial" w:hAnsi="Arial" w:cs="Arial"/>
                      <w:sz w:val="24"/>
                      <w:szCs w:val="24"/>
                    </w:rPr>
                    <w:t xml:space="preserve"> is “Entity,” enter the legal name of the corporation, business association, partnership, society, trust, or any other entity, organization or group, including governmental entities. </w:t>
                  </w:r>
                  <w:r w:rsidR="00ED6631">
                    <w:rPr>
                      <w:rFonts w:ascii="Arial" w:eastAsia="Arial" w:hAnsi="Arial" w:cs="Arial"/>
                      <w:sz w:val="24"/>
                      <w:szCs w:val="24"/>
                    </w:rPr>
                    <w:t xml:space="preserve">This must be the legal name of the entity and not the </w:t>
                  </w:r>
                  <w:r w:rsidR="00684812">
                    <w:rPr>
                      <w:rFonts w:ascii="Arial" w:eastAsia="Arial" w:hAnsi="Arial" w:cs="Arial"/>
                      <w:sz w:val="24"/>
                      <w:szCs w:val="24"/>
                    </w:rPr>
                    <w:t xml:space="preserve">fictitious </w:t>
                  </w:r>
                  <w:r w:rsidR="00ED6631">
                    <w:rPr>
                      <w:rFonts w:ascii="Arial" w:eastAsia="Arial" w:hAnsi="Arial" w:cs="Arial"/>
                      <w:sz w:val="24"/>
                      <w:szCs w:val="24"/>
                    </w:rPr>
                    <w:t>doing business as name.</w:t>
                  </w:r>
                </w:p>
                <w:p w:rsidR="00ED6631" w:rsidP="00ED6631" w14:paraId="115A64C0" w14:textId="5A29995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New and renewing applicants must include </w:t>
                  </w:r>
                  <w:r w:rsidR="007371A3">
                    <w:rPr>
                      <w:rFonts w:ascii="Arial" w:eastAsia="Arial" w:hAnsi="Arial" w:cs="Arial"/>
                      <w:sz w:val="24"/>
                      <w:szCs w:val="24"/>
                    </w:rPr>
                    <w:t xml:space="preserve">supporting </w:t>
                  </w:r>
                  <w:r>
                    <w:rPr>
                      <w:rFonts w:ascii="Arial" w:eastAsia="Arial" w:hAnsi="Arial" w:cs="Arial"/>
                      <w:sz w:val="24"/>
                      <w:szCs w:val="24"/>
                    </w:rPr>
                    <w:t xml:space="preserve">documentation in Block 11, issued or endorsed by the relevant government authority authorizing the applicant to engage in business. For U.S. applicants, </w:t>
                  </w:r>
                  <w:r w:rsidR="00083193">
                    <w:rPr>
                      <w:rFonts w:ascii="Arial" w:eastAsia="Arial" w:hAnsi="Arial" w:cs="Arial"/>
                      <w:sz w:val="24"/>
                      <w:szCs w:val="24"/>
                    </w:rPr>
                    <w:t>the</w:t>
                  </w:r>
                  <w:r w:rsidR="007371A3">
                    <w:rPr>
                      <w:rFonts w:ascii="Arial" w:eastAsia="Arial" w:hAnsi="Arial" w:cs="Arial"/>
                      <w:sz w:val="24"/>
                      <w:szCs w:val="24"/>
                    </w:rPr>
                    <w:t xml:space="preserve"> supporting</w:t>
                  </w:r>
                  <w:r w:rsidR="00083193">
                    <w:rPr>
                      <w:rFonts w:ascii="Arial" w:eastAsia="Arial" w:hAnsi="Arial" w:cs="Arial"/>
                      <w:sz w:val="24"/>
                      <w:szCs w:val="24"/>
                    </w:rPr>
                    <w:t xml:space="preserve"> documentation must be</w:t>
                  </w:r>
                  <w:r w:rsidR="00C8043A">
                    <w:rPr>
                      <w:rFonts w:ascii="Arial" w:eastAsia="Arial" w:hAnsi="Arial" w:cs="Arial"/>
                      <w:sz w:val="24"/>
                      <w:szCs w:val="24"/>
                    </w:rPr>
                    <w:t xml:space="preserve"> accurate and current and</w:t>
                  </w:r>
                  <w:r w:rsidR="00083193">
                    <w:rPr>
                      <w:rFonts w:ascii="Arial" w:eastAsia="Arial" w:hAnsi="Arial" w:cs="Arial"/>
                      <w:sz w:val="24"/>
                      <w:szCs w:val="24"/>
                    </w:rPr>
                    <w:t xml:space="preserve"> </w:t>
                  </w:r>
                  <w:r w:rsidR="002938B1">
                    <w:rPr>
                      <w:rFonts w:ascii="Arial" w:eastAsia="Arial" w:hAnsi="Arial" w:cs="Arial"/>
                      <w:sz w:val="24"/>
                      <w:szCs w:val="24"/>
                    </w:rPr>
                    <w:t xml:space="preserve">at the </w:t>
                  </w:r>
                  <w:r w:rsidR="00083193">
                    <w:rPr>
                      <w:rFonts w:ascii="Arial" w:eastAsia="Arial" w:hAnsi="Arial" w:cs="Arial"/>
                      <w:sz w:val="24"/>
                      <w:szCs w:val="24"/>
                    </w:rPr>
                    <w:t xml:space="preserve">State government </w:t>
                  </w:r>
                  <w:r w:rsidR="002938B1">
                    <w:rPr>
                      <w:rFonts w:ascii="Arial" w:eastAsia="Arial" w:hAnsi="Arial" w:cs="Arial"/>
                      <w:sz w:val="24"/>
                      <w:szCs w:val="24"/>
                    </w:rPr>
                    <w:t>level</w:t>
                  </w:r>
                  <w:r w:rsidR="007371A3">
                    <w:rPr>
                      <w:rFonts w:ascii="Arial" w:eastAsia="Arial" w:hAnsi="Arial" w:cs="Arial"/>
                      <w:sz w:val="24"/>
                      <w:szCs w:val="24"/>
                    </w:rPr>
                    <w:t>,</w:t>
                  </w:r>
                  <w:r w:rsidR="00083193">
                    <w:rPr>
                      <w:rFonts w:ascii="Arial" w:eastAsia="Arial" w:hAnsi="Arial" w:cs="Arial"/>
                      <w:sz w:val="24"/>
                      <w:szCs w:val="24"/>
                    </w:rPr>
                    <w:t xml:space="preserve"> and can</w:t>
                  </w:r>
                  <w:r>
                    <w:rPr>
                      <w:rFonts w:ascii="Arial" w:eastAsia="Arial" w:hAnsi="Arial" w:cs="Arial"/>
                      <w:sz w:val="24"/>
                      <w:szCs w:val="24"/>
                    </w:rPr>
                    <w:t xml:space="preserve"> include articles of incorporation, articles of organization,</w:t>
                  </w:r>
                  <w:r w:rsidRPr="003860C3" w:rsidR="00285472">
                    <w:rPr>
                      <w:rFonts w:ascii="Arial" w:eastAsia="Arial" w:hAnsi="Arial" w:cs="Arial"/>
                      <w:sz w:val="24"/>
                      <w:szCs w:val="24"/>
                    </w:rPr>
                    <w:t xml:space="preserve"> certificate of formation</w:t>
                  </w:r>
                  <w:r w:rsidR="00285472">
                    <w:rPr>
                      <w:rFonts w:ascii="Arial" w:eastAsia="Arial" w:hAnsi="Arial" w:cs="Arial"/>
                      <w:sz w:val="24"/>
                      <w:szCs w:val="24"/>
                    </w:rPr>
                    <w:t>,</w:t>
                  </w:r>
                  <w:r>
                    <w:rPr>
                      <w:rFonts w:ascii="Arial" w:eastAsia="Arial" w:hAnsi="Arial" w:cs="Arial"/>
                      <w:sz w:val="24"/>
                      <w:szCs w:val="24"/>
                    </w:rPr>
                    <w:t xml:space="preserve"> partnership agreements, or a certificate of good standing. </w:t>
                  </w:r>
                  <w:r>
                    <w:rPr>
                      <w:rFonts w:ascii="Arial" w:eastAsia="Arial" w:hAnsi="Arial" w:cs="Arial"/>
                      <w:sz w:val="24"/>
                      <w:szCs w:val="24"/>
                    </w:rPr>
                    <w:t xml:space="preserve">The legal name provided in the documentation must match the legal name entered here. </w:t>
                  </w:r>
                </w:p>
                <w:p w:rsidR="000552D5" w:rsidP="001D3B7E" w14:paraId="1D82486C" w14:textId="7F9A5E4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By </w:t>
                  </w:r>
                  <w:r w:rsidR="001D3B7E">
                    <w:rPr>
                      <w:rFonts w:ascii="Arial" w:eastAsia="Arial" w:hAnsi="Arial" w:cs="Arial"/>
                      <w:sz w:val="24"/>
                      <w:szCs w:val="24"/>
                    </w:rPr>
                    <w:t>providing</w:t>
                  </w:r>
                  <w:r>
                    <w:rPr>
                      <w:rFonts w:ascii="Arial" w:eastAsia="Arial" w:hAnsi="Arial" w:cs="Arial"/>
                      <w:sz w:val="24"/>
                      <w:szCs w:val="24"/>
                    </w:rPr>
                    <w:t xml:space="preserve"> government issued or endorsed documentation, the applicant makes representation they are in good standing with the subject government authority. If the </w:t>
                  </w:r>
                  <w:r>
                    <w:rPr>
                      <w:rFonts w:ascii="Arial" w:eastAsia="Arial" w:hAnsi="Arial" w:cs="Arial"/>
                      <w:sz w:val="24"/>
                      <w:szCs w:val="24"/>
                    </w:rPr>
                    <w:t>applicant is not in good standing, an explanation must be included with the documentation</w:t>
                  </w:r>
                  <w:r w:rsidR="001D3B7E">
                    <w:rPr>
                      <w:rFonts w:ascii="Arial" w:eastAsia="Arial" w:hAnsi="Arial" w:cs="Arial"/>
                      <w:sz w:val="24"/>
                      <w:szCs w:val="24"/>
                    </w:rPr>
                    <w:t xml:space="preserve"> in Block 11</w:t>
                  </w:r>
                  <w:r>
                    <w:rPr>
                      <w:rFonts w:ascii="Arial" w:eastAsia="Arial" w:hAnsi="Arial" w:cs="Arial"/>
                      <w:sz w:val="24"/>
                      <w:szCs w:val="24"/>
                    </w:rPr>
                    <w:t>.</w:t>
                  </w:r>
                  <w:r w:rsidR="00ED6631">
                    <w:rPr>
                      <w:rFonts w:ascii="Arial" w:eastAsia="Arial" w:hAnsi="Arial" w:cs="Arial"/>
                      <w:sz w:val="24"/>
                      <w:szCs w:val="24"/>
                    </w:rPr>
                    <w:t xml:space="preserve"> </w:t>
                  </w:r>
                </w:p>
              </w:tc>
            </w:tr>
            <w:tr w14:paraId="4DDBE53E" w14:textId="77777777" w:rsidTr="00EF0E65">
              <w:tblPrEx>
                <w:tblW w:w="11359" w:type="dxa"/>
                <w:tblInd w:w="144" w:type="dxa"/>
                <w:tblLayout w:type="fixed"/>
                <w:tblLook w:val="04A0"/>
              </w:tblPrEx>
              <w:trPr>
                <w:cantSplit/>
              </w:trPr>
              <w:tc>
                <w:tcPr>
                  <w:tcW w:w="1994" w:type="dxa"/>
                </w:tcPr>
                <w:p w:rsidR="000552D5" w:rsidP="00407347" w14:paraId="3FC197D7" w14:textId="44CF071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Doing Business As </w:t>
                  </w:r>
                </w:p>
              </w:tc>
              <w:tc>
                <w:tcPr>
                  <w:tcW w:w="9365" w:type="dxa"/>
                  <w:gridSpan w:val="2"/>
                </w:tcPr>
                <w:p w:rsidR="000552D5" w:rsidRPr="00ED6631" w:rsidP="000552D5" w14:paraId="00EAE18F" w14:textId="6ECBDAC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Applicant Type</w:t>
                  </w:r>
                  <w:r>
                    <w:rPr>
                      <w:rFonts w:ascii="Arial" w:eastAsia="Arial" w:hAnsi="Arial" w:cs="Arial"/>
                      <w:sz w:val="24"/>
                      <w:szCs w:val="24"/>
                    </w:rPr>
                    <w:t xml:space="preserve"> is “Entity” and the entity does business under a name that is different from the legal name, enter the doing business as name.  </w:t>
                  </w:r>
                  <w:r w:rsidR="00ED6631">
                    <w:rPr>
                      <w:rFonts w:ascii="Arial" w:eastAsia="Arial" w:hAnsi="Arial" w:cs="Arial"/>
                      <w:sz w:val="24"/>
                      <w:szCs w:val="24"/>
                    </w:rPr>
                    <w:t xml:space="preserve">If the entity has multiple doing business as name, select </w:t>
                  </w:r>
                  <w:r w:rsidR="00ED6631">
                    <w:rPr>
                      <w:rFonts w:ascii="Arial" w:eastAsia="Arial" w:hAnsi="Arial" w:cs="Arial"/>
                      <w:b/>
                      <w:sz w:val="24"/>
                      <w:szCs w:val="24"/>
                    </w:rPr>
                    <w:t>Add</w:t>
                  </w:r>
                  <w:r w:rsidR="00ED6631">
                    <w:rPr>
                      <w:rFonts w:ascii="Arial" w:eastAsia="Arial" w:hAnsi="Arial" w:cs="Arial"/>
                      <w:sz w:val="24"/>
                      <w:szCs w:val="24"/>
                    </w:rPr>
                    <w:t xml:space="preserve"> to provide the additional names.</w:t>
                  </w:r>
                </w:p>
              </w:tc>
            </w:tr>
            <w:tr w14:paraId="2CDC7155" w14:textId="77777777" w:rsidTr="00EF0E65">
              <w:tblPrEx>
                <w:tblW w:w="11359" w:type="dxa"/>
                <w:tblInd w:w="144" w:type="dxa"/>
                <w:tblLayout w:type="fixed"/>
                <w:tblLook w:val="04A0"/>
              </w:tblPrEx>
              <w:trPr>
                <w:cantSplit/>
              </w:trPr>
              <w:tc>
                <w:tcPr>
                  <w:tcW w:w="1994" w:type="dxa"/>
                </w:tcPr>
                <w:p w:rsidR="0029061E" w:rsidP="001D3B7E" w14:paraId="15F1DE98" w14:textId="4519EBC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Applicant’s </w:t>
                  </w:r>
                  <w:r w:rsidR="00083193">
                    <w:rPr>
                      <w:rFonts w:ascii="Arial" w:eastAsia="Arial" w:hAnsi="Arial" w:cs="Arial"/>
                      <w:sz w:val="24"/>
                      <w:szCs w:val="24"/>
                    </w:rPr>
                    <w:t xml:space="preserve">Legal </w:t>
                  </w:r>
                  <w:r>
                    <w:rPr>
                      <w:rFonts w:ascii="Arial" w:eastAsia="Arial" w:hAnsi="Arial" w:cs="Arial"/>
                      <w:sz w:val="24"/>
                      <w:szCs w:val="24"/>
                    </w:rPr>
                    <w:t>Address</w:t>
                  </w:r>
                </w:p>
              </w:tc>
              <w:tc>
                <w:tcPr>
                  <w:tcW w:w="9365" w:type="dxa"/>
                  <w:gridSpan w:val="2"/>
                </w:tcPr>
                <w:p w:rsidR="0029061E" w:rsidP="001D3B7E" w14:paraId="7AF53AC4" w14:textId="0F6C4F9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w:t>
                  </w:r>
                  <w:r w:rsidR="009C27E5">
                    <w:rPr>
                      <w:rFonts w:ascii="Arial" w:eastAsia="Arial" w:hAnsi="Arial" w:cs="Arial"/>
                      <w:sz w:val="24"/>
                      <w:szCs w:val="24"/>
                    </w:rPr>
                    <w:t xml:space="preserve">applicant’s </w:t>
                  </w:r>
                  <w:r w:rsidR="001D3B7E">
                    <w:rPr>
                      <w:rFonts w:ascii="Arial" w:eastAsia="Arial" w:hAnsi="Arial" w:cs="Arial"/>
                      <w:sz w:val="24"/>
                      <w:szCs w:val="24"/>
                    </w:rPr>
                    <w:t>primary physical</w:t>
                  </w:r>
                  <w:r w:rsidR="00083193">
                    <w:rPr>
                      <w:rFonts w:ascii="Arial" w:eastAsia="Arial" w:hAnsi="Arial" w:cs="Arial"/>
                      <w:sz w:val="24"/>
                      <w:szCs w:val="24"/>
                    </w:rPr>
                    <w:t xml:space="preserve"> legal</w:t>
                  </w:r>
                  <w:r w:rsidR="009C27E5">
                    <w:rPr>
                      <w:rFonts w:ascii="Arial" w:eastAsia="Arial" w:hAnsi="Arial" w:cs="Arial"/>
                      <w:sz w:val="24"/>
                      <w:szCs w:val="24"/>
                    </w:rPr>
                    <w:t xml:space="preserve"> address in the space provided</w:t>
                  </w:r>
                  <w:r>
                    <w:rPr>
                      <w:rFonts w:ascii="Arial" w:eastAsia="Arial" w:hAnsi="Arial" w:cs="Arial"/>
                      <w:sz w:val="24"/>
                      <w:szCs w:val="24"/>
                    </w:rPr>
                    <w:t>.</w:t>
                  </w:r>
                </w:p>
              </w:tc>
            </w:tr>
            <w:tr w14:paraId="459A2DF8" w14:textId="77777777" w:rsidTr="00EF0E65">
              <w:tblPrEx>
                <w:tblW w:w="11359" w:type="dxa"/>
                <w:tblInd w:w="144" w:type="dxa"/>
                <w:tblLayout w:type="fixed"/>
                <w:tblLook w:val="04A0"/>
              </w:tblPrEx>
              <w:trPr>
                <w:cantSplit/>
              </w:trPr>
              <w:tc>
                <w:tcPr>
                  <w:tcW w:w="1994" w:type="dxa"/>
                </w:tcPr>
                <w:p w:rsidR="009C27E5" w:rsidP="0029061E" w14:paraId="3FDB668F" w14:textId="04A7348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Website</w:t>
                  </w:r>
                </w:p>
              </w:tc>
              <w:tc>
                <w:tcPr>
                  <w:tcW w:w="9365" w:type="dxa"/>
                  <w:gridSpan w:val="2"/>
                </w:tcPr>
                <w:p w:rsidR="009C27E5" w:rsidP="0029061E" w14:paraId="5EFA5BA2" w14:textId="1806806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If applicable, enter the web address of the applicant’s website.</w:t>
                  </w:r>
                </w:p>
              </w:tc>
            </w:tr>
            <w:tr w14:paraId="2E3071D0" w14:textId="77777777" w:rsidTr="00EF0E65">
              <w:tblPrEx>
                <w:tblW w:w="11359" w:type="dxa"/>
                <w:tblInd w:w="144" w:type="dxa"/>
                <w:tblLayout w:type="fixed"/>
                <w:tblLook w:val="04A0"/>
              </w:tblPrEx>
              <w:trPr>
                <w:cantSplit/>
              </w:trPr>
              <w:tc>
                <w:tcPr>
                  <w:tcW w:w="1994" w:type="dxa"/>
                </w:tcPr>
                <w:p w:rsidR="009C27E5" w:rsidP="0029061E" w14:paraId="2C6AAB49" w14:textId="51A830D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Mailing address is the same as the legal address</w:t>
                  </w:r>
                </w:p>
              </w:tc>
              <w:tc>
                <w:tcPr>
                  <w:tcW w:w="9365" w:type="dxa"/>
                  <w:gridSpan w:val="2"/>
                </w:tcPr>
                <w:p w:rsidR="009C27E5" w:rsidP="002B2A04" w14:paraId="1339DF19" w14:textId="24DF024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Check the box if the applicant’s mailing address is the same as the</w:t>
                  </w:r>
                  <w:r w:rsidR="001D3B7E">
                    <w:rPr>
                      <w:rFonts w:ascii="Arial" w:eastAsia="Arial" w:hAnsi="Arial" w:cs="Arial"/>
                      <w:sz w:val="24"/>
                      <w:szCs w:val="24"/>
                    </w:rPr>
                    <w:t xml:space="preserve"> primary physical</w:t>
                  </w:r>
                  <w:r>
                    <w:rPr>
                      <w:rFonts w:ascii="Arial" w:eastAsia="Arial" w:hAnsi="Arial" w:cs="Arial"/>
                      <w:sz w:val="24"/>
                      <w:szCs w:val="24"/>
                    </w:rPr>
                    <w:t xml:space="preserve"> </w:t>
                  </w:r>
                  <w:r w:rsidR="00CC2D66">
                    <w:rPr>
                      <w:rFonts w:ascii="Arial" w:eastAsia="Arial" w:hAnsi="Arial" w:cs="Arial"/>
                      <w:sz w:val="24"/>
                      <w:szCs w:val="24"/>
                    </w:rPr>
                    <w:t xml:space="preserve">legal </w:t>
                  </w:r>
                  <w:r>
                    <w:rPr>
                      <w:rFonts w:ascii="Arial" w:eastAsia="Arial" w:hAnsi="Arial" w:cs="Arial"/>
                      <w:sz w:val="24"/>
                      <w:szCs w:val="24"/>
                    </w:rPr>
                    <w:t xml:space="preserve">address.  </w:t>
                  </w:r>
                </w:p>
              </w:tc>
            </w:tr>
            <w:tr w14:paraId="552E22E4" w14:textId="77777777" w:rsidTr="00EF0E65">
              <w:tblPrEx>
                <w:tblW w:w="11359" w:type="dxa"/>
                <w:tblInd w:w="144" w:type="dxa"/>
                <w:tblLayout w:type="fixed"/>
                <w:tblLook w:val="04A0"/>
              </w:tblPrEx>
              <w:trPr>
                <w:cantSplit/>
              </w:trPr>
              <w:tc>
                <w:tcPr>
                  <w:tcW w:w="1994" w:type="dxa"/>
                </w:tcPr>
                <w:p w:rsidR="00285472" w:rsidP="00285472" w14:paraId="1BD200E4" w14:textId="21098A32">
                  <w:pPr>
                    <w:pStyle w:val="TableParagraph"/>
                    <w:tabs>
                      <w:tab w:val="right" w:pos="4229"/>
                      <w:tab w:val="left" w:pos="4498"/>
                      <w:tab w:val="right" w:pos="11242"/>
                    </w:tabs>
                    <w:spacing w:before="120" w:after="120"/>
                    <w:rPr>
                      <w:rFonts w:ascii="Arial" w:eastAsia="Arial" w:hAnsi="Arial" w:cs="Arial"/>
                      <w:sz w:val="24"/>
                      <w:szCs w:val="24"/>
                    </w:rPr>
                  </w:pPr>
                  <w:r w:rsidRPr="002E312D">
                    <w:rPr>
                      <w:rFonts w:ascii="Arial" w:eastAsia="Arial" w:hAnsi="Arial" w:cs="Arial"/>
                      <w:sz w:val="24"/>
                      <w:szCs w:val="24"/>
                    </w:rPr>
                    <w:t>Applicant Mailing Address</w:t>
                  </w:r>
                  <w:r>
                    <w:rPr>
                      <w:rFonts w:ascii="Arial" w:eastAsia="Arial" w:hAnsi="Arial" w:cs="Arial"/>
                      <w:sz w:val="24"/>
                      <w:szCs w:val="24"/>
                    </w:rPr>
                    <w:t xml:space="preserve"> </w:t>
                  </w:r>
                </w:p>
              </w:tc>
              <w:tc>
                <w:tcPr>
                  <w:tcW w:w="9365" w:type="dxa"/>
                  <w:gridSpan w:val="2"/>
                </w:tcPr>
                <w:p w:rsidR="00285472" w:rsidP="00285472" w14:paraId="6278F3CE" w14:textId="060758BD">
                  <w:pPr>
                    <w:pStyle w:val="TableParagraph"/>
                    <w:tabs>
                      <w:tab w:val="right" w:pos="4229"/>
                      <w:tab w:val="left" w:pos="4498"/>
                      <w:tab w:val="right" w:pos="11242"/>
                    </w:tabs>
                    <w:spacing w:before="120" w:after="120"/>
                    <w:rPr>
                      <w:rFonts w:ascii="Arial" w:eastAsia="Arial" w:hAnsi="Arial" w:cs="Arial"/>
                      <w:sz w:val="24"/>
                      <w:szCs w:val="24"/>
                    </w:rPr>
                  </w:pPr>
                  <w:r w:rsidRPr="002E312D">
                    <w:rPr>
                      <w:rFonts w:ascii="Arial" w:eastAsia="Arial" w:hAnsi="Arial" w:cs="Arial"/>
                      <w:sz w:val="24"/>
                      <w:szCs w:val="24"/>
                    </w:rPr>
                    <w:t>If the mailing address differs from the primary physical legal address, enter the mailing address in the space provided.</w:t>
                  </w:r>
                </w:p>
              </w:tc>
            </w:tr>
            <w:tr w14:paraId="7B400394" w14:textId="77777777" w:rsidTr="00EF0E65">
              <w:tblPrEx>
                <w:tblW w:w="11359" w:type="dxa"/>
                <w:tblInd w:w="144" w:type="dxa"/>
                <w:tblLayout w:type="fixed"/>
                <w:tblLook w:val="04A0"/>
              </w:tblPrEx>
              <w:trPr>
                <w:cantSplit/>
              </w:trPr>
              <w:tc>
                <w:tcPr>
                  <w:tcW w:w="1994" w:type="dxa"/>
                </w:tcPr>
                <w:p w:rsidR="009C27E5" w:rsidP="00176552" w14:paraId="57634938" w14:textId="60656D34">
                  <w:pPr>
                    <w:pStyle w:val="TableParagraph"/>
                    <w:tabs>
                      <w:tab w:val="right" w:pos="4229"/>
                      <w:tab w:val="left" w:pos="4498"/>
                      <w:tab w:val="right" w:pos="11242"/>
                    </w:tabs>
                    <w:spacing w:before="120" w:after="120"/>
                    <w:rPr>
                      <w:rFonts w:ascii="Arial" w:eastAsia="Arial" w:hAnsi="Arial" w:cs="Arial"/>
                      <w:sz w:val="24"/>
                      <w:szCs w:val="24"/>
                    </w:rPr>
                  </w:pPr>
                  <w:r w:rsidRPr="002E312D">
                    <w:rPr>
                      <w:rFonts w:ascii="Arial" w:eastAsia="Arial" w:hAnsi="Arial" w:cs="Arial"/>
                      <w:sz w:val="24"/>
                      <w:szCs w:val="24"/>
                    </w:rPr>
                    <w:t>Applicant</w:t>
                  </w:r>
                  <w:r>
                    <w:rPr>
                      <w:rFonts w:ascii="Arial" w:eastAsia="Arial" w:hAnsi="Arial" w:cs="Arial"/>
                      <w:sz w:val="24"/>
                      <w:szCs w:val="24"/>
                    </w:rPr>
                    <w:t xml:space="preserve"> </w:t>
                  </w:r>
                  <w:r>
                    <w:rPr>
                      <w:rFonts w:ascii="Arial" w:eastAsia="Arial" w:hAnsi="Arial" w:cs="Arial"/>
                      <w:sz w:val="24"/>
                      <w:szCs w:val="24"/>
                    </w:rPr>
                    <w:t xml:space="preserve">Point of Contact </w:t>
                  </w:r>
                </w:p>
              </w:tc>
              <w:tc>
                <w:tcPr>
                  <w:tcW w:w="9365" w:type="dxa"/>
                  <w:gridSpan w:val="2"/>
                </w:tcPr>
                <w:p w:rsidR="002B2A04" w:rsidRPr="009C27E5" w:rsidP="0037566B" w14:paraId="16FCCC8D" w14:textId="0D733D6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Provide </w:t>
                  </w:r>
                  <w:r w:rsidR="00294ED3">
                    <w:rPr>
                      <w:rFonts w:ascii="Arial" w:eastAsia="Arial" w:hAnsi="Arial" w:cs="Arial"/>
                      <w:sz w:val="24"/>
                      <w:szCs w:val="24"/>
                    </w:rPr>
                    <w:t>a</w:t>
                  </w:r>
                  <w:r>
                    <w:rPr>
                      <w:rFonts w:ascii="Arial" w:eastAsia="Arial" w:hAnsi="Arial" w:cs="Arial"/>
                      <w:sz w:val="24"/>
                      <w:szCs w:val="24"/>
                    </w:rPr>
                    <w:t xml:space="preserve"> point of contact </w:t>
                  </w:r>
                  <w:r w:rsidR="00294ED3">
                    <w:rPr>
                      <w:rFonts w:ascii="Arial" w:eastAsia="Arial" w:hAnsi="Arial" w:cs="Arial"/>
                      <w:sz w:val="24"/>
                      <w:szCs w:val="24"/>
                    </w:rPr>
                    <w:t>for the r</w:t>
                  </w:r>
                  <w:r>
                    <w:rPr>
                      <w:rFonts w:ascii="Arial" w:eastAsia="Arial" w:hAnsi="Arial" w:cs="Arial"/>
                      <w:sz w:val="24"/>
                      <w:szCs w:val="24"/>
                    </w:rPr>
                    <w:t>egistration. The point of contact designated by the applicant is the individual to whom all registration correspondence will be sent (e.g., the empowered official, or other individual, responsible for registration and compliance).</w:t>
                  </w:r>
                  <w:r>
                    <w:rPr>
                      <w:rFonts w:ascii="Arial" w:eastAsia="Arial" w:hAnsi="Arial" w:cs="Arial"/>
                      <w:sz w:val="24"/>
                      <w:szCs w:val="24"/>
                    </w:rPr>
                    <w:t xml:space="preserve"> </w:t>
                  </w:r>
                  <w:r w:rsidR="00294ED3">
                    <w:rPr>
                      <w:rFonts w:ascii="Arial" w:eastAsia="Arial" w:hAnsi="Arial" w:cs="Arial"/>
                      <w:sz w:val="24"/>
                      <w:szCs w:val="24"/>
                    </w:rPr>
                    <w:t xml:space="preserve">If the applicant chooses to </w:t>
                  </w:r>
                  <w:r w:rsidR="000C1F83">
                    <w:rPr>
                      <w:rFonts w:ascii="Arial" w:eastAsia="Arial" w:hAnsi="Arial" w:cs="Arial"/>
                      <w:sz w:val="24"/>
                      <w:szCs w:val="24"/>
                    </w:rPr>
                    <w:t xml:space="preserve">designate </w:t>
                  </w:r>
                  <w:r w:rsidR="0037566B">
                    <w:rPr>
                      <w:rFonts w:ascii="Arial" w:eastAsia="Arial" w:hAnsi="Arial" w:cs="Arial"/>
                      <w:sz w:val="24"/>
                      <w:szCs w:val="24"/>
                    </w:rPr>
                    <w:t>additional</w:t>
                  </w:r>
                  <w:r w:rsidR="00294ED3">
                    <w:rPr>
                      <w:rFonts w:ascii="Arial" w:eastAsia="Arial" w:hAnsi="Arial" w:cs="Arial"/>
                      <w:sz w:val="24"/>
                      <w:szCs w:val="24"/>
                    </w:rPr>
                    <w:t xml:space="preserve"> points of contact it wishes to receive</w:t>
                  </w:r>
                  <w:r w:rsidR="001D3B7E">
                    <w:rPr>
                      <w:rFonts w:ascii="Arial" w:eastAsia="Arial" w:hAnsi="Arial" w:cs="Arial"/>
                      <w:sz w:val="24"/>
                      <w:szCs w:val="24"/>
                    </w:rPr>
                    <w:t xml:space="preserve"> </w:t>
                  </w:r>
                  <w:r w:rsidR="00294ED3">
                    <w:rPr>
                      <w:rFonts w:ascii="Arial" w:eastAsia="Arial" w:hAnsi="Arial" w:cs="Arial"/>
                      <w:sz w:val="24"/>
                      <w:szCs w:val="24"/>
                    </w:rPr>
                    <w:t>DDTC correspondence</w:t>
                  </w:r>
                  <w:r w:rsidR="001D3B7E">
                    <w:rPr>
                      <w:rFonts w:ascii="Arial" w:eastAsia="Arial" w:hAnsi="Arial" w:cs="Arial"/>
                      <w:sz w:val="24"/>
                      <w:szCs w:val="24"/>
                    </w:rPr>
                    <w:t xml:space="preserve"> related to the registration</w:t>
                  </w:r>
                  <w:r w:rsidR="00294ED3">
                    <w:rPr>
                      <w:rFonts w:ascii="Arial" w:eastAsia="Arial" w:hAnsi="Arial" w:cs="Arial"/>
                      <w:sz w:val="24"/>
                      <w:szCs w:val="24"/>
                    </w:rPr>
                    <w:t xml:space="preserve">, </w:t>
                  </w:r>
                  <w:r>
                    <w:rPr>
                      <w:rFonts w:ascii="Arial" w:eastAsia="Arial" w:hAnsi="Arial" w:cs="Arial"/>
                      <w:sz w:val="24"/>
                      <w:szCs w:val="24"/>
                    </w:rPr>
                    <w:t xml:space="preserve">select </w:t>
                  </w:r>
                  <w:r>
                    <w:rPr>
                      <w:rFonts w:ascii="Arial" w:eastAsia="Arial" w:hAnsi="Arial" w:cs="Arial"/>
                      <w:b/>
                      <w:sz w:val="24"/>
                      <w:szCs w:val="24"/>
                    </w:rPr>
                    <w:t>Add</w:t>
                  </w:r>
                  <w:r>
                    <w:rPr>
                      <w:rFonts w:ascii="Arial" w:eastAsia="Arial" w:hAnsi="Arial" w:cs="Arial"/>
                      <w:sz w:val="24"/>
                      <w:szCs w:val="24"/>
                    </w:rPr>
                    <w:t>.</w:t>
                  </w:r>
                </w:p>
              </w:tc>
            </w:tr>
            <w:tr w14:paraId="02B8FA55" w14:textId="77777777" w:rsidTr="00EF0E65">
              <w:tblPrEx>
                <w:tblW w:w="11359" w:type="dxa"/>
                <w:tblInd w:w="144" w:type="dxa"/>
                <w:tblLayout w:type="fixed"/>
                <w:tblLook w:val="04A0"/>
              </w:tblPrEx>
              <w:trPr>
                <w:cantSplit/>
              </w:trPr>
              <w:tc>
                <w:tcPr>
                  <w:tcW w:w="1994" w:type="dxa"/>
                </w:tcPr>
                <w:p w:rsidR="009C27E5" w:rsidP="0029061E" w14:paraId="100BB3BC" w14:textId="05E583E1">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9C27E5" w:rsidP="00EC60D9" w14:paraId="2BFADD2F" w14:textId="64423C83">
                  <w:pPr>
                    <w:pStyle w:val="TableParagraph"/>
                    <w:tabs>
                      <w:tab w:val="right" w:pos="4229"/>
                      <w:tab w:val="left" w:pos="4498"/>
                      <w:tab w:val="right" w:pos="11242"/>
                    </w:tabs>
                    <w:spacing w:before="120"/>
                    <w:rPr>
                      <w:rFonts w:ascii="Arial" w:eastAsia="Arial" w:hAnsi="Arial" w:cs="Arial"/>
                      <w:sz w:val="24"/>
                      <w:szCs w:val="24"/>
                    </w:rPr>
                  </w:pPr>
                  <w:r>
                    <w:rPr>
                      <w:rFonts w:ascii="Arial" w:eastAsia="Arial" w:hAnsi="Arial" w:cs="Arial"/>
                      <w:sz w:val="24"/>
                      <w:szCs w:val="24"/>
                    </w:rPr>
                    <w:t>Point of</w:t>
                  </w:r>
                  <w:r w:rsidR="00EC60D9">
                    <w:rPr>
                      <w:rFonts w:ascii="Arial" w:eastAsia="Arial" w:hAnsi="Arial" w:cs="Arial"/>
                      <w:sz w:val="24"/>
                      <w:szCs w:val="24"/>
                    </w:rPr>
                    <w:t xml:space="preserve"> </w:t>
                  </w:r>
                  <w:r>
                    <w:rPr>
                      <w:rFonts w:ascii="Arial" w:eastAsia="Arial" w:hAnsi="Arial" w:cs="Arial"/>
                      <w:sz w:val="24"/>
                      <w:szCs w:val="24"/>
                    </w:rPr>
                    <w:t>Contact Type</w:t>
                  </w:r>
                </w:p>
              </w:tc>
              <w:tc>
                <w:tcPr>
                  <w:tcW w:w="7561" w:type="dxa"/>
                </w:tcPr>
                <w:p w:rsidR="009C27E5" w:rsidP="0029061E" w14:paraId="33D705F5" w14:textId="1AD473A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the applicant’s point of contact for the registration is the applicant or a third party. If the point of contact for the registration</w:t>
                  </w:r>
                  <w:r w:rsidR="00CB6A30">
                    <w:rPr>
                      <w:rFonts w:ascii="Arial" w:eastAsia="Arial" w:hAnsi="Arial" w:cs="Arial"/>
                      <w:sz w:val="24"/>
                      <w:szCs w:val="24"/>
                    </w:rPr>
                    <w:t xml:space="preserve"> application</w:t>
                  </w:r>
                  <w:r>
                    <w:rPr>
                      <w:rFonts w:ascii="Arial" w:eastAsia="Arial" w:hAnsi="Arial" w:cs="Arial"/>
                      <w:sz w:val="24"/>
                      <w:szCs w:val="24"/>
                    </w:rPr>
                    <w:t xml:space="preserve"> is a third party authorized to discuss th</w:t>
                  </w:r>
                  <w:r w:rsidR="0075107F">
                    <w:rPr>
                      <w:rFonts w:ascii="Arial" w:eastAsia="Arial" w:hAnsi="Arial" w:cs="Arial"/>
                      <w:sz w:val="24"/>
                      <w:szCs w:val="24"/>
                    </w:rPr>
                    <w:t>e registration correspondence</w:t>
                  </w:r>
                  <w:r w:rsidR="00045608">
                    <w:rPr>
                      <w:rFonts w:ascii="Arial" w:eastAsia="Arial" w:hAnsi="Arial" w:cs="Arial"/>
                      <w:sz w:val="24"/>
                      <w:szCs w:val="24"/>
                    </w:rPr>
                    <w:t xml:space="preserve"> </w:t>
                  </w:r>
                  <w:r>
                    <w:rPr>
                      <w:rFonts w:ascii="Arial" w:eastAsia="Arial" w:hAnsi="Arial" w:cs="Arial"/>
                      <w:sz w:val="24"/>
                      <w:szCs w:val="24"/>
                    </w:rPr>
                    <w:t>on behalf of the submitter (e.g., outside counsel), select “</w:t>
                  </w:r>
                  <w:r w:rsidRPr="00131BE3">
                    <w:rPr>
                      <w:rFonts w:ascii="Arial" w:eastAsia="Arial" w:hAnsi="Arial" w:cs="Arial"/>
                      <w:sz w:val="24"/>
                      <w:szCs w:val="24"/>
                    </w:rPr>
                    <w:t>Third Party</w:t>
                  </w:r>
                  <w:r>
                    <w:rPr>
                      <w:rFonts w:ascii="Arial" w:eastAsia="Arial" w:hAnsi="Arial" w:cs="Arial"/>
                      <w:sz w:val="24"/>
                      <w:szCs w:val="24"/>
                    </w:rPr>
                    <w:t>.” Otherwise, select “Applicant.”</w:t>
                  </w:r>
                </w:p>
                <w:p w:rsidR="002B2A04" w:rsidP="002B2A04" w14:paraId="52041C28" w14:textId="571DBEE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By providing an optional </w:t>
                  </w:r>
                  <w:r w:rsidR="00F4430F">
                    <w:rPr>
                      <w:rFonts w:ascii="Arial" w:eastAsia="Arial" w:hAnsi="Arial" w:cs="Arial"/>
                      <w:sz w:val="24"/>
                      <w:szCs w:val="24"/>
                    </w:rPr>
                    <w:t>third-party</w:t>
                  </w:r>
                  <w:r>
                    <w:rPr>
                      <w:rFonts w:ascii="Arial" w:eastAsia="Arial" w:hAnsi="Arial" w:cs="Arial"/>
                      <w:sz w:val="24"/>
                      <w:szCs w:val="24"/>
                    </w:rPr>
                    <w:t xml:space="preserve"> point of contact, the applicant: (1) represents that the designated representative is empowered to represent the applicant </w:t>
                  </w:r>
                  <w:r>
                    <w:rPr>
                      <w:rFonts w:ascii="Arial" w:eastAsia="Arial" w:hAnsi="Arial" w:cs="Arial"/>
                      <w:sz w:val="24"/>
                      <w:szCs w:val="24"/>
                    </w:rPr>
                    <w:t>with regard to</w:t>
                  </w:r>
                  <w:r>
                    <w:rPr>
                      <w:rFonts w:ascii="Arial" w:eastAsia="Arial" w:hAnsi="Arial" w:cs="Arial"/>
                      <w:sz w:val="24"/>
                      <w:szCs w:val="24"/>
                    </w:rPr>
                    <w:t xml:space="preserve"> registration-related issues, and (2) authorizes DDTC to contact the designated representative regarding registration issues and, as necessary, provide and discuss registration and other related information.</w:t>
                  </w:r>
                </w:p>
              </w:tc>
            </w:tr>
            <w:tr w14:paraId="78C4D62E" w14:textId="77777777" w:rsidTr="00EF0E65">
              <w:tblPrEx>
                <w:tblW w:w="11359" w:type="dxa"/>
                <w:tblInd w:w="144" w:type="dxa"/>
                <w:tblLayout w:type="fixed"/>
                <w:tblLook w:val="04A0"/>
              </w:tblPrEx>
              <w:trPr>
                <w:cantSplit/>
              </w:trPr>
              <w:tc>
                <w:tcPr>
                  <w:tcW w:w="1994" w:type="dxa"/>
                </w:tcPr>
                <w:p w:rsidR="009C27E5" w:rsidP="0029061E" w14:paraId="0D685384" w14:textId="028386C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9C27E5" w:rsidP="0029061E" w14:paraId="7658B11D" w14:textId="5DF3750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Company/ Organization Name</w:t>
                  </w:r>
                </w:p>
              </w:tc>
              <w:tc>
                <w:tcPr>
                  <w:tcW w:w="7561" w:type="dxa"/>
                </w:tcPr>
                <w:p w:rsidR="009C27E5" w:rsidRPr="00176552" w:rsidP="00176552" w14:paraId="438FA54A" w14:textId="5F5267D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Point of Contact Type</w:t>
                  </w:r>
                  <w:r>
                    <w:rPr>
                      <w:rFonts w:ascii="Arial" w:eastAsia="Arial" w:hAnsi="Arial" w:cs="Arial"/>
                      <w:sz w:val="24"/>
                      <w:szCs w:val="24"/>
                    </w:rPr>
                    <w:t xml:space="preserve"> is “Third Party,” enter the name of the third</w:t>
                  </w:r>
                  <w:r w:rsidR="00D765B9">
                    <w:rPr>
                      <w:rFonts w:ascii="Arial" w:eastAsia="Arial" w:hAnsi="Arial" w:cs="Arial"/>
                      <w:sz w:val="24"/>
                      <w:szCs w:val="24"/>
                    </w:rPr>
                    <w:t>-</w:t>
                  </w:r>
                  <w:r>
                    <w:rPr>
                      <w:rFonts w:ascii="Arial" w:eastAsia="Arial" w:hAnsi="Arial" w:cs="Arial"/>
                      <w:sz w:val="24"/>
                      <w:szCs w:val="24"/>
                    </w:rPr>
                    <w:t>party point of contact’s company/organization.</w:t>
                  </w:r>
                </w:p>
              </w:tc>
            </w:tr>
            <w:tr w14:paraId="5EC076E8" w14:textId="77777777" w:rsidTr="00EF0E65">
              <w:tblPrEx>
                <w:tblW w:w="11359" w:type="dxa"/>
                <w:tblInd w:w="144" w:type="dxa"/>
                <w:tblLayout w:type="fixed"/>
                <w:tblLook w:val="04A0"/>
              </w:tblPrEx>
              <w:trPr>
                <w:cantSplit/>
              </w:trPr>
              <w:tc>
                <w:tcPr>
                  <w:tcW w:w="1994" w:type="dxa"/>
                </w:tcPr>
                <w:p w:rsidR="00285472" w:rsidP="00285472" w14:paraId="32599BCC" w14:textId="78AADE9D">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285472" w:rsidP="00285472" w14:paraId="32BAA8F7" w14:textId="1DE42CF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First Name</w:t>
                  </w:r>
                </w:p>
              </w:tc>
              <w:tc>
                <w:tcPr>
                  <w:tcW w:w="7561" w:type="dxa"/>
                </w:tcPr>
                <w:p w:rsidR="00285472" w:rsidP="00285472" w14:paraId="3DF0ECFD" w14:textId="16E9919A">
                  <w:pPr>
                    <w:pStyle w:val="TableParagraph"/>
                    <w:tabs>
                      <w:tab w:val="right" w:pos="4229"/>
                      <w:tab w:val="left" w:pos="4498"/>
                      <w:tab w:val="right" w:pos="11242"/>
                    </w:tabs>
                    <w:spacing w:before="120" w:after="120"/>
                    <w:rPr>
                      <w:rFonts w:ascii="Arial" w:eastAsia="Arial" w:hAnsi="Arial" w:cs="Arial"/>
                      <w:sz w:val="24"/>
                      <w:szCs w:val="24"/>
                    </w:rPr>
                  </w:pPr>
                  <w:r w:rsidRPr="002E312D">
                    <w:rPr>
                      <w:rFonts w:ascii="Arial" w:eastAsia="Arial" w:hAnsi="Arial" w:cs="Arial"/>
                      <w:sz w:val="24"/>
                      <w:szCs w:val="24"/>
                    </w:rPr>
                    <w:t xml:space="preserve">If </w:t>
                  </w:r>
                  <w:r w:rsidRPr="002E312D">
                    <w:rPr>
                      <w:rFonts w:ascii="Arial" w:eastAsia="Arial" w:hAnsi="Arial" w:cs="Arial"/>
                      <w:sz w:val="24"/>
                      <w:szCs w:val="24"/>
                      <w:u w:val="single"/>
                    </w:rPr>
                    <w:t>Point of Contact Type</w:t>
                  </w:r>
                  <w:r w:rsidRPr="002E312D">
                    <w:rPr>
                      <w:rFonts w:ascii="Arial" w:eastAsia="Arial" w:hAnsi="Arial" w:cs="Arial"/>
                      <w:sz w:val="24"/>
                      <w:szCs w:val="24"/>
                    </w:rPr>
                    <w:t xml:space="preserve"> is “Applicant” or “Third Party,” enter</w:t>
                  </w:r>
                  <w:r>
                    <w:rPr>
                      <w:rFonts w:ascii="Arial" w:eastAsia="Arial" w:hAnsi="Arial" w:cs="Arial"/>
                      <w:sz w:val="24"/>
                      <w:szCs w:val="24"/>
                    </w:rPr>
                    <w:t xml:space="preserve"> the first name of the point of contact.</w:t>
                  </w:r>
                </w:p>
              </w:tc>
            </w:tr>
            <w:tr w14:paraId="38BF94E8" w14:textId="77777777" w:rsidTr="00EF0E65">
              <w:tblPrEx>
                <w:tblW w:w="11359" w:type="dxa"/>
                <w:tblInd w:w="144" w:type="dxa"/>
                <w:tblLayout w:type="fixed"/>
                <w:tblLook w:val="04A0"/>
              </w:tblPrEx>
              <w:trPr>
                <w:cantSplit/>
              </w:trPr>
              <w:tc>
                <w:tcPr>
                  <w:tcW w:w="1994" w:type="dxa"/>
                </w:tcPr>
                <w:p w:rsidR="00285472" w:rsidP="00285472" w14:paraId="189E89AF"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285472" w:rsidP="00285472" w14:paraId="1514CB87" w14:textId="2818FDF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Last Name</w:t>
                  </w:r>
                </w:p>
              </w:tc>
              <w:tc>
                <w:tcPr>
                  <w:tcW w:w="7561" w:type="dxa"/>
                </w:tcPr>
                <w:p w:rsidR="00285472" w:rsidP="00285472" w14:paraId="59D0C26C" w14:textId="1983762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sidRPr="002E312D">
                    <w:rPr>
                      <w:rFonts w:ascii="Arial" w:eastAsia="Arial" w:hAnsi="Arial" w:cs="Arial"/>
                      <w:sz w:val="24"/>
                      <w:szCs w:val="24"/>
                      <w:u w:val="single"/>
                    </w:rPr>
                    <w:t>Point of Contact Type</w:t>
                  </w:r>
                  <w:r w:rsidRPr="002E312D">
                    <w:rPr>
                      <w:rFonts w:ascii="Arial" w:eastAsia="Arial" w:hAnsi="Arial" w:cs="Arial"/>
                      <w:sz w:val="24"/>
                      <w:szCs w:val="24"/>
                    </w:rPr>
                    <w:t xml:space="preserve"> is “Applicant” or “Third Party,”</w:t>
                  </w:r>
                  <w:r>
                    <w:rPr>
                      <w:rFonts w:ascii="Arial" w:eastAsia="Arial" w:hAnsi="Arial" w:cs="Arial"/>
                      <w:sz w:val="24"/>
                      <w:szCs w:val="24"/>
                    </w:rPr>
                    <w:t xml:space="preserve"> enter the last name of the point of contact.</w:t>
                  </w:r>
                </w:p>
              </w:tc>
            </w:tr>
            <w:tr w14:paraId="5FD3302E" w14:textId="77777777" w:rsidTr="00EF0E65">
              <w:tblPrEx>
                <w:tblW w:w="11359" w:type="dxa"/>
                <w:tblInd w:w="144" w:type="dxa"/>
                <w:tblLayout w:type="fixed"/>
                <w:tblLook w:val="04A0"/>
              </w:tblPrEx>
              <w:trPr>
                <w:cantSplit/>
              </w:trPr>
              <w:tc>
                <w:tcPr>
                  <w:tcW w:w="1994" w:type="dxa"/>
                </w:tcPr>
                <w:p w:rsidR="00285472" w:rsidP="00285472" w14:paraId="28C062CC"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285472" w:rsidP="00285472" w14:paraId="779AEFC4" w14:textId="450F9C2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Position/Title</w:t>
                  </w:r>
                </w:p>
              </w:tc>
              <w:tc>
                <w:tcPr>
                  <w:tcW w:w="7561" w:type="dxa"/>
                </w:tcPr>
                <w:p w:rsidR="00285472" w:rsidP="00285472" w14:paraId="0DED333C" w14:textId="635841EE">
                  <w:pPr>
                    <w:pStyle w:val="TableParagraph"/>
                    <w:tabs>
                      <w:tab w:val="right" w:pos="4229"/>
                      <w:tab w:val="left" w:pos="4498"/>
                      <w:tab w:val="right" w:pos="11242"/>
                    </w:tabs>
                    <w:spacing w:before="120" w:after="120"/>
                    <w:rPr>
                      <w:rFonts w:ascii="Arial" w:eastAsia="Arial" w:hAnsi="Arial" w:cs="Arial"/>
                      <w:sz w:val="24"/>
                      <w:szCs w:val="24"/>
                    </w:rPr>
                  </w:pPr>
                  <w:r w:rsidRPr="002E312D">
                    <w:rPr>
                      <w:rFonts w:ascii="Arial" w:eastAsia="Arial" w:hAnsi="Arial" w:cs="Arial"/>
                      <w:sz w:val="24"/>
                      <w:szCs w:val="24"/>
                    </w:rPr>
                    <w:t xml:space="preserve">If </w:t>
                  </w:r>
                  <w:r w:rsidRPr="002E312D">
                    <w:rPr>
                      <w:rFonts w:ascii="Arial" w:eastAsia="Arial" w:hAnsi="Arial" w:cs="Arial"/>
                      <w:sz w:val="24"/>
                      <w:szCs w:val="24"/>
                      <w:u w:val="single"/>
                    </w:rPr>
                    <w:t>Point of Contact Type</w:t>
                  </w:r>
                  <w:r w:rsidRPr="002E312D">
                    <w:rPr>
                      <w:rFonts w:ascii="Arial" w:eastAsia="Arial" w:hAnsi="Arial" w:cs="Arial"/>
                      <w:sz w:val="24"/>
                      <w:szCs w:val="24"/>
                    </w:rPr>
                    <w:t xml:space="preserve"> is “Applicant” or “Third Party,”</w:t>
                  </w:r>
                  <w:r>
                    <w:rPr>
                      <w:rFonts w:ascii="Arial" w:eastAsia="Arial" w:hAnsi="Arial" w:cs="Arial"/>
                      <w:sz w:val="24"/>
                      <w:szCs w:val="24"/>
                    </w:rPr>
                    <w:t xml:space="preserve"> enter the point of contact’s position or title.</w:t>
                  </w:r>
                </w:p>
              </w:tc>
            </w:tr>
            <w:tr w14:paraId="474E8DFF" w14:textId="77777777" w:rsidTr="00EF0E65">
              <w:tblPrEx>
                <w:tblW w:w="11359" w:type="dxa"/>
                <w:tblInd w:w="144" w:type="dxa"/>
                <w:tblLayout w:type="fixed"/>
                <w:tblLook w:val="04A0"/>
              </w:tblPrEx>
              <w:trPr>
                <w:cantSplit/>
              </w:trPr>
              <w:tc>
                <w:tcPr>
                  <w:tcW w:w="1994" w:type="dxa"/>
                </w:tcPr>
                <w:p w:rsidR="00285472" w:rsidP="00285472" w14:paraId="43EC3512"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285472" w:rsidP="00285472" w14:paraId="57BCBDA4" w14:textId="06AA656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Telephone</w:t>
                  </w:r>
                </w:p>
              </w:tc>
              <w:tc>
                <w:tcPr>
                  <w:tcW w:w="7561" w:type="dxa"/>
                </w:tcPr>
                <w:p w:rsidR="00285472" w:rsidP="00285472" w14:paraId="7EC42F11" w14:textId="4BE6352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sidRPr="002E312D">
                    <w:rPr>
                      <w:rFonts w:ascii="Arial" w:eastAsia="Arial" w:hAnsi="Arial" w:cs="Arial"/>
                      <w:sz w:val="24"/>
                      <w:szCs w:val="24"/>
                      <w:u w:val="single"/>
                    </w:rPr>
                    <w:t>Point of Contact Type</w:t>
                  </w:r>
                  <w:r w:rsidRPr="002E312D">
                    <w:rPr>
                      <w:rFonts w:ascii="Arial" w:eastAsia="Arial" w:hAnsi="Arial" w:cs="Arial"/>
                      <w:sz w:val="24"/>
                      <w:szCs w:val="24"/>
                    </w:rPr>
                    <w:t xml:space="preserve"> is “Applicant” or “Third Party,”</w:t>
                  </w:r>
                  <w:r>
                    <w:rPr>
                      <w:rFonts w:ascii="Arial" w:eastAsia="Arial" w:hAnsi="Arial" w:cs="Arial"/>
                      <w:sz w:val="24"/>
                      <w:szCs w:val="24"/>
                    </w:rPr>
                    <w:t xml:space="preserve"> enter the primary telephone number where the point of contact can be reached.</w:t>
                  </w:r>
                </w:p>
              </w:tc>
            </w:tr>
            <w:tr w14:paraId="13B7672B" w14:textId="77777777" w:rsidTr="00EF0E65">
              <w:tblPrEx>
                <w:tblW w:w="11359" w:type="dxa"/>
                <w:tblInd w:w="144" w:type="dxa"/>
                <w:tblLayout w:type="fixed"/>
                <w:tblLook w:val="04A0"/>
              </w:tblPrEx>
              <w:trPr>
                <w:cantSplit/>
              </w:trPr>
              <w:tc>
                <w:tcPr>
                  <w:tcW w:w="1994" w:type="dxa"/>
                </w:tcPr>
                <w:p w:rsidR="00285472" w:rsidP="00285472" w14:paraId="67DA8344"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285472" w:rsidP="00285472" w14:paraId="44EABACB" w14:textId="5A10D63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Email</w:t>
                  </w:r>
                </w:p>
              </w:tc>
              <w:tc>
                <w:tcPr>
                  <w:tcW w:w="7561" w:type="dxa"/>
                </w:tcPr>
                <w:p w:rsidR="00285472" w:rsidP="00285472" w14:paraId="7C0CD795" w14:textId="5992165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sidRPr="002E312D">
                    <w:rPr>
                      <w:rFonts w:ascii="Arial" w:eastAsia="Arial" w:hAnsi="Arial" w:cs="Arial"/>
                      <w:sz w:val="24"/>
                      <w:szCs w:val="24"/>
                      <w:u w:val="single"/>
                    </w:rPr>
                    <w:t>Point of Contact Type</w:t>
                  </w:r>
                  <w:r w:rsidRPr="002E312D">
                    <w:rPr>
                      <w:rFonts w:ascii="Arial" w:eastAsia="Arial" w:hAnsi="Arial" w:cs="Arial"/>
                      <w:sz w:val="24"/>
                      <w:szCs w:val="24"/>
                    </w:rPr>
                    <w:t xml:space="preserve"> is “Applicant” or “Third Party</w:t>
                  </w:r>
                  <w:r>
                    <w:rPr>
                      <w:rFonts w:ascii="Arial" w:eastAsia="Arial" w:hAnsi="Arial" w:cs="Arial"/>
                      <w:sz w:val="24"/>
                      <w:szCs w:val="24"/>
                    </w:rPr>
                    <w:t>,” enter an email address where the point of contact can be reached.</w:t>
                  </w:r>
                </w:p>
              </w:tc>
            </w:tr>
          </w:tbl>
          <w:p w:rsidR="00990623" w:rsidP="00990623" w14:paraId="676E641B" w14:textId="359843A0">
            <w:pPr>
              <w:pStyle w:val="TableParagraph"/>
              <w:tabs>
                <w:tab w:val="right" w:pos="2147"/>
                <w:tab w:val="left" w:pos="2513"/>
                <w:tab w:val="right" w:pos="4229"/>
                <w:tab w:val="left" w:pos="4498"/>
                <w:tab w:val="right" w:pos="11242"/>
              </w:tabs>
              <w:spacing w:line="360" w:lineRule="exact"/>
              <w:ind w:left="144"/>
              <w:rPr>
                <w:rFonts w:ascii="Arial" w:eastAsia="Arial" w:hAnsi="Arial" w:cs="Arial"/>
                <w:b/>
                <w:sz w:val="24"/>
                <w:szCs w:val="24"/>
              </w:rPr>
            </w:pPr>
          </w:p>
        </w:tc>
      </w:tr>
      <w:tr w14:paraId="78B058E9" w14:textId="77777777" w:rsidTr="00F141F4">
        <w:tblPrEx>
          <w:tblW w:w="0" w:type="auto"/>
          <w:tblInd w:w="95" w:type="dxa"/>
          <w:tblLayout w:type="fixed"/>
          <w:tblCellMar>
            <w:left w:w="0" w:type="dxa"/>
            <w:bottom w:w="144" w:type="dxa"/>
            <w:right w:w="0" w:type="dxa"/>
          </w:tblCellMar>
          <w:tblLook w:val="01E0"/>
        </w:tblPrEx>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2B2A04" w:rsidP="00F74ED7" w14:paraId="61DEA4D7" w14:textId="32A4DD9A">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 xml:space="preserve">6. </w:t>
            </w:r>
            <w:r w:rsidR="00083193">
              <w:rPr>
                <w:rFonts w:ascii="Arial" w:eastAsia="Arial" w:hAnsi="Arial" w:cs="Arial"/>
                <w:b/>
                <w:sz w:val="24"/>
                <w:szCs w:val="24"/>
              </w:rPr>
              <w:t xml:space="preserve">Members of the </w:t>
            </w:r>
            <w:r>
              <w:rPr>
                <w:rFonts w:ascii="Arial" w:eastAsia="Arial" w:hAnsi="Arial" w:cs="Arial"/>
                <w:b/>
                <w:sz w:val="24"/>
                <w:szCs w:val="24"/>
              </w:rPr>
              <w:t>Board of Directors, Senior Officers, Partners</w:t>
            </w:r>
            <w:r w:rsidR="00217859">
              <w:rPr>
                <w:rFonts w:ascii="Arial" w:eastAsia="Arial" w:hAnsi="Arial" w:cs="Arial"/>
                <w:b/>
                <w:sz w:val="24"/>
                <w:szCs w:val="24"/>
              </w:rPr>
              <w:t>,</w:t>
            </w:r>
            <w:r>
              <w:rPr>
                <w:rFonts w:ascii="Arial" w:eastAsia="Arial" w:hAnsi="Arial" w:cs="Arial"/>
                <w:b/>
                <w:sz w:val="24"/>
                <w:szCs w:val="24"/>
              </w:rPr>
              <w:t xml:space="preserve"> and Owners</w:t>
            </w:r>
          </w:p>
          <w:p w:rsidR="00D20A13" w:rsidP="00D20A13" w14:paraId="5636A96E" w14:textId="227BE694">
            <w:pPr>
              <w:pStyle w:val="TableParagraph"/>
              <w:tabs>
                <w:tab w:val="right" w:pos="4229"/>
                <w:tab w:val="left" w:pos="4498"/>
                <w:tab w:val="right" w:pos="11242"/>
              </w:tabs>
              <w:spacing w:before="120" w:after="120"/>
              <w:ind w:left="144"/>
              <w:rPr>
                <w:rFonts w:ascii="Arial" w:eastAsia="Arial" w:hAnsi="Arial" w:cs="Arial"/>
                <w:sz w:val="24"/>
                <w:szCs w:val="24"/>
              </w:rPr>
            </w:pPr>
            <w:r>
              <w:rPr>
                <w:rFonts w:ascii="Arial" w:eastAsia="Arial" w:hAnsi="Arial" w:cs="Arial"/>
                <w:sz w:val="24"/>
                <w:szCs w:val="24"/>
              </w:rPr>
              <w:t xml:space="preserve">Select </w:t>
            </w:r>
            <w:r w:rsidR="00215D75">
              <w:rPr>
                <w:rFonts w:ascii="Arial" w:eastAsia="Arial" w:hAnsi="Arial" w:cs="Arial"/>
                <w:sz w:val="24"/>
                <w:szCs w:val="24"/>
              </w:rPr>
              <w:t>“</w:t>
            </w:r>
            <w:r w:rsidR="000D1173">
              <w:rPr>
                <w:rFonts w:ascii="Arial" w:eastAsia="Arial" w:hAnsi="Arial" w:cs="Arial"/>
                <w:sz w:val="24"/>
                <w:szCs w:val="24"/>
              </w:rPr>
              <w:t>Yes</w:t>
            </w:r>
            <w:r w:rsidR="00215D75">
              <w:rPr>
                <w:rFonts w:ascii="Arial" w:eastAsia="Arial" w:hAnsi="Arial" w:cs="Arial"/>
                <w:sz w:val="24"/>
                <w:szCs w:val="24"/>
              </w:rPr>
              <w:t>”</w:t>
            </w:r>
            <w:r w:rsidR="000D1173">
              <w:rPr>
                <w:rFonts w:ascii="Arial" w:eastAsia="Arial" w:hAnsi="Arial" w:cs="Arial"/>
                <w:sz w:val="24"/>
                <w:szCs w:val="24"/>
              </w:rPr>
              <w:t xml:space="preserve"> for </w:t>
            </w:r>
            <w:r>
              <w:rPr>
                <w:rFonts w:ascii="Arial" w:eastAsia="Arial" w:hAnsi="Arial" w:cs="Arial"/>
                <w:sz w:val="24"/>
                <w:szCs w:val="24"/>
              </w:rPr>
              <w:t xml:space="preserve">all positions currently held by the applicant. </w:t>
            </w:r>
            <w:r w:rsidR="00014CF3">
              <w:rPr>
                <w:rFonts w:ascii="Arial" w:eastAsia="Arial" w:hAnsi="Arial" w:cs="Arial"/>
                <w:sz w:val="24"/>
                <w:szCs w:val="24"/>
              </w:rPr>
              <w:t>Enter the number of positions held for directors, partners, owners</w:t>
            </w:r>
            <w:r w:rsidR="000D1173">
              <w:rPr>
                <w:rFonts w:ascii="Arial" w:eastAsia="Arial" w:hAnsi="Arial" w:cs="Arial"/>
                <w:sz w:val="24"/>
                <w:szCs w:val="24"/>
              </w:rPr>
              <w:t>, trusts, and other positions</w:t>
            </w:r>
            <w:r w:rsidR="00014CF3">
              <w:rPr>
                <w:rFonts w:ascii="Arial" w:eastAsia="Arial" w:hAnsi="Arial" w:cs="Arial"/>
                <w:sz w:val="24"/>
                <w:szCs w:val="24"/>
              </w:rPr>
              <w:t xml:space="preserve"> and as applicable, additional fields will be provided for completion</w:t>
            </w:r>
            <w:r w:rsidR="000D1173">
              <w:rPr>
                <w:rFonts w:ascii="Arial" w:eastAsia="Arial" w:hAnsi="Arial" w:cs="Arial"/>
                <w:sz w:val="24"/>
                <w:szCs w:val="24"/>
              </w:rPr>
              <w:t xml:space="preserve"> of those positions</w:t>
            </w:r>
            <w:r w:rsidR="00014CF3">
              <w:rPr>
                <w:rFonts w:ascii="Arial" w:eastAsia="Arial" w:hAnsi="Arial" w:cs="Arial"/>
                <w:sz w:val="24"/>
                <w:szCs w:val="24"/>
              </w:rPr>
              <w:t xml:space="preserve">. </w:t>
            </w:r>
            <w:r w:rsidR="00EF0E65">
              <w:rPr>
                <w:rFonts w:ascii="Arial" w:eastAsia="Arial" w:hAnsi="Arial" w:cs="Arial"/>
                <w:sz w:val="24"/>
                <w:szCs w:val="24"/>
              </w:rPr>
              <w:t>Complete this block for each member of the board of directors, senior officer, partner</w:t>
            </w:r>
            <w:r w:rsidR="00217859">
              <w:rPr>
                <w:rFonts w:ascii="Arial" w:eastAsia="Arial" w:hAnsi="Arial" w:cs="Arial"/>
                <w:sz w:val="24"/>
                <w:szCs w:val="24"/>
              </w:rPr>
              <w:t>,</w:t>
            </w:r>
            <w:r w:rsidR="00EF0E65">
              <w:rPr>
                <w:rFonts w:ascii="Arial" w:eastAsia="Arial" w:hAnsi="Arial" w:cs="Arial"/>
                <w:sz w:val="24"/>
                <w:szCs w:val="24"/>
              </w:rPr>
              <w:t xml:space="preserve"> or owner. </w:t>
            </w:r>
            <w:r w:rsidR="00A40F43">
              <w:rPr>
                <w:rFonts w:ascii="Arial" w:eastAsia="Arial" w:hAnsi="Arial" w:cs="Arial"/>
                <w:sz w:val="24"/>
                <w:szCs w:val="24"/>
              </w:rPr>
              <w:t>All owners of more than 5</w:t>
            </w:r>
            <w:r w:rsidR="003B76A9">
              <w:rPr>
                <w:rFonts w:ascii="Arial" w:eastAsia="Arial" w:hAnsi="Arial" w:cs="Arial"/>
                <w:sz w:val="24"/>
                <w:szCs w:val="24"/>
              </w:rPr>
              <w:t xml:space="preserve"> percent</w:t>
            </w:r>
            <w:r w:rsidR="00A40F43">
              <w:rPr>
                <w:rFonts w:ascii="Arial" w:eastAsia="Arial" w:hAnsi="Arial" w:cs="Arial"/>
                <w:sz w:val="24"/>
                <w:szCs w:val="24"/>
              </w:rPr>
              <w:t xml:space="preserve"> of the applicant’s voting securities</w:t>
            </w:r>
            <w:r w:rsidR="00956A68">
              <w:rPr>
                <w:rFonts w:ascii="Arial" w:eastAsia="Arial" w:hAnsi="Arial" w:cs="Arial"/>
                <w:sz w:val="24"/>
                <w:szCs w:val="24"/>
              </w:rPr>
              <w:t xml:space="preserve"> and all senior officers (e.g., chief executive </w:t>
            </w:r>
            <w:r w:rsidR="00D765B9">
              <w:rPr>
                <w:rFonts w:ascii="Arial" w:eastAsia="Arial" w:hAnsi="Arial" w:cs="Arial"/>
                <w:sz w:val="24"/>
                <w:szCs w:val="24"/>
              </w:rPr>
              <w:t>officer</w:t>
            </w:r>
            <w:r w:rsidR="00956A68">
              <w:rPr>
                <w:rFonts w:ascii="Arial" w:eastAsia="Arial" w:hAnsi="Arial" w:cs="Arial"/>
                <w:sz w:val="24"/>
                <w:szCs w:val="24"/>
              </w:rPr>
              <w:t xml:space="preserve">, president, secretary, partner, member, treasurer, chief financial officer, </w:t>
            </w:r>
            <w:r w:rsidR="007E42B3">
              <w:rPr>
                <w:rFonts w:ascii="Arial" w:eastAsia="Arial" w:hAnsi="Arial" w:cs="Arial"/>
                <w:sz w:val="24"/>
                <w:szCs w:val="24"/>
              </w:rPr>
              <w:t>chief operating officer</w:t>
            </w:r>
            <w:r w:rsidR="005163A1">
              <w:rPr>
                <w:rFonts w:ascii="Arial" w:eastAsia="Arial" w:hAnsi="Arial" w:cs="Arial"/>
                <w:sz w:val="24"/>
                <w:szCs w:val="24"/>
              </w:rPr>
              <w:t>,</w:t>
            </w:r>
            <w:r w:rsidR="00D619AD">
              <w:rPr>
                <w:rFonts w:ascii="Arial" w:eastAsia="Arial" w:hAnsi="Arial" w:cs="Arial"/>
                <w:sz w:val="24"/>
                <w:szCs w:val="24"/>
              </w:rPr>
              <w:t xml:space="preserve"> </w:t>
            </w:r>
            <w:r w:rsidR="00956A68">
              <w:rPr>
                <w:rFonts w:ascii="Arial" w:eastAsia="Arial" w:hAnsi="Arial" w:cs="Arial"/>
                <w:sz w:val="24"/>
                <w:szCs w:val="24"/>
              </w:rPr>
              <w:t>general counsel)</w:t>
            </w:r>
            <w:r w:rsidR="00A40F43">
              <w:rPr>
                <w:rFonts w:ascii="Arial" w:eastAsia="Arial" w:hAnsi="Arial" w:cs="Arial"/>
                <w:sz w:val="24"/>
                <w:szCs w:val="24"/>
              </w:rPr>
              <w:t xml:space="preserve"> must be listed.</w:t>
            </w:r>
            <w:r w:rsidR="0020018E">
              <w:rPr>
                <w:rFonts w:ascii="Arial" w:eastAsia="Arial" w:hAnsi="Arial" w:cs="Arial"/>
                <w:sz w:val="24"/>
                <w:szCs w:val="24"/>
              </w:rPr>
              <w:t xml:space="preserve"> For</w:t>
            </w:r>
            <w:r w:rsidR="00644421">
              <w:rPr>
                <w:rFonts w:ascii="Arial" w:eastAsia="Arial" w:hAnsi="Arial" w:cs="Arial"/>
                <w:sz w:val="24"/>
                <w:szCs w:val="24"/>
              </w:rPr>
              <w:t xml:space="preserve"> </w:t>
            </w:r>
            <w:r w:rsidRPr="00644421" w:rsidR="00644421">
              <w:rPr>
                <w:rFonts w:ascii="Arial" w:eastAsia="Arial" w:hAnsi="Arial" w:cs="Arial"/>
                <w:sz w:val="24"/>
                <w:szCs w:val="24"/>
              </w:rPr>
              <w:t>U.S. manufacture</w:t>
            </w:r>
            <w:r w:rsidR="00DF36B7">
              <w:rPr>
                <w:rFonts w:ascii="Arial" w:eastAsia="Arial" w:hAnsi="Arial" w:cs="Arial"/>
                <w:sz w:val="24"/>
                <w:szCs w:val="24"/>
              </w:rPr>
              <w:t>r</w:t>
            </w:r>
            <w:r w:rsidRPr="00644421" w:rsidR="00644421">
              <w:rPr>
                <w:rFonts w:ascii="Arial" w:eastAsia="Arial" w:hAnsi="Arial" w:cs="Arial"/>
                <w:sz w:val="24"/>
                <w:szCs w:val="24"/>
              </w:rPr>
              <w:t>s, exporters, and brokers</w:t>
            </w:r>
            <w:r w:rsidR="0020018E">
              <w:rPr>
                <w:rFonts w:ascii="Arial" w:eastAsia="Arial" w:hAnsi="Arial" w:cs="Arial"/>
                <w:sz w:val="24"/>
                <w:szCs w:val="24"/>
              </w:rPr>
              <w:t>, indicate</w:t>
            </w:r>
            <w:r w:rsidRPr="00644421" w:rsidR="00644421">
              <w:rPr>
                <w:rFonts w:ascii="Arial" w:eastAsia="Arial" w:hAnsi="Arial" w:cs="Arial"/>
                <w:sz w:val="24"/>
                <w:szCs w:val="24"/>
              </w:rPr>
              <w:t xml:space="preserve"> </w:t>
            </w:r>
            <w:r w:rsidR="0020018E">
              <w:rPr>
                <w:rFonts w:ascii="Arial" w:eastAsia="Arial" w:hAnsi="Arial" w:cs="Arial"/>
                <w:sz w:val="24"/>
                <w:szCs w:val="24"/>
              </w:rPr>
              <w:t xml:space="preserve">whether </w:t>
            </w:r>
            <w:r w:rsidRPr="00644421" w:rsidR="00644421">
              <w:rPr>
                <w:rFonts w:ascii="Arial" w:eastAsia="Arial" w:hAnsi="Arial" w:cs="Arial"/>
                <w:sz w:val="24"/>
                <w:szCs w:val="24"/>
              </w:rPr>
              <w:t>at least one U.S. person senior officer/partner resid</w:t>
            </w:r>
            <w:r w:rsidR="0020018E">
              <w:rPr>
                <w:rFonts w:ascii="Arial" w:eastAsia="Arial" w:hAnsi="Arial" w:cs="Arial"/>
                <w:sz w:val="24"/>
                <w:szCs w:val="24"/>
              </w:rPr>
              <w:t>es</w:t>
            </w:r>
            <w:r w:rsidRPr="00644421" w:rsidR="00644421">
              <w:rPr>
                <w:rFonts w:ascii="Arial" w:eastAsia="Arial" w:hAnsi="Arial" w:cs="Arial"/>
                <w:sz w:val="24"/>
                <w:szCs w:val="24"/>
              </w:rPr>
              <w:t xml:space="preserve"> in the </w:t>
            </w:r>
            <w:r w:rsidR="000F7779">
              <w:rPr>
                <w:rFonts w:ascii="Arial" w:eastAsia="Arial" w:hAnsi="Arial" w:cs="Arial"/>
                <w:sz w:val="24"/>
                <w:szCs w:val="24"/>
              </w:rPr>
              <w:t>United States</w:t>
            </w:r>
            <w:r w:rsidRPr="00644421" w:rsidR="00644421">
              <w:rPr>
                <w:rFonts w:ascii="Arial" w:eastAsia="Arial" w:hAnsi="Arial" w:cs="Arial"/>
                <w:sz w:val="24"/>
                <w:szCs w:val="24"/>
              </w:rPr>
              <w:t>.</w:t>
            </w:r>
            <w:r w:rsidR="0020018E">
              <w:rPr>
                <w:rFonts w:ascii="Arial" w:eastAsia="Arial" w:hAnsi="Arial" w:cs="Arial"/>
                <w:sz w:val="24"/>
                <w:szCs w:val="24"/>
              </w:rPr>
              <w:t xml:space="preserve"> If no U.S. person senior officer/partner resides in the United States, provide an explanation</w:t>
            </w:r>
            <w:r w:rsidR="00B95358">
              <w:rPr>
                <w:rFonts w:ascii="Arial" w:eastAsia="Arial" w:hAnsi="Arial" w:cs="Arial"/>
                <w:sz w:val="24"/>
                <w:szCs w:val="24"/>
              </w:rPr>
              <w:t xml:space="preserve"> of the</w:t>
            </w:r>
            <w:r w:rsidR="0020018E">
              <w:rPr>
                <w:rFonts w:ascii="Arial" w:eastAsia="Arial" w:hAnsi="Arial" w:cs="Arial"/>
                <w:sz w:val="24"/>
                <w:szCs w:val="24"/>
              </w:rPr>
              <w:t xml:space="preserve"> ITAR oversight of day-to-day operations.</w:t>
            </w:r>
            <w:r w:rsidR="00644421">
              <w:rPr>
                <w:rFonts w:ascii="Arial" w:eastAsia="Arial" w:hAnsi="Arial" w:cs="Arial"/>
                <w:sz w:val="24"/>
                <w:szCs w:val="24"/>
              </w:rPr>
              <w:t xml:space="preserve"> N</w:t>
            </w:r>
            <w:r w:rsidRPr="00644421" w:rsidR="00644421">
              <w:rPr>
                <w:rFonts w:ascii="Arial" w:eastAsia="Arial" w:hAnsi="Arial" w:cs="Arial"/>
                <w:sz w:val="24"/>
                <w:szCs w:val="24"/>
              </w:rPr>
              <w:t xml:space="preserve">atural </w:t>
            </w:r>
            <w:r w:rsidR="00887D36">
              <w:rPr>
                <w:rFonts w:ascii="Arial" w:eastAsia="Arial" w:hAnsi="Arial" w:cs="Arial"/>
                <w:sz w:val="24"/>
                <w:szCs w:val="24"/>
              </w:rPr>
              <w:t>P</w:t>
            </w:r>
            <w:r w:rsidRPr="00644421" w:rsidR="00644421">
              <w:rPr>
                <w:rFonts w:ascii="Arial" w:eastAsia="Arial" w:hAnsi="Arial" w:cs="Arial"/>
                <w:sz w:val="24"/>
                <w:szCs w:val="24"/>
              </w:rPr>
              <w:t>erson</w:t>
            </w:r>
            <w:r w:rsidR="00887D36">
              <w:rPr>
                <w:rFonts w:ascii="Arial" w:eastAsia="Arial" w:hAnsi="Arial" w:cs="Arial"/>
                <w:sz w:val="24"/>
                <w:szCs w:val="24"/>
              </w:rPr>
              <w:t>s</w:t>
            </w:r>
            <w:r w:rsidRPr="00644421" w:rsidR="00644421">
              <w:rPr>
                <w:rFonts w:ascii="Arial" w:eastAsia="Arial" w:hAnsi="Arial" w:cs="Arial"/>
                <w:sz w:val="24"/>
                <w:szCs w:val="24"/>
              </w:rPr>
              <w:t xml:space="preserve"> must be at least 18 years of age to be added to </w:t>
            </w:r>
            <w:r w:rsidR="00E234D5">
              <w:rPr>
                <w:rFonts w:ascii="Arial" w:eastAsia="Arial" w:hAnsi="Arial" w:cs="Arial"/>
                <w:sz w:val="24"/>
                <w:szCs w:val="24"/>
              </w:rPr>
              <w:t xml:space="preserve">the </w:t>
            </w:r>
            <w:r w:rsidRPr="00644421" w:rsidR="00644421">
              <w:rPr>
                <w:rFonts w:ascii="Arial" w:eastAsia="Arial" w:hAnsi="Arial" w:cs="Arial"/>
                <w:sz w:val="24"/>
                <w:szCs w:val="24"/>
              </w:rPr>
              <w:t>DS-2032</w:t>
            </w:r>
            <w:r w:rsidR="00D46C99">
              <w:rPr>
                <w:rFonts w:ascii="Arial" w:eastAsia="Arial" w:hAnsi="Arial" w:cs="Arial"/>
                <w:sz w:val="24"/>
                <w:szCs w:val="24"/>
              </w:rPr>
              <w:t xml:space="preserve"> Statement of Registration</w:t>
            </w:r>
            <w:r w:rsidR="00E234D5">
              <w:rPr>
                <w:rFonts w:ascii="Arial" w:eastAsia="Arial" w:hAnsi="Arial" w:cs="Arial"/>
                <w:sz w:val="24"/>
                <w:szCs w:val="24"/>
              </w:rPr>
              <w:t xml:space="preserve"> </w:t>
            </w:r>
            <w:r w:rsidR="00AE21EF">
              <w:rPr>
                <w:rFonts w:ascii="Arial" w:eastAsia="Arial" w:hAnsi="Arial" w:cs="Arial"/>
                <w:sz w:val="24"/>
                <w:szCs w:val="24"/>
              </w:rPr>
              <w:t>F</w:t>
            </w:r>
            <w:r w:rsidR="00E234D5">
              <w:rPr>
                <w:rFonts w:ascii="Arial" w:eastAsia="Arial" w:hAnsi="Arial" w:cs="Arial"/>
                <w:sz w:val="24"/>
                <w:szCs w:val="24"/>
              </w:rPr>
              <w:t>orm</w:t>
            </w:r>
            <w:r w:rsidRPr="00644421" w:rsidR="00644421">
              <w:rPr>
                <w:rFonts w:ascii="Arial" w:eastAsia="Arial" w:hAnsi="Arial" w:cs="Arial"/>
                <w:sz w:val="24"/>
                <w:szCs w:val="24"/>
              </w:rPr>
              <w:t>.</w:t>
            </w:r>
            <w:r w:rsidR="00644421">
              <w:rPr>
                <w:rFonts w:ascii="Arial" w:eastAsia="Arial" w:hAnsi="Arial" w:cs="Arial"/>
                <w:sz w:val="24"/>
                <w:szCs w:val="24"/>
              </w:rPr>
              <w:t xml:space="preserve"> </w:t>
            </w:r>
            <w:r w:rsidR="009C5134">
              <w:rPr>
                <w:rFonts w:ascii="Arial" w:eastAsia="Arial" w:hAnsi="Arial" w:cs="Arial"/>
                <w:sz w:val="24"/>
                <w:szCs w:val="24"/>
              </w:rPr>
              <w:t xml:space="preserve">Applicants selecting “Individual” for </w:t>
            </w:r>
            <w:r w:rsidR="009C5134">
              <w:rPr>
                <w:rFonts w:ascii="Arial" w:eastAsia="Arial" w:hAnsi="Arial" w:cs="Arial"/>
                <w:sz w:val="24"/>
                <w:szCs w:val="24"/>
                <w:u w:val="single"/>
              </w:rPr>
              <w:t>Organization Type</w:t>
            </w:r>
            <w:r w:rsidR="009C5134">
              <w:rPr>
                <w:rFonts w:ascii="Arial" w:eastAsia="Arial" w:hAnsi="Arial" w:cs="Arial"/>
                <w:sz w:val="24"/>
                <w:szCs w:val="24"/>
              </w:rPr>
              <w:t xml:space="preserve"> in Block 4 should also complete this section. </w:t>
            </w:r>
            <w:r w:rsidR="00956A68">
              <w:rPr>
                <w:rFonts w:ascii="Arial" w:eastAsia="Arial" w:hAnsi="Arial" w:cs="Arial"/>
                <w:sz w:val="24"/>
                <w:szCs w:val="24"/>
              </w:rPr>
              <w:t>Do not provide the information in a</w:t>
            </w:r>
            <w:r w:rsidR="00E0234F">
              <w:rPr>
                <w:rFonts w:ascii="Arial" w:eastAsia="Arial" w:hAnsi="Arial" w:cs="Arial"/>
                <w:sz w:val="24"/>
                <w:szCs w:val="24"/>
              </w:rPr>
              <w:t xml:space="preserve"> </w:t>
            </w:r>
            <w:r w:rsidR="00956A68">
              <w:rPr>
                <w:rFonts w:ascii="Arial" w:eastAsia="Arial" w:hAnsi="Arial" w:cs="Arial"/>
                <w:sz w:val="24"/>
                <w:szCs w:val="24"/>
              </w:rPr>
              <w:t xml:space="preserve">separate attachment. </w:t>
            </w:r>
            <w:r w:rsidR="00014CF3">
              <w:rPr>
                <w:rFonts w:ascii="Arial" w:eastAsia="Arial" w:hAnsi="Arial" w:cs="Arial"/>
                <w:sz w:val="24"/>
                <w:szCs w:val="24"/>
              </w:rPr>
              <w:t xml:space="preserve">Enter the number of positions held for </w:t>
            </w:r>
            <w:r w:rsidR="009C5134">
              <w:rPr>
                <w:rFonts w:ascii="Arial" w:eastAsia="Arial" w:hAnsi="Arial" w:cs="Arial"/>
                <w:sz w:val="24"/>
                <w:szCs w:val="24"/>
              </w:rPr>
              <w:t>directors, officers, partners, or owners</w:t>
            </w:r>
            <w:r w:rsidR="00014CF3">
              <w:rPr>
                <w:rFonts w:ascii="Arial" w:eastAsia="Arial" w:hAnsi="Arial" w:cs="Arial"/>
                <w:sz w:val="24"/>
                <w:szCs w:val="24"/>
              </w:rPr>
              <w:t xml:space="preserve"> and as applicable, additional fields will be provided for completion</w:t>
            </w:r>
            <w:r w:rsidR="009C5134">
              <w:rPr>
                <w:rFonts w:ascii="Arial" w:eastAsia="Arial" w:hAnsi="Arial" w:cs="Arial"/>
                <w:sz w:val="24"/>
                <w:szCs w:val="24"/>
              </w:rPr>
              <w:t>.</w:t>
            </w:r>
          </w:p>
          <w:p w:rsidR="00D20A13" w:rsidP="00D20A13" w14:paraId="32937170" w14:textId="4D2E8D50">
            <w:pPr>
              <w:pStyle w:val="TableParagraph"/>
              <w:tabs>
                <w:tab w:val="right" w:pos="4229"/>
                <w:tab w:val="left" w:pos="4498"/>
                <w:tab w:val="right" w:pos="11242"/>
              </w:tabs>
              <w:spacing w:before="120" w:after="120"/>
              <w:ind w:left="144"/>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ll entities that</w:t>
            </w:r>
            <w:r w:rsidR="003911A0">
              <w:rPr>
                <w:rFonts w:ascii="Arial" w:eastAsia="Arial" w:hAnsi="Arial" w:cs="Arial"/>
                <w:sz w:val="24"/>
                <w:szCs w:val="24"/>
              </w:rPr>
              <w:t xml:space="preserve"> have</w:t>
            </w:r>
            <w:r w:rsidR="00EC27DF">
              <w:rPr>
                <w:rFonts w:ascii="Arial" w:eastAsia="Arial" w:hAnsi="Arial" w:cs="Arial"/>
                <w:sz w:val="24"/>
                <w:szCs w:val="24"/>
              </w:rPr>
              <w:t xml:space="preserve"> more than 50</w:t>
            </w:r>
            <w:r w:rsidR="003B76A9">
              <w:rPr>
                <w:rFonts w:ascii="Arial" w:eastAsia="Arial" w:hAnsi="Arial" w:cs="Arial"/>
                <w:sz w:val="24"/>
                <w:szCs w:val="24"/>
              </w:rPr>
              <w:t xml:space="preserve"> percent</w:t>
            </w:r>
            <w:r w:rsidR="005B2662">
              <w:rPr>
                <w:rFonts w:ascii="Arial" w:eastAsia="Arial" w:hAnsi="Arial" w:cs="Arial"/>
                <w:sz w:val="24"/>
                <w:szCs w:val="24"/>
              </w:rPr>
              <w:t xml:space="preserve"> </w:t>
            </w:r>
            <w:r w:rsidR="00A703D3">
              <w:rPr>
                <w:rFonts w:ascii="Arial" w:eastAsia="Arial" w:hAnsi="Arial" w:cs="Arial"/>
                <w:sz w:val="24"/>
                <w:szCs w:val="24"/>
              </w:rPr>
              <w:t xml:space="preserve">ownership or </w:t>
            </w:r>
            <w:r w:rsidR="003911A0">
              <w:rPr>
                <w:rFonts w:ascii="Arial" w:eastAsia="Arial" w:hAnsi="Arial" w:cs="Arial"/>
                <w:sz w:val="24"/>
                <w:szCs w:val="24"/>
              </w:rPr>
              <w:t xml:space="preserve">the authority or ability to establish or direct the general policies or day-to-day operations of </w:t>
            </w:r>
            <w:r w:rsidR="00A37E12">
              <w:rPr>
                <w:rFonts w:ascii="Arial" w:eastAsia="Arial" w:hAnsi="Arial" w:cs="Arial"/>
                <w:sz w:val="24"/>
                <w:szCs w:val="24"/>
              </w:rPr>
              <w:t xml:space="preserve">the applicant </w:t>
            </w:r>
            <w:r w:rsidR="001C552B">
              <w:rPr>
                <w:rFonts w:ascii="Arial" w:eastAsia="Arial" w:hAnsi="Arial" w:cs="Arial"/>
                <w:sz w:val="24"/>
                <w:szCs w:val="24"/>
              </w:rPr>
              <w:t>are required to be listed in Block 9. Natural persons that</w:t>
            </w:r>
            <w:r w:rsidR="003911A0">
              <w:rPr>
                <w:rFonts w:ascii="Arial" w:eastAsia="Arial" w:hAnsi="Arial" w:cs="Arial"/>
                <w:sz w:val="24"/>
                <w:szCs w:val="24"/>
              </w:rPr>
              <w:t xml:space="preserve"> have </w:t>
            </w:r>
            <w:r w:rsidR="00776E2A">
              <w:rPr>
                <w:rFonts w:ascii="Arial" w:eastAsia="Arial" w:hAnsi="Arial" w:cs="Arial"/>
                <w:sz w:val="24"/>
                <w:szCs w:val="24"/>
              </w:rPr>
              <w:t>more than 50</w:t>
            </w:r>
            <w:r w:rsidR="003B76A9">
              <w:rPr>
                <w:rFonts w:ascii="Arial" w:eastAsia="Arial" w:hAnsi="Arial" w:cs="Arial"/>
                <w:sz w:val="24"/>
                <w:szCs w:val="24"/>
              </w:rPr>
              <w:t xml:space="preserve"> percent</w:t>
            </w:r>
            <w:r w:rsidR="00776E2A">
              <w:rPr>
                <w:rFonts w:ascii="Arial" w:eastAsia="Arial" w:hAnsi="Arial" w:cs="Arial"/>
                <w:sz w:val="24"/>
                <w:szCs w:val="24"/>
              </w:rPr>
              <w:t xml:space="preserve"> </w:t>
            </w:r>
            <w:r w:rsidR="00823CCD">
              <w:rPr>
                <w:rFonts w:ascii="Arial" w:eastAsia="Arial" w:hAnsi="Arial" w:cs="Arial"/>
                <w:sz w:val="24"/>
                <w:szCs w:val="24"/>
              </w:rPr>
              <w:t>ownership</w:t>
            </w:r>
            <w:r w:rsidR="00D735FD">
              <w:rPr>
                <w:rFonts w:ascii="Arial" w:eastAsia="Arial" w:hAnsi="Arial" w:cs="Arial"/>
                <w:sz w:val="24"/>
                <w:szCs w:val="24"/>
              </w:rPr>
              <w:t xml:space="preserve"> of the applicant</w:t>
            </w:r>
            <w:r w:rsidR="00823CCD">
              <w:rPr>
                <w:rFonts w:ascii="Arial" w:eastAsia="Arial" w:hAnsi="Arial" w:cs="Arial"/>
                <w:sz w:val="24"/>
                <w:szCs w:val="24"/>
              </w:rPr>
              <w:t xml:space="preserve"> or </w:t>
            </w:r>
            <w:r w:rsidR="003911A0">
              <w:rPr>
                <w:rFonts w:ascii="Arial" w:eastAsia="Arial" w:hAnsi="Arial" w:cs="Arial"/>
                <w:sz w:val="24"/>
                <w:szCs w:val="24"/>
              </w:rPr>
              <w:t xml:space="preserve">the authority or ability to establish or direct the general policies or day-to-day operations of </w:t>
            </w:r>
            <w:r w:rsidR="00FF650A">
              <w:rPr>
                <w:rFonts w:ascii="Arial" w:eastAsia="Arial" w:hAnsi="Arial" w:cs="Arial"/>
                <w:sz w:val="24"/>
                <w:szCs w:val="24"/>
              </w:rPr>
              <w:t xml:space="preserve">the applicant </w:t>
            </w:r>
            <w:r w:rsidR="00774528">
              <w:rPr>
                <w:rFonts w:ascii="Arial" w:eastAsia="Arial" w:hAnsi="Arial" w:cs="Arial"/>
                <w:sz w:val="24"/>
                <w:szCs w:val="24"/>
              </w:rPr>
              <w:t>are required to be listed in Block 6.</w:t>
            </w:r>
          </w:p>
          <w:p w:rsidR="00510E97" w:rsidRPr="009C5134" w:rsidP="00D20A13" w14:paraId="343DCF5F" w14:textId="171F0BE2">
            <w:pPr>
              <w:pStyle w:val="TableParagraph"/>
              <w:tabs>
                <w:tab w:val="right" w:pos="4229"/>
                <w:tab w:val="left" w:pos="4498"/>
                <w:tab w:val="right" w:pos="11242"/>
              </w:tabs>
              <w:spacing w:before="120" w:after="120"/>
              <w:ind w:left="144"/>
              <w:rPr>
                <w:rFonts w:ascii="Arial" w:eastAsia="Arial" w:hAnsi="Arial" w:cs="Arial"/>
                <w:sz w:val="24"/>
                <w:szCs w:val="24"/>
              </w:rPr>
            </w:pP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56"/>
              <w:gridCol w:w="9003"/>
            </w:tblGrid>
            <w:tr w14:paraId="3628C094" w14:textId="77777777" w:rsidTr="006F5FEC">
              <w:tblPrEx>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2356" w:type="dxa"/>
                </w:tcPr>
                <w:p w:rsidR="00EF0E65" w:rsidP="009C5134" w14:paraId="732FCA6C" w14:textId="2341C019">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Member </w:t>
                  </w:r>
                  <w:r w:rsidR="009C5134">
                    <w:rPr>
                      <w:rFonts w:ascii="Arial" w:eastAsia="Arial" w:hAnsi="Arial" w:cs="Arial"/>
                      <w:sz w:val="24"/>
                      <w:szCs w:val="24"/>
                    </w:rPr>
                    <w:t>Type</w:t>
                  </w:r>
                </w:p>
              </w:tc>
              <w:tc>
                <w:tcPr>
                  <w:tcW w:w="9003" w:type="dxa"/>
                </w:tcPr>
                <w:p w:rsidR="00EF0E65" w:rsidP="00956A68" w14:paraId="0B7582D4" w14:textId="5E7E72F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the </w:t>
                  </w:r>
                  <w:r w:rsidR="00083193">
                    <w:rPr>
                      <w:rFonts w:ascii="Arial" w:eastAsia="Arial" w:hAnsi="Arial" w:cs="Arial"/>
                      <w:sz w:val="24"/>
                      <w:szCs w:val="24"/>
                    </w:rPr>
                    <w:t xml:space="preserve">board </w:t>
                  </w:r>
                  <w:r>
                    <w:rPr>
                      <w:rFonts w:ascii="Arial" w:eastAsia="Arial" w:hAnsi="Arial" w:cs="Arial"/>
                      <w:sz w:val="24"/>
                      <w:szCs w:val="24"/>
                    </w:rPr>
                    <w:t>member, officer, partner</w:t>
                  </w:r>
                  <w:r w:rsidR="004B7A84">
                    <w:rPr>
                      <w:rFonts w:ascii="Arial" w:eastAsia="Arial" w:hAnsi="Arial" w:cs="Arial"/>
                      <w:sz w:val="24"/>
                      <w:szCs w:val="24"/>
                    </w:rPr>
                    <w:t>,</w:t>
                  </w:r>
                  <w:r>
                    <w:rPr>
                      <w:rFonts w:ascii="Arial" w:eastAsia="Arial" w:hAnsi="Arial" w:cs="Arial"/>
                      <w:sz w:val="24"/>
                      <w:szCs w:val="24"/>
                    </w:rPr>
                    <w:t xml:space="preserve"> or owner is a natural person or entity</w:t>
                  </w:r>
                  <w:r>
                    <w:rPr>
                      <w:rFonts w:ascii="Arial" w:eastAsia="Arial" w:hAnsi="Arial" w:cs="Arial"/>
                      <w:sz w:val="24"/>
                      <w:szCs w:val="24"/>
                    </w:rPr>
                    <w:t>.</w:t>
                  </w:r>
                </w:p>
              </w:tc>
            </w:tr>
            <w:tr w14:paraId="64D0EB70" w14:textId="77777777" w:rsidTr="006F5FEC">
              <w:tblPrEx>
                <w:tblW w:w="11359" w:type="dxa"/>
                <w:tblInd w:w="144" w:type="dxa"/>
                <w:tblLayout w:type="fixed"/>
                <w:tblLook w:val="04A0"/>
              </w:tblPrEx>
              <w:trPr>
                <w:cantSplit/>
              </w:trPr>
              <w:tc>
                <w:tcPr>
                  <w:tcW w:w="2356" w:type="dxa"/>
                </w:tcPr>
                <w:p w:rsidR="00956A68" w:rsidP="00EF0E65" w14:paraId="5EDADE10" w14:textId="0E87B9B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U.S. Person</w:t>
                  </w:r>
                </w:p>
              </w:tc>
              <w:tc>
                <w:tcPr>
                  <w:tcW w:w="9003" w:type="dxa"/>
                </w:tcPr>
                <w:p w:rsidR="00956A68" w:rsidRPr="007F0BD4" w:rsidP="00956A68" w14:paraId="66E47106" w14:textId="7EDA32F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the </w:t>
                  </w:r>
                  <w:r w:rsidR="00083193">
                    <w:rPr>
                      <w:rFonts w:ascii="Arial" w:eastAsia="Arial" w:hAnsi="Arial" w:cs="Arial"/>
                      <w:sz w:val="24"/>
                      <w:szCs w:val="24"/>
                    </w:rPr>
                    <w:t xml:space="preserve">board </w:t>
                  </w:r>
                  <w:r>
                    <w:rPr>
                      <w:rFonts w:ascii="Arial" w:eastAsia="Arial" w:hAnsi="Arial" w:cs="Arial"/>
                      <w:sz w:val="24"/>
                      <w:szCs w:val="24"/>
                    </w:rPr>
                    <w:t>member, officer, partner</w:t>
                  </w:r>
                  <w:r w:rsidR="002329BF">
                    <w:rPr>
                      <w:rFonts w:ascii="Arial" w:eastAsia="Arial" w:hAnsi="Arial" w:cs="Arial"/>
                      <w:sz w:val="24"/>
                      <w:szCs w:val="24"/>
                    </w:rPr>
                    <w:t>,</w:t>
                  </w:r>
                  <w:r>
                    <w:rPr>
                      <w:rFonts w:ascii="Arial" w:eastAsia="Arial" w:hAnsi="Arial" w:cs="Arial"/>
                      <w:sz w:val="24"/>
                      <w:szCs w:val="24"/>
                    </w:rPr>
                    <w:t xml:space="preserve"> or owner is a U.S. person.</w:t>
                  </w:r>
                </w:p>
              </w:tc>
            </w:tr>
            <w:tr w14:paraId="347E3ECE" w14:textId="77777777" w:rsidTr="006F5FEC">
              <w:tblPrEx>
                <w:tblW w:w="11359" w:type="dxa"/>
                <w:tblInd w:w="144" w:type="dxa"/>
                <w:tblLayout w:type="fixed"/>
                <w:tblLook w:val="04A0"/>
              </w:tblPrEx>
              <w:trPr>
                <w:cantSplit/>
              </w:trPr>
              <w:tc>
                <w:tcPr>
                  <w:tcW w:w="2356" w:type="dxa"/>
                </w:tcPr>
                <w:p w:rsidR="00444FA6" w:rsidP="00444FA6" w14:paraId="6F7A66B4"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Position/Title</w:t>
                  </w:r>
                </w:p>
                <w:p w:rsidR="003C39DA" w:rsidP="00444FA6" w14:paraId="62A8CAC3" w14:textId="77777777">
                  <w:pPr>
                    <w:pStyle w:val="TableParagraph"/>
                    <w:tabs>
                      <w:tab w:val="right" w:pos="4229"/>
                      <w:tab w:val="left" w:pos="4498"/>
                      <w:tab w:val="right" w:pos="11242"/>
                    </w:tabs>
                    <w:spacing w:before="120" w:after="120"/>
                    <w:rPr>
                      <w:rFonts w:ascii="Arial" w:eastAsia="Arial" w:hAnsi="Arial" w:cs="Arial"/>
                      <w:sz w:val="24"/>
                      <w:szCs w:val="24"/>
                    </w:rPr>
                  </w:pPr>
                </w:p>
                <w:p w:rsidR="003C39DA" w:rsidP="00444FA6" w14:paraId="040B8EA2" w14:textId="77777777">
                  <w:pPr>
                    <w:pStyle w:val="TableParagraph"/>
                    <w:tabs>
                      <w:tab w:val="right" w:pos="4229"/>
                      <w:tab w:val="left" w:pos="4498"/>
                      <w:tab w:val="right" w:pos="11242"/>
                    </w:tabs>
                    <w:spacing w:before="120" w:after="120"/>
                    <w:rPr>
                      <w:rFonts w:ascii="Arial" w:eastAsia="Arial" w:hAnsi="Arial" w:cs="Arial"/>
                      <w:sz w:val="24"/>
                      <w:szCs w:val="24"/>
                    </w:rPr>
                  </w:pPr>
                </w:p>
                <w:p w:rsidR="003C39DA" w:rsidP="00444FA6" w14:paraId="1C9817A9" w14:textId="77777777">
                  <w:pPr>
                    <w:pStyle w:val="TableParagraph"/>
                    <w:tabs>
                      <w:tab w:val="right" w:pos="4229"/>
                      <w:tab w:val="left" w:pos="4498"/>
                      <w:tab w:val="right" w:pos="11242"/>
                    </w:tabs>
                    <w:spacing w:before="120" w:after="120"/>
                    <w:rPr>
                      <w:rFonts w:ascii="Arial" w:eastAsia="Arial" w:hAnsi="Arial" w:cs="Arial"/>
                      <w:sz w:val="24"/>
                      <w:szCs w:val="24"/>
                    </w:rPr>
                  </w:pPr>
                </w:p>
                <w:p w:rsidR="002D785A" w:rsidP="00444FA6" w14:paraId="2813BC10" w14:textId="77777777">
                  <w:pPr>
                    <w:pStyle w:val="TableParagraph"/>
                    <w:tabs>
                      <w:tab w:val="right" w:pos="4229"/>
                      <w:tab w:val="left" w:pos="4498"/>
                      <w:tab w:val="right" w:pos="11242"/>
                    </w:tabs>
                    <w:spacing w:before="120" w:after="120"/>
                    <w:rPr>
                      <w:rFonts w:ascii="Arial" w:eastAsia="Arial" w:hAnsi="Arial" w:cs="Arial"/>
                      <w:sz w:val="24"/>
                      <w:szCs w:val="24"/>
                      <w:highlight w:val="yellow"/>
                    </w:rPr>
                  </w:pPr>
                </w:p>
                <w:p w:rsidR="003C39DA" w:rsidP="00444FA6" w14:paraId="75AFED37" w14:textId="242E8792">
                  <w:pPr>
                    <w:pStyle w:val="TableParagraph"/>
                    <w:tabs>
                      <w:tab w:val="right" w:pos="4229"/>
                      <w:tab w:val="left" w:pos="4498"/>
                      <w:tab w:val="right" w:pos="11242"/>
                    </w:tabs>
                    <w:spacing w:before="120" w:after="120"/>
                    <w:rPr>
                      <w:rFonts w:ascii="Arial" w:eastAsia="Arial" w:hAnsi="Arial" w:cs="Arial"/>
                      <w:sz w:val="24"/>
                      <w:szCs w:val="24"/>
                    </w:rPr>
                  </w:pPr>
                  <w:r w:rsidRPr="00DD3869">
                    <w:rPr>
                      <w:rFonts w:ascii="Arial" w:eastAsia="Arial" w:hAnsi="Arial" w:cs="Arial"/>
                      <w:sz w:val="24"/>
                      <w:szCs w:val="24"/>
                    </w:rPr>
                    <w:t>Owner</w:t>
                  </w:r>
                </w:p>
              </w:tc>
              <w:tc>
                <w:tcPr>
                  <w:tcW w:w="9003" w:type="dxa"/>
                </w:tcPr>
                <w:p w:rsidR="00444FA6" w:rsidP="00444FA6" w14:paraId="56D8419F" w14:textId="4CB8ECE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w:t>
                  </w:r>
                  <w:r>
                    <w:rPr>
                      <w:rFonts w:ascii="Arial" w:eastAsia="Arial" w:hAnsi="Arial" w:cs="Arial"/>
                      <w:sz w:val="24"/>
                      <w:szCs w:val="24"/>
                    </w:rPr>
                    <w:t xml:space="preserve">the </w:t>
                  </w:r>
                  <w:r w:rsidR="00083193">
                    <w:rPr>
                      <w:rFonts w:ascii="Arial" w:eastAsia="Arial" w:hAnsi="Arial" w:cs="Arial"/>
                      <w:sz w:val="24"/>
                      <w:szCs w:val="24"/>
                    </w:rPr>
                    <w:t xml:space="preserve">board </w:t>
                  </w:r>
                  <w:r>
                    <w:rPr>
                      <w:rFonts w:ascii="Arial" w:eastAsia="Arial" w:hAnsi="Arial" w:cs="Arial"/>
                      <w:sz w:val="24"/>
                      <w:szCs w:val="24"/>
                    </w:rPr>
                    <w:t>member, officer, partner or owner’s position or title</w:t>
                  </w:r>
                  <w:r w:rsidR="00D924ED">
                    <w:rPr>
                      <w:rFonts w:ascii="Arial" w:eastAsia="Arial" w:hAnsi="Arial" w:cs="Arial"/>
                      <w:sz w:val="24"/>
                      <w:szCs w:val="24"/>
                    </w:rPr>
                    <w:t xml:space="preserve"> from the options provided. Select “Yes” or “No” to indicate whether applicant has the positions.</w:t>
                  </w:r>
                  <w:r w:rsidRPr="004D16A7">
                    <w:rPr>
                      <w:rFonts w:ascii="Arial" w:eastAsia="Arial" w:hAnsi="Arial" w:cs="Arial"/>
                      <w:sz w:val="24"/>
                      <w:szCs w:val="24"/>
                    </w:rPr>
                    <w:t xml:space="preserve"> The position or title </w:t>
                  </w:r>
                  <w:r>
                    <w:rPr>
                      <w:rFonts w:ascii="Arial" w:eastAsia="Arial" w:hAnsi="Arial" w:cs="Arial"/>
                      <w:sz w:val="24"/>
                      <w:szCs w:val="24"/>
                    </w:rPr>
                    <w:t xml:space="preserve">must indicate the </w:t>
                  </w:r>
                  <w:r w:rsidRPr="004D16A7">
                    <w:rPr>
                      <w:rFonts w:ascii="Arial" w:eastAsia="Arial" w:hAnsi="Arial" w:cs="Arial"/>
                      <w:sz w:val="24"/>
                      <w:szCs w:val="24"/>
                    </w:rPr>
                    <w:t xml:space="preserve">relationship </w:t>
                  </w:r>
                  <w:r>
                    <w:rPr>
                      <w:rFonts w:ascii="Arial" w:eastAsia="Arial" w:hAnsi="Arial" w:cs="Arial"/>
                      <w:sz w:val="24"/>
                      <w:szCs w:val="24"/>
                    </w:rPr>
                    <w:t>to the</w:t>
                  </w:r>
                  <w:r w:rsidRPr="004D16A7">
                    <w:rPr>
                      <w:rFonts w:ascii="Arial" w:eastAsia="Arial" w:hAnsi="Arial" w:cs="Arial"/>
                      <w:sz w:val="24"/>
                      <w:szCs w:val="24"/>
                    </w:rPr>
                    <w:t xml:space="preserve"> applicant (e.g.</w:t>
                  </w:r>
                  <w:r>
                    <w:rPr>
                      <w:rFonts w:ascii="Arial" w:eastAsia="Arial" w:hAnsi="Arial" w:cs="Arial"/>
                      <w:sz w:val="24"/>
                      <w:szCs w:val="24"/>
                    </w:rPr>
                    <w:t>,</w:t>
                  </w:r>
                  <w:r w:rsidRPr="004D16A7">
                    <w:rPr>
                      <w:rFonts w:ascii="Arial" w:eastAsia="Arial" w:hAnsi="Arial" w:cs="Arial"/>
                      <w:sz w:val="24"/>
                      <w:szCs w:val="24"/>
                    </w:rPr>
                    <w:t xml:space="preserve"> </w:t>
                  </w:r>
                  <w:r>
                    <w:rPr>
                      <w:rFonts w:ascii="Arial" w:eastAsia="Arial" w:hAnsi="Arial" w:cs="Arial"/>
                      <w:sz w:val="24"/>
                      <w:szCs w:val="24"/>
                    </w:rPr>
                    <w:t>“</w:t>
                  </w:r>
                  <w:r>
                    <w:rPr>
                      <w:rFonts w:ascii="Arial" w:eastAsia="Arial" w:hAnsi="Arial" w:cs="Arial"/>
                      <w:sz w:val="24"/>
                      <w:szCs w:val="24"/>
                    </w:rPr>
                    <w:t>Chief Executive Officer</w:t>
                  </w:r>
                  <w:r>
                    <w:rPr>
                      <w:rFonts w:ascii="Arial" w:eastAsia="Arial" w:hAnsi="Arial" w:cs="Arial"/>
                      <w:sz w:val="24"/>
                      <w:szCs w:val="24"/>
                    </w:rPr>
                    <w:t>”</w:t>
                  </w:r>
                  <w:r w:rsidRPr="004D16A7">
                    <w:rPr>
                      <w:rFonts w:ascii="Arial" w:eastAsia="Arial" w:hAnsi="Arial" w:cs="Arial"/>
                      <w:sz w:val="24"/>
                      <w:szCs w:val="24"/>
                    </w:rPr>
                    <w:t>).</w:t>
                  </w:r>
                  <w:r>
                    <w:rPr>
                      <w:rFonts w:ascii="Arial" w:eastAsia="Arial" w:hAnsi="Arial" w:cs="Arial"/>
                      <w:sz w:val="24"/>
                      <w:szCs w:val="24"/>
                    </w:rPr>
                    <w:t xml:space="preserve"> If title is not shown in the</w:t>
                  </w:r>
                  <w:r w:rsidR="00D924ED">
                    <w:rPr>
                      <w:rFonts w:ascii="Arial" w:eastAsia="Arial" w:hAnsi="Arial" w:cs="Arial"/>
                      <w:sz w:val="24"/>
                      <w:szCs w:val="24"/>
                    </w:rPr>
                    <w:t xml:space="preserve"> options provided</w:t>
                  </w:r>
                  <w:r>
                    <w:rPr>
                      <w:rFonts w:ascii="Arial" w:eastAsia="Arial" w:hAnsi="Arial" w:cs="Arial"/>
                      <w:sz w:val="24"/>
                      <w:szCs w:val="24"/>
                    </w:rPr>
                    <w:t xml:space="preserve">, select “Other” and enter the </w:t>
                  </w:r>
                  <w:r w:rsidR="00BA1864">
                    <w:rPr>
                      <w:rFonts w:ascii="Arial" w:eastAsia="Arial" w:hAnsi="Arial" w:cs="Arial"/>
                      <w:sz w:val="24"/>
                      <w:szCs w:val="24"/>
                    </w:rPr>
                    <w:t>position or title.</w:t>
                  </w:r>
                </w:p>
                <w:p w:rsidR="003C39DA" w:rsidP="00444FA6" w14:paraId="402EFBA5" w14:textId="77777777">
                  <w:pPr>
                    <w:pStyle w:val="TableParagraph"/>
                    <w:tabs>
                      <w:tab w:val="right" w:pos="4229"/>
                      <w:tab w:val="left" w:pos="4498"/>
                      <w:tab w:val="right" w:pos="11242"/>
                    </w:tabs>
                    <w:spacing w:before="120" w:after="120"/>
                    <w:rPr>
                      <w:rFonts w:ascii="Arial" w:eastAsia="Arial" w:hAnsi="Arial" w:cs="Arial"/>
                      <w:sz w:val="24"/>
                      <w:szCs w:val="24"/>
                    </w:rPr>
                  </w:pPr>
                </w:p>
                <w:p w:rsidR="003C39DA" w:rsidP="00444FA6" w14:paraId="667331B4" w14:textId="671F6397">
                  <w:pPr>
                    <w:pStyle w:val="TableParagraph"/>
                    <w:tabs>
                      <w:tab w:val="right" w:pos="4229"/>
                      <w:tab w:val="left" w:pos="4498"/>
                      <w:tab w:val="right" w:pos="11242"/>
                    </w:tabs>
                    <w:spacing w:before="120" w:after="120"/>
                    <w:rPr>
                      <w:rFonts w:ascii="Arial" w:eastAsia="Arial" w:hAnsi="Arial" w:cs="Arial"/>
                      <w:sz w:val="24"/>
                      <w:szCs w:val="24"/>
                    </w:rPr>
                  </w:pPr>
                  <w:r w:rsidRPr="002C5A6F">
                    <w:rPr>
                      <w:rFonts w:ascii="Arial" w:eastAsia="Arial" w:hAnsi="Arial" w:cs="Arial"/>
                      <w:sz w:val="24"/>
                      <w:szCs w:val="24"/>
                    </w:rPr>
                    <w:t xml:space="preserve">Answer </w:t>
                  </w:r>
                  <w:r w:rsidR="003217B5">
                    <w:rPr>
                      <w:rFonts w:ascii="Arial" w:eastAsia="Arial" w:hAnsi="Arial" w:cs="Arial"/>
                      <w:sz w:val="24"/>
                      <w:szCs w:val="24"/>
                    </w:rPr>
                    <w:t>“</w:t>
                  </w:r>
                  <w:r w:rsidRPr="002C5A6F">
                    <w:rPr>
                      <w:rFonts w:ascii="Arial" w:eastAsia="Arial" w:hAnsi="Arial" w:cs="Arial"/>
                      <w:sz w:val="24"/>
                      <w:szCs w:val="24"/>
                    </w:rPr>
                    <w:t>Yes</w:t>
                  </w:r>
                  <w:r w:rsidR="003217B5">
                    <w:rPr>
                      <w:rFonts w:ascii="Arial" w:eastAsia="Arial" w:hAnsi="Arial" w:cs="Arial"/>
                      <w:sz w:val="24"/>
                      <w:szCs w:val="24"/>
                    </w:rPr>
                    <w:t>”</w:t>
                  </w:r>
                  <w:r w:rsidRPr="002C5A6F">
                    <w:rPr>
                      <w:rFonts w:ascii="Arial" w:eastAsia="Arial" w:hAnsi="Arial" w:cs="Arial"/>
                      <w:sz w:val="24"/>
                      <w:szCs w:val="24"/>
                    </w:rPr>
                    <w:t xml:space="preserve"> or </w:t>
                  </w:r>
                  <w:r w:rsidR="003217B5">
                    <w:rPr>
                      <w:rFonts w:ascii="Arial" w:eastAsia="Arial" w:hAnsi="Arial" w:cs="Arial"/>
                      <w:sz w:val="24"/>
                      <w:szCs w:val="24"/>
                    </w:rPr>
                    <w:t>“</w:t>
                  </w:r>
                  <w:r w:rsidRPr="002C5A6F">
                    <w:rPr>
                      <w:rFonts w:ascii="Arial" w:eastAsia="Arial" w:hAnsi="Arial" w:cs="Arial"/>
                      <w:sz w:val="24"/>
                      <w:szCs w:val="24"/>
                    </w:rPr>
                    <w:t>No</w:t>
                  </w:r>
                  <w:r w:rsidR="003217B5">
                    <w:rPr>
                      <w:rFonts w:ascii="Arial" w:eastAsia="Arial" w:hAnsi="Arial" w:cs="Arial"/>
                      <w:sz w:val="24"/>
                      <w:szCs w:val="24"/>
                    </w:rPr>
                    <w:t>”</w:t>
                  </w:r>
                  <w:r w:rsidRPr="002C5A6F">
                    <w:rPr>
                      <w:rFonts w:ascii="Arial" w:eastAsia="Arial" w:hAnsi="Arial" w:cs="Arial"/>
                      <w:sz w:val="24"/>
                      <w:szCs w:val="24"/>
                    </w:rPr>
                    <w:t xml:space="preserve"> to the questions.</w:t>
                  </w:r>
                </w:p>
                <w:p w:rsidR="003C39DA" w:rsidP="00444FA6" w14:paraId="792C5322" w14:textId="1CEBC413">
                  <w:pPr>
                    <w:pStyle w:val="TableParagraph"/>
                    <w:tabs>
                      <w:tab w:val="right" w:pos="4229"/>
                      <w:tab w:val="left" w:pos="4498"/>
                      <w:tab w:val="right" w:pos="11242"/>
                    </w:tabs>
                    <w:spacing w:before="120" w:after="120"/>
                    <w:rPr>
                      <w:rFonts w:ascii="Arial" w:eastAsia="Arial" w:hAnsi="Arial" w:cs="Arial"/>
                      <w:sz w:val="24"/>
                      <w:szCs w:val="24"/>
                    </w:rPr>
                  </w:pPr>
                </w:p>
              </w:tc>
            </w:tr>
            <w:tr w14:paraId="18DF0E74" w14:textId="77777777" w:rsidTr="006F5FEC">
              <w:tblPrEx>
                <w:tblW w:w="11359" w:type="dxa"/>
                <w:tblInd w:w="144" w:type="dxa"/>
                <w:tblLayout w:type="fixed"/>
                <w:tblLook w:val="04A0"/>
              </w:tblPrEx>
              <w:trPr>
                <w:cantSplit/>
              </w:trPr>
              <w:tc>
                <w:tcPr>
                  <w:tcW w:w="2356" w:type="dxa"/>
                </w:tcPr>
                <w:p w:rsidR="00444FA6" w:rsidP="00444FA6" w14:paraId="251EF4BC" w14:textId="2846D40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Member Name</w:t>
                  </w:r>
                </w:p>
              </w:tc>
              <w:tc>
                <w:tcPr>
                  <w:tcW w:w="9003" w:type="dxa"/>
                </w:tcPr>
                <w:p w:rsidR="00444FA6" w:rsidP="00444FA6" w14:paraId="2F9F99E1" w14:textId="1157301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is “Natural Person,” e</w:t>
                  </w:r>
                  <w:r w:rsidRPr="00956A68">
                    <w:rPr>
                      <w:rFonts w:ascii="Arial" w:eastAsia="Arial" w:hAnsi="Arial" w:cs="Arial"/>
                      <w:sz w:val="24"/>
                      <w:szCs w:val="24"/>
                    </w:rPr>
                    <w:t>nter</w:t>
                  </w:r>
                  <w:r>
                    <w:rPr>
                      <w:rFonts w:ascii="Arial" w:eastAsia="Arial" w:hAnsi="Arial" w:cs="Arial"/>
                      <w:sz w:val="24"/>
                      <w:szCs w:val="24"/>
                    </w:rPr>
                    <w:t xml:space="preserve"> the legal first, middle, and last name of the </w:t>
                  </w:r>
                  <w:r w:rsidR="00083193">
                    <w:rPr>
                      <w:rFonts w:ascii="Arial" w:eastAsia="Arial" w:hAnsi="Arial" w:cs="Arial"/>
                      <w:sz w:val="24"/>
                      <w:szCs w:val="24"/>
                    </w:rPr>
                    <w:t xml:space="preserve">board </w:t>
                  </w:r>
                  <w:r>
                    <w:rPr>
                      <w:rFonts w:ascii="Arial" w:eastAsia="Arial" w:hAnsi="Arial" w:cs="Arial"/>
                      <w:sz w:val="24"/>
                      <w:szCs w:val="24"/>
                    </w:rPr>
                    <w:t>member, officer, partner</w:t>
                  </w:r>
                  <w:r w:rsidR="00F74BC1">
                    <w:rPr>
                      <w:rFonts w:ascii="Arial" w:eastAsia="Arial" w:hAnsi="Arial" w:cs="Arial"/>
                      <w:sz w:val="24"/>
                      <w:szCs w:val="24"/>
                    </w:rPr>
                    <w:t>,</w:t>
                  </w:r>
                  <w:r>
                    <w:rPr>
                      <w:rFonts w:ascii="Arial" w:eastAsia="Arial" w:hAnsi="Arial" w:cs="Arial"/>
                      <w:sz w:val="24"/>
                      <w:szCs w:val="24"/>
                    </w:rPr>
                    <w:t xml:space="preserve"> or owner. If the member does not have a legal middle name, check “None.”</w:t>
                  </w:r>
                </w:p>
              </w:tc>
            </w:tr>
            <w:tr w14:paraId="337320E1" w14:textId="77777777" w:rsidTr="006F5FEC">
              <w:tblPrEx>
                <w:tblW w:w="11359" w:type="dxa"/>
                <w:tblInd w:w="144" w:type="dxa"/>
                <w:tblLayout w:type="fixed"/>
                <w:tblLook w:val="04A0"/>
              </w:tblPrEx>
              <w:tc>
                <w:tcPr>
                  <w:tcW w:w="2356" w:type="dxa"/>
                </w:tcPr>
                <w:p w:rsidR="00444FA6" w:rsidP="00444FA6" w14:paraId="14F09CF1" w14:textId="09458D9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Citizenship</w:t>
                  </w:r>
                </w:p>
              </w:tc>
              <w:tc>
                <w:tcPr>
                  <w:tcW w:w="9003" w:type="dxa"/>
                </w:tcPr>
                <w:p w:rsidR="00444FA6" w:rsidP="00444FA6" w14:paraId="53C127F9" w14:textId="2C32298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 xml:space="preserve">is “Natural Person,” indicate the </w:t>
                  </w:r>
                  <w:r w:rsidR="00083193">
                    <w:rPr>
                      <w:rFonts w:ascii="Arial" w:eastAsia="Arial" w:hAnsi="Arial" w:cs="Arial"/>
                      <w:sz w:val="24"/>
                      <w:szCs w:val="24"/>
                    </w:rPr>
                    <w:t xml:space="preserve">board </w:t>
                  </w:r>
                  <w:r>
                    <w:rPr>
                      <w:rFonts w:ascii="Arial" w:eastAsia="Arial" w:hAnsi="Arial" w:cs="Arial"/>
                      <w:sz w:val="24"/>
                      <w:szCs w:val="24"/>
                    </w:rPr>
                    <w:t>member, officer, partner</w:t>
                  </w:r>
                  <w:r w:rsidR="00F74BC1">
                    <w:rPr>
                      <w:rFonts w:ascii="Arial" w:eastAsia="Arial" w:hAnsi="Arial" w:cs="Arial"/>
                      <w:sz w:val="24"/>
                      <w:szCs w:val="24"/>
                    </w:rPr>
                    <w:t>,</w:t>
                  </w:r>
                  <w:r>
                    <w:rPr>
                      <w:rFonts w:ascii="Arial" w:eastAsia="Arial" w:hAnsi="Arial" w:cs="Arial"/>
                      <w:sz w:val="24"/>
                      <w:szCs w:val="24"/>
                    </w:rPr>
                    <w:t xml:space="preserve"> or owner’s country of citizenship.  If the individual has multiple citizenships, select </w:t>
                  </w:r>
                  <w:r>
                    <w:rPr>
                      <w:rFonts w:ascii="Arial" w:eastAsia="Arial" w:hAnsi="Arial" w:cs="Arial"/>
                      <w:b/>
                      <w:sz w:val="24"/>
                      <w:szCs w:val="24"/>
                    </w:rPr>
                    <w:t xml:space="preserve">Add </w:t>
                  </w:r>
                  <w:r>
                    <w:rPr>
                      <w:rFonts w:ascii="Arial" w:eastAsia="Arial" w:hAnsi="Arial" w:cs="Arial"/>
                      <w:sz w:val="24"/>
                      <w:szCs w:val="24"/>
                    </w:rPr>
                    <w:t>and enter the additional citizenships in the space provided.</w:t>
                  </w:r>
                </w:p>
                <w:p w:rsidR="009E4DF8" w:rsidRPr="009E4DF8" w:rsidP="004C20B8" w14:paraId="6DC180B2" w14:textId="59695DE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For senior officer</w:t>
                  </w:r>
                  <w:r w:rsidR="0005784F">
                    <w:rPr>
                      <w:rFonts w:ascii="Arial" w:eastAsia="Arial" w:hAnsi="Arial" w:cs="Arial"/>
                      <w:sz w:val="24"/>
                      <w:szCs w:val="24"/>
                    </w:rPr>
                    <w:t>s who sign the form in Block 6</w:t>
                  </w:r>
                  <w:r>
                    <w:rPr>
                      <w:rFonts w:ascii="Arial" w:eastAsia="Arial" w:hAnsi="Arial" w:cs="Arial"/>
                      <w:sz w:val="24"/>
                      <w:szCs w:val="24"/>
                    </w:rPr>
                    <w:t xml:space="preserve">, if citizenship is foreign and </w:t>
                  </w:r>
                  <w:r>
                    <w:rPr>
                      <w:rFonts w:ascii="Arial" w:eastAsia="Arial" w:hAnsi="Arial" w:cs="Arial"/>
                      <w:sz w:val="24"/>
                      <w:szCs w:val="24"/>
                      <w:u w:val="single"/>
                    </w:rPr>
                    <w:t xml:space="preserve">U.S </w:t>
                  </w:r>
                  <w:r>
                    <w:rPr>
                      <w:rFonts w:ascii="Arial" w:eastAsia="Arial" w:hAnsi="Arial" w:cs="Arial"/>
                      <w:sz w:val="24"/>
                      <w:szCs w:val="24"/>
                      <w:u w:val="single"/>
                    </w:rPr>
                    <w:t>Person</w:t>
                  </w:r>
                  <w:r>
                    <w:rPr>
                      <w:rFonts w:ascii="Arial" w:eastAsia="Arial" w:hAnsi="Arial" w:cs="Arial"/>
                      <w:sz w:val="24"/>
                      <w:szCs w:val="24"/>
                    </w:rPr>
                    <w:t xml:space="preserve"> is “Yes,” </w:t>
                  </w:r>
                  <w:r w:rsidR="004C20B8">
                    <w:rPr>
                      <w:rFonts w:ascii="Arial" w:eastAsia="Arial" w:hAnsi="Arial" w:cs="Arial"/>
                      <w:sz w:val="24"/>
                      <w:szCs w:val="24"/>
                    </w:rPr>
                    <w:t>include a copy of a valid U.S. government issued permanent resident card or other lawful permanent residence document for documentation of U.S. person status in Block 11</w:t>
                  </w:r>
                </w:p>
              </w:tc>
            </w:tr>
            <w:tr w14:paraId="364E08DD" w14:textId="77777777" w:rsidTr="006F5FEC">
              <w:tblPrEx>
                <w:tblW w:w="11359" w:type="dxa"/>
                <w:tblInd w:w="144" w:type="dxa"/>
                <w:tblLayout w:type="fixed"/>
                <w:tblLook w:val="04A0"/>
              </w:tblPrEx>
              <w:trPr>
                <w:cantSplit/>
              </w:trPr>
              <w:tc>
                <w:tcPr>
                  <w:tcW w:w="2356" w:type="dxa"/>
                </w:tcPr>
                <w:p w:rsidR="00444FA6" w:rsidP="00444FA6" w14:paraId="78B34659" w14:textId="25A5CE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Date of Birth</w:t>
                  </w:r>
                </w:p>
              </w:tc>
              <w:tc>
                <w:tcPr>
                  <w:tcW w:w="9003" w:type="dxa"/>
                </w:tcPr>
                <w:p w:rsidR="00444FA6" w:rsidP="00444FA6" w14:paraId="109EC73C" w14:textId="6480B4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 xml:space="preserve">is “Natural Person,” enter the </w:t>
                  </w:r>
                  <w:r w:rsidR="00083193">
                    <w:rPr>
                      <w:rFonts w:ascii="Arial" w:eastAsia="Arial" w:hAnsi="Arial" w:cs="Arial"/>
                      <w:sz w:val="24"/>
                      <w:szCs w:val="24"/>
                    </w:rPr>
                    <w:t xml:space="preserve">board </w:t>
                  </w:r>
                  <w:r>
                    <w:rPr>
                      <w:rFonts w:ascii="Arial" w:eastAsia="Arial" w:hAnsi="Arial" w:cs="Arial"/>
                      <w:sz w:val="24"/>
                      <w:szCs w:val="24"/>
                    </w:rPr>
                    <w:t>member, officer, partner</w:t>
                  </w:r>
                  <w:r w:rsidR="005572C0">
                    <w:rPr>
                      <w:rFonts w:ascii="Arial" w:eastAsia="Arial" w:hAnsi="Arial" w:cs="Arial"/>
                      <w:sz w:val="24"/>
                      <w:szCs w:val="24"/>
                    </w:rPr>
                    <w:t>,</w:t>
                  </w:r>
                  <w:r>
                    <w:rPr>
                      <w:rFonts w:ascii="Arial" w:eastAsia="Arial" w:hAnsi="Arial" w:cs="Arial"/>
                      <w:sz w:val="24"/>
                      <w:szCs w:val="24"/>
                    </w:rPr>
                    <w:t xml:space="preserve"> or owner’s date of birth.</w:t>
                  </w:r>
                </w:p>
              </w:tc>
            </w:tr>
            <w:tr w14:paraId="19B96587" w14:textId="77777777" w:rsidTr="006F5FEC">
              <w:tblPrEx>
                <w:tblW w:w="11359" w:type="dxa"/>
                <w:tblInd w:w="144" w:type="dxa"/>
                <w:tblLayout w:type="fixed"/>
                <w:tblLook w:val="04A0"/>
              </w:tblPrEx>
              <w:trPr>
                <w:cantSplit/>
              </w:trPr>
              <w:tc>
                <w:tcPr>
                  <w:tcW w:w="2356" w:type="dxa"/>
                </w:tcPr>
                <w:p w:rsidR="00444FA6" w:rsidP="00444FA6" w14:paraId="1BBEAEDA" w14:textId="62DAFDD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Birth Country</w:t>
                  </w:r>
                </w:p>
              </w:tc>
              <w:tc>
                <w:tcPr>
                  <w:tcW w:w="9003" w:type="dxa"/>
                </w:tcPr>
                <w:p w:rsidR="00444FA6" w:rsidP="00444FA6" w14:paraId="7D46A1C8" w14:textId="2311AC8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 xml:space="preserve">is “Natural Person,” indicate the </w:t>
                  </w:r>
                  <w:r w:rsidR="00083193">
                    <w:rPr>
                      <w:rFonts w:ascii="Arial" w:eastAsia="Arial" w:hAnsi="Arial" w:cs="Arial"/>
                      <w:sz w:val="24"/>
                      <w:szCs w:val="24"/>
                    </w:rPr>
                    <w:t xml:space="preserve">board </w:t>
                  </w:r>
                  <w:r>
                    <w:rPr>
                      <w:rFonts w:ascii="Arial" w:eastAsia="Arial" w:hAnsi="Arial" w:cs="Arial"/>
                      <w:sz w:val="24"/>
                      <w:szCs w:val="24"/>
                    </w:rPr>
                    <w:t>member, officer, partner</w:t>
                  </w:r>
                  <w:r w:rsidR="005572C0">
                    <w:rPr>
                      <w:rFonts w:ascii="Arial" w:eastAsia="Arial" w:hAnsi="Arial" w:cs="Arial"/>
                      <w:sz w:val="24"/>
                      <w:szCs w:val="24"/>
                    </w:rPr>
                    <w:t>,</w:t>
                  </w:r>
                  <w:r>
                    <w:rPr>
                      <w:rFonts w:ascii="Arial" w:eastAsia="Arial" w:hAnsi="Arial" w:cs="Arial"/>
                      <w:sz w:val="24"/>
                      <w:szCs w:val="24"/>
                    </w:rPr>
                    <w:t xml:space="preserve"> or owner’s birth country.</w:t>
                  </w:r>
                </w:p>
              </w:tc>
            </w:tr>
            <w:tr w14:paraId="4819BA1D" w14:textId="77777777" w:rsidTr="006F5FEC">
              <w:tblPrEx>
                <w:tblW w:w="11359" w:type="dxa"/>
                <w:tblInd w:w="144" w:type="dxa"/>
                <w:tblLayout w:type="fixed"/>
                <w:tblLook w:val="04A0"/>
              </w:tblPrEx>
              <w:trPr>
                <w:cantSplit/>
              </w:trPr>
              <w:tc>
                <w:tcPr>
                  <w:tcW w:w="2356" w:type="dxa"/>
                </w:tcPr>
                <w:p w:rsidR="00444FA6" w:rsidP="00444FA6" w14:paraId="32DFDAF9" w14:textId="1A863D2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Country of Residence</w:t>
                  </w:r>
                </w:p>
              </w:tc>
              <w:tc>
                <w:tcPr>
                  <w:tcW w:w="9003" w:type="dxa"/>
                </w:tcPr>
                <w:p w:rsidR="00444FA6" w:rsidP="00444FA6" w14:paraId="50E04DE9" w14:textId="6CFF19A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 xml:space="preserve">is “Natural Person,” indicate the </w:t>
                  </w:r>
                  <w:r w:rsidR="00083193">
                    <w:rPr>
                      <w:rFonts w:ascii="Arial" w:eastAsia="Arial" w:hAnsi="Arial" w:cs="Arial"/>
                      <w:sz w:val="24"/>
                      <w:szCs w:val="24"/>
                    </w:rPr>
                    <w:t xml:space="preserve">board </w:t>
                  </w:r>
                  <w:r>
                    <w:rPr>
                      <w:rFonts w:ascii="Arial" w:eastAsia="Arial" w:hAnsi="Arial" w:cs="Arial"/>
                      <w:sz w:val="24"/>
                      <w:szCs w:val="24"/>
                    </w:rPr>
                    <w:t>member, officer, partner</w:t>
                  </w:r>
                  <w:r w:rsidR="005572C0">
                    <w:rPr>
                      <w:rFonts w:ascii="Arial" w:eastAsia="Arial" w:hAnsi="Arial" w:cs="Arial"/>
                      <w:sz w:val="24"/>
                      <w:szCs w:val="24"/>
                    </w:rPr>
                    <w:t>,</w:t>
                  </w:r>
                  <w:r>
                    <w:rPr>
                      <w:rFonts w:ascii="Arial" w:eastAsia="Arial" w:hAnsi="Arial" w:cs="Arial"/>
                      <w:sz w:val="24"/>
                      <w:szCs w:val="24"/>
                    </w:rPr>
                    <w:t xml:space="preserve"> or owner’s country of residence.</w:t>
                  </w:r>
                </w:p>
              </w:tc>
            </w:tr>
            <w:tr w14:paraId="54B09230" w14:textId="77777777" w:rsidTr="006F5FEC">
              <w:tblPrEx>
                <w:tblW w:w="11359" w:type="dxa"/>
                <w:tblInd w:w="144" w:type="dxa"/>
                <w:tblLayout w:type="fixed"/>
                <w:tblLook w:val="04A0"/>
              </w:tblPrEx>
              <w:trPr>
                <w:cantSplit/>
              </w:trPr>
              <w:tc>
                <w:tcPr>
                  <w:tcW w:w="2356" w:type="dxa"/>
                </w:tcPr>
                <w:p w:rsidR="00444FA6" w:rsidP="00444FA6" w14:paraId="4411B234" w14:textId="42034E9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Telephone</w:t>
                  </w:r>
                </w:p>
              </w:tc>
              <w:tc>
                <w:tcPr>
                  <w:tcW w:w="9003" w:type="dxa"/>
                </w:tcPr>
                <w:p w:rsidR="00444FA6" w:rsidP="00444FA6" w14:paraId="75EE5E9D" w14:textId="095F8349">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 xml:space="preserve">is “Natural Person,” enter the primary telephone number where the </w:t>
                  </w:r>
                  <w:r w:rsidR="00083193">
                    <w:rPr>
                      <w:rFonts w:ascii="Arial" w:eastAsia="Arial" w:hAnsi="Arial" w:cs="Arial"/>
                      <w:sz w:val="24"/>
                      <w:szCs w:val="24"/>
                    </w:rPr>
                    <w:t xml:space="preserve">board </w:t>
                  </w:r>
                  <w:r>
                    <w:rPr>
                      <w:rFonts w:ascii="Arial" w:eastAsia="Arial" w:hAnsi="Arial" w:cs="Arial"/>
                      <w:sz w:val="24"/>
                      <w:szCs w:val="24"/>
                    </w:rPr>
                    <w:t>member, officer, partner</w:t>
                  </w:r>
                  <w:r w:rsidR="005572C0">
                    <w:rPr>
                      <w:rFonts w:ascii="Arial" w:eastAsia="Arial" w:hAnsi="Arial" w:cs="Arial"/>
                      <w:sz w:val="24"/>
                      <w:szCs w:val="24"/>
                    </w:rPr>
                    <w:t>,</w:t>
                  </w:r>
                  <w:r>
                    <w:rPr>
                      <w:rFonts w:ascii="Arial" w:eastAsia="Arial" w:hAnsi="Arial" w:cs="Arial"/>
                      <w:sz w:val="24"/>
                      <w:szCs w:val="24"/>
                    </w:rPr>
                    <w:t xml:space="preserve"> or owner can be reached.</w:t>
                  </w:r>
                </w:p>
              </w:tc>
            </w:tr>
            <w:tr w14:paraId="62AFF9AC" w14:textId="77777777" w:rsidTr="006F5FEC">
              <w:tblPrEx>
                <w:tblW w:w="11359" w:type="dxa"/>
                <w:tblInd w:w="144" w:type="dxa"/>
                <w:tblLayout w:type="fixed"/>
                <w:tblLook w:val="04A0"/>
              </w:tblPrEx>
              <w:trPr>
                <w:cantSplit/>
              </w:trPr>
              <w:tc>
                <w:tcPr>
                  <w:tcW w:w="2356" w:type="dxa"/>
                </w:tcPr>
                <w:p w:rsidR="00444FA6" w:rsidP="00444FA6" w14:paraId="37B8EF83" w14:textId="65B8377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Email</w:t>
                  </w:r>
                </w:p>
              </w:tc>
              <w:tc>
                <w:tcPr>
                  <w:tcW w:w="9003" w:type="dxa"/>
                </w:tcPr>
                <w:p w:rsidR="00444FA6" w:rsidRPr="00444FA6" w:rsidP="00444FA6" w14:paraId="4CC95433" w14:textId="139CABD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“Natural Person,” enter the primary email address where the </w:t>
                  </w:r>
                  <w:r w:rsidR="007657CC">
                    <w:rPr>
                      <w:rFonts w:ascii="Arial" w:eastAsia="Arial" w:hAnsi="Arial" w:cs="Arial"/>
                      <w:sz w:val="24"/>
                      <w:szCs w:val="24"/>
                    </w:rPr>
                    <w:t xml:space="preserve">board </w:t>
                  </w:r>
                  <w:r>
                    <w:rPr>
                      <w:rFonts w:ascii="Arial" w:eastAsia="Arial" w:hAnsi="Arial" w:cs="Arial"/>
                      <w:sz w:val="24"/>
                      <w:szCs w:val="24"/>
                    </w:rPr>
                    <w:t>member, officer, partner</w:t>
                  </w:r>
                  <w:r w:rsidR="005572C0">
                    <w:rPr>
                      <w:rFonts w:ascii="Arial" w:eastAsia="Arial" w:hAnsi="Arial" w:cs="Arial"/>
                      <w:sz w:val="24"/>
                      <w:szCs w:val="24"/>
                    </w:rPr>
                    <w:t>,</w:t>
                  </w:r>
                  <w:r>
                    <w:rPr>
                      <w:rFonts w:ascii="Arial" w:eastAsia="Arial" w:hAnsi="Arial" w:cs="Arial"/>
                      <w:sz w:val="24"/>
                      <w:szCs w:val="24"/>
                    </w:rPr>
                    <w:t xml:space="preserve"> or owner can be reached.</w:t>
                  </w:r>
                </w:p>
              </w:tc>
            </w:tr>
            <w:tr w14:paraId="0E94A970" w14:textId="77777777" w:rsidTr="006F5FEC">
              <w:tblPrEx>
                <w:tblW w:w="11359" w:type="dxa"/>
                <w:tblInd w:w="144" w:type="dxa"/>
                <w:tblLayout w:type="fixed"/>
                <w:tblLook w:val="04A0"/>
              </w:tblPrEx>
              <w:trPr>
                <w:cantSplit/>
              </w:trPr>
              <w:tc>
                <w:tcPr>
                  <w:tcW w:w="2356" w:type="dxa"/>
                </w:tcPr>
                <w:p w:rsidR="00444FA6" w:rsidP="00444FA6" w14:paraId="497B475B" w14:textId="2C6BB77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Company/ Organization Name</w:t>
                  </w:r>
                </w:p>
              </w:tc>
              <w:tc>
                <w:tcPr>
                  <w:tcW w:w="9003" w:type="dxa"/>
                </w:tcPr>
                <w:p w:rsidR="00444FA6" w:rsidRPr="00444FA6" w:rsidP="007657CC" w14:paraId="196D3B9D" w14:textId="0D96456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legal name of the partner or owner.</w:t>
                  </w:r>
                </w:p>
              </w:tc>
            </w:tr>
            <w:tr w14:paraId="0DB0034A" w14:textId="77777777" w:rsidTr="006F5FEC">
              <w:tblPrEx>
                <w:tblW w:w="11359" w:type="dxa"/>
                <w:tblInd w:w="144" w:type="dxa"/>
                <w:tblLayout w:type="fixed"/>
                <w:tblLook w:val="04A0"/>
              </w:tblPrEx>
              <w:trPr>
                <w:cantSplit/>
              </w:trPr>
              <w:tc>
                <w:tcPr>
                  <w:tcW w:w="2356" w:type="dxa"/>
                </w:tcPr>
                <w:p w:rsidR="00444FA6" w:rsidP="00444FA6" w14:paraId="0FFEE98C" w14:textId="362229F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Doing Business </w:t>
                  </w:r>
                  <w:r>
                    <w:rPr>
                      <w:rFonts w:ascii="Arial" w:eastAsia="Arial" w:hAnsi="Arial" w:cs="Arial"/>
                      <w:sz w:val="24"/>
                      <w:szCs w:val="24"/>
                    </w:rPr>
                    <w:t>As</w:t>
                  </w:r>
                  <w:r>
                    <w:rPr>
                      <w:rFonts w:ascii="Arial" w:eastAsia="Arial" w:hAnsi="Arial" w:cs="Arial"/>
                      <w:sz w:val="24"/>
                      <w:szCs w:val="24"/>
                    </w:rPr>
                    <w:t xml:space="preserve"> Name</w:t>
                  </w:r>
                </w:p>
              </w:tc>
              <w:tc>
                <w:tcPr>
                  <w:tcW w:w="9003" w:type="dxa"/>
                </w:tcPr>
                <w:p w:rsidR="00444FA6" w:rsidRPr="00444FA6" w:rsidP="007657CC" w14:paraId="41524F10" w14:textId="125F183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name the partner or owner does business as.</w:t>
                  </w:r>
                </w:p>
              </w:tc>
            </w:tr>
            <w:tr w14:paraId="56989165" w14:textId="77777777" w:rsidTr="006F5FEC">
              <w:tblPrEx>
                <w:tblW w:w="11359" w:type="dxa"/>
                <w:tblInd w:w="144" w:type="dxa"/>
                <w:tblLayout w:type="fixed"/>
                <w:tblLook w:val="04A0"/>
              </w:tblPrEx>
              <w:trPr>
                <w:cantSplit/>
              </w:trPr>
              <w:tc>
                <w:tcPr>
                  <w:tcW w:w="2356" w:type="dxa"/>
                </w:tcPr>
                <w:p w:rsidR="00444FA6" w:rsidP="00444FA6" w14:paraId="646EBD10" w14:textId="0F8010B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Address</w:t>
                  </w:r>
                </w:p>
              </w:tc>
              <w:tc>
                <w:tcPr>
                  <w:tcW w:w="9003" w:type="dxa"/>
                </w:tcPr>
                <w:p w:rsidR="00444FA6" w:rsidRPr="00444FA6" w:rsidP="007657CC" w14:paraId="075803DB" w14:textId="0BF1A57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primary physical </w:t>
                  </w:r>
                  <w:r w:rsidR="007657CC">
                    <w:rPr>
                      <w:rFonts w:ascii="Arial" w:eastAsia="Arial" w:hAnsi="Arial" w:cs="Arial"/>
                      <w:sz w:val="24"/>
                      <w:szCs w:val="24"/>
                    </w:rPr>
                    <w:t xml:space="preserve">legal </w:t>
                  </w:r>
                  <w:r>
                    <w:rPr>
                      <w:rFonts w:ascii="Arial" w:eastAsia="Arial" w:hAnsi="Arial" w:cs="Arial"/>
                      <w:sz w:val="24"/>
                      <w:szCs w:val="24"/>
                    </w:rPr>
                    <w:t>address of the partner or owner.</w:t>
                  </w:r>
                </w:p>
              </w:tc>
            </w:tr>
            <w:tr w14:paraId="7703E39D" w14:textId="77777777" w:rsidTr="006F5FEC">
              <w:tblPrEx>
                <w:tblW w:w="11359" w:type="dxa"/>
                <w:tblInd w:w="144" w:type="dxa"/>
                <w:tblLayout w:type="fixed"/>
                <w:tblLook w:val="04A0"/>
              </w:tblPrEx>
              <w:trPr>
                <w:cantSplit/>
              </w:trPr>
              <w:tc>
                <w:tcPr>
                  <w:tcW w:w="2356" w:type="dxa"/>
                </w:tcPr>
                <w:p w:rsidR="00444FA6" w:rsidP="00444FA6" w14:paraId="0ACE14A0" w14:textId="7A4FC54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Point of Contact Name</w:t>
                  </w:r>
                </w:p>
              </w:tc>
              <w:tc>
                <w:tcPr>
                  <w:tcW w:w="9003" w:type="dxa"/>
                </w:tcPr>
                <w:p w:rsidR="00444FA6" w:rsidRPr="009E4DF8" w:rsidP="00444FA6" w14:paraId="1EF9FA4B" w14:textId="0EFE086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first and last name of a point of contact for the entity.</w:t>
                  </w:r>
                </w:p>
              </w:tc>
            </w:tr>
            <w:tr w14:paraId="4E609363" w14:textId="77777777" w:rsidTr="006F5FEC">
              <w:tblPrEx>
                <w:tblW w:w="11359" w:type="dxa"/>
                <w:tblInd w:w="144" w:type="dxa"/>
                <w:tblLayout w:type="fixed"/>
                <w:tblLook w:val="04A0"/>
              </w:tblPrEx>
              <w:trPr>
                <w:cantSplit/>
              </w:trPr>
              <w:tc>
                <w:tcPr>
                  <w:tcW w:w="2356" w:type="dxa"/>
                </w:tcPr>
                <w:p w:rsidR="009E4DF8" w:rsidP="00444FA6" w14:paraId="78F110F8" w14:textId="1122611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Point of Contact Telephone</w:t>
                  </w:r>
                </w:p>
              </w:tc>
              <w:tc>
                <w:tcPr>
                  <w:tcW w:w="9003" w:type="dxa"/>
                </w:tcPr>
                <w:p w:rsidR="009E4DF8" w:rsidRPr="009E4DF8" w:rsidP="00444FA6" w14:paraId="532505E9" w14:textId="5CF989F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primary telephone number for the point of contact at the entity.</w:t>
                  </w:r>
                </w:p>
              </w:tc>
            </w:tr>
            <w:tr w14:paraId="646E92FB" w14:textId="77777777" w:rsidTr="006F5FEC">
              <w:tblPrEx>
                <w:tblW w:w="11359" w:type="dxa"/>
                <w:tblInd w:w="144" w:type="dxa"/>
                <w:tblLayout w:type="fixed"/>
                <w:tblLook w:val="04A0"/>
              </w:tblPrEx>
              <w:trPr>
                <w:cantSplit/>
              </w:trPr>
              <w:tc>
                <w:tcPr>
                  <w:tcW w:w="2356" w:type="dxa"/>
                </w:tcPr>
                <w:p w:rsidR="009E4DF8" w:rsidP="00444FA6" w14:paraId="602A10CA" w14:textId="6BF4E50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Point of Contact Email</w:t>
                  </w:r>
                </w:p>
              </w:tc>
              <w:tc>
                <w:tcPr>
                  <w:tcW w:w="9003" w:type="dxa"/>
                </w:tcPr>
                <w:p w:rsidR="009E4DF8" w:rsidRPr="009E4DF8" w:rsidP="00444FA6" w14:paraId="48D31237" w14:textId="2C5D68A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primary email address for the point of contact at the entity.</w:t>
                  </w:r>
                </w:p>
              </w:tc>
            </w:tr>
            <w:tr w14:paraId="4D6E5A47" w14:textId="77777777" w:rsidTr="006F5FEC">
              <w:tblPrEx>
                <w:tblW w:w="11359" w:type="dxa"/>
                <w:tblInd w:w="144" w:type="dxa"/>
                <w:tblLayout w:type="fixed"/>
                <w:tblLook w:val="04A0"/>
              </w:tblPrEx>
              <w:trPr>
                <w:cantSplit/>
              </w:trPr>
              <w:tc>
                <w:tcPr>
                  <w:tcW w:w="2356" w:type="dxa"/>
                </w:tcPr>
                <w:p w:rsidR="000547CA" w:rsidP="000547CA" w14:paraId="59BADD07" w14:textId="3D9BF9D6">
                  <w:pPr>
                    <w:pStyle w:val="TableParagraph"/>
                    <w:tabs>
                      <w:tab w:val="right" w:pos="4229"/>
                      <w:tab w:val="left" w:pos="4498"/>
                      <w:tab w:val="right" w:pos="11242"/>
                    </w:tabs>
                    <w:spacing w:before="120" w:after="120"/>
                    <w:rPr>
                      <w:rFonts w:ascii="Arial" w:eastAsia="Arial" w:hAnsi="Arial" w:cs="Arial"/>
                      <w:sz w:val="24"/>
                      <w:szCs w:val="24"/>
                    </w:rPr>
                  </w:pPr>
                  <w:bookmarkStart w:id="1" w:name="_Hlk119655470"/>
                  <w:r>
                    <w:rPr>
                      <w:rFonts w:ascii="Arial" w:eastAsia="Arial" w:hAnsi="Arial" w:cs="Arial"/>
                      <w:sz w:val="24"/>
                      <w:szCs w:val="20"/>
                    </w:rPr>
                    <w:t>Type of Modification</w:t>
                  </w:r>
                </w:p>
              </w:tc>
              <w:tc>
                <w:tcPr>
                  <w:tcW w:w="9003" w:type="dxa"/>
                </w:tcPr>
                <w:p w:rsidR="000547CA" w:rsidP="000547CA" w14:paraId="396113E4" w14:textId="60093EA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Action</w:t>
                  </w:r>
                  <w:r>
                    <w:rPr>
                      <w:rFonts w:ascii="Arial" w:eastAsia="Arial" w:hAnsi="Arial" w:cs="Arial"/>
                      <w:sz w:val="24"/>
                      <w:szCs w:val="24"/>
                    </w:rPr>
                    <w:t xml:space="preserve"> is “</w:t>
                  </w:r>
                  <w:r>
                    <w:rPr>
                      <w:rFonts w:ascii="Arial" w:eastAsia="Arial" w:hAnsi="Arial" w:cs="Arial"/>
                      <w:sz w:val="24"/>
                      <w:szCs w:val="24"/>
                    </w:rPr>
                    <w:t>Renew</w:t>
                  </w:r>
                  <w:r>
                    <w:rPr>
                      <w:rFonts w:ascii="Arial" w:eastAsia="Arial" w:hAnsi="Arial" w:cs="Arial"/>
                      <w:sz w:val="24"/>
                      <w:szCs w:val="24"/>
                    </w:rPr>
                    <w:t>” or “Amend” and a</w:t>
                  </w:r>
                  <w:r>
                    <w:t xml:space="preserve"> </w:t>
                  </w:r>
                  <w:r w:rsidRPr="000547CA">
                    <w:rPr>
                      <w:rFonts w:ascii="Arial" w:eastAsia="Arial" w:hAnsi="Arial" w:cs="Arial"/>
                      <w:sz w:val="24"/>
                      <w:szCs w:val="24"/>
                    </w:rPr>
                    <w:t>member of the board of directors, senior officer, partner</w:t>
                  </w:r>
                  <w:r w:rsidR="005572C0">
                    <w:rPr>
                      <w:rFonts w:ascii="Arial" w:eastAsia="Arial" w:hAnsi="Arial" w:cs="Arial"/>
                      <w:sz w:val="24"/>
                      <w:szCs w:val="24"/>
                    </w:rPr>
                    <w:t>,</w:t>
                  </w:r>
                  <w:r w:rsidRPr="000547CA">
                    <w:rPr>
                      <w:rFonts w:ascii="Arial" w:eastAsia="Arial" w:hAnsi="Arial" w:cs="Arial"/>
                      <w:sz w:val="24"/>
                      <w:szCs w:val="24"/>
                    </w:rPr>
                    <w:t xml:space="preserve"> or owner</w:t>
                  </w:r>
                  <w:r>
                    <w:rPr>
                      <w:rFonts w:ascii="Arial" w:eastAsia="Arial" w:hAnsi="Arial" w:cs="Arial"/>
                      <w:sz w:val="24"/>
                      <w:szCs w:val="24"/>
                    </w:rPr>
                    <w:t xml:space="preserve"> is being added, removed, or undergoing name/address change or other information change, then select the reason for the modification:</w:t>
                  </w:r>
                </w:p>
                <w:p w:rsidR="00C509FA" w:rsidRPr="001F02A8" w:rsidP="000547CA" w14:paraId="3D281F55" w14:textId="77777777">
                  <w:pPr>
                    <w:pStyle w:val="TableParagraph"/>
                    <w:tabs>
                      <w:tab w:val="right" w:pos="4229"/>
                      <w:tab w:val="left" w:pos="4498"/>
                      <w:tab w:val="right" w:pos="11242"/>
                    </w:tabs>
                    <w:spacing w:before="120" w:after="120"/>
                    <w:rPr>
                      <w:rFonts w:ascii="Arial" w:eastAsia="Arial" w:hAnsi="Arial" w:cs="Arial"/>
                      <w:sz w:val="24"/>
                      <w:szCs w:val="24"/>
                    </w:rPr>
                  </w:pPr>
                </w:p>
                <w:p w:rsidR="000B76C5" w:rsidRPr="006F5FEC" w:rsidP="000547CA" w14:paraId="5792DA3F" w14:textId="77777777">
                  <w:pPr>
                    <w:pStyle w:val="TableParagraph"/>
                    <w:numPr>
                      <w:ilvl w:val="0"/>
                      <w:numId w:val="14"/>
                    </w:numPr>
                    <w:tabs>
                      <w:tab w:val="right" w:pos="4229"/>
                      <w:tab w:val="left" w:pos="4498"/>
                      <w:tab w:val="right" w:pos="11242"/>
                    </w:tabs>
                    <w:spacing w:before="120" w:after="120"/>
                    <w:rPr>
                      <w:rFonts w:ascii="Arial" w:eastAsia="Arial" w:hAnsi="Arial" w:cs="Arial"/>
                      <w:bCs/>
                      <w:sz w:val="24"/>
                      <w:szCs w:val="24"/>
                    </w:rPr>
                  </w:pPr>
                  <w:r>
                    <w:rPr>
                      <w:rFonts w:ascii="Arial" w:eastAsia="Arial" w:hAnsi="Arial" w:cs="Arial"/>
                      <w:b/>
                      <w:sz w:val="24"/>
                      <w:szCs w:val="24"/>
                    </w:rPr>
                    <w:t xml:space="preserve">No Change – </w:t>
                  </w:r>
                  <w:r w:rsidRPr="006F5FEC">
                    <w:rPr>
                      <w:rFonts w:ascii="Arial" w:eastAsia="Arial" w:hAnsi="Arial" w:cs="Arial"/>
                      <w:bCs/>
                      <w:sz w:val="24"/>
                      <w:szCs w:val="24"/>
                    </w:rPr>
                    <w:t xml:space="preserve">select if not making </w:t>
                  </w:r>
                  <w:r w:rsidRPr="006F5FEC">
                    <w:rPr>
                      <w:rFonts w:ascii="Arial" w:eastAsia="Arial" w:hAnsi="Arial" w:cs="Arial"/>
                      <w:bCs/>
                      <w:sz w:val="24"/>
                      <w:szCs w:val="24"/>
                    </w:rPr>
                    <w:t>an</w:t>
                  </w:r>
                  <w:r w:rsidRPr="006F5FEC">
                    <w:rPr>
                      <w:rFonts w:ascii="Arial" w:eastAsia="Arial" w:hAnsi="Arial" w:cs="Arial"/>
                      <w:bCs/>
                      <w:sz w:val="24"/>
                      <w:szCs w:val="24"/>
                    </w:rPr>
                    <w:t xml:space="preserve"> substantive change, merger, acquisition, divestiture, remove/not dispose, establishment/addition (non-MAD) and/or other.</w:t>
                  </w:r>
                </w:p>
                <w:p w:rsidR="00D95DF4" w:rsidP="00D95DF4" w14:paraId="1B039572" w14:textId="4AB735B8">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D95DF4">
                    <w:rPr>
                      <w:rFonts w:ascii="Arial" w:eastAsia="Arial" w:hAnsi="Arial" w:cs="Arial"/>
                      <w:b/>
                      <w:sz w:val="24"/>
                      <w:szCs w:val="24"/>
                    </w:rPr>
                    <w:t xml:space="preserve"> </w:t>
                  </w:r>
                  <w:r>
                    <w:rPr>
                      <w:rFonts w:ascii="Arial" w:eastAsia="Arial" w:hAnsi="Arial" w:cs="Arial"/>
                      <w:b/>
                      <w:sz w:val="24"/>
                      <w:szCs w:val="24"/>
                    </w:rPr>
                    <w:t xml:space="preserve">Substantive </w:t>
                  </w:r>
                  <w:r>
                    <w:rPr>
                      <w:rFonts w:ascii="Arial" w:eastAsia="Arial" w:hAnsi="Arial" w:cs="Arial"/>
                      <w:b/>
                      <w:bCs/>
                      <w:sz w:val="24"/>
                      <w:szCs w:val="24"/>
                    </w:rPr>
                    <w:t>Material Change</w:t>
                  </w:r>
                  <w:r>
                    <w:rPr>
                      <w:rFonts w:ascii="Arial" w:eastAsia="Arial" w:hAnsi="Arial" w:cs="Arial"/>
                      <w:sz w:val="24"/>
                      <w:szCs w:val="24"/>
                    </w:rPr>
                    <w:t xml:space="preserve"> </w:t>
                  </w:r>
                  <w:r w:rsidRPr="00995537">
                    <w:rPr>
                      <w:rFonts w:ascii="Arial" w:eastAsia="Arial" w:hAnsi="Arial" w:cs="Arial"/>
                      <w:sz w:val="24"/>
                      <w:szCs w:val="24"/>
                    </w:rPr>
                    <w:t>–</w:t>
                  </w:r>
                  <w:r>
                    <w:rPr>
                      <w:rFonts w:ascii="Arial" w:eastAsia="Arial" w:hAnsi="Arial" w:cs="Arial"/>
                      <w:sz w:val="24"/>
                      <w:szCs w:val="24"/>
                    </w:rPr>
                    <w:t xml:space="preserve">Applicant is updating the name, address, or other information for </w:t>
                  </w:r>
                  <w:r w:rsidRPr="008C081A">
                    <w:rPr>
                      <w:rFonts w:ascii="Arial" w:eastAsia="Arial" w:hAnsi="Arial" w:cs="Arial"/>
                      <w:sz w:val="24"/>
                      <w:szCs w:val="24"/>
                    </w:rPr>
                    <w:t>a member of the board of directors, senior officer, partner, or owner</w:t>
                  </w:r>
                  <w:r>
                    <w:rPr>
                      <w:rFonts w:ascii="Arial" w:eastAsia="Arial" w:hAnsi="Arial" w:cs="Arial"/>
                      <w:sz w:val="24"/>
                      <w:szCs w:val="24"/>
                    </w:rPr>
                    <w:t>.</w:t>
                  </w:r>
                </w:p>
                <w:p w:rsidR="00D95DF4" w:rsidRPr="006F5FEC" w:rsidP="00D95DF4" w14:paraId="2E1696D2" w14:textId="77F22E5E">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D95DF4">
                    <w:rPr>
                      <w:rFonts w:ascii="Arial" w:eastAsia="Arial" w:hAnsi="Arial" w:cs="Arial"/>
                      <w:b/>
                      <w:sz w:val="24"/>
                      <w:szCs w:val="24"/>
                    </w:rPr>
                    <w:t>Merger</w:t>
                  </w:r>
                  <w:r w:rsidRPr="00D95DF4">
                    <w:rPr>
                      <w:rFonts w:ascii="Arial" w:eastAsia="Arial" w:hAnsi="Arial" w:cs="Arial"/>
                      <w:sz w:val="24"/>
                      <w:szCs w:val="24"/>
                    </w:rPr>
                    <w:t xml:space="preserve"> – </w:t>
                  </w:r>
                  <w:r w:rsidRPr="00D95DF4" w:rsidR="00DF7934">
                    <w:rPr>
                      <w:rFonts w:ascii="Arial" w:eastAsia="Arial" w:hAnsi="Arial" w:cs="Arial"/>
                      <w:sz w:val="24"/>
                      <w:szCs w:val="24"/>
                    </w:rPr>
                    <w:t xml:space="preserve">addition or </w:t>
                  </w:r>
                  <w:r w:rsidRPr="00D95DF4">
                    <w:rPr>
                      <w:rFonts w:ascii="Arial" w:eastAsia="Arial" w:hAnsi="Arial" w:cs="Arial"/>
                      <w:sz w:val="24"/>
                      <w:szCs w:val="24"/>
                    </w:rPr>
                    <w:t>removal of a</w:t>
                  </w:r>
                  <w:r w:rsidRPr="00D95DF4" w:rsidR="00A94E3E">
                    <w:rPr>
                      <w:rFonts w:ascii="Arial" w:eastAsia="Arial" w:hAnsi="Arial" w:cs="Arial"/>
                      <w:sz w:val="24"/>
                      <w:szCs w:val="24"/>
                    </w:rPr>
                    <w:t xml:space="preserve"> member of the board of directors, senior officer, </w:t>
                  </w:r>
                  <w:r w:rsidRPr="00D95DF4" w:rsidR="008C081A">
                    <w:rPr>
                      <w:rFonts w:ascii="Arial" w:eastAsia="Arial" w:hAnsi="Arial" w:cs="Arial"/>
                      <w:sz w:val="24"/>
                      <w:szCs w:val="24"/>
                    </w:rPr>
                    <w:t>partner,</w:t>
                  </w:r>
                  <w:r w:rsidRPr="00D95DF4" w:rsidR="00A94E3E">
                    <w:rPr>
                      <w:rFonts w:ascii="Arial" w:eastAsia="Arial" w:hAnsi="Arial" w:cs="Arial"/>
                      <w:sz w:val="24"/>
                      <w:szCs w:val="24"/>
                    </w:rPr>
                    <w:t xml:space="preserve"> or owner</w:t>
                  </w:r>
                  <w:r w:rsidRPr="00D95DF4" w:rsidR="00DF7934">
                    <w:rPr>
                      <w:rFonts w:ascii="Arial" w:eastAsia="Arial" w:hAnsi="Arial" w:cs="Arial"/>
                      <w:sz w:val="24"/>
                      <w:szCs w:val="24"/>
                    </w:rPr>
                    <w:t xml:space="preserve">s </w:t>
                  </w:r>
                  <w:r w:rsidRPr="00D95DF4" w:rsidR="00A94E3E">
                    <w:rPr>
                      <w:rFonts w:ascii="Arial" w:eastAsia="Arial" w:hAnsi="Arial" w:cs="Arial"/>
                      <w:sz w:val="24"/>
                      <w:szCs w:val="24"/>
                    </w:rPr>
                    <w:t xml:space="preserve">due to </w:t>
                  </w:r>
                  <w:r w:rsidRPr="00D95DF4">
                    <w:rPr>
                      <w:rFonts w:ascii="Arial" w:eastAsia="Arial" w:hAnsi="Arial" w:cs="Arial"/>
                      <w:sz w:val="24"/>
                      <w:szCs w:val="24"/>
                    </w:rPr>
                    <w:t>consolidation of two (or more) existing companies, including at least one DDTC applicant.</w:t>
                  </w:r>
                </w:p>
                <w:p w:rsidR="00D95DF4" w:rsidP="00D95DF4" w14:paraId="52F8DA37" w14:textId="2AA1C86B">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Pr>
                      <w:rFonts w:ascii="Arial" w:eastAsia="Arial" w:hAnsi="Arial" w:cs="Arial"/>
                      <w:b/>
                      <w:sz w:val="24"/>
                      <w:szCs w:val="24"/>
                    </w:rPr>
                    <w:t xml:space="preserve">Acquisition </w:t>
                  </w:r>
                  <w:r w:rsidRPr="006F5FEC">
                    <w:rPr>
                      <w:rFonts w:ascii="Arial" w:eastAsia="Arial" w:hAnsi="Arial" w:cs="Arial"/>
                      <w:sz w:val="24"/>
                      <w:szCs w:val="24"/>
                    </w:rPr>
                    <w:t>-</w:t>
                  </w:r>
                  <w:r>
                    <w:rPr>
                      <w:rFonts w:ascii="Arial" w:eastAsia="Arial" w:hAnsi="Arial" w:cs="Arial"/>
                      <w:sz w:val="24"/>
                      <w:szCs w:val="24"/>
                    </w:rPr>
                    <w:t xml:space="preserve"> addition or </w:t>
                  </w:r>
                  <w:r w:rsidRPr="00DF7934">
                    <w:rPr>
                      <w:rFonts w:ascii="Arial" w:eastAsia="Arial" w:hAnsi="Arial" w:cs="Arial"/>
                      <w:sz w:val="24"/>
                      <w:szCs w:val="24"/>
                    </w:rPr>
                    <w:t xml:space="preserve">removal of a member of the board of directors, senior officer, partner, or owner due to </w:t>
                  </w:r>
                  <w:r w:rsidRPr="001F02A8">
                    <w:rPr>
                      <w:rFonts w:ascii="Arial" w:eastAsia="Arial" w:hAnsi="Arial" w:cs="Arial"/>
                      <w:sz w:val="24"/>
                      <w:szCs w:val="24"/>
                    </w:rPr>
                    <w:t xml:space="preserve">acquisition of a </w:t>
                  </w:r>
                  <w:r>
                    <w:rPr>
                      <w:rFonts w:ascii="Arial" w:eastAsia="Arial" w:hAnsi="Arial" w:cs="Arial"/>
                      <w:sz w:val="24"/>
                      <w:szCs w:val="24"/>
                    </w:rPr>
                    <w:t>DDTC applicant, or a</w:t>
                  </w:r>
                  <w:r w:rsidRPr="001F02A8">
                    <w:rPr>
                      <w:rFonts w:ascii="Arial" w:eastAsia="Arial" w:hAnsi="Arial" w:cs="Arial"/>
                      <w:sz w:val="24"/>
                      <w:szCs w:val="24"/>
                    </w:rPr>
                    <w:t xml:space="preserve"> registered</w:t>
                  </w:r>
                  <w:r>
                    <w:rPr>
                      <w:rFonts w:ascii="Arial" w:eastAsia="Arial" w:hAnsi="Arial" w:cs="Arial"/>
                      <w:sz w:val="24"/>
                      <w:szCs w:val="24"/>
                    </w:rPr>
                    <w:t xml:space="preserve"> subsidiary or controlled affiliate thereof.</w:t>
                  </w:r>
                </w:p>
                <w:p w:rsidR="00D95DF4" w:rsidP="00D95DF4" w14:paraId="0B15B60B" w14:textId="77777777">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A5302F">
                    <w:rPr>
                      <w:rFonts w:ascii="Arial" w:eastAsia="Arial" w:hAnsi="Arial" w:cs="Arial"/>
                      <w:b/>
                      <w:sz w:val="24"/>
                      <w:szCs w:val="24"/>
                    </w:rPr>
                    <w:t>Divestiture</w:t>
                  </w:r>
                  <w:r w:rsidRPr="001F02A8">
                    <w:rPr>
                      <w:rFonts w:ascii="Arial" w:eastAsia="Arial" w:hAnsi="Arial" w:cs="Arial"/>
                      <w:sz w:val="24"/>
                      <w:szCs w:val="24"/>
                    </w:rPr>
                    <w:t xml:space="preserve"> – </w:t>
                  </w:r>
                  <w:r w:rsidRPr="008C081A">
                    <w:rPr>
                      <w:rFonts w:ascii="Arial" w:eastAsia="Arial" w:hAnsi="Arial" w:cs="Arial"/>
                      <w:sz w:val="24"/>
                      <w:szCs w:val="24"/>
                    </w:rPr>
                    <w:t>addition or removal of a member of the board of directors, senior officer, partner, or owner due to</w:t>
                  </w:r>
                  <w:r>
                    <w:rPr>
                      <w:rFonts w:ascii="Arial" w:eastAsia="Arial" w:hAnsi="Arial" w:cs="Arial"/>
                      <w:sz w:val="24"/>
                      <w:szCs w:val="24"/>
                    </w:rPr>
                    <w:t xml:space="preserve"> </w:t>
                  </w:r>
                  <w:r w:rsidRPr="001F02A8">
                    <w:rPr>
                      <w:rFonts w:ascii="Arial" w:eastAsia="Arial" w:hAnsi="Arial" w:cs="Arial"/>
                      <w:sz w:val="24"/>
                      <w:szCs w:val="24"/>
                    </w:rPr>
                    <w:t xml:space="preserve">disposal of company registered with DDTC, or a registered subsidiary or </w:t>
                  </w:r>
                  <w:r>
                    <w:rPr>
                      <w:rFonts w:ascii="Arial" w:eastAsia="Arial" w:hAnsi="Arial" w:cs="Arial"/>
                      <w:sz w:val="24"/>
                      <w:szCs w:val="24"/>
                    </w:rPr>
                    <w:t xml:space="preserve">controlled </w:t>
                  </w:r>
                  <w:r w:rsidRPr="001F02A8">
                    <w:rPr>
                      <w:rFonts w:ascii="Arial" w:eastAsia="Arial" w:hAnsi="Arial" w:cs="Arial"/>
                      <w:sz w:val="24"/>
                      <w:szCs w:val="24"/>
                    </w:rPr>
                    <w:t>affiliate thereof</w:t>
                  </w:r>
                  <w:r>
                    <w:rPr>
                      <w:rFonts w:ascii="Arial" w:eastAsia="Arial" w:hAnsi="Arial" w:cs="Arial"/>
                      <w:sz w:val="24"/>
                      <w:szCs w:val="24"/>
                    </w:rPr>
                    <w:t>.</w:t>
                  </w:r>
                </w:p>
                <w:p w:rsidR="00D95DF4" w:rsidP="00D95DF4" w14:paraId="178CC899" w14:textId="77777777">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D2171A">
                    <w:rPr>
                      <w:rFonts w:ascii="Arial" w:eastAsia="Arial" w:hAnsi="Arial" w:cs="Arial"/>
                      <w:b/>
                      <w:sz w:val="24"/>
                      <w:szCs w:val="24"/>
                    </w:rPr>
                    <w:t>Remove</w:t>
                  </w:r>
                  <w:r>
                    <w:rPr>
                      <w:rFonts w:ascii="Arial" w:eastAsia="Arial" w:hAnsi="Arial" w:cs="Arial"/>
                      <w:b/>
                      <w:sz w:val="24"/>
                      <w:szCs w:val="24"/>
                    </w:rPr>
                    <w:t xml:space="preserve">/Not Dispose (non-MAD) </w:t>
                  </w:r>
                  <w:r w:rsidRPr="00D2171A">
                    <w:rPr>
                      <w:rFonts w:ascii="Arial" w:eastAsia="Arial" w:hAnsi="Arial" w:cs="Arial"/>
                      <w:sz w:val="24"/>
                      <w:szCs w:val="24"/>
                    </w:rPr>
                    <w:t>–</w:t>
                  </w:r>
                  <w:r>
                    <w:rPr>
                      <w:rFonts w:ascii="Arial" w:eastAsia="Arial" w:hAnsi="Arial" w:cs="Arial"/>
                      <w:sz w:val="24"/>
                      <w:szCs w:val="24"/>
                    </w:rPr>
                    <w:t xml:space="preserve"> Removal</w:t>
                  </w:r>
                  <w:r w:rsidRPr="008C081A">
                    <w:rPr>
                      <w:rFonts w:ascii="Arial" w:eastAsia="Arial" w:hAnsi="Arial" w:cs="Arial"/>
                      <w:sz w:val="24"/>
                      <w:szCs w:val="24"/>
                    </w:rPr>
                    <w:t xml:space="preserve"> of a member of the board of directors, senior officer, partner, or owners due to non-MAD personnel changes.</w:t>
                  </w:r>
                  <w:r>
                    <w:rPr>
                      <w:rFonts w:ascii="Arial" w:eastAsia="Arial" w:hAnsi="Arial" w:cs="Arial"/>
                      <w:sz w:val="24"/>
                      <w:szCs w:val="24"/>
                    </w:rPr>
                    <w:t xml:space="preserve"> </w:t>
                  </w:r>
                </w:p>
                <w:p w:rsidR="00D95DF4" w:rsidP="00D95DF4" w14:paraId="5006D30D" w14:textId="77777777">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D2171A">
                    <w:rPr>
                      <w:rFonts w:ascii="Arial" w:eastAsia="Arial" w:hAnsi="Arial" w:cs="Arial"/>
                      <w:b/>
                      <w:sz w:val="24"/>
                      <w:szCs w:val="24"/>
                    </w:rPr>
                    <w:t>Establishment/Addition</w:t>
                  </w:r>
                  <w:r>
                    <w:rPr>
                      <w:rFonts w:ascii="Arial" w:eastAsia="Arial" w:hAnsi="Arial" w:cs="Arial"/>
                      <w:b/>
                      <w:sz w:val="24"/>
                      <w:szCs w:val="24"/>
                    </w:rPr>
                    <w:t xml:space="preserve"> (non-MAD) -</w:t>
                  </w:r>
                  <w:r w:rsidRPr="00A5302F">
                    <w:rPr>
                      <w:rFonts w:ascii="Arial" w:eastAsia="Arial" w:hAnsi="Arial" w:cs="Arial"/>
                      <w:sz w:val="24"/>
                      <w:szCs w:val="24"/>
                    </w:rPr>
                    <w:t xml:space="preserve"> </w:t>
                  </w:r>
                  <w:r w:rsidRPr="002B2A0B">
                    <w:rPr>
                      <w:rFonts w:ascii="Arial" w:eastAsia="Arial" w:hAnsi="Arial" w:cs="Arial"/>
                      <w:sz w:val="24"/>
                      <w:szCs w:val="24"/>
                    </w:rPr>
                    <w:t>addition of a member of the board of directors, senior officer, partner, or owners due to</w:t>
                  </w:r>
                  <w:r>
                    <w:rPr>
                      <w:rFonts w:ascii="Arial" w:eastAsia="Arial" w:hAnsi="Arial" w:cs="Arial"/>
                      <w:sz w:val="24"/>
                      <w:szCs w:val="24"/>
                    </w:rPr>
                    <w:t xml:space="preserve"> non-MAD personnel changes.</w:t>
                  </w:r>
                </w:p>
                <w:p w:rsidR="00F4430F" w:rsidRPr="006F09E0" w:rsidP="00F4430F" w14:paraId="65C51CDF" w14:textId="77777777">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4401AD">
                    <w:rPr>
                      <w:rFonts w:ascii="Arial" w:eastAsia="Arial" w:hAnsi="Arial" w:cs="Arial"/>
                      <w:b/>
                      <w:sz w:val="24"/>
                      <w:szCs w:val="24"/>
                    </w:rPr>
                    <w:t>Other</w:t>
                  </w:r>
                  <w:r>
                    <w:rPr>
                      <w:rFonts w:ascii="Arial" w:eastAsia="Arial" w:hAnsi="Arial" w:cs="Arial"/>
                      <w:sz w:val="24"/>
                      <w:szCs w:val="24"/>
                    </w:rPr>
                    <w:t xml:space="preserve"> – applicant must include an explanation for the addition or removal of a </w:t>
                  </w:r>
                  <w:r w:rsidRPr="008C081A">
                    <w:rPr>
                      <w:rFonts w:ascii="Arial" w:eastAsia="Arial" w:hAnsi="Arial" w:cs="Arial"/>
                      <w:sz w:val="24"/>
                      <w:szCs w:val="24"/>
                    </w:rPr>
                    <w:t xml:space="preserve">board of directors, senior officer, </w:t>
                  </w:r>
                  <w:r w:rsidRPr="003860C3">
                    <w:rPr>
                      <w:rFonts w:ascii="Arial" w:eastAsia="Arial" w:hAnsi="Arial" w:cs="Arial"/>
                      <w:color w:val="000000" w:themeColor="text1"/>
                      <w:sz w:val="24"/>
                      <w:szCs w:val="24"/>
                    </w:rPr>
                    <w:t>or</w:t>
                  </w:r>
                  <w:r>
                    <w:rPr>
                      <w:rFonts w:ascii="Arial" w:eastAsia="Arial" w:hAnsi="Arial" w:cs="Arial"/>
                      <w:sz w:val="24"/>
                      <w:szCs w:val="24"/>
                    </w:rPr>
                    <w:t xml:space="preserve"> </w:t>
                  </w:r>
                  <w:r w:rsidRPr="008C081A">
                    <w:rPr>
                      <w:rFonts w:ascii="Arial" w:eastAsia="Arial" w:hAnsi="Arial" w:cs="Arial"/>
                      <w:sz w:val="24"/>
                      <w:szCs w:val="24"/>
                    </w:rPr>
                    <w:t xml:space="preserve">partner </w:t>
                  </w:r>
                  <w:r>
                    <w:rPr>
                      <w:rFonts w:ascii="Arial" w:eastAsia="Arial" w:hAnsi="Arial" w:cs="Arial"/>
                      <w:sz w:val="24"/>
                      <w:szCs w:val="24"/>
                    </w:rPr>
                    <w:t xml:space="preserve">in Block 11. </w:t>
                  </w:r>
                </w:p>
                <w:p w:rsidR="000547CA" w:rsidP="00F4430F" w14:paraId="5C44E778" w14:textId="33A4C890">
                  <w:pPr>
                    <w:pStyle w:val="TableParagraph"/>
                    <w:tabs>
                      <w:tab w:val="right" w:pos="4229"/>
                      <w:tab w:val="left" w:pos="4498"/>
                      <w:tab w:val="right" w:pos="11242"/>
                    </w:tabs>
                    <w:spacing w:before="120" w:after="120"/>
                    <w:rPr>
                      <w:rFonts w:ascii="Arial" w:eastAsia="Arial" w:hAnsi="Arial" w:cs="Arial"/>
                      <w:sz w:val="24"/>
                      <w:szCs w:val="24"/>
                    </w:rPr>
                  </w:pPr>
                </w:p>
                <w:p w:rsidR="000547CA" w:rsidP="006F5FEC" w14:paraId="70BE3E71" w14:textId="3E82C882">
                  <w:pPr>
                    <w:pStyle w:val="TableParagraph"/>
                    <w:tabs>
                      <w:tab w:val="right" w:pos="4229"/>
                      <w:tab w:val="left" w:pos="4498"/>
                      <w:tab w:val="right" w:pos="11242"/>
                    </w:tabs>
                    <w:spacing w:before="120" w:after="120"/>
                    <w:ind w:left="720"/>
                    <w:rPr>
                      <w:rFonts w:ascii="Arial" w:eastAsia="Arial" w:hAnsi="Arial" w:cs="Arial"/>
                      <w:sz w:val="24"/>
                      <w:szCs w:val="24"/>
                    </w:rPr>
                  </w:pPr>
                </w:p>
              </w:tc>
            </w:tr>
            <w:bookmarkEnd w:id="1"/>
          </w:tbl>
          <w:p w:rsidR="002B2A04" w:rsidP="00F74ED7" w14:paraId="3445E6B4" w14:textId="49AF3705">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p>
        </w:tc>
      </w:tr>
      <w:tr w14:paraId="5B278DEB" w14:textId="77777777" w:rsidTr="00F141F4">
        <w:tblPrEx>
          <w:tblW w:w="0" w:type="auto"/>
          <w:tblInd w:w="95" w:type="dxa"/>
          <w:tblLayout w:type="fixed"/>
          <w:tblCellMar>
            <w:left w:w="0" w:type="dxa"/>
            <w:bottom w:w="144" w:type="dxa"/>
            <w:right w:w="0" w:type="dxa"/>
          </w:tblCellMar>
          <w:tblLook w:val="01E0"/>
        </w:tblPrEx>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4311D8" w:rsidP="004311D8" w14:paraId="15711362" w14:textId="15211796">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7. U.S. Munitions List Categories</w:t>
            </w:r>
          </w:p>
          <w:p w:rsidR="00444FA6" w:rsidP="004C20B8" w14:paraId="31928932" w14:textId="43D5FE4A">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Pr>
                <w:rFonts w:ascii="Arial" w:eastAsia="Arial" w:hAnsi="Arial" w:cs="Arial"/>
                <w:sz w:val="24"/>
                <w:szCs w:val="24"/>
              </w:rPr>
              <w:t>Provide the following information related to the U.S. Munitions List (USML) categories relevant to the applicant’s manufacturing, exporting</w:t>
            </w:r>
            <w:r w:rsidR="005572C0">
              <w:rPr>
                <w:rFonts w:ascii="Arial" w:eastAsia="Arial" w:hAnsi="Arial" w:cs="Arial"/>
                <w:sz w:val="24"/>
                <w:szCs w:val="24"/>
              </w:rPr>
              <w:t>,</w:t>
            </w:r>
            <w:r>
              <w:rPr>
                <w:rFonts w:ascii="Arial" w:eastAsia="Arial" w:hAnsi="Arial" w:cs="Arial"/>
                <w:sz w:val="24"/>
                <w:szCs w:val="24"/>
              </w:rPr>
              <w:t xml:space="preserve"> and brokering activities.</w:t>
            </w:r>
            <w:r w:rsidR="004A3759">
              <w:rPr>
                <w:rFonts w:ascii="Arial" w:eastAsia="Arial" w:hAnsi="Arial" w:cs="Arial"/>
                <w:sz w:val="24"/>
                <w:szCs w:val="24"/>
              </w:rPr>
              <w:t xml:space="preserve"> This block will not appear when </w:t>
            </w:r>
            <w:r w:rsidR="004A3759">
              <w:rPr>
                <w:rFonts w:ascii="Arial" w:eastAsia="Arial" w:hAnsi="Arial" w:cs="Arial"/>
                <w:sz w:val="24"/>
                <w:szCs w:val="24"/>
                <w:u w:val="single"/>
              </w:rPr>
              <w:t>Registration Type</w:t>
            </w:r>
            <w:r w:rsidR="004A3759">
              <w:rPr>
                <w:rFonts w:ascii="Arial" w:eastAsia="Arial" w:hAnsi="Arial" w:cs="Arial"/>
                <w:sz w:val="24"/>
                <w:szCs w:val="24"/>
              </w:rPr>
              <w:t xml:space="preserve"> is “U.S. Government” or “Foreign Government.”</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94"/>
              <w:gridCol w:w="9365"/>
            </w:tblGrid>
            <w:tr w14:paraId="300CA3EA" w14:textId="77777777" w:rsidTr="00B2355B">
              <w:tblPrEx>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1994" w:type="dxa"/>
                </w:tcPr>
                <w:p w:rsidR="00B2355B" w:rsidP="00B2355B" w14:paraId="0036E9ED" w14:textId="38B8900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USML Category</w:t>
                  </w:r>
                </w:p>
              </w:tc>
              <w:tc>
                <w:tcPr>
                  <w:tcW w:w="9365" w:type="dxa"/>
                </w:tcPr>
                <w:p w:rsidR="00B2355B" w:rsidP="00891192" w14:paraId="55B8DD3F" w14:textId="6655695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the applicable USML categories. </w:t>
                  </w:r>
                  <w:r w:rsidR="00A31FBE">
                    <w:rPr>
                      <w:rFonts w:ascii="Arial" w:eastAsia="Arial" w:hAnsi="Arial" w:cs="Arial"/>
                      <w:sz w:val="24"/>
                      <w:szCs w:val="24"/>
                    </w:rPr>
                    <w:t>Nearly all applicants should select from Categories I through XX. Note that Category XXI is not a catchall for a wide range of miscellaneous items; rather, it is a narrowly focused category</w:t>
                  </w:r>
                  <w:r w:rsidR="00E1013E">
                    <w:rPr>
                      <w:rFonts w:ascii="Arial" w:eastAsia="Arial" w:hAnsi="Arial" w:cs="Arial"/>
                      <w:sz w:val="24"/>
                      <w:szCs w:val="24"/>
                    </w:rPr>
                    <w:t xml:space="preserve"> </w:t>
                  </w:r>
                  <w:r w:rsidR="00A31FBE">
                    <w:rPr>
                      <w:rFonts w:ascii="Arial" w:eastAsia="Arial" w:hAnsi="Arial" w:cs="Arial"/>
                      <w:sz w:val="24"/>
                      <w:szCs w:val="24"/>
                    </w:rPr>
                    <w:t xml:space="preserve">that applicants </w:t>
                  </w:r>
                  <w:r w:rsidRPr="0057652A" w:rsidR="00A31FBE">
                    <w:rPr>
                      <w:rFonts w:ascii="Arial" w:eastAsia="Arial" w:hAnsi="Arial" w:cs="Arial"/>
                      <w:sz w:val="24"/>
                      <w:szCs w:val="24"/>
                      <w:u w:val="single"/>
                    </w:rPr>
                    <w:t>should not select</w:t>
                  </w:r>
                  <w:r w:rsidRPr="00A31FBE" w:rsidR="00A31FBE">
                    <w:rPr>
                      <w:rFonts w:ascii="Arial" w:eastAsia="Arial" w:hAnsi="Arial" w:cs="Arial"/>
                      <w:sz w:val="24"/>
                      <w:szCs w:val="24"/>
                    </w:rPr>
                    <w:t xml:space="preserve"> unless</w:t>
                  </w:r>
                  <w:r w:rsidR="00A31FBE">
                    <w:rPr>
                      <w:rFonts w:ascii="Arial" w:eastAsia="Arial" w:hAnsi="Arial" w:cs="Arial"/>
                      <w:sz w:val="24"/>
                      <w:szCs w:val="24"/>
                    </w:rPr>
                    <w:t xml:space="preserve"> they have received an explicit written determination in the past from DDTC that one of their articles </w:t>
                  </w:r>
                  <w:r w:rsidR="00416694">
                    <w:rPr>
                      <w:rFonts w:ascii="Arial" w:eastAsia="Arial" w:hAnsi="Arial" w:cs="Arial"/>
                      <w:sz w:val="24"/>
                      <w:szCs w:val="24"/>
                    </w:rPr>
                    <w:t xml:space="preserve">or </w:t>
                  </w:r>
                  <w:r w:rsidR="00A31FBE">
                    <w:rPr>
                      <w:rFonts w:ascii="Arial" w:eastAsia="Arial" w:hAnsi="Arial" w:cs="Arial"/>
                      <w:sz w:val="24"/>
                      <w:szCs w:val="24"/>
                    </w:rPr>
                    <w:t>services falls under Category XXI.</w:t>
                  </w:r>
                </w:p>
              </w:tc>
            </w:tr>
            <w:tr w14:paraId="1156851E" w14:textId="77777777" w:rsidTr="006F09E0">
              <w:tblPrEx>
                <w:tblW w:w="11359" w:type="dxa"/>
                <w:tblInd w:w="144" w:type="dxa"/>
                <w:tblLayout w:type="fixed"/>
                <w:tblLook w:val="04A0"/>
              </w:tblPrEx>
              <w:trPr>
                <w:cantSplit/>
                <w:trHeight w:val="1322"/>
              </w:trPr>
              <w:tc>
                <w:tcPr>
                  <w:tcW w:w="1994" w:type="dxa"/>
                </w:tcPr>
                <w:p w:rsidR="00271C25" w:rsidRPr="009B7276" w:rsidP="00B2355B" w14:paraId="72C028A1" w14:textId="7D73EBFD">
                  <w:pPr>
                    <w:pStyle w:val="TableParagraph"/>
                    <w:tabs>
                      <w:tab w:val="right" w:pos="4229"/>
                      <w:tab w:val="left" w:pos="4498"/>
                      <w:tab w:val="right" w:pos="11242"/>
                    </w:tabs>
                    <w:spacing w:before="120" w:after="120"/>
                    <w:rPr>
                      <w:rFonts w:ascii="Arial" w:eastAsia="Arial" w:hAnsi="Arial" w:cs="Arial"/>
                      <w:sz w:val="24"/>
                      <w:szCs w:val="24"/>
                    </w:rPr>
                  </w:pPr>
                  <w:r w:rsidRPr="001D4BC6">
                    <w:rPr>
                      <w:rFonts w:ascii="Arial" w:eastAsia="Arial" w:hAnsi="Arial" w:cs="Arial"/>
                      <w:sz w:val="24"/>
                      <w:szCs w:val="24"/>
                    </w:rPr>
                    <w:t xml:space="preserve">Applicable </w:t>
                  </w:r>
                  <w:r w:rsidR="00A31FBE">
                    <w:rPr>
                      <w:rFonts w:ascii="Arial" w:eastAsia="Arial" w:hAnsi="Arial" w:cs="Arial"/>
                      <w:sz w:val="24"/>
                      <w:szCs w:val="24"/>
                    </w:rPr>
                    <w:t>Determination</w:t>
                  </w:r>
                  <w:r w:rsidRPr="001D4BC6">
                    <w:rPr>
                      <w:rFonts w:ascii="Arial" w:eastAsia="Arial" w:hAnsi="Arial" w:cs="Arial"/>
                      <w:sz w:val="24"/>
                      <w:szCs w:val="24"/>
                    </w:rPr>
                    <w:t xml:space="preserve"> Number</w:t>
                  </w:r>
                  <w:r w:rsidR="007432D8">
                    <w:rPr>
                      <w:rFonts w:ascii="Arial" w:eastAsia="Arial" w:hAnsi="Arial" w:cs="Arial"/>
                      <w:sz w:val="24"/>
                      <w:szCs w:val="24"/>
                    </w:rPr>
                    <w:t xml:space="preserve"> and </w:t>
                  </w:r>
                  <w:r w:rsidR="00057A25">
                    <w:rPr>
                      <w:rFonts w:ascii="Arial" w:eastAsia="Arial" w:hAnsi="Arial" w:cs="Arial"/>
                      <w:sz w:val="24"/>
                      <w:szCs w:val="24"/>
                    </w:rPr>
                    <w:t xml:space="preserve">Final </w:t>
                  </w:r>
                  <w:r w:rsidR="007432D8">
                    <w:rPr>
                      <w:rFonts w:ascii="Arial" w:eastAsia="Arial" w:hAnsi="Arial" w:cs="Arial"/>
                      <w:sz w:val="24"/>
                      <w:szCs w:val="24"/>
                    </w:rPr>
                    <w:t>Determination Letter</w:t>
                  </w:r>
                </w:p>
                <w:p w:rsidR="00271C25" w:rsidRPr="001D4BC6" w:rsidP="00B2355B" w14:paraId="49A2F66C" w14:textId="77777777">
                  <w:pPr>
                    <w:pStyle w:val="TableParagraph"/>
                    <w:tabs>
                      <w:tab w:val="right" w:pos="4229"/>
                      <w:tab w:val="left" w:pos="4498"/>
                      <w:tab w:val="right" w:pos="11242"/>
                    </w:tabs>
                    <w:spacing w:before="120" w:after="120"/>
                    <w:rPr>
                      <w:rFonts w:ascii="Arial" w:eastAsia="Arial" w:hAnsi="Arial" w:cs="Arial"/>
                      <w:sz w:val="24"/>
                      <w:szCs w:val="24"/>
                    </w:rPr>
                  </w:pPr>
                </w:p>
                <w:p w:rsidR="00271C25" w:rsidRPr="001D4BC6" w:rsidP="00B2355B" w14:paraId="7035220B" w14:textId="77777777">
                  <w:pPr>
                    <w:pStyle w:val="TableParagraph"/>
                    <w:tabs>
                      <w:tab w:val="right" w:pos="4229"/>
                      <w:tab w:val="left" w:pos="4498"/>
                      <w:tab w:val="right" w:pos="11242"/>
                    </w:tabs>
                    <w:spacing w:before="120" w:after="120"/>
                    <w:rPr>
                      <w:rFonts w:ascii="Arial" w:eastAsia="Arial" w:hAnsi="Arial" w:cs="Arial"/>
                      <w:sz w:val="24"/>
                      <w:szCs w:val="24"/>
                    </w:rPr>
                  </w:pPr>
                </w:p>
                <w:p w:rsidR="00271C25" w:rsidRPr="001D4BC6" w:rsidP="00B2355B" w14:paraId="4C866597" w14:textId="77777777">
                  <w:pPr>
                    <w:pStyle w:val="TableParagraph"/>
                    <w:tabs>
                      <w:tab w:val="right" w:pos="4229"/>
                      <w:tab w:val="left" w:pos="4498"/>
                      <w:tab w:val="right" w:pos="11242"/>
                    </w:tabs>
                    <w:spacing w:before="120" w:after="120"/>
                    <w:rPr>
                      <w:rFonts w:ascii="Arial" w:eastAsia="Arial" w:hAnsi="Arial" w:cs="Arial"/>
                      <w:sz w:val="24"/>
                      <w:szCs w:val="24"/>
                    </w:rPr>
                  </w:pPr>
                </w:p>
                <w:p w:rsidR="00271C25" w:rsidRPr="001D4BC6" w:rsidP="00B2355B" w14:paraId="6FF90AB1" w14:textId="4167F748">
                  <w:pPr>
                    <w:pStyle w:val="TableParagraph"/>
                    <w:tabs>
                      <w:tab w:val="right" w:pos="4229"/>
                      <w:tab w:val="left" w:pos="4498"/>
                      <w:tab w:val="right" w:pos="11242"/>
                    </w:tabs>
                    <w:spacing w:before="120" w:after="120"/>
                    <w:rPr>
                      <w:rFonts w:ascii="Arial" w:eastAsia="Arial" w:hAnsi="Arial" w:cs="Arial"/>
                      <w:sz w:val="24"/>
                      <w:szCs w:val="24"/>
                    </w:rPr>
                  </w:pPr>
                </w:p>
              </w:tc>
              <w:tc>
                <w:tcPr>
                  <w:tcW w:w="9365" w:type="dxa"/>
                </w:tcPr>
                <w:p w:rsidR="00B2355B" w:rsidRPr="001D4BC6" w:rsidP="00B2355B" w14:paraId="7D8BB386" w14:textId="04C1E468">
                  <w:pPr>
                    <w:pStyle w:val="TableParagraph"/>
                    <w:tabs>
                      <w:tab w:val="right" w:pos="4229"/>
                      <w:tab w:val="left" w:pos="4498"/>
                      <w:tab w:val="right" w:pos="11242"/>
                    </w:tabs>
                    <w:spacing w:before="120" w:after="120"/>
                    <w:rPr>
                      <w:rFonts w:ascii="Arial" w:eastAsia="Arial" w:hAnsi="Arial" w:cs="Arial"/>
                      <w:sz w:val="24"/>
                      <w:szCs w:val="24"/>
                    </w:rPr>
                  </w:pPr>
                  <w:r w:rsidRPr="001D4BC6">
                    <w:rPr>
                      <w:rFonts w:ascii="Arial" w:eastAsia="Arial" w:hAnsi="Arial" w:cs="Arial"/>
                      <w:sz w:val="24"/>
                      <w:szCs w:val="24"/>
                    </w:rPr>
                    <w:t xml:space="preserve">If </w:t>
                  </w:r>
                  <w:r w:rsidR="00A31FBE">
                    <w:rPr>
                      <w:rFonts w:ascii="Arial" w:eastAsia="Arial" w:hAnsi="Arial" w:cs="Arial"/>
                      <w:sz w:val="24"/>
                      <w:szCs w:val="24"/>
                    </w:rPr>
                    <w:t xml:space="preserve">you select </w:t>
                  </w:r>
                  <w:r w:rsidRPr="001D4BC6">
                    <w:rPr>
                      <w:rFonts w:ascii="Arial" w:eastAsia="Arial" w:hAnsi="Arial" w:cs="Arial"/>
                      <w:sz w:val="24"/>
                      <w:szCs w:val="24"/>
                      <w:u w:val="single"/>
                    </w:rPr>
                    <w:t>USML Category</w:t>
                  </w:r>
                  <w:r w:rsidRPr="001D4BC6">
                    <w:rPr>
                      <w:rFonts w:ascii="Arial" w:eastAsia="Arial" w:hAnsi="Arial" w:cs="Arial"/>
                      <w:sz w:val="24"/>
                      <w:szCs w:val="24"/>
                    </w:rPr>
                    <w:t xml:space="preserve"> XXI,</w:t>
                  </w:r>
                  <w:r w:rsidR="00A31FBE">
                    <w:rPr>
                      <w:rFonts w:ascii="Arial" w:eastAsia="Arial" w:hAnsi="Arial" w:cs="Arial"/>
                      <w:sz w:val="24"/>
                      <w:szCs w:val="24"/>
                    </w:rPr>
                    <w:t xml:space="preserve"> you must also provide in the enabled text box the unique case number of the DDTC determination that assigned a Category XXI export classification to one of your commodities</w:t>
                  </w:r>
                  <w:r w:rsidR="007432D8">
                    <w:rPr>
                      <w:rFonts w:ascii="Arial" w:eastAsia="Arial" w:hAnsi="Arial" w:cs="Arial"/>
                      <w:sz w:val="24"/>
                      <w:szCs w:val="24"/>
                    </w:rPr>
                    <w:t xml:space="preserve"> and provide a copy of the </w:t>
                  </w:r>
                  <w:r w:rsidR="00057A25">
                    <w:rPr>
                      <w:rFonts w:ascii="Arial" w:eastAsia="Arial" w:hAnsi="Arial" w:cs="Arial"/>
                      <w:sz w:val="24"/>
                      <w:szCs w:val="24"/>
                    </w:rPr>
                    <w:t xml:space="preserve">final </w:t>
                  </w:r>
                  <w:r w:rsidR="007432D8">
                    <w:rPr>
                      <w:rFonts w:ascii="Arial" w:eastAsia="Arial" w:hAnsi="Arial" w:cs="Arial"/>
                      <w:sz w:val="24"/>
                      <w:szCs w:val="24"/>
                    </w:rPr>
                    <w:t>determination letter</w:t>
                  </w:r>
                  <w:r w:rsidR="00A31FBE">
                    <w:rPr>
                      <w:rFonts w:ascii="Arial" w:eastAsia="Arial" w:hAnsi="Arial" w:cs="Arial"/>
                      <w:sz w:val="24"/>
                      <w:szCs w:val="24"/>
                    </w:rPr>
                    <w:t>.</w:t>
                  </w:r>
                  <w:r w:rsidRPr="001D4BC6" w:rsidR="00DC3668">
                    <w:rPr>
                      <w:rFonts w:ascii="Arial" w:eastAsia="Arial" w:hAnsi="Arial" w:cs="Arial"/>
                      <w:sz w:val="24"/>
                      <w:szCs w:val="24"/>
                    </w:rPr>
                    <w:t xml:space="preserve"> Use </w:t>
                  </w:r>
                  <w:r w:rsidRPr="001D4BC6" w:rsidR="00271C25">
                    <w:rPr>
                      <w:rFonts w:ascii="Arial" w:eastAsia="Arial" w:hAnsi="Arial" w:cs="Arial"/>
                      <w:sz w:val="24"/>
                      <w:szCs w:val="24"/>
                    </w:rPr>
                    <w:t xml:space="preserve">one </w:t>
                  </w:r>
                  <w:r w:rsidRPr="001D4BC6" w:rsidR="00DC3668">
                    <w:rPr>
                      <w:rFonts w:ascii="Arial" w:eastAsia="Arial" w:hAnsi="Arial" w:cs="Arial"/>
                      <w:sz w:val="24"/>
                      <w:szCs w:val="24"/>
                    </w:rPr>
                    <w:t>of the following two formats for this number, as other formats will not pass the automated validation:</w:t>
                  </w:r>
                </w:p>
                <w:p w:rsidR="00DC3668" w:rsidRPr="001D4BC6" w:rsidP="00B2355B" w14:paraId="1F6F3C8B" w14:textId="77777777">
                  <w:pPr>
                    <w:pStyle w:val="TableParagraph"/>
                    <w:tabs>
                      <w:tab w:val="right" w:pos="4229"/>
                      <w:tab w:val="left" w:pos="4498"/>
                      <w:tab w:val="right" w:pos="11242"/>
                    </w:tabs>
                    <w:spacing w:before="120" w:after="120"/>
                    <w:rPr>
                      <w:rFonts w:ascii="Arial" w:eastAsia="Arial" w:hAnsi="Arial" w:cs="Arial"/>
                      <w:sz w:val="24"/>
                      <w:szCs w:val="24"/>
                    </w:rPr>
                  </w:pPr>
                </w:p>
                <w:p w:rsidR="00DC3668" w:rsidRPr="001D4BC6" w:rsidP="00B2355B" w14:paraId="401C1B77" w14:textId="0972522D">
                  <w:pPr>
                    <w:pStyle w:val="TableParagraph"/>
                    <w:tabs>
                      <w:tab w:val="right" w:pos="4229"/>
                      <w:tab w:val="left" w:pos="4498"/>
                      <w:tab w:val="right" w:pos="11242"/>
                    </w:tabs>
                    <w:spacing w:before="120" w:after="120"/>
                    <w:rPr>
                      <w:rFonts w:ascii="Arial" w:eastAsia="Arial" w:hAnsi="Arial" w:cs="Arial"/>
                      <w:sz w:val="24"/>
                      <w:szCs w:val="24"/>
                    </w:rPr>
                  </w:pPr>
                  <w:r w:rsidRPr="00891192">
                    <w:rPr>
                      <w:rFonts w:ascii="Arial" w:hAnsi="Arial" w:cs="Arial"/>
                      <w:sz w:val="24"/>
                      <w:szCs w:val="24"/>
                    </w:rPr>
                    <w:t>“CJ ####-##”    example: CJ 0153-12</w:t>
                  </w:r>
                  <w:r w:rsidRPr="00891192">
                    <w:rPr>
                      <w:rFonts w:ascii="Arial" w:hAnsi="Arial" w:cs="Arial"/>
                      <w:sz w:val="24"/>
                      <w:szCs w:val="24"/>
                    </w:rPr>
                    <w:br/>
                    <w:t>“CJ#######”    example: CJ0104563</w:t>
                  </w:r>
                </w:p>
              </w:tc>
            </w:tr>
            <w:tr w14:paraId="05A38641" w14:textId="77777777" w:rsidTr="006E3098">
              <w:tblPrEx>
                <w:tblW w:w="11359" w:type="dxa"/>
                <w:tblInd w:w="144" w:type="dxa"/>
                <w:tblLayout w:type="fixed"/>
                <w:tblLook w:val="04A0"/>
              </w:tblPrEx>
              <w:trPr>
                <w:cantSplit/>
                <w:trHeight w:val="1322"/>
              </w:trPr>
              <w:tc>
                <w:tcPr>
                  <w:tcW w:w="11359" w:type="dxa"/>
                  <w:gridSpan w:val="2"/>
                  <w:tcBorders>
                    <w:bottom w:val="single" w:sz="4" w:space="0" w:color="auto"/>
                  </w:tcBorders>
                </w:tcPr>
                <w:p w:rsidR="006E3098" w:rsidRPr="001D4BC6" w:rsidP="006E3098" w14:paraId="67821D1B" w14:textId="33695B7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Note: If DDTC has advised </w:t>
                  </w:r>
                  <w:r w:rsidR="008B1448">
                    <w:rPr>
                      <w:rFonts w:ascii="Arial" w:eastAsia="Arial" w:hAnsi="Arial" w:cs="Arial"/>
                      <w:sz w:val="24"/>
                      <w:szCs w:val="24"/>
                    </w:rPr>
                    <w:t xml:space="preserve">you that </w:t>
                  </w:r>
                  <w:r>
                    <w:rPr>
                      <w:rFonts w:ascii="Arial" w:eastAsia="Arial" w:hAnsi="Arial" w:cs="Arial"/>
                      <w:sz w:val="24"/>
                      <w:szCs w:val="24"/>
                    </w:rPr>
                    <w:t>your commodity has a Category XXI export classification, but you do not have the unique case number</w:t>
                  </w:r>
                  <w:r w:rsidR="00057A25">
                    <w:rPr>
                      <w:rFonts w:ascii="Arial" w:eastAsia="Arial" w:hAnsi="Arial" w:cs="Arial"/>
                      <w:sz w:val="24"/>
                      <w:szCs w:val="24"/>
                    </w:rPr>
                    <w:t xml:space="preserve"> of the DDTC determination</w:t>
                  </w:r>
                  <w:r w:rsidR="007432D8">
                    <w:rPr>
                      <w:rFonts w:ascii="Arial" w:eastAsia="Arial" w:hAnsi="Arial" w:cs="Arial"/>
                      <w:sz w:val="24"/>
                      <w:szCs w:val="24"/>
                    </w:rPr>
                    <w:t xml:space="preserve"> or </w:t>
                  </w:r>
                  <w:r w:rsidR="00057A25">
                    <w:rPr>
                      <w:rFonts w:ascii="Arial" w:eastAsia="Arial" w:hAnsi="Arial" w:cs="Arial"/>
                      <w:sz w:val="24"/>
                      <w:szCs w:val="24"/>
                    </w:rPr>
                    <w:t xml:space="preserve">final </w:t>
                  </w:r>
                  <w:r w:rsidR="007432D8">
                    <w:rPr>
                      <w:rFonts w:ascii="Arial" w:eastAsia="Arial" w:hAnsi="Arial" w:cs="Arial"/>
                      <w:sz w:val="24"/>
                      <w:szCs w:val="24"/>
                    </w:rPr>
                    <w:t>determination letter</w:t>
                  </w:r>
                  <w:r>
                    <w:rPr>
                      <w:rFonts w:ascii="Arial" w:eastAsia="Arial" w:hAnsi="Arial" w:cs="Arial"/>
                      <w:sz w:val="24"/>
                      <w:szCs w:val="24"/>
                    </w:rPr>
                    <w:t xml:space="preserve">, or if you otherwise believe you should select Category XXI, you may contact the DDTC Response Team for assistance at </w:t>
                  </w:r>
                  <w:hyperlink r:id="rId9" w:history="1">
                    <w:r w:rsidRPr="006A7112">
                      <w:rPr>
                        <w:rStyle w:val="Hyperlink"/>
                        <w:rFonts w:ascii="Arial" w:eastAsia="Arial" w:hAnsi="Arial" w:cs="Arial"/>
                        <w:sz w:val="24"/>
                        <w:szCs w:val="24"/>
                      </w:rPr>
                      <w:t>ddtccustomerservice@state.gov</w:t>
                    </w:r>
                  </w:hyperlink>
                  <w:r>
                    <w:rPr>
                      <w:rFonts w:ascii="Arial" w:eastAsia="Arial" w:hAnsi="Arial" w:cs="Arial"/>
                      <w:sz w:val="24"/>
                      <w:szCs w:val="24"/>
                    </w:rPr>
                    <w:t xml:space="preserve"> or (202) 663-1282.</w:t>
                  </w:r>
                </w:p>
              </w:tc>
            </w:tr>
            <w:tr w14:paraId="031ED9A0" w14:textId="77777777" w:rsidTr="006E3098">
              <w:tblPrEx>
                <w:tblW w:w="11359" w:type="dxa"/>
                <w:tblInd w:w="144" w:type="dxa"/>
                <w:tblLayout w:type="fixed"/>
                <w:tblLook w:val="04A0"/>
              </w:tblPrEx>
              <w:trPr>
                <w:cantSplit/>
                <w:trHeight w:val="1322"/>
              </w:trPr>
              <w:tc>
                <w:tcPr>
                  <w:tcW w:w="1994" w:type="dxa"/>
                  <w:tcBorders>
                    <w:top w:val="single" w:sz="8" w:space="0" w:color="auto"/>
                  </w:tcBorders>
                </w:tcPr>
                <w:p w:rsidR="00271C25" w:rsidRPr="001D4BC6" w:rsidP="00B2355B" w14:paraId="2BC42A60" w14:textId="4621556F">
                  <w:pPr>
                    <w:pStyle w:val="TableParagraph"/>
                    <w:tabs>
                      <w:tab w:val="right" w:pos="4229"/>
                      <w:tab w:val="left" w:pos="4498"/>
                      <w:tab w:val="right" w:pos="11242"/>
                    </w:tabs>
                    <w:spacing w:before="120" w:after="120"/>
                    <w:rPr>
                      <w:rFonts w:ascii="Arial" w:eastAsia="Arial" w:hAnsi="Arial" w:cs="Arial"/>
                      <w:sz w:val="24"/>
                      <w:szCs w:val="24"/>
                    </w:rPr>
                  </w:pPr>
                  <w:r w:rsidRPr="001D4BC6">
                    <w:rPr>
                      <w:rFonts w:ascii="Arial" w:eastAsia="Arial" w:hAnsi="Arial" w:cs="Arial"/>
                      <w:sz w:val="24"/>
                      <w:szCs w:val="24"/>
                    </w:rPr>
                    <w:t xml:space="preserve">Brief description of </w:t>
                  </w:r>
                  <w:r w:rsidRPr="009B7276" w:rsidR="001D4BC6">
                    <w:rPr>
                      <w:rFonts w:ascii="Arial" w:eastAsia="Arial" w:hAnsi="Arial" w:cs="Arial"/>
                      <w:sz w:val="24"/>
                      <w:szCs w:val="24"/>
                    </w:rPr>
                    <w:t>applicant</w:t>
                  </w:r>
                  <w:r w:rsidRPr="00A01D85" w:rsidR="001D4BC6">
                    <w:rPr>
                      <w:rFonts w:ascii="Arial" w:eastAsia="Arial" w:hAnsi="Arial" w:cs="Arial"/>
                      <w:sz w:val="24"/>
                      <w:szCs w:val="24"/>
                    </w:rPr>
                    <w:t>’</w:t>
                  </w:r>
                  <w:r w:rsidRPr="004E6FE1" w:rsidR="001D4BC6">
                    <w:rPr>
                      <w:rFonts w:ascii="Arial" w:eastAsia="Arial" w:hAnsi="Arial" w:cs="Arial"/>
                      <w:sz w:val="24"/>
                      <w:szCs w:val="24"/>
                    </w:rPr>
                    <w:t xml:space="preserve">s </w:t>
                  </w:r>
                  <w:r w:rsidRPr="001D4BC6">
                    <w:rPr>
                      <w:rFonts w:ascii="Arial" w:eastAsia="Arial" w:hAnsi="Arial" w:cs="Arial"/>
                      <w:sz w:val="24"/>
                      <w:szCs w:val="24"/>
                    </w:rPr>
                    <w:t>business activities</w:t>
                  </w:r>
                </w:p>
              </w:tc>
              <w:tc>
                <w:tcPr>
                  <w:tcW w:w="9365" w:type="dxa"/>
                  <w:tcBorders>
                    <w:top w:val="single" w:sz="8" w:space="0" w:color="auto"/>
                  </w:tcBorders>
                </w:tcPr>
                <w:p w:rsidR="00271C25" w:rsidRPr="001D4BC6" w:rsidP="00B2355B" w14:paraId="1F9A7247" w14:textId="51E303FB">
                  <w:pPr>
                    <w:pStyle w:val="TableParagraph"/>
                    <w:tabs>
                      <w:tab w:val="right" w:pos="4229"/>
                      <w:tab w:val="left" w:pos="4498"/>
                      <w:tab w:val="right" w:pos="11242"/>
                    </w:tabs>
                    <w:spacing w:before="120" w:after="120"/>
                    <w:rPr>
                      <w:rFonts w:ascii="Arial" w:eastAsia="Arial" w:hAnsi="Arial" w:cs="Arial"/>
                      <w:sz w:val="24"/>
                      <w:szCs w:val="24"/>
                    </w:rPr>
                  </w:pPr>
                  <w:r w:rsidRPr="001D4BC6">
                    <w:rPr>
                      <w:rFonts w:ascii="Arial" w:eastAsia="Arial" w:hAnsi="Arial" w:cs="Arial"/>
                      <w:sz w:val="24"/>
                      <w:szCs w:val="24"/>
                    </w:rPr>
                    <w:t>Provide a brief description of applicant’s business activities related to the selected USML categories.</w:t>
                  </w:r>
                </w:p>
              </w:tc>
            </w:tr>
            <w:tr w14:paraId="0C59C067" w14:textId="77777777" w:rsidTr="001A261B">
              <w:tblPrEx>
                <w:tblW w:w="11359" w:type="dxa"/>
                <w:tblInd w:w="144" w:type="dxa"/>
                <w:tblLayout w:type="fixed"/>
                <w:tblLook w:val="04A0"/>
              </w:tblPrEx>
              <w:trPr>
                <w:cantSplit/>
                <w:trHeight w:val="1322"/>
              </w:trPr>
              <w:tc>
                <w:tcPr>
                  <w:tcW w:w="11359" w:type="dxa"/>
                  <w:gridSpan w:val="2"/>
                </w:tcPr>
                <w:p w:rsidR="00035E65" w:rsidRPr="001D4BC6" w:rsidP="00B2355B" w14:paraId="020B737A" w14:textId="7C6FAC08">
                  <w:pPr>
                    <w:pStyle w:val="TableParagraph"/>
                    <w:tabs>
                      <w:tab w:val="right" w:pos="4229"/>
                      <w:tab w:val="left" w:pos="4498"/>
                      <w:tab w:val="right" w:pos="11242"/>
                    </w:tabs>
                    <w:spacing w:before="120" w:after="120"/>
                    <w:rPr>
                      <w:rFonts w:ascii="Arial" w:eastAsia="Arial" w:hAnsi="Arial" w:cs="Arial"/>
                      <w:sz w:val="24"/>
                      <w:szCs w:val="24"/>
                    </w:rPr>
                  </w:pPr>
                </w:p>
              </w:tc>
            </w:tr>
          </w:tbl>
          <w:p w:rsidR="004311D8" w:rsidP="00F74ED7" w14:paraId="58233EA8" w14:textId="77777777">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p>
        </w:tc>
      </w:tr>
      <w:tr w14:paraId="7DC0F09B" w14:textId="77777777" w:rsidTr="00F141F4">
        <w:tblPrEx>
          <w:tblW w:w="0" w:type="auto"/>
          <w:tblInd w:w="95" w:type="dxa"/>
          <w:tblLayout w:type="fixed"/>
          <w:tblCellMar>
            <w:left w:w="0" w:type="dxa"/>
            <w:bottom w:w="144" w:type="dxa"/>
            <w:right w:w="0" w:type="dxa"/>
          </w:tblCellMar>
          <w:tblLook w:val="01E0"/>
        </w:tblPrEx>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4311D8" w:rsidP="004311D8" w14:paraId="4F2E177A" w14:textId="1123BA83">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 xml:space="preserve">8. </w:t>
            </w:r>
            <w:r w:rsidR="00EB6121">
              <w:rPr>
                <w:rFonts w:ascii="Arial" w:eastAsia="Arial" w:hAnsi="Arial" w:cs="Arial"/>
                <w:b/>
                <w:sz w:val="24"/>
                <w:szCs w:val="24"/>
              </w:rPr>
              <w:t>Subsidiary</w:t>
            </w:r>
            <w:r w:rsidR="008B1448">
              <w:rPr>
                <w:rFonts w:ascii="Arial" w:eastAsia="Arial" w:hAnsi="Arial" w:cs="Arial"/>
                <w:b/>
                <w:sz w:val="24"/>
                <w:szCs w:val="24"/>
              </w:rPr>
              <w:t>/</w:t>
            </w:r>
            <w:r w:rsidR="00605B5C">
              <w:rPr>
                <w:rFonts w:ascii="Arial" w:eastAsia="Arial" w:hAnsi="Arial" w:cs="Arial"/>
                <w:b/>
                <w:sz w:val="24"/>
                <w:szCs w:val="24"/>
              </w:rPr>
              <w:t xml:space="preserve">Controlled </w:t>
            </w:r>
            <w:r>
              <w:rPr>
                <w:rFonts w:ascii="Arial" w:eastAsia="Arial" w:hAnsi="Arial" w:cs="Arial"/>
                <w:b/>
                <w:sz w:val="24"/>
                <w:szCs w:val="24"/>
              </w:rPr>
              <w:t>Affiliate Information</w:t>
            </w:r>
          </w:p>
          <w:p w:rsidR="00C51F30" w:rsidRPr="007F0BD4" w:rsidP="00C51F30" w14:paraId="2ED8749C" w14:textId="7A4F1F6C">
            <w:pPr>
              <w:pStyle w:val="TableParagraph"/>
              <w:tabs>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Provide</w:t>
            </w:r>
            <w:r w:rsidR="004A3759">
              <w:rPr>
                <w:rFonts w:ascii="Arial" w:eastAsia="Arial" w:hAnsi="Arial" w:cs="Arial"/>
                <w:sz w:val="24"/>
                <w:szCs w:val="24"/>
              </w:rPr>
              <w:t xml:space="preserve"> the following</w:t>
            </w:r>
            <w:r w:rsidR="00101FFC">
              <w:rPr>
                <w:rFonts w:ascii="Arial" w:eastAsia="Arial" w:hAnsi="Arial" w:cs="Arial"/>
                <w:sz w:val="24"/>
                <w:szCs w:val="24"/>
              </w:rPr>
              <w:t xml:space="preserve"> owned or</w:t>
            </w:r>
            <w:r w:rsidR="004A3759">
              <w:rPr>
                <w:rFonts w:ascii="Arial" w:eastAsia="Arial" w:hAnsi="Arial" w:cs="Arial"/>
                <w:sz w:val="24"/>
                <w:szCs w:val="24"/>
              </w:rPr>
              <w:t xml:space="preserve"> </w:t>
            </w:r>
            <w:r w:rsidR="00605B5C">
              <w:rPr>
                <w:rFonts w:ascii="Arial" w:eastAsia="Arial" w:hAnsi="Arial" w:cs="Arial"/>
                <w:sz w:val="24"/>
                <w:szCs w:val="24"/>
              </w:rPr>
              <w:t xml:space="preserve">controlled </w:t>
            </w:r>
            <w:r w:rsidR="004A3759">
              <w:rPr>
                <w:rFonts w:ascii="Arial" w:eastAsia="Arial" w:hAnsi="Arial" w:cs="Arial"/>
                <w:sz w:val="24"/>
                <w:szCs w:val="24"/>
              </w:rPr>
              <w:t xml:space="preserve">affiliate and/or subsidiary information. </w:t>
            </w:r>
            <w:r>
              <w:rPr>
                <w:rFonts w:ascii="Arial" w:eastAsia="Arial" w:hAnsi="Arial" w:cs="Arial"/>
                <w:sz w:val="24"/>
                <w:szCs w:val="24"/>
              </w:rPr>
              <w:t xml:space="preserve">This block will not appear when </w:t>
            </w:r>
            <w:r>
              <w:rPr>
                <w:rFonts w:ascii="Arial" w:eastAsia="Arial" w:hAnsi="Arial" w:cs="Arial"/>
                <w:sz w:val="24"/>
                <w:szCs w:val="24"/>
                <w:u w:val="single"/>
              </w:rPr>
              <w:t>Registration Type</w:t>
            </w:r>
            <w:r>
              <w:rPr>
                <w:rFonts w:ascii="Arial" w:eastAsia="Arial" w:hAnsi="Arial" w:cs="Arial"/>
                <w:sz w:val="24"/>
                <w:szCs w:val="24"/>
              </w:rPr>
              <w:t xml:space="preserve"> is “U.S. Government” or “Foreign Government.”</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94"/>
              <w:gridCol w:w="1804"/>
              <w:gridCol w:w="7561"/>
            </w:tblGrid>
            <w:tr w14:paraId="150DBE9A" w14:textId="77777777" w:rsidTr="000B35F7">
              <w:tblPrEx>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1994" w:type="dxa"/>
                </w:tcPr>
                <w:p w:rsidR="00C51F30" w:rsidP="00C51F30" w14:paraId="40FE4F87" w14:textId="6A583FD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Subsidiary and</w:t>
                  </w:r>
                  <w:r w:rsidR="00BB1290">
                    <w:rPr>
                      <w:rFonts w:ascii="Arial" w:eastAsia="Arial" w:hAnsi="Arial" w:cs="Arial"/>
                      <w:sz w:val="24"/>
                      <w:szCs w:val="24"/>
                    </w:rPr>
                    <w:t xml:space="preserve"> </w:t>
                  </w:r>
                  <w:r w:rsidR="00605B5C">
                    <w:rPr>
                      <w:rFonts w:ascii="Arial" w:eastAsia="Arial" w:hAnsi="Arial" w:cs="Arial"/>
                      <w:sz w:val="24"/>
                      <w:szCs w:val="24"/>
                    </w:rPr>
                    <w:t xml:space="preserve">Controlled </w:t>
                  </w:r>
                  <w:r w:rsidR="004A3759">
                    <w:rPr>
                      <w:rFonts w:ascii="Arial" w:eastAsia="Arial" w:hAnsi="Arial" w:cs="Arial"/>
                      <w:sz w:val="24"/>
                      <w:szCs w:val="24"/>
                    </w:rPr>
                    <w:t>Affiliate</w:t>
                  </w:r>
                </w:p>
              </w:tc>
              <w:tc>
                <w:tcPr>
                  <w:tcW w:w="9365" w:type="dxa"/>
                  <w:gridSpan w:val="2"/>
                </w:tcPr>
                <w:p w:rsidR="00C51F30" w:rsidP="004A3759" w14:paraId="773DB320" w14:textId="306166D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the applicant owns or controls any U.S. or foreign affiliates or subsidiaries </w:t>
                  </w:r>
                  <w:r w:rsidR="00510637">
                    <w:rPr>
                      <w:rFonts w:ascii="Arial" w:eastAsia="Arial" w:hAnsi="Arial" w:cs="Arial"/>
                      <w:sz w:val="24"/>
                      <w:szCs w:val="24"/>
                    </w:rPr>
                    <w:t xml:space="preserve">that are </w:t>
                  </w:r>
                  <w:r>
                    <w:rPr>
                      <w:rFonts w:ascii="Arial" w:eastAsia="Arial" w:hAnsi="Arial" w:cs="Arial"/>
                      <w:sz w:val="24"/>
                      <w:szCs w:val="24"/>
                    </w:rPr>
                    <w:t>in the business of manufacturing, exporting and/or brokering defense articles or services.</w:t>
                  </w:r>
                </w:p>
              </w:tc>
            </w:tr>
            <w:tr w14:paraId="643322A8" w14:textId="77777777" w:rsidTr="000B35F7">
              <w:tblPrEx>
                <w:tblW w:w="11359" w:type="dxa"/>
                <w:tblInd w:w="144" w:type="dxa"/>
                <w:tblLayout w:type="fixed"/>
                <w:tblLook w:val="04A0"/>
              </w:tblPrEx>
              <w:trPr>
                <w:cantSplit/>
              </w:trPr>
              <w:tc>
                <w:tcPr>
                  <w:tcW w:w="1994" w:type="dxa"/>
                </w:tcPr>
                <w:p w:rsidR="004A3759" w:rsidP="00C51F30" w14:paraId="29893FB7" w14:textId="115AA2C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Subsidiary</w:t>
                  </w:r>
                  <w:r w:rsidR="00BB1290">
                    <w:rPr>
                      <w:rFonts w:ascii="Arial" w:eastAsia="Arial" w:hAnsi="Arial" w:cs="Arial"/>
                      <w:sz w:val="24"/>
                      <w:szCs w:val="24"/>
                    </w:rPr>
                    <w:t xml:space="preserve"> or </w:t>
                  </w:r>
                  <w:r w:rsidR="00605B5C">
                    <w:rPr>
                      <w:rFonts w:ascii="Arial" w:eastAsia="Arial" w:hAnsi="Arial" w:cs="Arial"/>
                      <w:sz w:val="24"/>
                      <w:szCs w:val="24"/>
                    </w:rPr>
                    <w:t xml:space="preserve">Controlled </w:t>
                  </w:r>
                  <w:r>
                    <w:rPr>
                      <w:rFonts w:ascii="Arial" w:eastAsia="Arial" w:hAnsi="Arial" w:cs="Arial"/>
                      <w:sz w:val="24"/>
                      <w:szCs w:val="24"/>
                    </w:rPr>
                    <w:t xml:space="preserve">Affiliate/ </w:t>
                  </w:r>
                  <w:r w:rsidR="007259CD">
                    <w:rPr>
                      <w:rFonts w:ascii="Arial" w:eastAsia="Arial" w:hAnsi="Arial" w:cs="Arial"/>
                      <w:sz w:val="24"/>
                      <w:szCs w:val="24"/>
                    </w:rPr>
                    <w:t>Description</w:t>
                  </w:r>
                </w:p>
              </w:tc>
              <w:tc>
                <w:tcPr>
                  <w:tcW w:w="9365" w:type="dxa"/>
                  <w:gridSpan w:val="2"/>
                </w:tcPr>
                <w:p w:rsidR="004A3759" w:rsidRPr="009A1A52" w:rsidP="00E0234F" w14:paraId="115E280D" w14:textId="2B9C084F">
                  <w:pPr>
                    <w:pStyle w:val="TableParagraph"/>
                    <w:tabs>
                      <w:tab w:val="right" w:pos="4229"/>
                      <w:tab w:val="left" w:pos="4498"/>
                      <w:tab w:val="right" w:pos="11242"/>
                    </w:tabs>
                    <w:spacing w:before="120" w:after="120"/>
                    <w:rPr>
                      <w:rFonts w:ascii="Arial" w:eastAsia="Arial" w:hAnsi="Arial" w:cs="Arial"/>
                      <w:b/>
                      <w:sz w:val="24"/>
                      <w:szCs w:val="24"/>
                    </w:rPr>
                  </w:pPr>
                  <w:r>
                    <w:rPr>
                      <w:rFonts w:ascii="Arial" w:eastAsia="Arial" w:hAnsi="Arial" w:cs="Arial"/>
                      <w:sz w:val="24"/>
                      <w:szCs w:val="24"/>
                    </w:rPr>
                    <w:t>P</w:t>
                  </w:r>
                  <w:r>
                    <w:rPr>
                      <w:rFonts w:ascii="Arial" w:eastAsia="Arial" w:hAnsi="Arial" w:cs="Arial"/>
                      <w:sz w:val="24"/>
                      <w:szCs w:val="24"/>
                    </w:rPr>
                    <w:t xml:space="preserve">rovide the following information for each </w:t>
                  </w:r>
                  <w:r w:rsidR="00A01D85">
                    <w:rPr>
                      <w:rFonts w:ascii="Arial" w:eastAsia="Arial" w:hAnsi="Arial" w:cs="Arial"/>
                      <w:sz w:val="24"/>
                      <w:szCs w:val="24"/>
                    </w:rPr>
                    <w:t>of the applicant</w:t>
                  </w:r>
                  <w:r w:rsidR="00675580">
                    <w:rPr>
                      <w:rFonts w:ascii="Arial" w:eastAsia="Arial" w:hAnsi="Arial" w:cs="Arial"/>
                      <w:sz w:val="24"/>
                      <w:szCs w:val="24"/>
                    </w:rPr>
                    <w:t>’</w:t>
                  </w:r>
                  <w:r w:rsidR="00A01D85">
                    <w:rPr>
                      <w:rFonts w:ascii="Arial" w:eastAsia="Arial" w:hAnsi="Arial" w:cs="Arial"/>
                      <w:sz w:val="24"/>
                      <w:szCs w:val="24"/>
                    </w:rPr>
                    <w:t xml:space="preserve">s </w:t>
                  </w:r>
                  <w:r w:rsidR="00EB6121">
                    <w:rPr>
                      <w:rFonts w:ascii="Arial" w:eastAsia="Arial" w:hAnsi="Arial" w:cs="Arial"/>
                      <w:sz w:val="24"/>
                      <w:szCs w:val="24"/>
                    </w:rPr>
                    <w:t xml:space="preserve">subsidiaries or </w:t>
                  </w:r>
                  <w:r w:rsidR="00A01D85">
                    <w:rPr>
                      <w:rFonts w:ascii="Arial" w:eastAsia="Arial" w:hAnsi="Arial" w:cs="Arial"/>
                      <w:sz w:val="24"/>
                      <w:szCs w:val="24"/>
                    </w:rPr>
                    <w:t xml:space="preserve">controlled </w:t>
                  </w:r>
                  <w:r>
                    <w:rPr>
                      <w:rFonts w:ascii="Arial" w:eastAsia="Arial" w:hAnsi="Arial" w:cs="Arial"/>
                      <w:sz w:val="24"/>
                      <w:szCs w:val="24"/>
                    </w:rPr>
                    <w:t>affiliate</w:t>
                  </w:r>
                  <w:r w:rsidR="00A01D85">
                    <w:rPr>
                      <w:rFonts w:ascii="Arial" w:eastAsia="Arial" w:hAnsi="Arial" w:cs="Arial"/>
                      <w:sz w:val="24"/>
                      <w:szCs w:val="24"/>
                    </w:rPr>
                    <w:t>s</w:t>
                  </w:r>
                  <w:r w:rsidR="00E0234F">
                    <w:rPr>
                      <w:rFonts w:ascii="Arial" w:eastAsia="Arial" w:hAnsi="Arial" w:cs="Arial"/>
                      <w:sz w:val="24"/>
                      <w:szCs w:val="24"/>
                    </w:rPr>
                    <w:t xml:space="preserve"> that </w:t>
                  </w:r>
                  <w:r w:rsidR="00EB6121">
                    <w:rPr>
                      <w:rFonts w:ascii="Arial" w:eastAsia="Arial" w:hAnsi="Arial" w:cs="Arial"/>
                      <w:sz w:val="24"/>
                      <w:szCs w:val="24"/>
                    </w:rPr>
                    <w:t xml:space="preserve">are </w:t>
                  </w:r>
                  <w:r w:rsidR="00E0234F">
                    <w:rPr>
                      <w:rFonts w:ascii="Arial" w:eastAsia="Arial" w:hAnsi="Arial" w:cs="Arial"/>
                      <w:sz w:val="24"/>
                      <w:szCs w:val="24"/>
                    </w:rPr>
                    <w:t xml:space="preserve">involved in the manufacture, export, and/or brokering of defense articles and </w:t>
                  </w:r>
                  <w:r w:rsidR="00BB3A0E">
                    <w:rPr>
                      <w:rFonts w:ascii="Arial" w:eastAsia="Arial" w:hAnsi="Arial" w:cs="Arial"/>
                      <w:sz w:val="24"/>
                      <w:szCs w:val="24"/>
                    </w:rPr>
                    <w:t xml:space="preserve">defense </w:t>
                  </w:r>
                  <w:r w:rsidR="00E0234F">
                    <w:rPr>
                      <w:rFonts w:ascii="Arial" w:eastAsia="Arial" w:hAnsi="Arial" w:cs="Arial"/>
                      <w:sz w:val="24"/>
                      <w:szCs w:val="24"/>
                    </w:rPr>
                    <w:t>services.</w:t>
                  </w:r>
                  <w:r>
                    <w:rPr>
                      <w:rFonts w:ascii="Arial" w:eastAsia="Arial" w:hAnsi="Arial" w:cs="Arial"/>
                      <w:sz w:val="24"/>
                      <w:szCs w:val="24"/>
                    </w:rPr>
                    <w:t xml:space="preserve"> </w:t>
                  </w:r>
                  <w:r w:rsidR="00E0234F">
                    <w:rPr>
                      <w:rFonts w:ascii="Arial" w:eastAsia="Arial" w:hAnsi="Arial" w:cs="Arial"/>
                      <w:sz w:val="24"/>
                      <w:szCs w:val="24"/>
                    </w:rPr>
                    <w:t xml:space="preserve">If the applicant is only applying for a broker registration, only those </w:t>
                  </w:r>
                  <w:r w:rsidR="00EB6121">
                    <w:rPr>
                      <w:rFonts w:ascii="Arial" w:eastAsia="Arial" w:hAnsi="Arial" w:cs="Arial"/>
                      <w:sz w:val="24"/>
                      <w:szCs w:val="24"/>
                    </w:rPr>
                    <w:t xml:space="preserve">subsidiaries or </w:t>
                  </w:r>
                  <w:r w:rsidR="00A01D85">
                    <w:rPr>
                      <w:rFonts w:ascii="Arial" w:eastAsia="Arial" w:hAnsi="Arial" w:cs="Arial"/>
                      <w:sz w:val="24"/>
                      <w:szCs w:val="24"/>
                    </w:rPr>
                    <w:t xml:space="preserve">controlled </w:t>
                  </w:r>
                  <w:r w:rsidR="00E0234F">
                    <w:rPr>
                      <w:rFonts w:ascii="Arial" w:eastAsia="Arial" w:hAnsi="Arial" w:cs="Arial"/>
                      <w:sz w:val="24"/>
                      <w:szCs w:val="24"/>
                    </w:rPr>
                    <w:t xml:space="preserve">affiliates that are involved in brokering should be listed. Each relevant </w:t>
                  </w:r>
                  <w:r w:rsidR="00EB6121">
                    <w:rPr>
                      <w:rFonts w:ascii="Arial" w:eastAsia="Arial" w:hAnsi="Arial" w:cs="Arial"/>
                      <w:sz w:val="24"/>
                      <w:szCs w:val="24"/>
                    </w:rPr>
                    <w:t>subsidiary</w:t>
                  </w:r>
                  <w:r w:rsidR="00BB1290">
                    <w:rPr>
                      <w:rFonts w:ascii="Arial" w:eastAsia="Arial" w:hAnsi="Arial" w:cs="Arial"/>
                      <w:sz w:val="24"/>
                      <w:szCs w:val="24"/>
                    </w:rPr>
                    <w:t xml:space="preserve"> or </w:t>
                  </w:r>
                  <w:r w:rsidR="004E6FE1">
                    <w:rPr>
                      <w:rFonts w:ascii="Arial" w:eastAsia="Arial" w:hAnsi="Arial" w:cs="Arial"/>
                      <w:sz w:val="24"/>
                      <w:szCs w:val="24"/>
                    </w:rPr>
                    <w:t>controlled affiliate</w:t>
                  </w:r>
                  <w:r w:rsidR="00E0234F">
                    <w:rPr>
                      <w:rFonts w:ascii="Arial" w:eastAsia="Arial" w:hAnsi="Arial" w:cs="Arial"/>
                      <w:sz w:val="24"/>
                      <w:szCs w:val="24"/>
                    </w:rPr>
                    <w:t xml:space="preserve"> should be listed once</w:t>
                  </w:r>
                  <w:r w:rsidR="00675580">
                    <w:rPr>
                      <w:rFonts w:ascii="Arial" w:eastAsia="Arial" w:hAnsi="Arial" w:cs="Arial"/>
                      <w:sz w:val="24"/>
                      <w:szCs w:val="24"/>
                    </w:rPr>
                    <w:t xml:space="preserve"> in Block 8 of the DS-2032</w:t>
                  </w:r>
                  <w:r w:rsidR="00E234D5">
                    <w:rPr>
                      <w:rFonts w:ascii="Arial" w:eastAsia="Arial" w:hAnsi="Arial" w:cs="Arial"/>
                      <w:sz w:val="24"/>
                      <w:szCs w:val="24"/>
                    </w:rPr>
                    <w:t xml:space="preserve"> form</w:t>
                  </w:r>
                  <w:r w:rsidR="00675580">
                    <w:rPr>
                      <w:rFonts w:ascii="Arial" w:eastAsia="Arial" w:hAnsi="Arial" w:cs="Arial"/>
                      <w:sz w:val="24"/>
                      <w:szCs w:val="24"/>
                    </w:rPr>
                    <w:t>.</w:t>
                  </w:r>
                  <w:r w:rsidR="00E0234F">
                    <w:rPr>
                      <w:rFonts w:ascii="Arial" w:eastAsia="Arial" w:hAnsi="Arial" w:cs="Arial"/>
                      <w:sz w:val="24"/>
                      <w:szCs w:val="24"/>
                    </w:rPr>
                    <w:t xml:space="preserve"> It is not necessary to list multiple </w:t>
                  </w:r>
                  <w:r w:rsidR="006E3568">
                    <w:rPr>
                      <w:rFonts w:ascii="Arial" w:eastAsia="Arial" w:hAnsi="Arial" w:cs="Arial"/>
                      <w:sz w:val="24"/>
                      <w:szCs w:val="24"/>
                    </w:rPr>
                    <w:t xml:space="preserve">(e.g., sales office) </w:t>
                  </w:r>
                  <w:r w:rsidR="00E0234F">
                    <w:rPr>
                      <w:rFonts w:ascii="Arial" w:eastAsia="Arial" w:hAnsi="Arial" w:cs="Arial"/>
                      <w:sz w:val="24"/>
                      <w:szCs w:val="24"/>
                    </w:rPr>
                    <w:t xml:space="preserve">locations for each. </w:t>
                  </w:r>
                  <w:r w:rsidR="009A1A52">
                    <w:rPr>
                      <w:rFonts w:ascii="Arial" w:eastAsia="Arial" w:hAnsi="Arial" w:cs="Arial"/>
                      <w:sz w:val="24"/>
                      <w:szCs w:val="24"/>
                    </w:rPr>
                    <w:t>To include additional</w:t>
                  </w:r>
                  <w:r w:rsidR="004E6FE1">
                    <w:rPr>
                      <w:rFonts w:ascii="Arial" w:eastAsia="Arial" w:hAnsi="Arial" w:cs="Arial"/>
                      <w:sz w:val="24"/>
                      <w:szCs w:val="24"/>
                    </w:rPr>
                    <w:t xml:space="preserve"> </w:t>
                  </w:r>
                  <w:r w:rsidR="00EB6121">
                    <w:rPr>
                      <w:rFonts w:ascii="Arial" w:eastAsia="Arial" w:hAnsi="Arial" w:cs="Arial"/>
                      <w:sz w:val="24"/>
                      <w:szCs w:val="24"/>
                    </w:rPr>
                    <w:t>subsidiaries</w:t>
                  </w:r>
                  <w:r w:rsidR="00EC77B3">
                    <w:rPr>
                      <w:rFonts w:ascii="Arial" w:eastAsia="Arial" w:hAnsi="Arial" w:cs="Arial"/>
                      <w:sz w:val="24"/>
                      <w:szCs w:val="24"/>
                    </w:rPr>
                    <w:t xml:space="preserve"> or </w:t>
                  </w:r>
                  <w:r w:rsidR="004E6FE1">
                    <w:rPr>
                      <w:rFonts w:ascii="Arial" w:eastAsia="Arial" w:hAnsi="Arial" w:cs="Arial"/>
                      <w:sz w:val="24"/>
                      <w:szCs w:val="24"/>
                    </w:rPr>
                    <w:t>controlled</w:t>
                  </w:r>
                  <w:r w:rsidR="009A1A52">
                    <w:rPr>
                      <w:rFonts w:ascii="Arial" w:eastAsia="Arial" w:hAnsi="Arial" w:cs="Arial"/>
                      <w:sz w:val="24"/>
                      <w:szCs w:val="24"/>
                    </w:rPr>
                    <w:t xml:space="preserve"> affiliates, select </w:t>
                  </w:r>
                  <w:r w:rsidR="009A1A52">
                    <w:rPr>
                      <w:rFonts w:ascii="Arial" w:eastAsia="Arial" w:hAnsi="Arial" w:cs="Arial"/>
                      <w:b/>
                      <w:sz w:val="24"/>
                      <w:szCs w:val="24"/>
                    </w:rPr>
                    <w:t>Add.</w:t>
                  </w:r>
                </w:p>
              </w:tc>
            </w:tr>
            <w:tr w14:paraId="66688B42" w14:textId="77777777" w:rsidTr="000B35F7">
              <w:tblPrEx>
                <w:tblW w:w="11359" w:type="dxa"/>
                <w:tblInd w:w="144" w:type="dxa"/>
                <w:tblLayout w:type="fixed"/>
                <w:tblLook w:val="04A0"/>
              </w:tblPrEx>
              <w:trPr>
                <w:cantSplit/>
              </w:trPr>
              <w:tc>
                <w:tcPr>
                  <w:tcW w:w="1994" w:type="dxa"/>
                </w:tcPr>
                <w:p w:rsidR="00C51F30" w:rsidP="00C51F30" w14:paraId="4CDA19E6" w14:textId="66B6D93D">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C51F30" w:rsidP="00C51F30" w14:paraId="66207826" w14:textId="5B2309B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Activity Type</w:t>
                  </w:r>
                </w:p>
              </w:tc>
              <w:tc>
                <w:tcPr>
                  <w:tcW w:w="7561" w:type="dxa"/>
                </w:tcPr>
                <w:p w:rsidR="00C51F30" w:rsidRPr="007F0BD4" w:rsidP="00C51F30" w14:paraId="06AE43B8" w14:textId="35594F1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which activities the </w:t>
                  </w:r>
                  <w:r w:rsidR="00EB6121">
                    <w:rPr>
                      <w:rFonts w:ascii="Arial" w:eastAsia="Arial" w:hAnsi="Arial" w:cs="Arial"/>
                      <w:sz w:val="24"/>
                      <w:szCs w:val="24"/>
                    </w:rPr>
                    <w:t>subsidiary</w:t>
                  </w:r>
                  <w:r w:rsidR="005E48F3">
                    <w:rPr>
                      <w:rFonts w:ascii="Arial" w:eastAsia="Arial" w:hAnsi="Arial" w:cs="Arial"/>
                      <w:sz w:val="24"/>
                      <w:szCs w:val="24"/>
                    </w:rPr>
                    <w:t xml:space="preserve"> or </w:t>
                  </w:r>
                  <w:r w:rsidR="00675580">
                    <w:rPr>
                      <w:rFonts w:ascii="Arial" w:eastAsia="Arial" w:hAnsi="Arial" w:cs="Arial"/>
                      <w:sz w:val="24"/>
                      <w:szCs w:val="24"/>
                    </w:rPr>
                    <w:t xml:space="preserve">controlled </w:t>
                  </w:r>
                  <w:r>
                    <w:rPr>
                      <w:rFonts w:ascii="Arial" w:eastAsia="Arial" w:hAnsi="Arial" w:cs="Arial"/>
                      <w:sz w:val="24"/>
                      <w:szCs w:val="24"/>
                    </w:rPr>
                    <w:t>affiliate is involved in.</w:t>
                  </w:r>
                </w:p>
              </w:tc>
            </w:tr>
            <w:tr w14:paraId="03134116" w14:textId="77777777" w:rsidTr="000B35F7">
              <w:tblPrEx>
                <w:tblW w:w="11359" w:type="dxa"/>
                <w:tblInd w:w="144" w:type="dxa"/>
                <w:tblLayout w:type="fixed"/>
                <w:tblLook w:val="04A0"/>
              </w:tblPrEx>
              <w:trPr>
                <w:cantSplit/>
              </w:trPr>
              <w:tc>
                <w:tcPr>
                  <w:tcW w:w="1994" w:type="dxa"/>
                </w:tcPr>
                <w:p w:rsidR="00E0234F" w:rsidP="00C51F30" w14:paraId="06858225"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E0234F" w:rsidP="00C51F30" w14:paraId="4ADE6C1B" w14:textId="1995D4C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Company/ Organization </w:t>
                  </w:r>
                  <w:r w:rsidR="007657CC">
                    <w:rPr>
                      <w:rFonts w:ascii="Arial" w:eastAsia="Arial" w:hAnsi="Arial" w:cs="Arial"/>
                      <w:sz w:val="24"/>
                      <w:szCs w:val="24"/>
                    </w:rPr>
                    <w:t xml:space="preserve">Legal </w:t>
                  </w:r>
                  <w:r>
                    <w:rPr>
                      <w:rFonts w:ascii="Arial" w:eastAsia="Arial" w:hAnsi="Arial" w:cs="Arial"/>
                      <w:sz w:val="24"/>
                      <w:szCs w:val="24"/>
                    </w:rPr>
                    <w:t>Name</w:t>
                  </w:r>
                </w:p>
              </w:tc>
              <w:tc>
                <w:tcPr>
                  <w:tcW w:w="7561" w:type="dxa"/>
                </w:tcPr>
                <w:p w:rsidR="00E0234F" w:rsidP="00C51F30" w14:paraId="51E61728" w14:textId="2F8CB02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legal company or organization name of the</w:t>
                  </w:r>
                  <w:r w:rsidR="005B205B">
                    <w:rPr>
                      <w:rFonts w:ascii="Arial" w:eastAsia="Arial" w:hAnsi="Arial" w:cs="Arial"/>
                      <w:sz w:val="24"/>
                      <w:szCs w:val="24"/>
                    </w:rPr>
                    <w:t xml:space="preserve"> </w:t>
                  </w:r>
                  <w:r w:rsidR="00EB6121">
                    <w:rPr>
                      <w:rFonts w:ascii="Arial" w:eastAsia="Arial" w:hAnsi="Arial" w:cs="Arial"/>
                      <w:sz w:val="24"/>
                      <w:szCs w:val="24"/>
                    </w:rPr>
                    <w:t>subsidiary</w:t>
                  </w:r>
                  <w:r w:rsidR="005B205B">
                    <w:rPr>
                      <w:rFonts w:ascii="Arial" w:eastAsia="Arial" w:hAnsi="Arial" w:cs="Arial"/>
                      <w:sz w:val="24"/>
                      <w:szCs w:val="24"/>
                    </w:rPr>
                    <w:t xml:space="preserve"> or</w:t>
                  </w:r>
                  <w:r>
                    <w:rPr>
                      <w:rFonts w:ascii="Arial" w:eastAsia="Arial" w:hAnsi="Arial" w:cs="Arial"/>
                      <w:sz w:val="24"/>
                      <w:szCs w:val="24"/>
                    </w:rPr>
                    <w:t xml:space="preserve"> </w:t>
                  </w:r>
                  <w:r w:rsidR="00675580">
                    <w:rPr>
                      <w:rFonts w:ascii="Arial" w:eastAsia="Arial" w:hAnsi="Arial" w:cs="Arial"/>
                      <w:sz w:val="24"/>
                      <w:szCs w:val="24"/>
                    </w:rPr>
                    <w:t xml:space="preserve">controlled </w:t>
                  </w:r>
                  <w:r>
                    <w:rPr>
                      <w:rFonts w:ascii="Arial" w:eastAsia="Arial" w:hAnsi="Arial" w:cs="Arial"/>
                      <w:sz w:val="24"/>
                      <w:szCs w:val="24"/>
                    </w:rPr>
                    <w:t>affiliate.</w:t>
                  </w:r>
                </w:p>
              </w:tc>
            </w:tr>
            <w:tr w14:paraId="328AB308" w14:textId="77777777" w:rsidTr="000B35F7">
              <w:tblPrEx>
                <w:tblW w:w="11359" w:type="dxa"/>
                <w:tblInd w:w="144" w:type="dxa"/>
                <w:tblLayout w:type="fixed"/>
                <w:tblLook w:val="04A0"/>
              </w:tblPrEx>
              <w:trPr>
                <w:cantSplit/>
              </w:trPr>
              <w:tc>
                <w:tcPr>
                  <w:tcW w:w="1994" w:type="dxa"/>
                </w:tcPr>
                <w:p w:rsidR="009A1A52" w:rsidP="00C51F30" w14:paraId="0D0231AF"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9A1A52" w:rsidP="00C51F30" w14:paraId="2838CF55" w14:textId="50DA054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Doing Business </w:t>
                  </w:r>
                  <w:r>
                    <w:rPr>
                      <w:rFonts w:ascii="Arial" w:eastAsia="Arial" w:hAnsi="Arial" w:cs="Arial"/>
                      <w:sz w:val="24"/>
                      <w:szCs w:val="24"/>
                    </w:rPr>
                    <w:t>As</w:t>
                  </w:r>
                  <w:r>
                    <w:rPr>
                      <w:rFonts w:ascii="Arial" w:eastAsia="Arial" w:hAnsi="Arial" w:cs="Arial"/>
                      <w:sz w:val="24"/>
                      <w:szCs w:val="24"/>
                    </w:rPr>
                    <w:t xml:space="preserve"> Name</w:t>
                  </w:r>
                </w:p>
              </w:tc>
              <w:tc>
                <w:tcPr>
                  <w:tcW w:w="7561" w:type="dxa"/>
                </w:tcPr>
                <w:p w:rsidR="009A1A52" w:rsidP="00C51F30" w14:paraId="2676B1AB" w14:textId="1BBE1B6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name the </w:t>
                  </w:r>
                  <w:r w:rsidR="00EB6121">
                    <w:rPr>
                      <w:rFonts w:ascii="Arial" w:eastAsia="Arial" w:hAnsi="Arial" w:cs="Arial"/>
                      <w:sz w:val="24"/>
                      <w:szCs w:val="24"/>
                    </w:rPr>
                    <w:t>subsidiary</w:t>
                  </w:r>
                  <w:r w:rsidR="005B205B">
                    <w:rPr>
                      <w:rFonts w:ascii="Arial" w:eastAsia="Arial" w:hAnsi="Arial" w:cs="Arial"/>
                      <w:sz w:val="24"/>
                      <w:szCs w:val="24"/>
                    </w:rPr>
                    <w:t xml:space="preserve"> or </w:t>
                  </w:r>
                  <w:r w:rsidR="00675580">
                    <w:rPr>
                      <w:rFonts w:ascii="Arial" w:eastAsia="Arial" w:hAnsi="Arial" w:cs="Arial"/>
                      <w:sz w:val="24"/>
                      <w:szCs w:val="24"/>
                    </w:rPr>
                    <w:t xml:space="preserve">controlled </w:t>
                  </w:r>
                  <w:r>
                    <w:rPr>
                      <w:rFonts w:ascii="Arial" w:eastAsia="Arial" w:hAnsi="Arial" w:cs="Arial"/>
                      <w:sz w:val="24"/>
                      <w:szCs w:val="24"/>
                    </w:rPr>
                    <w:t>affiliate does business under.</w:t>
                  </w:r>
                </w:p>
              </w:tc>
            </w:tr>
            <w:tr w14:paraId="5DEF85F0" w14:textId="77777777" w:rsidTr="000B35F7">
              <w:tblPrEx>
                <w:tblW w:w="11359" w:type="dxa"/>
                <w:tblInd w:w="144" w:type="dxa"/>
                <w:tblLayout w:type="fixed"/>
                <w:tblLook w:val="04A0"/>
              </w:tblPrEx>
              <w:trPr>
                <w:cantSplit/>
              </w:trPr>
              <w:tc>
                <w:tcPr>
                  <w:tcW w:w="1994" w:type="dxa"/>
                </w:tcPr>
                <w:p w:rsidR="009A1A52" w:rsidP="00C51F30" w14:paraId="47627A44"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9A1A52" w:rsidP="00C51F30" w14:paraId="27F94B76" w14:textId="2B43AAB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Legal </w:t>
                  </w:r>
                  <w:r>
                    <w:rPr>
                      <w:rFonts w:ascii="Arial" w:eastAsia="Arial" w:hAnsi="Arial" w:cs="Arial"/>
                      <w:sz w:val="24"/>
                      <w:szCs w:val="24"/>
                    </w:rPr>
                    <w:t>Address</w:t>
                  </w:r>
                </w:p>
              </w:tc>
              <w:tc>
                <w:tcPr>
                  <w:tcW w:w="7561" w:type="dxa"/>
                </w:tcPr>
                <w:p w:rsidR="009A1A52" w:rsidP="009A1A52" w14:paraId="21D0AFA8" w14:textId="5F90B95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primary physical </w:t>
                  </w:r>
                  <w:r w:rsidR="007657CC">
                    <w:rPr>
                      <w:rFonts w:ascii="Arial" w:eastAsia="Arial" w:hAnsi="Arial" w:cs="Arial"/>
                      <w:sz w:val="24"/>
                      <w:szCs w:val="24"/>
                    </w:rPr>
                    <w:t xml:space="preserve">legal </w:t>
                  </w:r>
                  <w:r>
                    <w:rPr>
                      <w:rFonts w:ascii="Arial" w:eastAsia="Arial" w:hAnsi="Arial" w:cs="Arial"/>
                      <w:sz w:val="24"/>
                      <w:szCs w:val="24"/>
                    </w:rPr>
                    <w:t xml:space="preserve">address of the </w:t>
                  </w:r>
                  <w:r w:rsidR="00EB6121">
                    <w:rPr>
                      <w:rFonts w:ascii="Arial" w:eastAsia="Arial" w:hAnsi="Arial" w:cs="Arial"/>
                      <w:sz w:val="24"/>
                      <w:szCs w:val="24"/>
                    </w:rPr>
                    <w:t>subsidiary</w:t>
                  </w:r>
                  <w:r w:rsidR="005B205B">
                    <w:rPr>
                      <w:rFonts w:ascii="Arial" w:eastAsia="Arial" w:hAnsi="Arial" w:cs="Arial"/>
                      <w:sz w:val="24"/>
                      <w:szCs w:val="24"/>
                    </w:rPr>
                    <w:t xml:space="preserve"> or </w:t>
                  </w:r>
                  <w:r w:rsidR="00675580">
                    <w:rPr>
                      <w:rFonts w:ascii="Arial" w:eastAsia="Arial" w:hAnsi="Arial" w:cs="Arial"/>
                      <w:sz w:val="24"/>
                      <w:szCs w:val="24"/>
                    </w:rPr>
                    <w:t xml:space="preserve">controlled </w:t>
                  </w:r>
                  <w:r>
                    <w:rPr>
                      <w:rFonts w:ascii="Arial" w:eastAsia="Arial" w:hAnsi="Arial" w:cs="Arial"/>
                      <w:sz w:val="24"/>
                      <w:szCs w:val="24"/>
                    </w:rPr>
                    <w:t>affiliate.</w:t>
                  </w:r>
                </w:p>
              </w:tc>
            </w:tr>
            <w:tr w14:paraId="29691FB1" w14:textId="77777777" w:rsidTr="000B35F7">
              <w:tblPrEx>
                <w:tblW w:w="11359" w:type="dxa"/>
                <w:tblInd w:w="144" w:type="dxa"/>
                <w:tblLayout w:type="fixed"/>
                <w:tblLook w:val="04A0"/>
              </w:tblPrEx>
              <w:trPr>
                <w:cantSplit/>
              </w:trPr>
              <w:tc>
                <w:tcPr>
                  <w:tcW w:w="1994" w:type="dxa"/>
                </w:tcPr>
                <w:p w:rsidR="009A1A52" w:rsidP="00C51F30" w14:paraId="343A12FD"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9A1A52" w:rsidP="00C51F30" w14:paraId="32F7345A" w14:textId="6FAAB3B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U.S. Person</w:t>
                  </w:r>
                </w:p>
              </w:tc>
              <w:tc>
                <w:tcPr>
                  <w:tcW w:w="7561" w:type="dxa"/>
                </w:tcPr>
                <w:p w:rsidR="009A1A52" w:rsidP="009A1A52" w14:paraId="50A01C43" w14:textId="5C445A6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the </w:t>
                  </w:r>
                  <w:r w:rsidR="00EB6121">
                    <w:rPr>
                      <w:rFonts w:ascii="Arial" w:eastAsia="Arial" w:hAnsi="Arial" w:cs="Arial"/>
                      <w:sz w:val="24"/>
                      <w:szCs w:val="24"/>
                    </w:rPr>
                    <w:t>subsidiary</w:t>
                  </w:r>
                  <w:r w:rsidR="005B205B">
                    <w:rPr>
                      <w:rFonts w:ascii="Arial" w:eastAsia="Arial" w:hAnsi="Arial" w:cs="Arial"/>
                      <w:sz w:val="24"/>
                      <w:szCs w:val="24"/>
                    </w:rPr>
                    <w:t xml:space="preserve"> or </w:t>
                  </w:r>
                  <w:r w:rsidR="00675580">
                    <w:rPr>
                      <w:rFonts w:ascii="Arial" w:eastAsia="Arial" w:hAnsi="Arial" w:cs="Arial"/>
                      <w:sz w:val="24"/>
                      <w:szCs w:val="24"/>
                    </w:rPr>
                    <w:t xml:space="preserve">controlled </w:t>
                  </w:r>
                  <w:r>
                    <w:rPr>
                      <w:rFonts w:ascii="Arial" w:eastAsia="Arial" w:hAnsi="Arial" w:cs="Arial"/>
                      <w:sz w:val="24"/>
                      <w:szCs w:val="24"/>
                    </w:rPr>
                    <w:t>affiliate</w:t>
                  </w:r>
                  <w:r w:rsidR="000F7779">
                    <w:rPr>
                      <w:rFonts w:ascii="Arial" w:eastAsia="Arial" w:hAnsi="Arial" w:cs="Arial"/>
                      <w:sz w:val="24"/>
                      <w:szCs w:val="24"/>
                    </w:rPr>
                    <w:t xml:space="preserve"> </w:t>
                  </w:r>
                  <w:r>
                    <w:rPr>
                      <w:rFonts w:ascii="Arial" w:eastAsia="Arial" w:hAnsi="Arial" w:cs="Arial"/>
                      <w:sz w:val="24"/>
                      <w:szCs w:val="24"/>
                    </w:rPr>
                    <w:t>meets the ITAR definition of a U.S. person</w:t>
                  </w:r>
                  <w:r w:rsidR="004E4919">
                    <w:rPr>
                      <w:rFonts w:ascii="Arial" w:eastAsia="Arial" w:hAnsi="Arial" w:cs="Arial"/>
                      <w:sz w:val="24"/>
                      <w:szCs w:val="24"/>
                    </w:rPr>
                    <w:t xml:space="preserve"> </w:t>
                  </w:r>
                  <w:r w:rsidR="007632E6">
                    <w:rPr>
                      <w:rFonts w:ascii="Arial" w:eastAsia="Arial" w:hAnsi="Arial" w:cs="Arial"/>
                      <w:sz w:val="24"/>
                      <w:szCs w:val="24"/>
                    </w:rPr>
                    <w:t xml:space="preserve">at </w:t>
                  </w:r>
                  <w:r w:rsidR="00474BDC">
                    <w:rPr>
                      <w:rFonts w:ascii="Arial" w:eastAsia="Arial" w:hAnsi="Arial" w:cs="Arial"/>
                      <w:sz w:val="24"/>
                      <w:szCs w:val="24"/>
                    </w:rPr>
                    <w:t>22 CFR</w:t>
                  </w:r>
                  <w:r w:rsidR="00C52FA3">
                    <w:rPr>
                      <w:rFonts w:ascii="Arial" w:eastAsia="Arial" w:hAnsi="Arial" w:cs="Arial"/>
                      <w:sz w:val="24"/>
                      <w:szCs w:val="24"/>
                    </w:rPr>
                    <w:t xml:space="preserve"> 120.62</w:t>
                  </w:r>
                  <w:r>
                    <w:rPr>
                      <w:rFonts w:ascii="Arial" w:eastAsia="Arial" w:hAnsi="Arial" w:cs="Arial"/>
                      <w:sz w:val="24"/>
                      <w:szCs w:val="24"/>
                    </w:rPr>
                    <w:t>.</w:t>
                  </w:r>
                </w:p>
              </w:tc>
            </w:tr>
            <w:tr w14:paraId="4F7D5B02" w14:textId="77777777" w:rsidTr="000B35F7">
              <w:tblPrEx>
                <w:tblW w:w="11359" w:type="dxa"/>
                <w:tblInd w:w="144" w:type="dxa"/>
                <w:tblLayout w:type="fixed"/>
                <w:tblLook w:val="04A0"/>
              </w:tblPrEx>
              <w:trPr>
                <w:cantSplit/>
              </w:trPr>
              <w:tc>
                <w:tcPr>
                  <w:tcW w:w="1994" w:type="dxa"/>
                </w:tcPr>
                <w:p w:rsidR="009A1A52" w:rsidP="00C51F30" w14:paraId="043F9AEF"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9A1A52" w:rsidP="009A1A52" w14:paraId="44E0B94F"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Relationship</w:t>
                  </w:r>
                </w:p>
                <w:p w:rsidR="002D785A" w:rsidP="009A1A52" w14:paraId="21878D93" w14:textId="77777777">
                  <w:pPr>
                    <w:pStyle w:val="TableParagraph"/>
                    <w:tabs>
                      <w:tab w:val="right" w:pos="4229"/>
                      <w:tab w:val="left" w:pos="4498"/>
                      <w:tab w:val="right" w:pos="11242"/>
                    </w:tabs>
                    <w:spacing w:before="120" w:after="120"/>
                    <w:rPr>
                      <w:rFonts w:ascii="Arial" w:eastAsia="Arial" w:hAnsi="Arial" w:cs="Arial"/>
                      <w:sz w:val="24"/>
                      <w:szCs w:val="24"/>
                    </w:rPr>
                  </w:pPr>
                </w:p>
                <w:p w:rsidR="002D785A" w:rsidP="009A1A52" w14:paraId="424E0C47" w14:textId="77777777">
                  <w:pPr>
                    <w:pStyle w:val="TableParagraph"/>
                    <w:tabs>
                      <w:tab w:val="right" w:pos="4229"/>
                      <w:tab w:val="left" w:pos="4498"/>
                      <w:tab w:val="right" w:pos="11242"/>
                    </w:tabs>
                    <w:spacing w:before="120" w:after="120"/>
                    <w:rPr>
                      <w:rFonts w:ascii="Arial" w:eastAsia="Arial" w:hAnsi="Arial" w:cs="Arial"/>
                      <w:sz w:val="24"/>
                      <w:szCs w:val="24"/>
                    </w:rPr>
                  </w:pPr>
                </w:p>
                <w:p w:rsidR="002D785A" w:rsidP="009A1A52" w14:paraId="17276405" w14:textId="015C0590">
                  <w:pPr>
                    <w:pStyle w:val="TableParagraph"/>
                    <w:tabs>
                      <w:tab w:val="right" w:pos="4229"/>
                      <w:tab w:val="left" w:pos="4498"/>
                      <w:tab w:val="right" w:pos="11242"/>
                    </w:tabs>
                    <w:spacing w:before="120" w:after="120"/>
                    <w:rPr>
                      <w:rFonts w:ascii="Arial" w:eastAsia="Arial" w:hAnsi="Arial" w:cs="Arial"/>
                      <w:sz w:val="24"/>
                      <w:szCs w:val="24"/>
                    </w:rPr>
                  </w:pPr>
                  <w:r w:rsidRPr="002C5A6F">
                    <w:rPr>
                      <w:rFonts w:ascii="Arial" w:eastAsia="Arial" w:hAnsi="Arial" w:cs="Arial"/>
                      <w:sz w:val="24"/>
                      <w:szCs w:val="24"/>
                    </w:rPr>
                    <w:t>Joint Venture Agreement</w:t>
                  </w:r>
                </w:p>
              </w:tc>
              <w:tc>
                <w:tcPr>
                  <w:tcW w:w="7561" w:type="dxa"/>
                </w:tcPr>
                <w:p w:rsidR="002D785A" w:rsidP="00A93127" w14:paraId="49DA2029" w14:textId="46577A1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the </w:t>
                  </w:r>
                  <w:r w:rsidR="00A93127">
                    <w:rPr>
                      <w:rFonts w:ascii="Arial" w:eastAsia="Arial" w:hAnsi="Arial" w:cs="Arial"/>
                      <w:sz w:val="24"/>
                      <w:szCs w:val="24"/>
                    </w:rPr>
                    <w:t xml:space="preserve">entity is a </w:t>
                  </w:r>
                  <w:r w:rsidR="004C6992">
                    <w:rPr>
                      <w:rFonts w:ascii="Arial" w:eastAsia="Arial" w:hAnsi="Arial" w:cs="Arial"/>
                      <w:sz w:val="24"/>
                      <w:szCs w:val="24"/>
                    </w:rPr>
                    <w:t xml:space="preserve">subsidiary or </w:t>
                  </w:r>
                  <w:r w:rsidR="00675580">
                    <w:rPr>
                      <w:rFonts w:ascii="Arial" w:eastAsia="Arial" w:hAnsi="Arial" w:cs="Arial"/>
                      <w:sz w:val="24"/>
                      <w:szCs w:val="24"/>
                    </w:rPr>
                    <w:t xml:space="preserve">controlled </w:t>
                  </w:r>
                  <w:r w:rsidR="00A93127">
                    <w:rPr>
                      <w:rFonts w:ascii="Arial" w:eastAsia="Arial" w:hAnsi="Arial" w:cs="Arial"/>
                      <w:sz w:val="24"/>
                      <w:szCs w:val="24"/>
                    </w:rPr>
                    <w:t>affiliate of the applicant.</w:t>
                  </w:r>
                </w:p>
                <w:p w:rsidR="002D785A" w:rsidP="00A93127" w14:paraId="0ED4FFC4" w14:textId="77777777">
                  <w:pPr>
                    <w:pStyle w:val="TableParagraph"/>
                    <w:tabs>
                      <w:tab w:val="right" w:pos="4229"/>
                      <w:tab w:val="left" w:pos="4498"/>
                      <w:tab w:val="right" w:pos="11242"/>
                    </w:tabs>
                    <w:spacing w:before="120" w:after="120"/>
                    <w:rPr>
                      <w:rFonts w:ascii="Arial" w:eastAsia="Arial" w:hAnsi="Arial" w:cs="Arial"/>
                      <w:sz w:val="24"/>
                      <w:szCs w:val="24"/>
                    </w:rPr>
                  </w:pPr>
                </w:p>
                <w:p w:rsidR="002D785A" w:rsidP="00A93127" w14:paraId="1558E8F4" w14:textId="1CF5FE6E">
                  <w:pPr>
                    <w:pStyle w:val="TableParagraph"/>
                    <w:tabs>
                      <w:tab w:val="right" w:pos="4229"/>
                      <w:tab w:val="left" w:pos="4498"/>
                      <w:tab w:val="right" w:pos="11242"/>
                    </w:tabs>
                    <w:spacing w:before="120" w:after="120"/>
                    <w:rPr>
                      <w:rFonts w:ascii="Arial" w:eastAsia="Arial" w:hAnsi="Arial" w:cs="Arial"/>
                      <w:sz w:val="24"/>
                      <w:szCs w:val="24"/>
                    </w:rPr>
                  </w:pPr>
                  <w:r w:rsidRPr="002C5A6F">
                    <w:rPr>
                      <w:rFonts w:ascii="Arial" w:eastAsia="Arial" w:hAnsi="Arial" w:cs="Arial"/>
                      <w:sz w:val="24"/>
                      <w:szCs w:val="24"/>
                    </w:rPr>
                    <w:t>Select when the subsidiary or controlled affiliate is operating under a Joint Venture Agreement.</w:t>
                  </w:r>
                </w:p>
                <w:p w:rsidR="002D785A" w:rsidP="00A93127" w14:paraId="27FCCB9A" w14:textId="77777777">
                  <w:pPr>
                    <w:pStyle w:val="TableParagraph"/>
                    <w:tabs>
                      <w:tab w:val="right" w:pos="4229"/>
                      <w:tab w:val="left" w:pos="4498"/>
                      <w:tab w:val="right" w:pos="11242"/>
                    </w:tabs>
                    <w:spacing w:before="120" w:after="120"/>
                    <w:rPr>
                      <w:rFonts w:ascii="Arial" w:eastAsia="Arial" w:hAnsi="Arial" w:cs="Arial"/>
                      <w:sz w:val="24"/>
                      <w:szCs w:val="24"/>
                    </w:rPr>
                  </w:pPr>
                </w:p>
                <w:p w:rsidR="002D785A" w:rsidP="00A93127" w14:paraId="5D34D933" w14:textId="535B2435">
                  <w:pPr>
                    <w:pStyle w:val="TableParagraph"/>
                    <w:tabs>
                      <w:tab w:val="right" w:pos="4229"/>
                      <w:tab w:val="left" w:pos="4498"/>
                      <w:tab w:val="right" w:pos="11242"/>
                    </w:tabs>
                    <w:spacing w:before="120" w:after="120"/>
                    <w:rPr>
                      <w:rFonts w:ascii="Arial" w:eastAsia="Arial" w:hAnsi="Arial" w:cs="Arial"/>
                      <w:sz w:val="24"/>
                      <w:szCs w:val="24"/>
                    </w:rPr>
                  </w:pPr>
                </w:p>
              </w:tc>
            </w:tr>
            <w:tr w14:paraId="47395D54" w14:textId="77777777" w:rsidTr="000B35F7">
              <w:tblPrEx>
                <w:tblW w:w="11359" w:type="dxa"/>
                <w:tblInd w:w="144" w:type="dxa"/>
                <w:tblLayout w:type="fixed"/>
                <w:tblLook w:val="04A0"/>
              </w:tblPrEx>
              <w:trPr>
                <w:cantSplit/>
              </w:trPr>
              <w:tc>
                <w:tcPr>
                  <w:tcW w:w="1994" w:type="dxa"/>
                </w:tcPr>
                <w:p w:rsidR="009A1A52" w:rsidP="009A1A52" w14:paraId="7ACACC9C"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9A1A52" w:rsidP="009A1A52" w14:paraId="51186BF1" w14:textId="78B79B2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Applicant Control</w:t>
                  </w:r>
                </w:p>
              </w:tc>
              <w:tc>
                <w:tcPr>
                  <w:tcW w:w="7561" w:type="dxa"/>
                </w:tcPr>
                <w:p w:rsidR="009A1A52" w:rsidP="00A93127" w14:paraId="30F1CC5A" w14:textId="5954963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Relationship</w:t>
                  </w:r>
                  <w:r>
                    <w:rPr>
                      <w:rFonts w:ascii="Arial" w:eastAsia="Arial" w:hAnsi="Arial" w:cs="Arial"/>
                      <w:sz w:val="24"/>
                      <w:szCs w:val="24"/>
                    </w:rPr>
                    <w:t xml:space="preserve"> is “</w:t>
                  </w:r>
                  <w:r w:rsidR="00AC178F">
                    <w:rPr>
                      <w:rFonts w:ascii="Arial" w:eastAsia="Arial" w:hAnsi="Arial" w:cs="Arial"/>
                      <w:sz w:val="24"/>
                      <w:szCs w:val="24"/>
                    </w:rPr>
                    <w:t xml:space="preserve">Controlled </w:t>
                  </w:r>
                  <w:r>
                    <w:rPr>
                      <w:rFonts w:ascii="Arial" w:eastAsia="Arial" w:hAnsi="Arial" w:cs="Arial"/>
                      <w:sz w:val="24"/>
                      <w:szCs w:val="24"/>
                    </w:rPr>
                    <w:t>Affiliate,” i</w:t>
                  </w:r>
                  <w:r>
                    <w:rPr>
                      <w:rFonts w:ascii="Arial" w:eastAsia="Arial" w:hAnsi="Arial" w:cs="Arial"/>
                      <w:sz w:val="24"/>
                      <w:szCs w:val="24"/>
                    </w:rPr>
                    <w:t>ndicate whether the applicant</w:t>
                  </w:r>
                  <w:r>
                    <w:rPr>
                      <w:rFonts w:ascii="Arial" w:eastAsia="Arial" w:hAnsi="Arial" w:cs="Arial"/>
                      <w:sz w:val="24"/>
                      <w:szCs w:val="24"/>
                    </w:rPr>
                    <w:t xml:space="preserve"> has authority or ability to establish the or direct the general policies or day-to-day operations of the </w:t>
                  </w:r>
                  <w:r w:rsidR="00AC178F">
                    <w:rPr>
                      <w:rFonts w:ascii="Arial" w:eastAsia="Arial" w:hAnsi="Arial" w:cs="Arial"/>
                      <w:sz w:val="24"/>
                      <w:szCs w:val="24"/>
                    </w:rPr>
                    <w:t xml:space="preserve">controlled </w:t>
                  </w:r>
                  <w:r>
                    <w:rPr>
                      <w:rFonts w:ascii="Arial" w:eastAsia="Arial" w:hAnsi="Arial" w:cs="Arial"/>
                      <w:sz w:val="24"/>
                      <w:szCs w:val="24"/>
                    </w:rPr>
                    <w:t>affiliate.</w:t>
                  </w:r>
                </w:p>
              </w:tc>
            </w:tr>
            <w:tr w14:paraId="76D0CA3C" w14:textId="77777777" w:rsidTr="000B35F7">
              <w:tblPrEx>
                <w:tblW w:w="11359" w:type="dxa"/>
                <w:tblInd w:w="144" w:type="dxa"/>
                <w:tblLayout w:type="fixed"/>
                <w:tblLook w:val="04A0"/>
              </w:tblPrEx>
              <w:trPr>
                <w:cantSplit/>
              </w:trPr>
              <w:tc>
                <w:tcPr>
                  <w:tcW w:w="1994" w:type="dxa"/>
                </w:tcPr>
                <w:p w:rsidR="009A1A52" w:rsidP="009A1A52" w14:paraId="13DA68E1"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9A1A52" w:rsidP="009A1A52" w14:paraId="3CF63F6E" w14:textId="454E451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25</w:t>
                  </w:r>
                  <w:r w:rsidR="000D5EB3">
                    <w:rPr>
                      <w:rFonts w:ascii="Arial" w:eastAsia="Arial" w:hAnsi="Arial" w:cs="Arial"/>
                      <w:sz w:val="24"/>
                      <w:szCs w:val="24"/>
                    </w:rPr>
                    <w:t xml:space="preserve"> percent</w:t>
                  </w:r>
                  <w:r>
                    <w:rPr>
                      <w:rFonts w:ascii="Arial" w:eastAsia="Arial" w:hAnsi="Arial" w:cs="Arial"/>
                      <w:sz w:val="24"/>
                      <w:szCs w:val="24"/>
                    </w:rPr>
                    <w:t xml:space="preserve"> Applicant Ownership</w:t>
                  </w:r>
                </w:p>
              </w:tc>
              <w:tc>
                <w:tcPr>
                  <w:tcW w:w="7561" w:type="dxa"/>
                </w:tcPr>
                <w:p w:rsidR="009A1A52" w:rsidP="009A1A52" w14:paraId="4DEC2192" w14:textId="66BD6B5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Relationship</w:t>
                  </w:r>
                  <w:r>
                    <w:rPr>
                      <w:rFonts w:ascii="Arial" w:eastAsia="Arial" w:hAnsi="Arial" w:cs="Arial"/>
                      <w:sz w:val="24"/>
                      <w:szCs w:val="24"/>
                    </w:rPr>
                    <w:t xml:space="preserve"> is “</w:t>
                  </w:r>
                  <w:r w:rsidR="00AC178F">
                    <w:rPr>
                      <w:rFonts w:ascii="Arial" w:eastAsia="Arial" w:hAnsi="Arial" w:cs="Arial"/>
                      <w:sz w:val="24"/>
                      <w:szCs w:val="24"/>
                    </w:rPr>
                    <w:t xml:space="preserve">Controlled </w:t>
                  </w:r>
                  <w:r>
                    <w:rPr>
                      <w:rFonts w:ascii="Arial" w:eastAsia="Arial" w:hAnsi="Arial" w:cs="Arial"/>
                      <w:sz w:val="24"/>
                      <w:szCs w:val="24"/>
                    </w:rPr>
                    <w:t>Affiliate,” indicate whether the applicant owns 25</w:t>
                  </w:r>
                  <w:r w:rsidR="000D5EB3">
                    <w:rPr>
                      <w:rFonts w:ascii="Arial" w:eastAsia="Arial" w:hAnsi="Arial" w:cs="Arial"/>
                      <w:sz w:val="24"/>
                      <w:szCs w:val="24"/>
                    </w:rPr>
                    <w:t xml:space="preserve"> percent</w:t>
                  </w:r>
                  <w:r>
                    <w:rPr>
                      <w:rFonts w:ascii="Arial" w:eastAsia="Arial" w:hAnsi="Arial" w:cs="Arial"/>
                      <w:sz w:val="24"/>
                      <w:szCs w:val="24"/>
                    </w:rPr>
                    <w:t xml:space="preserve"> or more of the </w:t>
                  </w:r>
                  <w:r w:rsidR="00AC178F">
                    <w:rPr>
                      <w:rFonts w:ascii="Arial" w:eastAsia="Arial" w:hAnsi="Arial" w:cs="Arial"/>
                      <w:sz w:val="24"/>
                      <w:szCs w:val="24"/>
                    </w:rPr>
                    <w:t xml:space="preserve">controlled </w:t>
                  </w:r>
                  <w:r>
                    <w:rPr>
                      <w:rFonts w:ascii="Arial" w:eastAsia="Arial" w:hAnsi="Arial" w:cs="Arial"/>
                      <w:sz w:val="24"/>
                      <w:szCs w:val="24"/>
                    </w:rPr>
                    <w:t xml:space="preserve">affiliate’s outstanding voting securities and no </w:t>
                  </w:r>
                  <w:r w:rsidR="00BC68C5">
                    <w:rPr>
                      <w:rFonts w:ascii="Arial" w:eastAsia="Arial" w:hAnsi="Arial" w:cs="Arial"/>
                      <w:sz w:val="24"/>
                      <w:szCs w:val="24"/>
                    </w:rPr>
                    <w:t xml:space="preserve">U.S. </w:t>
                  </w:r>
                  <w:r>
                    <w:rPr>
                      <w:rFonts w:ascii="Arial" w:eastAsia="Arial" w:hAnsi="Arial" w:cs="Arial"/>
                      <w:sz w:val="24"/>
                      <w:szCs w:val="24"/>
                    </w:rPr>
                    <w:t>person controls an equal or larger percentage.</w:t>
                  </w:r>
                </w:p>
              </w:tc>
            </w:tr>
            <w:tr w14:paraId="7D29B7F7" w14:textId="77777777" w:rsidTr="002938B1">
              <w:tblPrEx>
                <w:tblW w:w="11359" w:type="dxa"/>
                <w:tblInd w:w="144" w:type="dxa"/>
                <w:tblLayout w:type="fixed"/>
                <w:tblLook w:val="04A0"/>
              </w:tblPrEx>
              <w:tc>
                <w:tcPr>
                  <w:tcW w:w="1994" w:type="dxa"/>
                </w:tcPr>
                <w:p w:rsidR="009A1A52" w:rsidP="009A1A52" w14:paraId="345295F4"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9A1A52" w:rsidP="009A1A52" w14:paraId="5F4F7274" w14:textId="61E807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126.1 Foreign Person Control</w:t>
                  </w:r>
                </w:p>
              </w:tc>
              <w:tc>
                <w:tcPr>
                  <w:tcW w:w="7561" w:type="dxa"/>
                </w:tcPr>
                <w:p w:rsidR="009A1A52" w:rsidP="00A93127" w14:paraId="72FB6CE8" w14:textId="17140AE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Relationship</w:t>
                  </w:r>
                  <w:r>
                    <w:rPr>
                      <w:rFonts w:ascii="Arial" w:eastAsia="Arial" w:hAnsi="Arial" w:cs="Arial"/>
                      <w:sz w:val="24"/>
                      <w:szCs w:val="24"/>
                    </w:rPr>
                    <w:t xml:space="preserve"> is “</w:t>
                  </w:r>
                  <w:r w:rsidR="00AC178F">
                    <w:rPr>
                      <w:rFonts w:ascii="Arial" w:eastAsia="Arial" w:hAnsi="Arial" w:cs="Arial"/>
                      <w:sz w:val="24"/>
                      <w:szCs w:val="24"/>
                    </w:rPr>
                    <w:t xml:space="preserve">Controlled </w:t>
                  </w:r>
                  <w:r>
                    <w:rPr>
                      <w:rFonts w:ascii="Arial" w:eastAsia="Arial" w:hAnsi="Arial" w:cs="Arial"/>
                      <w:sz w:val="24"/>
                      <w:szCs w:val="24"/>
                    </w:rPr>
                    <w:t xml:space="preserve">Affiliate,” indicate whether </w:t>
                  </w:r>
                  <w:r w:rsidR="001E36C1">
                    <w:rPr>
                      <w:rFonts w:ascii="Arial" w:eastAsia="Arial" w:hAnsi="Arial" w:cs="Arial"/>
                      <w:sz w:val="24"/>
                      <w:szCs w:val="24"/>
                    </w:rPr>
                    <w:t>one or more</w:t>
                  </w:r>
                  <w:r>
                    <w:rPr>
                      <w:rFonts w:ascii="Arial" w:eastAsia="Arial" w:hAnsi="Arial" w:cs="Arial"/>
                      <w:sz w:val="24"/>
                      <w:szCs w:val="24"/>
                    </w:rPr>
                    <w:t xml:space="preserve"> foreign person</w:t>
                  </w:r>
                  <w:r w:rsidR="001E36C1">
                    <w:rPr>
                      <w:rFonts w:ascii="Arial" w:eastAsia="Arial" w:hAnsi="Arial" w:cs="Arial"/>
                      <w:sz w:val="24"/>
                      <w:szCs w:val="24"/>
                    </w:rPr>
                    <w:t>s</w:t>
                  </w:r>
                  <w:r>
                    <w:rPr>
                      <w:rFonts w:ascii="Arial" w:eastAsia="Arial" w:hAnsi="Arial" w:cs="Arial"/>
                      <w:sz w:val="24"/>
                      <w:szCs w:val="24"/>
                    </w:rPr>
                    <w:t xml:space="preserve"> from a country specified in 22 CFR 126.1 has the authority or ability to establish or direct the general policies or day-to</w:t>
                  </w:r>
                  <w:r w:rsidR="00D672A2">
                    <w:rPr>
                      <w:rFonts w:ascii="Arial" w:eastAsia="Arial" w:hAnsi="Arial" w:cs="Arial"/>
                      <w:sz w:val="24"/>
                      <w:szCs w:val="24"/>
                    </w:rPr>
                    <w:t>-</w:t>
                  </w:r>
                  <w:r>
                    <w:rPr>
                      <w:rFonts w:ascii="Arial" w:eastAsia="Arial" w:hAnsi="Arial" w:cs="Arial"/>
                      <w:sz w:val="24"/>
                      <w:szCs w:val="24"/>
                    </w:rPr>
                    <w:t xml:space="preserve">day operations of the </w:t>
                  </w:r>
                  <w:r w:rsidR="00AC178F">
                    <w:rPr>
                      <w:rFonts w:ascii="Arial" w:eastAsia="Arial" w:hAnsi="Arial" w:cs="Arial"/>
                      <w:sz w:val="24"/>
                      <w:szCs w:val="24"/>
                    </w:rPr>
                    <w:t xml:space="preserve">controlled </w:t>
                  </w:r>
                  <w:r>
                    <w:rPr>
                      <w:rFonts w:ascii="Arial" w:eastAsia="Arial" w:hAnsi="Arial" w:cs="Arial"/>
                      <w:sz w:val="24"/>
                      <w:szCs w:val="24"/>
                    </w:rPr>
                    <w:t>affiliate.</w:t>
                  </w:r>
                </w:p>
                <w:p w:rsidR="00AC178F" w:rsidP="00A93127" w14:paraId="05E6AA8E" w14:textId="766A97F7">
                  <w:pPr>
                    <w:pStyle w:val="TableParagraph"/>
                    <w:tabs>
                      <w:tab w:val="right" w:pos="4229"/>
                      <w:tab w:val="left" w:pos="4498"/>
                      <w:tab w:val="right" w:pos="11242"/>
                    </w:tabs>
                    <w:spacing w:before="120" w:after="120"/>
                    <w:rPr>
                      <w:rFonts w:ascii="Arial" w:eastAsia="Arial" w:hAnsi="Arial" w:cs="Arial"/>
                      <w:sz w:val="24"/>
                      <w:szCs w:val="24"/>
                    </w:rPr>
                  </w:pPr>
                  <w:r w:rsidRPr="00AC178F">
                    <w:rPr>
                      <w:rFonts w:ascii="Arial" w:eastAsia="Arial" w:hAnsi="Arial" w:cs="Arial"/>
                      <w:sz w:val="24"/>
                      <w:szCs w:val="24"/>
                    </w:rPr>
                    <w:t>If 126.1 Foreign Person Control is “Yes,” then select the applicable 126.1(d) country from the drop</w:t>
                  </w:r>
                  <w:r w:rsidR="00424D03">
                    <w:rPr>
                      <w:rFonts w:ascii="Arial" w:eastAsia="Arial" w:hAnsi="Arial" w:cs="Arial"/>
                      <w:sz w:val="24"/>
                      <w:szCs w:val="24"/>
                    </w:rPr>
                    <w:t>-</w:t>
                  </w:r>
                  <w:r w:rsidRPr="00AC178F">
                    <w:rPr>
                      <w:rFonts w:ascii="Arial" w:eastAsia="Arial" w:hAnsi="Arial" w:cs="Arial"/>
                      <w:sz w:val="24"/>
                      <w:szCs w:val="24"/>
                    </w:rPr>
                    <w:t>down box and click “Add.” You may select more than one 126.1(d) country if needed.</w:t>
                  </w:r>
                </w:p>
              </w:tc>
            </w:tr>
            <w:tr w14:paraId="5F94BB28" w14:textId="77777777" w:rsidTr="000B35F7">
              <w:tblPrEx>
                <w:tblW w:w="11359" w:type="dxa"/>
                <w:tblInd w:w="144" w:type="dxa"/>
                <w:tblLayout w:type="fixed"/>
                <w:tblLook w:val="04A0"/>
              </w:tblPrEx>
              <w:trPr>
                <w:cantSplit/>
              </w:trPr>
              <w:tc>
                <w:tcPr>
                  <w:tcW w:w="1994" w:type="dxa"/>
                </w:tcPr>
                <w:p w:rsidR="009A1A52" w:rsidP="009A1A52" w14:paraId="4987FA33" w14:textId="05AD5D8E">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9A1A52" w:rsidP="009A1A52" w14:paraId="0096649A" w14:textId="20C122C4">
                  <w:pPr>
                    <w:pStyle w:val="TableParagraph"/>
                    <w:tabs>
                      <w:tab w:val="right" w:pos="4229"/>
                      <w:tab w:val="left" w:pos="4498"/>
                      <w:tab w:val="right" w:pos="11242"/>
                    </w:tabs>
                    <w:spacing w:before="120" w:after="120"/>
                    <w:rPr>
                      <w:rFonts w:ascii="Arial" w:eastAsia="Arial" w:hAnsi="Arial" w:cs="Arial"/>
                      <w:sz w:val="24"/>
                      <w:szCs w:val="24"/>
                    </w:rPr>
                  </w:pPr>
                  <w:r w:rsidRPr="00725885">
                    <w:rPr>
                      <w:rFonts w:ascii="Arial" w:eastAsia="Arial" w:hAnsi="Arial" w:cs="Arial"/>
                      <w:sz w:val="24"/>
                      <w:szCs w:val="24"/>
                    </w:rPr>
                    <w:t xml:space="preserve">22 CFR </w:t>
                  </w:r>
                  <w:r>
                    <w:rPr>
                      <w:rFonts w:ascii="Arial" w:eastAsia="Arial" w:hAnsi="Arial" w:cs="Arial"/>
                      <w:sz w:val="24"/>
                      <w:szCs w:val="24"/>
                    </w:rPr>
                    <w:t>126.1 Foreign Person Ownership</w:t>
                  </w:r>
                </w:p>
              </w:tc>
              <w:tc>
                <w:tcPr>
                  <w:tcW w:w="7561" w:type="dxa"/>
                </w:tcPr>
                <w:p w:rsidR="009A1A52" w:rsidP="009A1A52" w14:paraId="32E4BFC4" w14:textId="0BCC606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Relationship</w:t>
                  </w:r>
                  <w:r>
                    <w:rPr>
                      <w:rFonts w:ascii="Arial" w:eastAsia="Arial" w:hAnsi="Arial" w:cs="Arial"/>
                      <w:sz w:val="24"/>
                      <w:szCs w:val="24"/>
                    </w:rPr>
                    <w:t xml:space="preserve"> is “</w:t>
                  </w:r>
                  <w:r w:rsidR="00AC178F">
                    <w:rPr>
                      <w:rFonts w:ascii="Arial" w:eastAsia="Arial" w:hAnsi="Arial" w:cs="Arial"/>
                      <w:sz w:val="24"/>
                      <w:szCs w:val="24"/>
                    </w:rPr>
                    <w:t xml:space="preserve">Controlled </w:t>
                  </w:r>
                  <w:r>
                    <w:rPr>
                      <w:rFonts w:ascii="Arial" w:eastAsia="Arial" w:hAnsi="Arial" w:cs="Arial"/>
                      <w:sz w:val="24"/>
                      <w:szCs w:val="24"/>
                    </w:rPr>
                    <w:t>Affiliate,” indicate whether a foreign person</w:t>
                  </w:r>
                  <w:r w:rsidR="00424D03">
                    <w:rPr>
                      <w:rFonts w:ascii="Arial" w:eastAsia="Arial" w:hAnsi="Arial" w:cs="Arial"/>
                      <w:sz w:val="24"/>
                      <w:szCs w:val="24"/>
                    </w:rPr>
                    <w:t>(s)</w:t>
                  </w:r>
                  <w:r>
                    <w:rPr>
                      <w:rFonts w:ascii="Arial" w:eastAsia="Arial" w:hAnsi="Arial" w:cs="Arial"/>
                      <w:sz w:val="24"/>
                      <w:szCs w:val="24"/>
                    </w:rPr>
                    <w:t xml:space="preserve"> from a country specified in 22 CFR 126.1 controls more than 5</w:t>
                  </w:r>
                  <w:r w:rsidR="000D5EB3">
                    <w:rPr>
                      <w:rFonts w:ascii="Arial" w:eastAsia="Arial" w:hAnsi="Arial" w:cs="Arial"/>
                      <w:sz w:val="24"/>
                      <w:szCs w:val="24"/>
                    </w:rPr>
                    <w:t xml:space="preserve"> percent</w:t>
                  </w:r>
                  <w:r>
                    <w:rPr>
                      <w:rFonts w:ascii="Arial" w:eastAsia="Arial" w:hAnsi="Arial" w:cs="Arial"/>
                      <w:sz w:val="24"/>
                      <w:szCs w:val="24"/>
                    </w:rPr>
                    <w:t xml:space="preserve"> of the </w:t>
                  </w:r>
                  <w:r w:rsidR="00AC178F">
                    <w:rPr>
                      <w:rFonts w:ascii="Arial" w:eastAsia="Arial" w:hAnsi="Arial" w:cs="Arial"/>
                      <w:sz w:val="24"/>
                      <w:szCs w:val="24"/>
                    </w:rPr>
                    <w:t xml:space="preserve">controlled </w:t>
                  </w:r>
                  <w:r>
                    <w:rPr>
                      <w:rFonts w:ascii="Arial" w:eastAsia="Arial" w:hAnsi="Arial" w:cs="Arial"/>
                      <w:sz w:val="24"/>
                      <w:szCs w:val="24"/>
                    </w:rPr>
                    <w:t>affiliate’s voting securities.</w:t>
                  </w:r>
                </w:p>
                <w:p w:rsidR="00AC178F" w:rsidP="009A1A52" w14:paraId="249E14E7" w14:textId="7254E899">
                  <w:pPr>
                    <w:pStyle w:val="TableParagraph"/>
                    <w:tabs>
                      <w:tab w:val="right" w:pos="4229"/>
                      <w:tab w:val="left" w:pos="4498"/>
                      <w:tab w:val="right" w:pos="11242"/>
                    </w:tabs>
                    <w:spacing w:before="120" w:after="120"/>
                    <w:rPr>
                      <w:rFonts w:ascii="Arial" w:eastAsia="Arial" w:hAnsi="Arial" w:cs="Arial"/>
                      <w:sz w:val="24"/>
                      <w:szCs w:val="24"/>
                    </w:rPr>
                  </w:pPr>
                  <w:r w:rsidRPr="00AC178F">
                    <w:rPr>
                      <w:rFonts w:ascii="Arial" w:eastAsia="Arial" w:hAnsi="Arial" w:cs="Arial"/>
                      <w:sz w:val="24"/>
                      <w:szCs w:val="24"/>
                    </w:rPr>
                    <w:t xml:space="preserve">If </w:t>
                  </w:r>
                  <w:r w:rsidRPr="00725885" w:rsidR="00725885">
                    <w:rPr>
                      <w:rFonts w:ascii="Arial" w:eastAsia="Arial" w:hAnsi="Arial" w:cs="Arial"/>
                      <w:sz w:val="24"/>
                      <w:szCs w:val="24"/>
                    </w:rPr>
                    <w:t xml:space="preserve">22 CFR </w:t>
                  </w:r>
                  <w:r w:rsidRPr="00AC178F">
                    <w:rPr>
                      <w:rFonts w:ascii="Arial" w:eastAsia="Arial" w:hAnsi="Arial" w:cs="Arial"/>
                      <w:sz w:val="24"/>
                      <w:szCs w:val="24"/>
                    </w:rPr>
                    <w:t>126.1 Foreign Person Control is “Yes,” then select the applicable 126.1(d) country from the drop</w:t>
                  </w:r>
                  <w:r w:rsidR="00F04451">
                    <w:rPr>
                      <w:rFonts w:ascii="Arial" w:eastAsia="Arial" w:hAnsi="Arial" w:cs="Arial"/>
                      <w:sz w:val="24"/>
                      <w:szCs w:val="24"/>
                    </w:rPr>
                    <w:t>-</w:t>
                  </w:r>
                  <w:r w:rsidRPr="00AC178F">
                    <w:rPr>
                      <w:rFonts w:ascii="Arial" w:eastAsia="Arial" w:hAnsi="Arial" w:cs="Arial"/>
                      <w:sz w:val="24"/>
                      <w:szCs w:val="24"/>
                    </w:rPr>
                    <w:t xml:space="preserve">down box and click “Add.” You may select more than one </w:t>
                  </w:r>
                  <w:r w:rsidRPr="00725885" w:rsidR="00725885">
                    <w:rPr>
                      <w:rFonts w:ascii="Arial" w:eastAsia="Arial" w:hAnsi="Arial" w:cs="Arial"/>
                      <w:sz w:val="24"/>
                      <w:szCs w:val="24"/>
                    </w:rPr>
                    <w:t xml:space="preserve">22 CFR </w:t>
                  </w:r>
                  <w:r w:rsidRPr="00AC178F">
                    <w:rPr>
                      <w:rFonts w:ascii="Arial" w:eastAsia="Arial" w:hAnsi="Arial" w:cs="Arial"/>
                      <w:sz w:val="24"/>
                      <w:szCs w:val="24"/>
                    </w:rPr>
                    <w:t>126.1(d) country if needed.</w:t>
                  </w:r>
                </w:p>
              </w:tc>
            </w:tr>
            <w:tr w14:paraId="6512787C" w14:textId="77777777" w:rsidTr="000B35F7">
              <w:tblPrEx>
                <w:tblW w:w="11359" w:type="dxa"/>
                <w:tblInd w:w="144" w:type="dxa"/>
                <w:tblLayout w:type="fixed"/>
                <w:tblLook w:val="04A0"/>
              </w:tblPrEx>
              <w:trPr>
                <w:cantSplit/>
              </w:trPr>
              <w:tc>
                <w:tcPr>
                  <w:tcW w:w="1994" w:type="dxa"/>
                </w:tcPr>
                <w:p w:rsidR="00A93127" w:rsidP="00A93127" w14:paraId="0CC76EFD"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A93127" w:rsidP="00A93127" w14:paraId="59F9A12C" w14:textId="58BF4169">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Separate Point of Contact for </w:t>
                  </w:r>
                  <w:r w:rsidR="001877F7">
                    <w:rPr>
                      <w:rFonts w:ascii="Arial" w:eastAsia="Arial" w:hAnsi="Arial" w:cs="Arial"/>
                      <w:sz w:val="24"/>
                      <w:szCs w:val="24"/>
                    </w:rPr>
                    <w:t xml:space="preserve">Controlled </w:t>
                  </w:r>
                  <w:r>
                    <w:rPr>
                      <w:rFonts w:ascii="Arial" w:eastAsia="Arial" w:hAnsi="Arial" w:cs="Arial"/>
                      <w:sz w:val="24"/>
                      <w:szCs w:val="24"/>
                    </w:rPr>
                    <w:t>Affiliate/ Subsidiary</w:t>
                  </w:r>
                </w:p>
              </w:tc>
              <w:tc>
                <w:tcPr>
                  <w:tcW w:w="7561" w:type="dxa"/>
                </w:tcPr>
                <w:p w:rsidR="00A93127" w:rsidP="00A93127" w14:paraId="58A8F6D7" w14:textId="01F3424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Check the box if the applicant wishes to provide a separate point of contact for the </w:t>
                  </w:r>
                  <w:r w:rsidR="001877F7">
                    <w:rPr>
                      <w:rFonts w:ascii="Arial" w:eastAsia="Arial" w:hAnsi="Arial" w:cs="Arial"/>
                      <w:sz w:val="24"/>
                      <w:szCs w:val="24"/>
                    </w:rPr>
                    <w:t xml:space="preserve">controlled </w:t>
                  </w:r>
                  <w:r>
                    <w:rPr>
                      <w:rFonts w:ascii="Arial" w:eastAsia="Arial" w:hAnsi="Arial" w:cs="Arial"/>
                      <w:sz w:val="24"/>
                      <w:szCs w:val="24"/>
                    </w:rPr>
                    <w:t xml:space="preserve">affiliate or subsidiary. If the </w:t>
                  </w:r>
                  <w:r w:rsidR="001877F7">
                    <w:rPr>
                      <w:rFonts w:ascii="Arial" w:eastAsia="Arial" w:hAnsi="Arial" w:cs="Arial"/>
                      <w:sz w:val="24"/>
                      <w:szCs w:val="24"/>
                    </w:rPr>
                    <w:t xml:space="preserve">controlled </w:t>
                  </w:r>
                  <w:r>
                    <w:rPr>
                      <w:rFonts w:ascii="Arial" w:eastAsia="Arial" w:hAnsi="Arial" w:cs="Arial"/>
                      <w:sz w:val="24"/>
                      <w:szCs w:val="24"/>
                    </w:rPr>
                    <w:t>affiliate or subsidiary will have a separate point of contact from the applicant, enter the point of contact’s first name, last name, title, primary telephone number and primary email address.</w:t>
                  </w:r>
                </w:p>
              </w:tc>
            </w:tr>
            <w:tr w14:paraId="7D26BFD6" w14:textId="77777777" w:rsidTr="000B35F7">
              <w:tblPrEx>
                <w:tblW w:w="11359" w:type="dxa"/>
                <w:tblInd w:w="144" w:type="dxa"/>
                <w:tblLayout w:type="fixed"/>
                <w:tblLook w:val="04A0"/>
              </w:tblPrEx>
              <w:trPr>
                <w:cantSplit/>
              </w:trPr>
              <w:tc>
                <w:tcPr>
                  <w:tcW w:w="1994" w:type="dxa"/>
                </w:tcPr>
                <w:p w:rsidR="000B35F7" w:rsidP="00A93127" w14:paraId="5A39DE71"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0B35F7" w:rsidP="00A93127" w14:paraId="79178A63" w14:textId="3AE20E2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Controlled </w:t>
                  </w:r>
                  <w:r>
                    <w:rPr>
                      <w:rFonts w:ascii="Arial" w:eastAsia="Arial" w:hAnsi="Arial" w:cs="Arial"/>
                      <w:sz w:val="24"/>
                      <w:szCs w:val="24"/>
                    </w:rPr>
                    <w:t>Affiliate/ Subsidiary Brokering Activity Report</w:t>
                  </w:r>
                </w:p>
              </w:tc>
              <w:tc>
                <w:tcPr>
                  <w:tcW w:w="7561" w:type="dxa"/>
                </w:tcPr>
                <w:p w:rsidR="000B35F7" w:rsidRPr="000B35F7" w:rsidP="003C1CC9" w14:paraId="1724E30A" w14:textId="23B2F949">
                  <w:pPr>
                    <w:pStyle w:val="TableParagraph"/>
                    <w:tabs>
                      <w:tab w:val="right" w:pos="4229"/>
                      <w:tab w:val="left" w:pos="4498"/>
                      <w:tab w:val="right" w:pos="11242"/>
                    </w:tabs>
                    <w:spacing w:before="120" w:after="120"/>
                  </w:pPr>
                  <w:r>
                    <w:rPr>
                      <w:rFonts w:ascii="Arial" w:eastAsia="Arial" w:hAnsi="Arial" w:cs="Arial"/>
                      <w:sz w:val="24"/>
                      <w:szCs w:val="24"/>
                    </w:rPr>
                    <w:t xml:space="preserve">If </w:t>
                  </w:r>
                  <w:r>
                    <w:rPr>
                      <w:rFonts w:ascii="Arial" w:eastAsia="Arial" w:hAnsi="Arial" w:cs="Arial"/>
                      <w:sz w:val="24"/>
                      <w:szCs w:val="24"/>
                      <w:u w:val="single"/>
                    </w:rPr>
                    <w:t>Registration Action</w:t>
                  </w:r>
                  <w:r w:rsidRPr="000B35F7">
                    <w:rPr>
                      <w:rFonts w:ascii="Arial" w:eastAsia="Arial" w:hAnsi="Arial" w:cs="Arial"/>
                      <w:sz w:val="24"/>
                      <w:szCs w:val="24"/>
                    </w:rPr>
                    <w:t xml:space="preserve"> is</w:t>
                  </w:r>
                  <w:r>
                    <w:rPr>
                      <w:rFonts w:ascii="Arial" w:eastAsia="Arial" w:hAnsi="Arial" w:cs="Arial"/>
                      <w:sz w:val="24"/>
                      <w:szCs w:val="24"/>
                    </w:rPr>
                    <w:t xml:space="preserve"> “</w:t>
                  </w:r>
                  <w:r>
                    <w:rPr>
                      <w:rFonts w:ascii="Arial" w:eastAsia="Arial" w:hAnsi="Arial" w:cs="Arial"/>
                      <w:sz w:val="24"/>
                      <w:szCs w:val="24"/>
                    </w:rPr>
                    <w:t>Renew</w:t>
                  </w:r>
                  <w:r>
                    <w:rPr>
                      <w:rFonts w:ascii="Arial" w:eastAsia="Arial" w:hAnsi="Arial" w:cs="Arial"/>
                      <w:sz w:val="24"/>
                      <w:szCs w:val="24"/>
                    </w:rPr>
                    <w:t xml:space="preserve">” and </w:t>
                  </w:r>
                  <w:r>
                    <w:rPr>
                      <w:rFonts w:ascii="Arial" w:eastAsia="Arial" w:hAnsi="Arial" w:cs="Arial"/>
                      <w:sz w:val="24"/>
                      <w:szCs w:val="24"/>
                      <w:u w:val="single"/>
                    </w:rPr>
                    <w:t>Activity Type</w:t>
                  </w:r>
                  <w:r>
                    <w:rPr>
                      <w:rFonts w:ascii="Arial" w:eastAsia="Arial" w:hAnsi="Arial" w:cs="Arial"/>
                      <w:sz w:val="24"/>
                      <w:szCs w:val="24"/>
                    </w:rPr>
                    <w:t xml:space="preserve"> is “Broker,” indicate whether the </w:t>
                  </w:r>
                  <w:r w:rsidR="001877F7">
                    <w:rPr>
                      <w:rFonts w:ascii="Arial" w:eastAsia="Arial" w:hAnsi="Arial" w:cs="Arial"/>
                      <w:sz w:val="24"/>
                      <w:szCs w:val="24"/>
                    </w:rPr>
                    <w:t xml:space="preserve">controlled </w:t>
                  </w:r>
                  <w:r>
                    <w:rPr>
                      <w:rFonts w:ascii="Arial" w:eastAsia="Arial" w:hAnsi="Arial" w:cs="Arial"/>
                      <w:sz w:val="24"/>
                      <w:szCs w:val="24"/>
                    </w:rPr>
                    <w:t>affiliate or subsidiary has brokering activity to report (including successful/unsuccessful brokering activity).</w:t>
                  </w:r>
                </w:p>
              </w:tc>
            </w:tr>
            <w:tr w14:paraId="3859D357" w14:textId="77777777" w:rsidTr="000B35F7">
              <w:tblPrEx>
                <w:tblW w:w="11359" w:type="dxa"/>
                <w:tblInd w:w="144" w:type="dxa"/>
                <w:tblLayout w:type="fixed"/>
                <w:tblLook w:val="04A0"/>
              </w:tblPrEx>
              <w:trPr>
                <w:cantSplit/>
              </w:trPr>
              <w:tc>
                <w:tcPr>
                  <w:tcW w:w="1994" w:type="dxa"/>
                </w:tcPr>
                <w:p w:rsidR="003C1CC9" w:rsidP="00A93127" w14:paraId="6BF041C8"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3C1CC9" w:rsidRPr="003C1CC9" w:rsidP="00A93127" w14:paraId="7B1888E5" w14:textId="472DF759">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0"/>
                    </w:rPr>
                    <w:t>Type of Modification</w:t>
                  </w:r>
                </w:p>
              </w:tc>
              <w:tc>
                <w:tcPr>
                  <w:tcW w:w="7561" w:type="dxa"/>
                </w:tcPr>
                <w:p w:rsidR="00F4430F" w:rsidRPr="001155C1" w:rsidP="00C509FA" w14:paraId="552D528C" w14:textId="3A9AD078">
                  <w:pPr>
                    <w:pStyle w:val="TableParagraph"/>
                    <w:numPr>
                      <w:ilvl w:val="0"/>
                      <w:numId w:val="19"/>
                    </w:numPr>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Action</w:t>
                  </w:r>
                  <w:r>
                    <w:rPr>
                      <w:rFonts w:ascii="Arial" w:eastAsia="Arial" w:hAnsi="Arial" w:cs="Arial"/>
                      <w:sz w:val="24"/>
                      <w:szCs w:val="24"/>
                    </w:rPr>
                    <w:t xml:space="preserve"> is “</w:t>
                  </w:r>
                  <w:r>
                    <w:rPr>
                      <w:rFonts w:ascii="Arial" w:eastAsia="Arial" w:hAnsi="Arial" w:cs="Arial"/>
                      <w:sz w:val="24"/>
                      <w:szCs w:val="24"/>
                    </w:rPr>
                    <w:t>Renew</w:t>
                  </w:r>
                  <w:r>
                    <w:rPr>
                      <w:rFonts w:ascii="Arial" w:eastAsia="Arial" w:hAnsi="Arial" w:cs="Arial"/>
                      <w:sz w:val="24"/>
                      <w:szCs w:val="24"/>
                    </w:rPr>
                    <w:t xml:space="preserve">” or “Amend” and a </w:t>
                  </w:r>
                  <w:r w:rsidR="001877F7">
                    <w:rPr>
                      <w:rFonts w:ascii="Arial" w:eastAsia="Arial" w:hAnsi="Arial" w:cs="Arial"/>
                      <w:sz w:val="24"/>
                      <w:szCs w:val="24"/>
                    </w:rPr>
                    <w:t xml:space="preserve">controlled </w:t>
                  </w:r>
                  <w:r>
                    <w:rPr>
                      <w:rFonts w:ascii="Arial" w:eastAsia="Arial" w:hAnsi="Arial" w:cs="Arial"/>
                      <w:sz w:val="24"/>
                      <w:szCs w:val="24"/>
                    </w:rPr>
                    <w:t>affiliate/subsidiary is being added</w:t>
                  </w:r>
                  <w:r w:rsidR="00995537">
                    <w:rPr>
                      <w:rFonts w:ascii="Arial" w:eastAsia="Arial" w:hAnsi="Arial" w:cs="Arial"/>
                      <w:sz w:val="24"/>
                      <w:szCs w:val="24"/>
                    </w:rPr>
                    <w:t>,</w:t>
                  </w:r>
                  <w:r w:rsidR="00F635A3">
                    <w:rPr>
                      <w:rFonts w:ascii="Arial" w:eastAsia="Arial" w:hAnsi="Arial" w:cs="Arial"/>
                      <w:sz w:val="24"/>
                      <w:szCs w:val="24"/>
                    </w:rPr>
                    <w:t xml:space="preserve"> </w:t>
                  </w:r>
                  <w:r>
                    <w:rPr>
                      <w:rFonts w:ascii="Arial" w:eastAsia="Arial" w:hAnsi="Arial" w:cs="Arial"/>
                      <w:sz w:val="24"/>
                      <w:szCs w:val="24"/>
                    </w:rPr>
                    <w:t>removed,</w:t>
                  </w:r>
                  <w:r w:rsidR="00995537">
                    <w:rPr>
                      <w:rFonts w:ascii="Arial" w:eastAsia="Arial" w:hAnsi="Arial" w:cs="Arial"/>
                      <w:sz w:val="24"/>
                      <w:szCs w:val="24"/>
                    </w:rPr>
                    <w:t xml:space="preserve"> or undergoing name/address change or other information change, then</w:t>
                  </w:r>
                  <w:r>
                    <w:rPr>
                      <w:rFonts w:ascii="Arial" w:eastAsia="Arial" w:hAnsi="Arial" w:cs="Arial"/>
                      <w:sz w:val="24"/>
                      <w:szCs w:val="24"/>
                    </w:rPr>
                    <w:t xml:space="preserve"> select the reason</w:t>
                  </w:r>
                  <w:r w:rsidR="00995537">
                    <w:rPr>
                      <w:rFonts w:ascii="Arial" w:eastAsia="Arial" w:hAnsi="Arial" w:cs="Arial"/>
                      <w:sz w:val="24"/>
                      <w:szCs w:val="24"/>
                    </w:rPr>
                    <w:t xml:space="preserve"> for the modification:</w:t>
                  </w:r>
                  <w:r w:rsidR="00A375A4">
                    <w:rPr>
                      <w:rFonts w:ascii="Arial" w:eastAsia="Arial" w:hAnsi="Arial" w:cs="Arial"/>
                      <w:sz w:val="24"/>
                      <w:szCs w:val="24"/>
                    </w:rPr>
                    <w:t xml:space="preserve"> </w:t>
                  </w:r>
                  <w:r>
                    <w:rPr>
                      <w:rFonts w:ascii="Arial" w:eastAsia="Arial" w:hAnsi="Arial" w:cs="Arial"/>
                      <w:b/>
                      <w:sz w:val="24"/>
                      <w:szCs w:val="24"/>
                    </w:rPr>
                    <w:t xml:space="preserve">No Change – select if not making </w:t>
                  </w:r>
                  <w:r>
                    <w:rPr>
                      <w:rFonts w:ascii="Arial" w:eastAsia="Arial" w:hAnsi="Arial" w:cs="Arial"/>
                      <w:b/>
                      <w:sz w:val="24"/>
                      <w:szCs w:val="24"/>
                    </w:rPr>
                    <w:t>an</w:t>
                  </w:r>
                  <w:r>
                    <w:rPr>
                      <w:rFonts w:ascii="Arial" w:eastAsia="Arial" w:hAnsi="Arial" w:cs="Arial"/>
                      <w:b/>
                      <w:sz w:val="24"/>
                      <w:szCs w:val="24"/>
                    </w:rPr>
                    <w:t xml:space="preserve"> substantive change, merger, acquisition, divestiture, remove/not dispose, establishment/addition (non-MAD) and/or other.</w:t>
                  </w:r>
                </w:p>
                <w:p w:rsidR="00F4430F" w:rsidP="00F4430F" w14:paraId="46C4AB36" w14:textId="77777777">
                  <w:pPr>
                    <w:pStyle w:val="TableParagraph"/>
                    <w:numPr>
                      <w:ilvl w:val="0"/>
                      <w:numId w:val="19"/>
                    </w:numPr>
                    <w:tabs>
                      <w:tab w:val="right" w:pos="4229"/>
                      <w:tab w:val="left" w:pos="4498"/>
                      <w:tab w:val="right" w:pos="11242"/>
                    </w:tabs>
                    <w:spacing w:before="120" w:after="120"/>
                    <w:rPr>
                      <w:rFonts w:ascii="Arial" w:eastAsia="Arial" w:hAnsi="Arial" w:cs="Arial"/>
                      <w:sz w:val="24"/>
                      <w:szCs w:val="24"/>
                    </w:rPr>
                  </w:pPr>
                  <w:r w:rsidRPr="00D95DF4">
                    <w:rPr>
                      <w:rFonts w:ascii="Arial" w:eastAsia="Arial" w:hAnsi="Arial" w:cs="Arial"/>
                      <w:b/>
                      <w:sz w:val="24"/>
                      <w:szCs w:val="24"/>
                    </w:rPr>
                    <w:t xml:space="preserve"> </w:t>
                  </w:r>
                  <w:r>
                    <w:rPr>
                      <w:rFonts w:ascii="Arial" w:eastAsia="Arial" w:hAnsi="Arial" w:cs="Arial"/>
                      <w:b/>
                      <w:sz w:val="24"/>
                      <w:szCs w:val="24"/>
                    </w:rPr>
                    <w:t xml:space="preserve">Substantive </w:t>
                  </w:r>
                  <w:r>
                    <w:rPr>
                      <w:rFonts w:ascii="Arial" w:eastAsia="Arial" w:hAnsi="Arial" w:cs="Arial"/>
                      <w:b/>
                      <w:bCs/>
                      <w:sz w:val="24"/>
                      <w:szCs w:val="24"/>
                    </w:rPr>
                    <w:t>Material Change</w:t>
                  </w:r>
                  <w:r>
                    <w:rPr>
                      <w:rFonts w:ascii="Arial" w:eastAsia="Arial" w:hAnsi="Arial" w:cs="Arial"/>
                      <w:sz w:val="24"/>
                      <w:szCs w:val="24"/>
                    </w:rPr>
                    <w:t xml:space="preserve"> </w:t>
                  </w:r>
                  <w:r w:rsidRPr="00995537">
                    <w:rPr>
                      <w:rFonts w:ascii="Arial" w:eastAsia="Arial" w:hAnsi="Arial" w:cs="Arial"/>
                      <w:sz w:val="24"/>
                      <w:szCs w:val="24"/>
                    </w:rPr>
                    <w:t>–</w:t>
                  </w:r>
                  <w:r>
                    <w:rPr>
                      <w:rFonts w:ascii="Arial" w:eastAsia="Arial" w:hAnsi="Arial" w:cs="Arial"/>
                      <w:sz w:val="24"/>
                      <w:szCs w:val="24"/>
                    </w:rPr>
                    <w:t xml:space="preserve">Applicant is updating the name, address, or other information for </w:t>
                  </w:r>
                  <w:r w:rsidRPr="008C081A">
                    <w:rPr>
                      <w:rFonts w:ascii="Arial" w:eastAsia="Arial" w:hAnsi="Arial" w:cs="Arial"/>
                      <w:sz w:val="24"/>
                      <w:szCs w:val="24"/>
                    </w:rPr>
                    <w:t>a member of the board of directors, senior officer, partner, or owner</w:t>
                  </w:r>
                  <w:r>
                    <w:rPr>
                      <w:rFonts w:ascii="Arial" w:eastAsia="Arial" w:hAnsi="Arial" w:cs="Arial"/>
                      <w:sz w:val="24"/>
                      <w:szCs w:val="24"/>
                    </w:rPr>
                    <w:t>.</w:t>
                  </w:r>
                </w:p>
                <w:p w:rsidR="00F4430F" w:rsidRPr="001155C1" w:rsidP="00F4430F" w14:paraId="01E9151B" w14:textId="77777777">
                  <w:pPr>
                    <w:pStyle w:val="TableParagraph"/>
                    <w:numPr>
                      <w:ilvl w:val="0"/>
                      <w:numId w:val="19"/>
                    </w:numPr>
                    <w:tabs>
                      <w:tab w:val="right" w:pos="4229"/>
                      <w:tab w:val="left" w:pos="4498"/>
                      <w:tab w:val="right" w:pos="11242"/>
                    </w:tabs>
                    <w:spacing w:before="120" w:after="120"/>
                    <w:rPr>
                      <w:rFonts w:ascii="Arial" w:eastAsia="Arial" w:hAnsi="Arial" w:cs="Arial"/>
                      <w:sz w:val="24"/>
                      <w:szCs w:val="24"/>
                    </w:rPr>
                  </w:pPr>
                  <w:r w:rsidRPr="00D95DF4">
                    <w:rPr>
                      <w:rFonts w:ascii="Arial" w:eastAsia="Arial" w:hAnsi="Arial" w:cs="Arial"/>
                      <w:b/>
                      <w:sz w:val="24"/>
                      <w:szCs w:val="24"/>
                    </w:rPr>
                    <w:t>Merger</w:t>
                  </w:r>
                  <w:r w:rsidRPr="00D95DF4">
                    <w:rPr>
                      <w:rFonts w:ascii="Arial" w:eastAsia="Arial" w:hAnsi="Arial" w:cs="Arial"/>
                      <w:sz w:val="24"/>
                      <w:szCs w:val="24"/>
                    </w:rPr>
                    <w:t xml:space="preserve"> – addition or removal of a member of the board of directors, senior officer, partner, or owners due to consolidation of two (or more) existing companies, including at least one DDTC applicant.</w:t>
                  </w:r>
                </w:p>
                <w:p w:rsidR="00F4430F" w:rsidP="00F4430F" w14:paraId="65DB6228" w14:textId="77777777">
                  <w:pPr>
                    <w:pStyle w:val="TableParagraph"/>
                    <w:numPr>
                      <w:ilvl w:val="0"/>
                      <w:numId w:val="19"/>
                    </w:numPr>
                    <w:tabs>
                      <w:tab w:val="right" w:pos="4229"/>
                      <w:tab w:val="left" w:pos="4498"/>
                      <w:tab w:val="right" w:pos="11242"/>
                    </w:tabs>
                    <w:spacing w:before="120" w:after="120"/>
                    <w:rPr>
                      <w:rFonts w:ascii="Arial" w:eastAsia="Arial" w:hAnsi="Arial" w:cs="Arial"/>
                      <w:sz w:val="24"/>
                      <w:szCs w:val="24"/>
                    </w:rPr>
                  </w:pPr>
                  <w:r>
                    <w:rPr>
                      <w:rFonts w:ascii="Arial" w:eastAsia="Arial" w:hAnsi="Arial" w:cs="Arial"/>
                      <w:b/>
                      <w:sz w:val="24"/>
                      <w:szCs w:val="24"/>
                    </w:rPr>
                    <w:t xml:space="preserve">Acquisition </w:t>
                  </w:r>
                  <w:r w:rsidRPr="001155C1">
                    <w:rPr>
                      <w:rFonts w:ascii="Arial" w:eastAsia="Arial" w:hAnsi="Arial" w:cs="Arial"/>
                      <w:sz w:val="24"/>
                      <w:szCs w:val="24"/>
                    </w:rPr>
                    <w:t>-</w:t>
                  </w:r>
                  <w:r>
                    <w:rPr>
                      <w:rFonts w:ascii="Arial" w:eastAsia="Arial" w:hAnsi="Arial" w:cs="Arial"/>
                      <w:sz w:val="24"/>
                      <w:szCs w:val="24"/>
                    </w:rPr>
                    <w:t xml:space="preserve"> addition or </w:t>
                  </w:r>
                  <w:r w:rsidRPr="00DF7934">
                    <w:rPr>
                      <w:rFonts w:ascii="Arial" w:eastAsia="Arial" w:hAnsi="Arial" w:cs="Arial"/>
                      <w:sz w:val="24"/>
                      <w:szCs w:val="24"/>
                    </w:rPr>
                    <w:t xml:space="preserve">removal of a member of the board of directors, senior officer, partner, or owner due to </w:t>
                  </w:r>
                  <w:r w:rsidRPr="001F02A8">
                    <w:rPr>
                      <w:rFonts w:ascii="Arial" w:eastAsia="Arial" w:hAnsi="Arial" w:cs="Arial"/>
                      <w:sz w:val="24"/>
                      <w:szCs w:val="24"/>
                    </w:rPr>
                    <w:t xml:space="preserve">acquisition of a </w:t>
                  </w:r>
                  <w:r>
                    <w:rPr>
                      <w:rFonts w:ascii="Arial" w:eastAsia="Arial" w:hAnsi="Arial" w:cs="Arial"/>
                      <w:sz w:val="24"/>
                      <w:szCs w:val="24"/>
                    </w:rPr>
                    <w:t>DDTC applicant, or a</w:t>
                  </w:r>
                  <w:r w:rsidRPr="001F02A8">
                    <w:rPr>
                      <w:rFonts w:ascii="Arial" w:eastAsia="Arial" w:hAnsi="Arial" w:cs="Arial"/>
                      <w:sz w:val="24"/>
                      <w:szCs w:val="24"/>
                    </w:rPr>
                    <w:t xml:space="preserve"> registered</w:t>
                  </w:r>
                  <w:r>
                    <w:rPr>
                      <w:rFonts w:ascii="Arial" w:eastAsia="Arial" w:hAnsi="Arial" w:cs="Arial"/>
                      <w:sz w:val="24"/>
                      <w:szCs w:val="24"/>
                    </w:rPr>
                    <w:t xml:space="preserve"> subsidiary or controlled affiliate thereof.</w:t>
                  </w:r>
                </w:p>
                <w:p w:rsidR="00F4430F" w:rsidP="00F4430F" w14:paraId="2C517EF6" w14:textId="77777777">
                  <w:pPr>
                    <w:pStyle w:val="TableParagraph"/>
                    <w:numPr>
                      <w:ilvl w:val="0"/>
                      <w:numId w:val="19"/>
                    </w:numPr>
                    <w:tabs>
                      <w:tab w:val="right" w:pos="4229"/>
                      <w:tab w:val="left" w:pos="4498"/>
                      <w:tab w:val="right" w:pos="11242"/>
                    </w:tabs>
                    <w:spacing w:before="120" w:after="120"/>
                    <w:rPr>
                      <w:rFonts w:ascii="Arial" w:eastAsia="Arial" w:hAnsi="Arial" w:cs="Arial"/>
                      <w:sz w:val="24"/>
                      <w:szCs w:val="24"/>
                    </w:rPr>
                  </w:pPr>
                  <w:r w:rsidRPr="00A5302F">
                    <w:rPr>
                      <w:rFonts w:ascii="Arial" w:eastAsia="Arial" w:hAnsi="Arial" w:cs="Arial"/>
                      <w:b/>
                      <w:sz w:val="24"/>
                      <w:szCs w:val="24"/>
                    </w:rPr>
                    <w:t>Divestiture</w:t>
                  </w:r>
                  <w:r w:rsidRPr="001F02A8">
                    <w:rPr>
                      <w:rFonts w:ascii="Arial" w:eastAsia="Arial" w:hAnsi="Arial" w:cs="Arial"/>
                      <w:sz w:val="24"/>
                      <w:szCs w:val="24"/>
                    </w:rPr>
                    <w:t xml:space="preserve"> – </w:t>
                  </w:r>
                  <w:r w:rsidRPr="008C081A">
                    <w:rPr>
                      <w:rFonts w:ascii="Arial" w:eastAsia="Arial" w:hAnsi="Arial" w:cs="Arial"/>
                      <w:sz w:val="24"/>
                      <w:szCs w:val="24"/>
                    </w:rPr>
                    <w:t>addition or removal of a member of the board of directors, senior officer, partner, or owner due to</w:t>
                  </w:r>
                  <w:r>
                    <w:rPr>
                      <w:rFonts w:ascii="Arial" w:eastAsia="Arial" w:hAnsi="Arial" w:cs="Arial"/>
                      <w:sz w:val="24"/>
                      <w:szCs w:val="24"/>
                    </w:rPr>
                    <w:t xml:space="preserve"> </w:t>
                  </w:r>
                  <w:r w:rsidRPr="001F02A8">
                    <w:rPr>
                      <w:rFonts w:ascii="Arial" w:eastAsia="Arial" w:hAnsi="Arial" w:cs="Arial"/>
                      <w:sz w:val="24"/>
                      <w:szCs w:val="24"/>
                    </w:rPr>
                    <w:t xml:space="preserve">disposal of company registered with DDTC, or a registered subsidiary or </w:t>
                  </w:r>
                  <w:r>
                    <w:rPr>
                      <w:rFonts w:ascii="Arial" w:eastAsia="Arial" w:hAnsi="Arial" w:cs="Arial"/>
                      <w:sz w:val="24"/>
                      <w:szCs w:val="24"/>
                    </w:rPr>
                    <w:t xml:space="preserve">controlled </w:t>
                  </w:r>
                  <w:r w:rsidRPr="001F02A8">
                    <w:rPr>
                      <w:rFonts w:ascii="Arial" w:eastAsia="Arial" w:hAnsi="Arial" w:cs="Arial"/>
                      <w:sz w:val="24"/>
                      <w:szCs w:val="24"/>
                    </w:rPr>
                    <w:t>affiliate thereof</w:t>
                  </w:r>
                  <w:r>
                    <w:rPr>
                      <w:rFonts w:ascii="Arial" w:eastAsia="Arial" w:hAnsi="Arial" w:cs="Arial"/>
                      <w:sz w:val="24"/>
                      <w:szCs w:val="24"/>
                    </w:rPr>
                    <w:t>.</w:t>
                  </w:r>
                </w:p>
                <w:p w:rsidR="00F4430F" w:rsidP="00F4430F" w14:paraId="4D807976" w14:textId="77777777">
                  <w:pPr>
                    <w:pStyle w:val="TableParagraph"/>
                    <w:numPr>
                      <w:ilvl w:val="0"/>
                      <w:numId w:val="19"/>
                    </w:numPr>
                    <w:tabs>
                      <w:tab w:val="right" w:pos="4229"/>
                      <w:tab w:val="left" w:pos="4498"/>
                      <w:tab w:val="right" w:pos="11242"/>
                    </w:tabs>
                    <w:spacing w:before="120" w:after="120"/>
                    <w:rPr>
                      <w:rFonts w:ascii="Arial" w:eastAsia="Arial" w:hAnsi="Arial" w:cs="Arial"/>
                      <w:sz w:val="24"/>
                      <w:szCs w:val="24"/>
                    </w:rPr>
                  </w:pPr>
                  <w:r w:rsidRPr="00D2171A">
                    <w:rPr>
                      <w:rFonts w:ascii="Arial" w:eastAsia="Arial" w:hAnsi="Arial" w:cs="Arial"/>
                      <w:b/>
                      <w:sz w:val="24"/>
                      <w:szCs w:val="24"/>
                    </w:rPr>
                    <w:t>Remove</w:t>
                  </w:r>
                  <w:r>
                    <w:rPr>
                      <w:rFonts w:ascii="Arial" w:eastAsia="Arial" w:hAnsi="Arial" w:cs="Arial"/>
                      <w:b/>
                      <w:sz w:val="24"/>
                      <w:szCs w:val="24"/>
                    </w:rPr>
                    <w:t xml:space="preserve">/Not Dispose (non-MAD) </w:t>
                  </w:r>
                  <w:r w:rsidRPr="00D2171A">
                    <w:rPr>
                      <w:rFonts w:ascii="Arial" w:eastAsia="Arial" w:hAnsi="Arial" w:cs="Arial"/>
                      <w:sz w:val="24"/>
                      <w:szCs w:val="24"/>
                    </w:rPr>
                    <w:t>–</w:t>
                  </w:r>
                  <w:r>
                    <w:rPr>
                      <w:rFonts w:ascii="Arial" w:eastAsia="Arial" w:hAnsi="Arial" w:cs="Arial"/>
                      <w:sz w:val="24"/>
                      <w:szCs w:val="24"/>
                    </w:rPr>
                    <w:t xml:space="preserve"> Removal</w:t>
                  </w:r>
                  <w:r w:rsidRPr="008C081A">
                    <w:rPr>
                      <w:rFonts w:ascii="Arial" w:eastAsia="Arial" w:hAnsi="Arial" w:cs="Arial"/>
                      <w:sz w:val="24"/>
                      <w:szCs w:val="24"/>
                    </w:rPr>
                    <w:t xml:space="preserve"> of a member of the board of directors, senior officer, partner, or owners due to non-MAD personnel changes.</w:t>
                  </w:r>
                  <w:r>
                    <w:rPr>
                      <w:rFonts w:ascii="Arial" w:eastAsia="Arial" w:hAnsi="Arial" w:cs="Arial"/>
                      <w:sz w:val="24"/>
                      <w:szCs w:val="24"/>
                    </w:rPr>
                    <w:t xml:space="preserve"> </w:t>
                  </w:r>
                </w:p>
                <w:p w:rsidR="00F4430F" w:rsidP="00F4430F" w14:paraId="54C07264" w14:textId="77777777">
                  <w:pPr>
                    <w:pStyle w:val="TableParagraph"/>
                    <w:numPr>
                      <w:ilvl w:val="0"/>
                      <w:numId w:val="19"/>
                    </w:numPr>
                    <w:tabs>
                      <w:tab w:val="right" w:pos="4229"/>
                      <w:tab w:val="left" w:pos="4498"/>
                      <w:tab w:val="right" w:pos="11242"/>
                    </w:tabs>
                    <w:spacing w:before="120" w:after="120"/>
                    <w:rPr>
                      <w:rFonts w:ascii="Arial" w:eastAsia="Arial" w:hAnsi="Arial" w:cs="Arial"/>
                      <w:sz w:val="24"/>
                      <w:szCs w:val="24"/>
                    </w:rPr>
                  </w:pPr>
                  <w:r w:rsidRPr="00D2171A">
                    <w:rPr>
                      <w:rFonts w:ascii="Arial" w:eastAsia="Arial" w:hAnsi="Arial" w:cs="Arial"/>
                      <w:b/>
                      <w:sz w:val="24"/>
                      <w:szCs w:val="24"/>
                    </w:rPr>
                    <w:t>Establishment/Addition</w:t>
                  </w:r>
                  <w:r>
                    <w:rPr>
                      <w:rFonts w:ascii="Arial" w:eastAsia="Arial" w:hAnsi="Arial" w:cs="Arial"/>
                      <w:b/>
                      <w:sz w:val="24"/>
                      <w:szCs w:val="24"/>
                    </w:rPr>
                    <w:t xml:space="preserve"> (non-MAD) -</w:t>
                  </w:r>
                  <w:r w:rsidRPr="00A5302F">
                    <w:rPr>
                      <w:rFonts w:ascii="Arial" w:eastAsia="Arial" w:hAnsi="Arial" w:cs="Arial"/>
                      <w:sz w:val="24"/>
                      <w:szCs w:val="24"/>
                    </w:rPr>
                    <w:t xml:space="preserve"> </w:t>
                  </w:r>
                  <w:r w:rsidRPr="002B2A0B">
                    <w:rPr>
                      <w:rFonts w:ascii="Arial" w:eastAsia="Arial" w:hAnsi="Arial" w:cs="Arial"/>
                      <w:sz w:val="24"/>
                      <w:szCs w:val="24"/>
                    </w:rPr>
                    <w:t>addition of a member of the board of directors, senior officer, partner, or owners due to</w:t>
                  </w:r>
                  <w:r>
                    <w:rPr>
                      <w:rFonts w:ascii="Arial" w:eastAsia="Arial" w:hAnsi="Arial" w:cs="Arial"/>
                      <w:sz w:val="24"/>
                      <w:szCs w:val="24"/>
                    </w:rPr>
                    <w:t xml:space="preserve"> non-MAD personnel changes.</w:t>
                  </w:r>
                </w:p>
                <w:p w:rsidR="00F4430F" w:rsidP="00742C1E" w14:paraId="13868E35" w14:textId="5A5B3090">
                  <w:pPr>
                    <w:pStyle w:val="TableParagraph"/>
                    <w:numPr>
                      <w:ilvl w:val="0"/>
                      <w:numId w:val="19"/>
                    </w:numPr>
                    <w:tabs>
                      <w:tab w:val="right" w:pos="4229"/>
                      <w:tab w:val="left" w:pos="4498"/>
                      <w:tab w:val="right" w:pos="11242"/>
                    </w:tabs>
                    <w:spacing w:before="120" w:after="120"/>
                    <w:rPr>
                      <w:rFonts w:ascii="Arial" w:eastAsia="Arial" w:hAnsi="Arial" w:cs="Arial"/>
                      <w:sz w:val="24"/>
                      <w:szCs w:val="24"/>
                    </w:rPr>
                  </w:pPr>
                  <w:r w:rsidRPr="00F4430F">
                    <w:rPr>
                      <w:rFonts w:ascii="Arial" w:eastAsia="Arial" w:hAnsi="Arial" w:cs="Arial"/>
                      <w:b/>
                      <w:sz w:val="24"/>
                      <w:szCs w:val="24"/>
                    </w:rPr>
                    <w:t>Other</w:t>
                  </w:r>
                  <w:r w:rsidRPr="00F4430F">
                    <w:rPr>
                      <w:rFonts w:ascii="Arial" w:eastAsia="Arial" w:hAnsi="Arial" w:cs="Arial"/>
                      <w:sz w:val="24"/>
                      <w:szCs w:val="24"/>
                    </w:rPr>
                    <w:t xml:space="preserve"> – applicant must include an explanation for the addition or removal of a board of directors, senior officer, </w:t>
                  </w:r>
                  <w:r w:rsidRPr="00F4430F">
                    <w:rPr>
                      <w:rFonts w:ascii="Arial" w:eastAsia="Arial" w:hAnsi="Arial" w:cs="Arial"/>
                      <w:color w:val="000000" w:themeColor="text1"/>
                      <w:sz w:val="24"/>
                      <w:szCs w:val="24"/>
                    </w:rPr>
                    <w:t>or</w:t>
                  </w:r>
                  <w:r w:rsidRPr="00F4430F">
                    <w:rPr>
                      <w:rFonts w:ascii="Arial" w:eastAsia="Arial" w:hAnsi="Arial" w:cs="Arial"/>
                      <w:sz w:val="24"/>
                      <w:szCs w:val="24"/>
                    </w:rPr>
                    <w:t xml:space="preserve"> partner in Block 11. </w:t>
                  </w:r>
                </w:p>
                <w:p w:rsidR="00C509FA" w:rsidP="00C509FA" w14:paraId="6B349A65" w14:textId="77777777">
                  <w:pPr>
                    <w:pStyle w:val="TableParagraph"/>
                    <w:tabs>
                      <w:tab w:val="right" w:pos="4229"/>
                      <w:tab w:val="left" w:pos="4498"/>
                      <w:tab w:val="right" w:pos="11242"/>
                    </w:tabs>
                    <w:spacing w:before="120" w:after="120"/>
                    <w:rPr>
                      <w:rFonts w:ascii="Arial" w:eastAsia="Arial" w:hAnsi="Arial" w:cs="Arial"/>
                      <w:sz w:val="24"/>
                      <w:szCs w:val="24"/>
                    </w:rPr>
                  </w:pPr>
                </w:p>
                <w:p w:rsidR="00C509FA" w:rsidP="00C509FA" w14:paraId="7F2C81F9" w14:textId="77777777">
                  <w:pPr>
                    <w:pStyle w:val="TableParagraph"/>
                    <w:tabs>
                      <w:tab w:val="right" w:pos="4229"/>
                      <w:tab w:val="left" w:pos="4498"/>
                      <w:tab w:val="right" w:pos="11242"/>
                    </w:tabs>
                    <w:spacing w:before="120" w:after="120"/>
                    <w:rPr>
                      <w:rFonts w:ascii="Arial" w:eastAsia="Arial" w:hAnsi="Arial" w:cs="Arial"/>
                      <w:sz w:val="24"/>
                      <w:szCs w:val="24"/>
                    </w:rPr>
                  </w:pPr>
                </w:p>
                <w:p w:rsidR="00C509FA" w:rsidRPr="00F4430F" w:rsidP="00C509FA" w14:paraId="50B93104" w14:textId="77777777">
                  <w:pPr>
                    <w:pStyle w:val="TableParagraph"/>
                    <w:tabs>
                      <w:tab w:val="right" w:pos="4229"/>
                      <w:tab w:val="left" w:pos="4498"/>
                      <w:tab w:val="right" w:pos="11242"/>
                    </w:tabs>
                    <w:spacing w:before="120" w:after="120"/>
                    <w:rPr>
                      <w:rFonts w:ascii="Arial" w:eastAsia="Arial" w:hAnsi="Arial" w:cs="Arial"/>
                      <w:sz w:val="24"/>
                      <w:szCs w:val="24"/>
                    </w:rPr>
                  </w:pPr>
                </w:p>
                <w:p w:rsidR="003C1CC9" w:rsidRPr="00FF6D5A" w:rsidP="00FF6D5A" w14:paraId="7748A11D" w14:textId="757422D9">
                  <w:pPr>
                    <w:pStyle w:val="TableParagraph"/>
                    <w:tabs>
                      <w:tab w:val="right" w:pos="4229"/>
                      <w:tab w:val="left" w:pos="4498"/>
                      <w:tab w:val="right" w:pos="11242"/>
                    </w:tabs>
                    <w:spacing w:before="120" w:after="120"/>
                    <w:rPr>
                      <w:rFonts w:ascii="Arial" w:eastAsia="Arial" w:hAnsi="Arial" w:cs="Arial"/>
                      <w:sz w:val="24"/>
                      <w:szCs w:val="24"/>
                    </w:rPr>
                  </w:pPr>
                </w:p>
              </w:tc>
            </w:tr>
          </w:tbl>
          <w:p w:rsidR="00C51F30" w:rsidP="004311D8" w14:paraId="74C32720" w14:textId="6CA348D5">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p>
        </w:tc>
      </w:tr>
      <w:tr w14:paraId="32C512A4" w14:textId="77777777" w:rsidTr="00F141F4">
        <w:tblPrEx>
          <w:tblW w:w="0" w:type="auto"/>
          <w:tblInd w:w="95" w:type="dxa"/>
          <w:tblLayout w:type="fixed"/>
          <w:tblCellMar>
            <w:left w:w="0" w:type="dxa"/>
            <w:bottom w:w="144" w:type="dxa"/>
            <w:right w:w="0" w:type="dxa"/>
          </w:tblCellMar>
          <w:tblLook w:val="01E0"/>
        </w:tblPrEx>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0B35F7" w:rsidP="000B35F7" w14:paraId="60D226D4" w14:textId="5C1C011D">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9. Parent Information</w:t>
            </w:r>
          </w:p>
          <w:p w:rsidR="000F4286" w:rsidRPr="007F0BD4" w:rsidP="000F4286" w14:paraId="38CA99F8" w14:textId="10E5DF47">
            <w:pPr>
              <w:pStyle w:val="TableParagraph"/>
              <w:tabs>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Provide</w:t>
            </w:r>
            <w:r>
              <w:rPr>
                <w:rFonts w:ascii="Arial" w:eastAsia="Arial" w:hAnsi="Arial" w:cs="Arial"/>
                <w:sz w:val="24"/>
                <w:szCs w:val="24"/>
              </w:rPr>
              <w:t xml:space="preserve"> the following parent information. This block will not appear when </w:t>
            </w:r>
            <w:r>
              <w:rPr>
                <w:rFonts w:ascii="Arial" w:eastAsia="Arial" w:hAnsi="Arial" w:cs="Arial"/>
                <w:sz w:val="24"/>
                <w:szCs w:val="24"/>
                <w:u w:val="single"/>
              </w:rPr>
              <w:t>Registration Type</w:t>
            </w:r>
            <w:r>
              <w:rPr>
                <w:rFonts w:ascii="Arial" w:eastAsia="Arial" w:hAnsi="Arial" w:cs="Arial"/>
                <w:sz w:val="24"/>
                <w:szCs w:val="24"/>
              </w:rPr>
              <w:t xml:space="preserve"> is “U.S. Government” or “Foreign Government.”</w:t>
            </w:r>
            <w:r>
              <w:rPr>
                <w:rFonts w:ascii="Arial" w:eastAsia="Arial" w:hAnsi="Arial" w:cs="Arial"/>
                <w:sz w:val="24"/>
                <w:szCs w:val="24"/>
              </w:rPr>
              <w:t xml:space="preserve"> All entities that </w:t>
            </w:r>
            <w:r w:rsidRPr="00B36564" w:rsidR="001C0591">
              <w:rPr>
                <w:rFonts w:ascii="Arial" w:hAnsi="Arial" w:cs="Arial"/>
                <w:sz w:val="24"/>
                <w:szCs w:val="24"/>
              </w:rPr>
              <w:t>have</w:t>
            </w:r>
            <w:r w:rsidR="009006FC">
              <w:rPr>
                <w:rFonts w:ascii="Arial" w:hAnsi="Arial" w:cs="Arial"/>
                <w:sz w:val="24"/>
                <w:szCs w:val="24"/>
              </w:rPr>
              <w:t xml:space="preserve"> t</w:t>
            </w:r>
            <w:r w:rsidRPr="00B36564" w:rsidR="001C0591">
              <w:rPr>
                <w:rFonts w:ascii="Arial" w:hAnsi="Arial" w:cs="Arial"/>
                <w:sz w:val="24"/>
                <w:szCs w:val="24"/>
              </w:rPr>
              <w:t>he authority or ability to establish or direct the general policies or day-to-day operations of the</w:t>
            </w:r>
            <w:r w:rsidR="001C0591">
              <w:rPr>
                <w:rFonts w:ascii="Arial" w:hAnsi="Arial" w:cs="Arial"/>
                <w:sz w:val="24"/>
                <w:szCs w:val="24"/>
              </w:rPr>
              <w:t xml:space="preserve"> applicant</w:t>
            </w:r>
            <w:r w:rsidR="001C0591">
              <w:rPr>
                <w:rFonts w:ascii="Arial" w:eastAsia="Arial" w:hAnsi="Arial" w:cs="Arial"/>
                <w:sz w:val="24"/>
                <w:szCs w:val="24"/>
              </w:rPr>
              <w:t xml:space="preserve"> </w:t>
            </w:r>
            <w:r>
              <w:rPr>
                <w:rFonts w:ascii="Arial" w:eastAsia="Arial" w:hAnsi="Arial" w:cs="Arial"/>
                <w:sz w:val="24"/>
                <w:szCs w:val="24"/>
              </w:rPr>
              <w:t xml:space="preserve">or </w:t>
            </w:r>
            <w:r w:rsidR="00585088">
              <w:rPr>
                <w:rFonts w:ascii="Arial" w:eastAsia="Arial" w:hAnsi="Arial" w:cs="Arial"/>
                <w:sz w:val="24"/>
                <w:szCs w:val="24"/>
              </w:rPr>
              <w:t>have</w:t>
            </w:r>
            <w:r w:rsidR="00EC27DF">
              <w:rPr>
                <w:rFonts w:ascii="Arial" w:eastAsia="Arial" w:hAnsi="Arial" w:cs="Arial"/>
                <w:sz w:val="24"/>
                <w:szCs w:val="24"/>
              </w:rPr>
              <w:t xml:space="preserve"> more than 50</w:t>
            </w:r>
            <w:r w:rsidR="000D5EB3">
              <w:rPr>
                <w:rFonts w:ascii="Arial" w:eastAsia="Arial" w:hAnsi="Arial" w:cs="Arial"/>
                <w:sz w:val="24"/>
                <w:szCs w:val="24"/>
              </w:rPr>
              <w:t xml:space="preserve"> percent</w:t>
            </w:r>
            <w:r w:rsidR="00EC27DF">
              <w:rPr>
                <w:rFonts w:ascii="Arial" w:eastAsia="Arial" w:hAnsi="Arial" w:cs="Arial"/>
                <w:sz w:val="24"/>
                <w:szCs w:val="24"/>
              </w:rPr>
              <w:t xml:space="preserve"> ownership</w:t>
            </w:r>
            <w:r w:rsidR="00BE73C4">
              <w:rPr>
                <w:rFonts w:ascii="Arial" w:eastAsia="Arial" w:hAnsi="Arial" w:cs="Arial"/>
                <w:sz w:val="24"/>
                <w:szCs w:val="24"/>
              </w:rPr>
              <w:t xml:space="preserve"> </w:t>
            </w:r>
            <w:r>
              <w:rPr>
                <w:rFonts w:ascii="Arial" w:eastAsia="Arial" w:hAnsi="Arial" w:cs="Arial"/>
                <w:sz w:val="24"/>
                <w:szCs w:val="24"/>
              </w:rPr>
              <w:t xml:space="preserve">of </w:t>
            </w:r>
            <w:r>
              <w:rPr>
                <w:rFonts w:ascii="Arial" w:eastAsia="Arial" w:hAnsi="Arial" w:cs="Arial"/>
                <w:sz w:val="24"/>
                <w:szCs w:val="24"/>
              </w:rPr>
              <w:t>the applicant</w:t>
            </w:r>
            <w:r w:rsidR="006A7540">
              <w:rPr>
                <w:rFonts w:ascii="Arial" w:eastAsia="Arial" w:hAnsi="Arial" w:cs="Arial"/>
                <w:sz w:val="24"/>
                <w:szCs w:val="24"/>
              </w:rPr>
              <w:t>,</w:t>
            </w:r>
            <w:r>
              <w:rPr>
                <w:rFonts w:ascii="Arial" w:eastAsia="Arial" w:hAnsi="Arial" w:cs="Arial"/>
                <w:sz w:val="24"/>
                <w:szCs w:val="24"/>
              </w:rPr>
              <w:t xml:space="preserve"> are required to be listed in Block 9. Natural persons that</w:t>
            </w:r>
            <w:r w:rsidR="00BE73C4">
              <w:rPr>
                <w:rFonts w:ascii="Arial" w:eastAsia="Arial" w:hAnsi="Arial" w:cs="Arial"/>
                <w:sz w:val="24"/>
                <w:szCs w:val="24"/>
              </w:rPr>
              <w:t xml:space="preserve"> </w:t>
            </w:r>
            <w:r w:rsidRPr="00B36564" w:rsidR="00BE73C4">
              <w:rPr>
                <w:rFonts w:ascii="Arial" w:hAnsi="Arial" w:cs="Arial"/>
                <w:sz w:val="24"/>
                <w:szCs w:val="24"/>
              </w:rPr>
              <w:t>have the authority or ability to establish or direct the general policies or day-to-day operations of the</w:t>
            </w:r>
            <w:r w:rsidR="00BE73C4">
              <w:rPr>
                <w:rFonts w:ascii="Arial" w:hAnsi="Arial" w:cs="Arial"/>
                <w:sz w:val="24"/>
                <w:szCs w:val="24"/>
              </w:rPr>
              <w:t xml:space="preserve"> applicant</w:t>
            </w:r>
            <w:r>
              <w:rPr>
                <w:rFonts w:ascii="Arial" w:eastAsia="Arial" w:hAnsi="Arial" w:cs="Arial"/>
                <w:sz w:val="24"/>
                <w:szCs w:val="24"/>
              </w:rPr>
              <w:t xml:space="preserve"> or </w:t>
            </w:r>
            <w:r w:rsidR="007C50B9">
              <w:rPr>
                <w:rFonts w:ascii="Arial" w:eastAsia="Arial" w:hAnsi="Arial" w:cs="Arial"/>
                <w:sz w:val="24"/>
                <w:szCs w:val="24"/>
              </w:rPr>
              <w:t>have</w:t>
            </w:r>
            <w:r w:rsidR="005862E9">
              <w:rPr>
                <w:rFonts w:ascii="Arial" w:eastAsia="Arial" w:hAnsi="Arial" w:cs="Arial"/>
                <w:sz w:val="24"/>
                <w:szCs w:val="24"/>
              </w:rPr>
              <w:t xml:space="preserve"> more than 50</w:t>
            </w:r>
            <w:r w:rsidR="000D5EB3">
              <w:rPr>
                <w:rFonts w:ascii="Arial" w:eastAsia="Arial" w:hAnsi="Arial" w:cs="Arial"/>
                <w:sz w:val="24"/>
                <w:szCs w:val="24"/>
              </w:rPr>
              <w:t xml:space="preserve"> percent</w:t>
            </w:r>
            <w:r w:rsidR="007C50B9">
              <w:rPr>
                <w:rFonts w:ascii="Arial" w:eastAsia="Arial" w:hAnsi="Arial" w:cs="Arial"/>
                <w:sz w:val="24"/>
                <w:szCs w:val="24"/>
              </w:rPr>
              <w:t xml:space="preserve"> </w:t>
            </w:r>
            <w:r>
              <w:rPr>
                <w:rFonts w:ascii="Arial" w:eastAsia="Arial" w:hAnsi="Arial" w:cs="Arial"/>
                <w:sz w:val="24"/>
                <w:szCs w:val="24"/>
              </w:rPr>
              <w:t>own</w:t>
            </w:r>
            <w:r w:rsidR="007C50B9">
              <w:rPr>
                <w:rFonts w:ascii="Arial" w:eastAsia="Arial" w:hAnsi="Arial" w:cs="Arial"/>
                <w:sz w:val="24"/>
                <w:szCs w:val="24"/>
              </w:rPr>
              <w:t>ership</w:t>
            </w:r>
            <w:r>
              <w:rPr>
                <w:rFonts w:ascii="Arial" w:eastAsia="Arial" w:hAnsi="Arial" w:cs="Arial"/>
                <w:sz w:val="24"/>
                <w:szCs w:val="24"/>
              </w:rPr>
              <w:t xml:space="preserve"> </w:t>
            </w:r>
            <w:r w:rsidR="007C50B9">
              <w:rPr>
                <w:rFonts w:ascii="Arial" w:eastAsia="Arial" w:hAnsi="Arial" w:cs="Arial"/>
                <w:sz w:val="24"/>
                <w:szCs w:val="24"/>
              </w:rPr>
              <w:t>of the applicant</w:t>
            </w:r>
            <w:r>
              <w:rPr>
                <w:rFonts w:ascii="Arial" w:eastAsia="Arial" w:hAnsi="Arial" w:cs="Arial"/>
                <w:sz w:val="24"/>
                <w:szCs w:val="24"/>
              </w:rPr>
              <w:t xml:space="preserve"> </w:t>
            </w:r>
            <w:r>
              <w:rPr>
                <w:rFonts w:ascii="Arial" w:eastAsia="Arial" w:hAnsi="Arial" w:cs="Arial"/>
                <w:sz w:val="24"/>
                <w:szCs w:val="24"/>
              </w:rPr>
              <w:t>are</w:t>
            </w:r>
            <w:r>
              <w:rPr>
                <w:rFonts w:ascii="Arial" w:eastAsia="Arial" w:hAnsi="Arial" w:cs="Arial"/>
                <w:sz w:val="24"/>
                <w:szCs w:val="24"/>
              </w:rPr>
              <w:t xml:space="preserve"> required to be listed in Block 6.</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94"/>
              <w:gridCol w:w="1804"/>
              <w:gridCol w:w="7561"/>
            </w:tblGrid>
            <w:tr w14:paraId="6512ED6D" w14:textId="77777777" w:rsidTr="00083193">
              <w:tblPrEx>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1994" w:type="dxa"/>
                </w:tcPr>
                <w:p w:rsidR="000B35F7" w:rsidP="000B35F7" w14:paraId="204F0EF0" w14:textId="2D03D50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Does the applicant have any parent entities?</w:t>
                  </w:r>
                </w:p>
              </w:tc>
              <w:tc>
                <w:tcPr>
                  <w:tcW w:w="9365" w:type="dxa"/>
                  <w:gridSpan w:val="2"/>
                </w:tcPr>
                <w:p w:rsidR="000B35F7" w:rsidP="000B35F7" w14:paraId="13FCD20D" w14:textId="29B1F4A4">
                  <w:pPr>
                    <w:pStyle w:val="TableParagraph"/>
                    <w:tabs>
                      <w:tab w:val="right" w:pos="4229"/>
                      <w:tab w:val="left" w:pos="4498"/>
                      <w:tab w:val="right" w:pos="11242"/>
                    </w:tabs>
                    <w:spacing w:before="120" w:after="120"/>
                    <w:rPr>
                      <w:rFonts w:ascii="Arial" w:eastAsia="Arial" w:hAnsi="Arial" w:cs="Arial"/>
                      <w:sz w:val="24"/>
                      <w:szCs w:val="24"/>
                    </w:rPr>
                  </w:pPr>
                  <w:r w:rsidRPr="003860C3">
                    <w:rPr>
                      <w:rFonts w:ascii="Arial" w:eastAsia="Arial" w:hAnsi="Arial" w:cs="Arial"/>
                      <w:sz w:val="24"/>
                      <w:szCs w:val="24"/>
                    </w:rPr>
                    <w:t>Select “Yes” or “No”</w:t>
                  </w:r>
                  <w:r>
                    <w:rPr>
                      <w:rFonts w:ascii="Arial" w:eastAsia="Arial" w:hAnsi="Arial" w:cs="Arial"/>
                      <w:sz w:val="24"/>
                      <w:szCs w:val="24"/>
                    </w:rPr>
                    <w:t xml:space="preserve"> to </w:t>
                  </w:r>
                  <w:r w:rsidR="005E363F">
                    <w:rPr>
                      <w:rFonts w:ascii="Arial" w:eastAsia="Arial" w:hAnsi="Arial" w:cs="Arial"/>
                      <w:sz w:val="24"/>
                      <w:szCs w:val="24"/>
                    </w:rPr>
                    <w:t xml:space="preserve">Does </w:t>
                  </w:r>
                  <w:r>
                    <w:rPr>
                      <w:rFonts w:ascii="Arial" w:eastAsia="Arial" w:hAnsi="Arial" w:cs="Arial"/>
                      <w:sz w:val="24"/>
                      <w:szCs w:val="24"/>
                    </w:rPr>
                    <w:t>the applicant ha</w:t>
                  </w:r>
                  <w:r w:rsidR="005E363F">
                    <w:rPr>
                      <w:rFonts w:ascii="Arial" w:eastAsia="Arial" w:hAnsi="Arial" w:cs="Arial"/>
                      <w:sz w:val="24"/>
                      <w:szCs w:val="24"/>
                    </w:rPr>
                    <w:t>ve</w:t>
                  </w:r>
                  <w:r>
                    <w:rPr>
                      <w:rFonts w:ascii="Arial" w:eastAsia="Arial" w:hAnsi="Arial" w:cs="Arial"/>
                      <w:sz w:val="24"/>
                      <w:szCs w:val="24"/>
                    </w:rPr>
                    <w:t xml:space="preserve"> any parent entities (U.S.</w:t>
                  </w:r>
                  <w:r w:rsidR="005E363F">
                    <w:rPr>
                      <w:rFonts w:ascii="Arial" w:eastAsia="Arial" w:hAnsi="Arial" w:cs="Arial"/>
                      <w:sz w:val="24"/>
                      <w:szCs w:val="24"/>
                    </w:rPr>
                    <w:t xml:space="preserve"> and</w:t>
                  </w:r>
                  <w:r>
                    <w:rPr>
                      <w:rFonts w:ascii="Arial" w:eastAsia="Arial" w:hAnsi="Arial" w:cs="Arial"/>
                      <w:sz w:val="24"/>
                      <w:szCs w:val="24"/>
                    </w:rPr>
                    <w:t xml:space="preserve"> </w:t>
                  </w:r>
                  <w:r w:rsidRPr="003860C3">
                    <w:rPr>
                      <w:rFonts w:ascii="Arial" w:eastAsia="Arial" w:hAnsi="Arial" w:cs="Arial"/>
                      <w:sz w:val="24"/>
                      <w:szCs w:val="24"/>
                    </w:rPr>
                    <w:t xml:space="preserve">foreign, </w:t>
                  </w:r>
                  <w:r w:rsidRPr="003860C3">
                    <w:rPr>
                      <w:rFonts w:ascii="Arial" w:eastAsia="Arial" w:hAnsi="Arial" w:cs="Arial"/>
                      <w:sz w:val="24"/>
                      <w:szCs w:val="24"/>
                    </w:rPr>
                    <w:t>intermediate</w:t>
                  </w:r>
                  <w:r w:rsidRPr="003860C3" w:rsidR="0030473C">
                    <w:rPr>
                      <w:rFonts w:ascii="Arial" w:eastAsia="Arial" w:hAnsi="Arial" w:cs="Arial"/>
                      <w:sz w:val="24"/>
                      <w:szCs w:val="24"/>
                    </w:rPr>
                    <w:t xml:space="preserve">, </w:t>
                  </w:r>
                  <w:r w:rsidRPr="003860C3">
                    <w:rPr>
                      <w:rFonts w:ascii="Arial" w:eastAsia="Arial" w:hAnsi="Arial" w:cs="Arial"/>
                      <w:sz w:val="24"/>
                      <w:szCs w:val="24"/>
                    </w:rPr>
                    <w:t xml:space="preserve"> ultimate</w:t>
                  </w:r>
                  <w:r>
                    <w:rPr>
                      <w:rFonts w:ascii="Arial" w:eastAsia="Arial" w:hAnsi="Arial" w:cs="Arial"/>
                      <w:sz w:val="24"/>
                      <w:szCs w:val="24"/>
                    </w:rPr>
                    <w:t>)</w:t>
                  </w:r>
                  <w:r w:rsidR="005E363F">
                    <w:rPr>
                      <w:rFonts w:ascii="Arial" w:eastAsia="Arial" w:hAnsi="Arial" w:cs="Arial"/>
                      <w:sz w:val="24"/>
                      <w:szCs w:val="24"/>
                    </w:rPr>
                    <w:t xml:space="preserve"> that have ownership and control over the </w:t>
                  </w:r>
                  <w:r w:rsidR="005E363F">
                    <w:rPr>
                      <w:rFonts w:ascii="Arial" w:eastAsia="Arial" w:hAnsi="Arial" w:cs="Arial"/>
                      <w:sz w:val="24"/>
                      <w:szCs w:val="24"/>
                    </w:rPr>
                    <w:t>applicant?</w:t>
                  </w:r>
                  <w:r>
                    <w:rPr>
                      <w:rFonts w:ascii="Arial" w:eastAsia="Arial" w:hAnsi="Arial" w:cs="Arial"/>
                      <w:sz w:val="24"/>
                      <w:szCs w:val="24"/>
                    </w:rPr>
                    <w:t>.</w:t>
                  </w:r>
                </w:p>
              </w:tc>
            </w:tr>
            <w:tr w14:paraId="7F352D17" w14:textId="77777777" w:rsidTr="00083193">
              <w:tblPrEx>
                <w:tblW w:w="11359" w:type="dxa"/>
                <w:tblInd w:w="144" w:type="dxa"/>
                <w:tblLayout w:type="fixed"/>
                <w:tblLook w:val="04A0"/>
              </w:tblPrEx>
              <w:trPr>
                <w:cantSplit/>
              </w:trPr>
              <w:tc>
                <w:tcPr>
                  <w:tcW w:w="1994" w:type="dxa"/>
                </w:tcPr>
                <w:p w:rsidR="000B35F7" w:rsidP="000B35F7" w14:paraId="222B4AFD" w14:textId="4688A6A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Parent Entity</w:t>
                  </w:r>
                </w:p>
              </w:tc>
              <w:tc>
                <w:tcPr>
                  <w:tcW w:w="9365" w:type="dxa"/>
                  <w:gridSpan w:val="2"/>
                </w:tcPr>
                <w:p w:rsidR="000B35F7" w:rsidRPr="009A1A52" w:rsidP="007F02AD" w14:paraId="71E87DF6" w14:textId="229E8811">
                  <w:pPr>
                    <w:pStyle w:val="TableParagraph"/>
                    <w:tabs>
                      <w:tab w:val="right" w:pos="4229"/>
                      <w:tab w:val="left" w:pos="4498"/>
                      <w:tab w:val="right" w:pos="11242"/>
                    </w:tabs>
                    <w:spacing w:before="120" w:after="120"/>
                    <w:rPr>
                      <w:rFonts w:ascii="Arial" w:eastAsia="Arial" w:hAnsi="Arial" w:cs="Arial"/>
                      <w:b/>
                      <w:sz w:val="24"/>
                      <w:szCs w:val="24"/>
                    </w:rPr>
                  </w:pPr>
                  <w:r>
                    <w:rPr>
                      <w:rFonts w:ascii="Arial" w:eastAsia="Arial" w:hAnsi="Arial" w:cs="Arial"/>
                      <w:sz w:val="24"/>
                      <w:szCs w:val="24"/>
                    </w:rPr>
                    <w:t xml:space="preserve">If </w:t>
                  </w:r>
                  <w:r>
                    <w:rPr>
                      <w:rFonts w:ascii="Arial" w:eastAsia="Arial" w:hAnsi="Arial" w:cs="Arial"/>
                      <w:sz w:val="24"/>
                      <w:szCs w:val="24"/>
                      <w:u w:val="single"/>
                    </w:rPr>
                    <w:t>Does</w:t>
                  </w:r>
                  <w:r>
                    <w:rPr>
                      <w:rFonts w:ascii="Arial" w:eastAsia="Arial" w:hAnsi="Arial" w:cs="Arial"/>
                      <w:sz w:val="24"/>
                      <w:szCs w:val="24"/>
                      <w:u w:val="single"/>
                    </w:rPr>
                    <w:t xml:space="preserve"> the applicant have any parent entities</w:t>
                  </w:r>
                  <w:r w:rsidR="00E17D11">
                    <w:rPr>
                      <w:rFonts w:ascii="Arial" w:eastAsia="Arial" w:hAnsi="Arial" w:cs="Arial"/>
                      <w:sz w:val="24"/>
                      <w:szCs w:val="24"/>
                      <w:u w:val="single"/>
                    </w:rPr>
                    <w:t xml:space="preserve"> (</w:t>
                  </w:r>
                  <w:r w:rsidRPr="00FC5CA4" w:rsidR="00E17D11">
                    <w:rPr>
                      <w:rFonts w:ascii="Arial" w:eastAsia="Arial" w:hAnsi="Arial" w:cs="Arial"/>
                      <w:sz w:val="24"/>
                      <w:szCs w:val="24"/>
                      <w:u w:val="single"/>
                    </w:rPr>
                    <w:t xml:space="preserve">U.S. </w:t>
                  </w:r>
                  <w:r w:rsidR="005E363F">
                    <w:rPr>
                      <w:rFonts w:ascii="Arial" w:eastAsia="Arial" w:hAnsi="Arial" w:cs="Arial"/>
                      <w:sz w:val="24"/>
                      <w:szCs w:val="24"/>
                      <w:u w:val="single"/>
                    </w:rPr>
                    <w:t>and</w:t>
                  </w:r>
                  <w:r w:rsidRPr="00FC5CA4" w:rsidR="0059365C">
                    <w:rPr>
                      <w:rFonts w:ascii="Arial" w:eastAsia="Arial" w:hAnsi="Arial" w:cs="Arial"/>
                      <w:sz w:val="24"/>
                      <w:szCs w:val="24"/>
                      <w:u w:val="single"/>
                    </w:rPr>
                    <w:t xml:space="preserve"> </w:t>
                  </w:r>
                  <w:r w:rsidRPr="00FC5CA4" w:rsidR="00E17D11">
                    <w:rPr>
                      <w:rFonts w:ascii="Arial" w:eastAsia="Arial" w:hAnsi="Arial" w:cs="Arial"/>
                      <w:sz w:val="24"/>
                      <w:szCs w:val="24"/>
                      <w:u w:val="single"/>
                    </w:rPr>
                    <w:t>foreign, intermediate, ultimate</w:t>
                  </w:r>
                  <w:r w:rsidR="00E17D11">
                    <w:rPr>
                      <w:rFonts w:ascii="Arial" w:eastAsia="Arial" w:hAnsi="Arial" w:cs="Arial"/>
                      <w:sz w:val="24"/>
                      <w:szCs w:val="24"/>
                      <w:u w:val="single"/>
                    </w:rPr>
                    <w:t>)?</w:t>
                  </w:r>
                  <w:r w:rsidR="005E363F">
                    <w:rPr>
                      <w:rFonts w:ascii="Arial" w:eastAsia="Arial" w:hAnsi="Arial" w:cs="Arial"/>
                      <w:sz w:val="24"/>
                      <w:szCs w:val="24"/>
                      <w:u w:val="single"/>
                    </w:rPr>
                    <w:t>.</w:t>
                  </w:r>
                  <w:r w:rsidR="00E17D11">
                    <w:rPr>
                      <w:rFonts w:ascii="Arial" w:eastAsia="Arial" w:hAnsi="Arial" w:cs="Arial"/>
                      <w:sz w:val="24"/>
                      <w:szCs w:val="24"/>
                    </w:rPr>
                    <w:t xml:space="preserve"> </w:t>
                  </w:r>
                  <w:r>
                    <w:rPr>
                      <w:rFonts w:ascii="Arial" w:eastAsia="Arial" w:hAnsi="Arial" w:cs="Arial"/>
                      <w:sz w:val="24"/>
                      <w:szCs w:val="24"/>
                    </w:rPr>
                    <w:t xml:space="preserve"> is “Yes,” provide the following information for each parent entity. </w:t>
                  </w:r>
                  <w:r w:rsidR="007F02AD">
                    <w:rPr>
                      <w:rFonts w:ascii="Arial" w:eastAsia="Arial" w:hAnsi="Arial" w:cs="Arial"/>
                      <w:sz w:val="24"/>
                      <w:szCs w:val="24"/>
                    </w:rPr>
                    <w:t xml:space="preserve">All parent entities should be listed. </w:t>
                  </w:r>
                  <w:r>
                    <w:rPr>
                      <w:rFonts w:ascii="Arial" w:eastAsia="Arial" w:hAnsi="Arial" w:cs="Arial"/>
                      <w:sz w:val="24"/>
                      <w:szCs w:val="24"/>
                    </w:rPr>
                    <w:t xml:space="preserve">The ultimate parent should be listed first, with any intermediate parents following. </w:t>
                  </w:r>
                  <w:r w:rsidR="007F02AD">
                    <w:rPr>
                      <w:rFonts w:ascii="Arial" w:eastAsia="Arial" w:hAnsi="Arial" w:cs="Arial"/>
                      <w:sz w:val="24"/>
                      <w:szCs w:val="24"/>
                    </w:rPr>
                    <w:t xml:space="preserve">Only one ultimate parent should be listed. </w:t>
                  </w:r>
                  <w:r>
                    <w:rPr>
                      <w:rFonts w:ascii="Arial" w:eastAsia="Arial" w:hAnsi="Arial" w:cs="Arial"/>
                      <w:sz w:val="24"/>
                      <w:szCs w:val="24"/>
                    </w:rPr>
                    <w:t>The order of parents listed should match the order reflected in the applicant’s organizational chart. Do not provide the following information in an attachment.</w:t>
                  </w:r>
                  <w:r w:rsidR="007F02AD">
                    <w:rPr>
                      <w:rFonts w:ascii="Arial" w:eastAsia="Arial" w:hAnsi="Arial" w:cs="Arial"/>
                      <w:sz w:val="24"/>
                      <w:szCs w:val="24"/>
                    </w:rPr>
                    <w:t xml:space="preserve"> </w:t>
                  </w:r>
                  <w:r>
                    <w:rPr>
                      <w:rFonts w:ascii="Arial" w:eastAsia="Arial" w:hAnsi="Arial" w:cs="Arial"/>
                      <w:sz w:val="24"/>
                      <w:szCs w:val="24"/>
                    </w:rPr>
                    <w:t xml:space="preserve">To </w:t>
                  </w:r>
                  <w:r w:rsidR="007F02AD">
                    <w:rPr>
                      <w:rFonts w:ascii="Arial" w:eastAsia="Arial" w:hAnsi="Arial" w:cs="Arial"/>
                      <w:sz w:val="24"/>
                      <w:szCs w:val="24"/>
                    </w:rPr>
                    <w:t>provide</w:t>
                  </w:r>
                  <w:r>
                    <w:rPr>
                      <w:rFonts w:ascii="Arial" w:eastAsia="Arial" w:hAnsi="Arial" w:cs="Arial"/>
                      <w:sz w:val="24"/>
                      <w:szCs w:val="24"/>
                    </w:rPr>
                    <w:t xml:space="preserve"> additional parent</w:t>
                  </w:r>
                  <w:r w:rsidR="007F02AD">
                    <w:rPr>
                      <w:rFonts w:ascii="Arial" w:eastAsia="Arial" w:hAnsi="Arial" w:cs="Arial"/>
                      <w:sz w:val="24"/>
                      <w:szCs w:val="24"/>
                    </w:rPr>
                    <w:t xml:space="preserve"> entities</w:t>
                  </w:r>
                  <w:r>
                    <w:rPr>
                      <w:rFonts w:ascii="Arial" w:eastAsia="Arial" w:hAnsi="Arial" w:cs="Arial"/>
                      <w:sz w:val="24"/>
                      <w:szCs w:val="24"/>
                    </w:rPr>
                    <w:t xml:space="preserve">, select </w:t>
                  </w:r>
                  <w:r>
                    <w:rPr>
                      <w:rFonts w:ascii="Arial" w:eastAsia="Arial" w:hAnsi="Arial" w:cs="Arial"/>
                      <w:b/>
                      <w:sz w:val="24"/>
                      <w:szCs w:val="24"/>
                    </w:rPr>
                    <w:t>Add.</w:t>
                  </w:r>
                </w:p>
              </w:tc>
            </w:tr>
            <w:tr w14:paraId="6BB1D954" w14:textId="77777777" w:rsidTr="00083193">
              <w:tblPrEx>
                <w:tblW w:w="11359" w:type="dxa"/>
                <w:tblInd w:w="144" w:type="dxa"/>
                <w:tblLayout w:type="fixed"/>
                <w:tblLook w:val="04A0"/>
              </w:tblPrEx>
              <w:trPr>
                <w:cantSplit/>
              </w:trPr>
              <w:tc>
                <w:tcPr>
                  <w:tcW w:w="1994" w:type="dxa"/>
                </w:tcPr>
                <w:p w:rsidR="000B35F7" w:rsidP="000B35F7" w14:paraId="2CD9CD8E"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0B35F7" w:rsidP="000B35F7" w14:paraId="3AAF7DBA" w14:textId="0C16A58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Company/ Organization </w:t>
                  </w:r>
                  <w:r w:rsidR="00C1166F">
                    <w:rPr>
                      <w:rFonts w:ascii="Arial" w:eastAsia="Arial" w:hAnsi="Arial" w:cs="Arial"/>
                      <w:sz w:val="24"/>
                      <w:szCs w:val="24"/>
                    </w:rPr>
                    <w:t xml:space="preserve">Legal </w:t>
                  </w:r>
                  <w:r>
                    <w:rPr>
                      <w:rFonts w:ascii="Arial" w:eastAsia="Arial" w:hAnsi="Arial" w:cs="Arial"/>
                      <w:sz w:val="24"/>
                      <w:szCs w:val="24"/>
                    </w:rPr>
                    <w:t>Name</w:t>
                  </w:r>
                </w:p>
              </w:tc>
              <w:tc>
                <w:tcPr>
                  <w:tcW w:w="7561" w:type="dxa"/>
                </w:tcPr>
                <w:p w:rsidR="000B35F7" w:rsidP="007F02AD" w14:paraId="79772ACC" w14:textId="346461B9">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legal company or organization name of the </w:t>
                  </w:r>
                  <w:r w:rsidR="007F02AD">
                    <w:rPr>
                      <w:rFonts w:ascii="Arial" w:eastAsia="Arial" w:hAnsi="Arial" w:cs="Arial"/>
                      <w:sz w:val="24"/>
                      <w:szCs w:val="24"/>
                    </w:rPr>
                    <w:t>parent entity</w:t>
                  </w:r>
                  <w:r>
                    <w:rPr>
                      <w:rFonts w:ascii="Arial" w:eastAsia="Arial" w:hAnsi="Arial" w:cs="Arial"/>
                      <w:sz w:val="24"/>
                      <w:szCs w:val="24"/>
                    </w:rPr>
                    <w:t>.</w:t>
                  </w:r>
                </w:p>
              </w:tc>
            </w:tr>
            <w:tr w14:paraId="7BE63C07" w14:textId="77777777" w:rsidTr="00083193">
              <w:tblPrEx>
                <w:tblW w:w="11359" w:type="dxa"/>
                <w:tblInd w:w="144" w:type="dxa"/>
                <w:tblLayout w:type="fixed"/>
                <w:tblLook w:val="04A0"/>
              </w:tblPrEx>
              <w:trPr>
                <w:cantSplit/>
              </w:trPr>
              <w:tc>
                <w:tcPr>
                  <w:tcW w:w="1994" w:type="dxa"/>
                </w:tcPr>
                <w:p w:rsidR="000B35F7" w:rsidP="000B35F7" w14:paraId="20EB6A39"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0B35F7" w:rsidP="000B35F7" w14:paraId="0256C62E"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Doing Business </w:t>
                  </w:r>
                  <w:r>
                    <w:rPr>
                      <w:rFonts w:ascii="Arial" w:eastAsia="Arial" w:hAnsi="Arial" w:cs="Arial"/>
                      <w:sz w:val="24"/>
                      <w:szCs w:val="24"/>
                    </w:rPr>
                    <w:t>As</w:t>
                  </w:r>
                  <w:r>
                    <w:rPr>
                      <w:rFonts w:ascii="Arial" w:eastAsia="Arial" w:hAnsi="Arial" w:cs="Arial"/>
                      <w:sz w:val="24"/>
                      <w:szCs w:val="24"/>
                    </w:rPr>
                    <w:t xml:space="preserve"> Name</w:t>
                  </w:r>
                </w:p>
              </w:tc>
              <w:tc>
                <w:tcPr>
                  <w:tcW w:w="7561" w:type="dxa"/>
                </w:tcPr>
                <w:p w:rsidR="000B35F7" w:rsidP="007F02AD" w14:paraId="55FD9266" w14:textId="6782AD3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name the </w:t>
                  </w:r>
                  <w:r w:rsidR="007F02AD">
                    <w:rPr>
                      <w:rFonts w:ascii="Arial" w:eastAsia="Arial" w:hAnsi="Arial" w:cs="Arial"/>
                      <w:sz w:val="24"/>
                      <w:szCs w:val="24"/>
                    </w:rPr>
                    <w:t>parent entity</w:t>
                  </w:r>
                  <w:r>
                    <w:rPr>
                      <w:rFonts w:ascii="Arial" w:eastAsia="Arial" w:hAnsi="Arial" w:cs="Arial"/>
                      <w:sz w:val="24"/>
                      <w:szCs w:val="24"/>
                    </w:rPr>
                    <w:t xml:space="preserve"> does business under.</w:t>
                  </w:r>
                </w:p>
              </w:tc>
            </w:tr>
            <w:tr w14:paraId="0823A156" w14:textId="77777777" w:rsidTr="00083193">
              <w:tblPrEx>
                <w:tblW w:w="11359" w:type="dxa"/>
                <w:tblInd w:w="144" w:type="dxa"/>
                <w:tblLayout w:type="fixed"/>
                <w:tblLook w:val="04A0"/>
              </w:tblPrEx>
              <w:trPr>
                <w:cantSplit/>
              </w:trPr>
              <w:tc>
                <w:tcPr>
                  <w:tcW w:w="1994" w:type="dxa"/>
                </w:tcPr>
                <w:p w:rsidR="000B35F7" w:rsidP="000B35F7" w14:paraId="4A99DBBE"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0B35F7" w:rsidP="000B35F7" w14:paraId="0B8FE3F7" w14:textId="5DF96A1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Legal </w:t>
                  </w:r>
                  <w:r>
                    <w:rPr>
                      <w:rFonts w:ascii="Arial" w:eastAsia="Arial" w:hAnsi="Arial" w:cs="Arial"/>
                      <w:sz w:val="24"/>
                      <w:szCs w:val="24"/>
                    </w:rPr>
                    <w:t>Address</w:t>
                  </w:r>
                </w:p>
              </w:tc>
              <w:tc>
                <w:tcPr>
                  <w:tcW w:w="7561" w:type="dxa"/>
                </w:tcPr>
                <w:p w:rsidR="000B35F7" w:rsidP="007F02AD" w14:paraId="2A292956" w14:textId="5BD9F48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primary physical </w:t>
                  </w:r>
                  <w:r w:rsidR="00C1166F">
                    <w:rPr>
                      <w:rFonts w:ascii="Arial" w:eastAsia="Arial" w:hAnsi="Arial" w:cs="Arial"/>
                      <w:sz w:val="24"/>
                      <w:szCs w:val="24"/>
                    </w:rPr>
                    <w:t xml:space="preserve">legal </w:t>
                  </w:r>
                  <w:r>
                    <w:rPr>
                      <w:rFonts w:ascii="Arial" w:eastAsia="Arial" w:hAnsi="Arial" w:cs="Arial"/>
                      <w:sz w:val="24"/>
                      <w:szCs w:val="24"/>
                    </w:rPr>
                    <w:t xml:space="preserve">address of the </w:t>
                  </w:r>
                  <w:r w:rsidR="007F02AD">
                    <w:rPr>
                      <w:rFonts w:ascii="Arial" w:eastAsia="Arial" w:hAnsi="Arial" w:cs="Arial"/>
                      <w:sz w:val="24"/>
                      <w:szCs w:val="24"/>
                    </w:rPr>
                    <w:t>parent entity</w:t>
                  </w:r>
                  <w:r>
                    <w:rPr>
                      <w:rFonts w:ascii="Arial" w:eastAsia="Arial" w:hAnsi="Arial" w:cs="Arial"/>
                      <w:sz w:val="24"/>
                      <w:szCs w:val="24"/>
                    </w:rPr>
                    <w:t>.</w:t>
                  </w:r>
                </w:p>
              </w:tc>
            </w:tr>
            <w:tr w14:paraId="21A9CF87" w14:textId="77777777" w:rsidTr="00083193">
              <w:tblPrEx>
                <w:tblW w:w="11359" w:type="dxa"/>
                <w:tblInd w:w="144" w:type="dxa"/>
                <w:tblLayout w:type="fixed"/>
                <w:tblLook w:val="04A0"/>
              </w:tblPrEx>
              <w:trPr>
                <w:cantSplit/>
              </w:trPr>
              <w:tc>
                <w:tcPr>
                  <w:tcW w:w="1994" w:type="dxa"/>
                </w:tcPr>
                <w:p w:rsidR="000B35F7" w:rsidP="000B35F7" w14:paraId="5F282BDA"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0B35F7" w:rsidP="007F02AD" w14:paraId="23272E9A" w14:textId="10D65249">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Separate Point of Contact for </w:t>
                  </w:r>
                  <w:r w:rsidR="007F02AD">
                    <w:rPr>
                      <w:rFonts w:ascii="Arial" w:eastAsia="Arial" w:hAnsi="Arial" w:cs="Arial"/>
                      <w:sz w:val="24"/>
                      <w:szCs w:val="24"/>
                    </w:rPr>
                    <w:t>Parent</w:t>
                  </w:r>
                </w:p>
              </w:tc>
              <w:tc>
                <w:tcPr>
                  <w:tcW w:w="7561" w:type="dxa"/>
                </w:tcPr>
                <w:p w:rsidR="000B35F7" w:rsidP="007F02AD" w14:paraId="31338CB5" w14:textId="6A73C0C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Check the box if the applicant wishes to provide a separate point of contact for the </w:t>
                  </w:r>
                  <w:r w:rsidR="007F02AD">
                    <w:rPr>
                      <w:rFonts w:ascii="Arial" w:eastAsia="Arial" w:hAnsi="Arial" w:cs="Arial"/>
                      <w:sz w:val="24"/>
                      <w:szCs w:val="24"/>
                    </w:rPr>
                    <w:t>parent entity</w:t>
                  </w:r>
                  <w:r>
                    <w:rPr>
                      <w:rFonts w:ascii="Arial" w:eastAsia="Arial" w:hAnsi="Arial" w:cs="Arial"/>
                      <w:sz w:val="24"/>
                      <w:szCs w:val="24"/>
                    </w:rPr>
                    <w:t xml:space="preserve">. If the </w:t>
                  </w:r>
                  <w:r w:rsidR="007F02AD">
                    <w:rPr>
                      <w:rFonts w:ascii="Arial" w:eastAsia="Arial" w:hAnsi="Arial" w:cs="Arial"/>
                      <w:sz w:val="24"/>
                      <w:szCs w:val="24"/>
                    </w:rPr>
                    <w:t>parent entity</w:t>
                  </w:r>
                  <w:r>
                    <w:rPr>
                      <w:rFonts w:ascii="Arial" w:eastAsia="Arial" w:hAnsi="Arial" w:cs="Arial"/>
                      <w:sz w:val="24"/>
                      <w:szCs w:val="24"/>
                    </w:rPr>
                    <w:t xml:space="preserve"> will have a separate point of contact from the applicant, enter the point of contact’s first name, last name, title, primary telephone number and primary email address.</w:t>
                  </w:r>
                </w:p>
              </w:tc>
            </w:tr>
            <w:tr w14:paraId="1707B2E8" w14:textId="77777777" w:rsidTr="00083193">
              <w:tblPrEx>
                <w:tblW w:w="11359" w:type="dxa"/>
                <w:tblInd w:w="144" w:type="dxa"/>
                <w:tblLayout w:type="fixed"/>
                <w:tblLook w:val="04A0"/>
              </w:tblPrEx>
              <w:trPr>
                <w:cantSplit/>
              </w:trPr>
              <w:tc>
                <w:tcPr>
                  <w:tcW w:w="1994" w:type="dxa"/>
                </w:tcPr>
                <w:p w:rsidR="000B35F7" w:rsidP="000B35F7" w14:paraId="0A8B245F"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0B35F7" w:rsidP="000B35F7" w14:paraId="16FEF814" w14:textId="5BA2400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Parent Status</w:t>
                  </w:r>
                </w:p>
              </w:tc>
              <w:tc>
                <w:tcPr>
                  <w:tcW w:w="7561" w:type="dxa"/>
                </w:tcPr>
                <w:p w:rsidR="000B35F7" w:rsidRPr="000B35F7" w:rsidP="000B35F7" w14:paraId="4E7FC725" w14:textId="016E03BA">
                  <w:pPr>
                    <w:pStyle w:val="TableParagraph"/>
                    <w:tabs>
                      <w:tab w:val="right" w:pos="4229"/>
                      <w:tab w:val="left" w:pos="4498"/>
                      <w:tab w:val="right" w:pos="11242"/>
                    </w:tabs>
                    <w:spacing w:before="120" w:after="120"/>
                  </w:pPr>
                  <w:r>
                    <w:rPr>
                      <w:rFonts w:ascii="Arial" w:eastAsia="Arial" w:hAnsi="Arial" w:cs="Arial"/>
                      <w:sz w:val="24"/>
                      <w:szCs w:val="24"/>
                    </w:rPr>
                    <w:t>Indicate whether the applicant’s parent entity is the ultimate or intermediate parent.</w:t>
                  </w:r>
                </w:p>
              </w:tc>
            </w:tr>
            <w:tr w14:paraId="75AC6139" w14:textId="77777777" w:rsidTr="00083193">
              <w:tblPrEx>
                <w:tblW w:w="11359" w:type="dxa"/>
                <w:tblInd w:w="144" w:type="dxa"/>
                <w:tblLayout w:type="fixed"/>
                <w:tblLook w:val="04A0"/>
              </w:tblPrEx>
              <w:trPr>
                <w:cantSplit/>
              </w:trPr>
              <w:tc>
                <w:tcPr>
                  <w:tcW w:w="1994" w:type="dxa"/>
                </w:tcPr>
                <w:p w:rsidR="007F02AD" w:rsidP="000B35F7" w14:paraId="230F5630"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7F02AD" w:rsidP="000B35F7" w14:paraId="26FE751C"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U.S. Person</w:t>
                  </w:r>
                </w:p>
                <w:p w:rsidR="00FA306D" w:rsidP="000B35F7" w14:paraId="1E6A4203" w14:textId="3B1531F1">
                  <w:pPr>
                    <w:pStyle w:val="TableParagraph"/>
                    <w:tabs>
                      <w:tab w:val="right" w:pos="4229"/>
                      <w:tab w:val="left" w:pos="4498"/>
                      <w:tab w:val="right" w:pos="11242"/>
                    </w:tabs>
                    <w:spacing w:before="120" w:after="120"/>
                    <w:rPr>
                      <w:rFonts w:ascii="Arial" w:eastAsia="Arial" w:hAnsi="Arial" w:cs="Arial"/>
                      <w:sz w:val="24"/>
                      <w:szCs w:val="24"/>
                    </w:rPr>
                  </w:pPr>
                </w:p>
              </w:tc>
              <w:tc>
                <w:tcPr>
                  <w:tcW w:w="7561" w:type="dxa"/>
                </w:tcPr>
                <w:p w:rsidR="007F02AD" w:rsidP="000B35F7" w14:paraId="55E1DEB6" w14:textId="7777777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the parent entity meets the ITAR definition of a U.S. person.</w:t>
                  </w:r>
                </w:p>
                <w:p w:rsidR="00FA306D" w:rsidP="000B35F7" w14:paraId="6D732702" w14:textId="76814B1C">
                  <w:pPr>
                    <w:pStyle w:val="TableParagraph"/>
                    <w:tabs>
                      <w:tab w:val="right" w:pos="4229"/>
                      <w:tab w:val="left" w:pos="4498"/>
                      <w:tab w:val="right" w:pos="11242"/>
                    </w:tabs>
                    <w:spacing w:before="120" w:after="120"/>
                    <w:rPr>
                      <w:rFonts w:ascii="Arial" w:eastAsia="Arial" w:hAnsi="Arial" w:cs="Arial"/>
                      <w:sz w:val="24"/>
                      <w:szCs w:val="24"/>
                    </w:rPr>
                  </w:pPr>
                </w:p>
              </w:tc>
            </w:tr>
            <w:tr w14:paraId="5FC60605" w14:textId="77777777" w:rsidTr="00083193">
              <w:tblPrEx>
                <w:tblW w:w="11359" w:type="dxa"/>
                <w:tblInd w:w="144" w:type="dxa"/>
                <w:tblLayout w:type="fixed"/>
                <w:tblLook w:val="04A0"/>
              </w:tblPrEx>
              <w:trPr>
                <w:cantSplit/>
              </w:trPr>
              <w:tc>
                <w:tcPr>
                  <w:tcW w:w="1994" w:type="dxa"/>
                </w:tcPr>
                <w:p w:rsidR="007F02AD" w:rsidP="000B35F7" w14:paraId="59DF344E"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A03224" w:rsidP="000B35F7" w14:paraId="313B3053" w14:textId="411CBFE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Foreign Owned/ Controlled</w:t>
                  </w:r>
                </w:p>
                <w:p w:rsidR="00A07130" w:rsidP="000B35F7" w14:paraId="6AA1F4D3" w14:textId="77777777">
                  <w:pPr>
                    <w:pStyle w:val="TableParagraph"/>
                    <w:tabs>
                      <w:tab w:val="right" w:pos="4229"/>
                      <w:tab w:val="left" w:pos="4498"/>
                      <w:tab w:val="right" w:pos="11242"/>
                    </w:tabs>
                    <w:spacing w:before="120" w:after="120"/>
                    <w:rPr>
                      <w:rFonts w:ascii="Arial" w:eastAsia="Arial" w:hAnsi="Arial" w:cs="Arial"/>
                      <w:sz w:val="24"/>
                      <w:szCs w:val="24"/>
                    </w:rPr>
                  </w:pPr>
                </w:p>
                <w:p w:rsidR="00FA306D" w:rsidP="000B35F7" w14:paraId="3C1B83C1" w14:textId="259BF20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Government Owned/Controlled</w:t>
                  </w:r>
                </w:p>
                <w:p w:rsidR="00A03224" w:rsidP="000B35F7" w14:paraId="5A6C819F" w14:textId="0307F6BB">
                  <w:pPr>
                    <w:pStyle w:val="TableParagraph"/>
                    <w:tabs>
                      <w:tab w:val="right" w:pos="4229"/>
                      <w:tab w:val="left" w:pos="4498"/>
                      <w:tab w:val="right" w:pos="11242"/>
                    </w:tabs>
                    <w:spacing w:before="120" w:after="120"/>
                    <w:rPr>
                      <w:rFonts w:ascii="Arial" w:eastAsia="Arial" w:hAnsi="Arial" w:cs="Arial"/>
                      <w:sz w:val="24"/>
                      <w:szCs w:val="24"/>
                    </w:rPr>
                  </w:pPr>
                </w:p>
                <w:p w:rsidR="00FA306D" w:rsidP="000B35F7" w14:paraId="5E612BD1" w14:textId="77777777">
                  <w:pPr>
                    <w:pStyle w:val="TableParagraph"/>
                    <w:tabs>
                      <w:tab w:val="right" w:pos="4229"/>
                      <w:tab w:val="left" w:pos="4498"/>
                      <w:tab w:val="right" w:pos="11242"/>
                    </w:tabs>
                    <w:spacing w:before="120" w:after="120"/>
                    <w:rPr>
                      <w:rFonts w:ascii="Arial" w:eastAsia="Arial" w:hAnsi="Arial" w:cs="Arial"/>
                      <w:sz w:val="24"/>
                      <w:szCs w:val="20"/>
                    </w:rPr>
                  </w:pPr>
                </w:p>
                <w:p w:rsidR="007F02AD" w:rsidP="000B35F7" w14:paraId="62E67478" w14:textId="030C5B4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0"/>
                    </w:rPr>
                    <w:t>Type of Modification</w:t>
                  </w:r>
                </w:p>
              </w:tc>
              <w:tc>
                <w:tcPr>
                  <w:tcW w:w="7561" w:type="dxa"/>
                </w:tcPr>
                <w:p w:rsidR="007F02AD" w:rsidRPr="001E421D" w:rsidP="000B35F7" w14:paraId="34F08FBE" w14:textId="19BC782D">
                  <w:pPr>
                    <w:pStyle w:val="TableParagraph"/>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Indicate whether the parent entity is foreign owned or controlled.</w:t>
                  </w:r>
                </w:p>
                <w:p w:rsidR="00FA306D" w:rsidRPr="001E421D" w:rsidP="000B35F7" w14:paraId="6E5B04A7" w14:textId="34CE5E40">
                  <w:pPr>
                    <w:pStyle w:val="TableParagraph"/>
                    <w:tabs>
                      <w:tab w:val="right" w:pos="4229"/>
                      <w:tab w:val="left" w:pos="4498"/>
                      <w:tab w:val="right" w:pos="11242"/>
                    </w:tabs>
                    <w:spacing w:before="120" w:after="120"/>
                    <w:rPr>
                      <w:rFonts w:ascii="Arial" w:eastAsia="Arial" w:hAnsi="Arial" w:cs="Arial"/>
                      <w:b/>
                      <w:bCs/>
                      <w:sz w:val="24"/>
                      <w:szCs w:val="24"/>
                    </w:rPr>
                  </w:pPr>
                </w:p>
                <w:p w:rsidR="00A03224" w:rsidRPr="001E421D" w:rsidP="000B35F7" w14:paraId="7537D351" w14:textId="0DA0942E">
                  <w:pPr>
                    <w:pStyle w:val="TableParagraph"/>
                    <w:tabs>
                      <w:tab w:val="right" w:pos="4229"/>
                      <w:tab w:val="left" w:pos="4498"/>
                      <w:tab w:val="right" w:pos="11242"/>
                    </w:tabs>
                    <w:spacing w:before="120" w:after="120"/>
                    <w:rPr>
                      <w:rFonts w:ascii="Arial" w:eastAsia="Arial" w:hAnsi="Arial" w:cs="Arial"/>
                      <w:b/>
                      <w:bCs/>
                      <w:sz w:val="24"/>
                      <w:szCs w:val="24"/>
                    </w:rPr>
                  </w:pPr>
                </w:p>
                <w:p w:rsidR="00A07130" w:rsidRPr="001E421D" w:rsidP="000B35F7" w14:paraId="7406E9DA" w14:textId="77777777">
                  <w:pPr>
                    <w:pStyle w:val="TableParagraph"/>
                    <w:tabs>
                      <w:tab w:val="right" w:pos="4229"/>
                      <w:tab w:val="left" w:pos="4498"/>
                      <w:tab w:val="right" w:pos="11242"/>
                    </w:tabs>
                    <w:spacing w:before="120" w:after="120"/>
                    <w:rPr>
                      <w:rFonts w:ascii="Arial" w:eastAsia="Arial" w:hAnsi="Arial" w:cs="Arial"/>
                      <w:b/>
                      <w:bCs/>
                      <w:sz w:val="24"/>
                      <w:szCs w:val="24"/>
                    </w:rPr>
                  </w:pPr>
                </w:p>
                <w:p w:rsidR="00FA306D" w:rsidRPr="001E421D" w:rsidP="000B35F7" w14:paraId="64615D63" w14:textId="03B93A86">
                  <w:pPr>
                    <w:pStyle w:val="TableParagraph"/>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Indicate whether the parent entity is government owned or controlled.</w:t>
                  </w:r>
                </w:p>
                <w:p w:rsidR="00A03224" w:rsidRPr="001E421D" w:rsidP="000B35F7" w14:paraId="5C78C432" w14:textId="77777777">
                  <w:pPr>
                    <w:pStyle w:val="TableParagraph"/>
                    <w:tabs>
                      <w:tab w:val="right" w:pos="4229"/>
                      <w:tab w:val="left" w:pos="4498"/>
                      <w:tab w:val="right" w:pos="11242"/>
                    </w:tabs>
                    <w:spacing w:before="120" w:after="120"/>
                    <w:rPr>
                      <w:rFonts w:ascii="Arial" w:eastAsia="Arial" w:hAnsi="Arial" w:cs="Arial"/>
                      <w:b/>
                      <w:bCs/>
                      <w:sz w:val="24"/>
                      <w:szCs w:val="24"/>
                    </w:rPr>
                  </w:pPr>
                </w:p>
                <w:p w:rsidR="00A07130" w:rsidRPr="001E421D" w:rsidP="00C42448" w14:paraId="5CE965F8" w14:textId="77777777">
                  <w:pPr>
                    <w:pStyle w:val="TableParagraph"/>
                    <w:tabs>
                      <w:tab w:val="right" w:pos="4229"/>
                      <w:tab w:val="left" w:pos="4498"/>
                      <w:tab w:val="right" w:pos="11242"/>
                    </w:tabs>
                    <w:spacing w:before="120" w:after="120"/>
                    <w:rPr>
                      <w:rFonts w:ascii="Arial" w:eastAsia="Arial" w:hAnsi="Arial" w:cs="Arial"/>
                      <w:b/>
                      <w:bCs/>
                      <w:sz w:val="24"/>
                      <w:szCs w:val="24"/>
                    </w:rPr>
                  </w:pPr>
                </w:p>
                <w:p w:rsidR="00C42448" w:rsidP="00C42448" w14:paraId="5536A508" w14:textId="2B209F74">
                  <w:pPr>
                    <w:pStyle w:val="TableParagraph"/>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 xml:space="preserve">If </w:t>
                  </w:r>
                  <w:r w:rsidRPr="001E421D">
                    <w:rPr>
                      <w:rFonts w:ascii="Arial" w:eastAsia="Arial" w:hAnsi="Arial" w:cs="Arial"/>
                      <w:b/>
                      <w:bCs/>
                      <w:sz w:val="24"/>
                      <w:szCs w:val="24"/>
                      <w:u w:val="single"/>
                    </w:rPr>
                    <w:t>Registration Action</w:t>
                  </w:r>
                  <w:r w:rsidRPr="001E421D">
                    <w:rPr>
                      <w:rFonts w:ascii="Arial" w:eastAsia="Arial" w:hAnsi="Arial" w:cs="Arial"/>
                      <w:b/>
                      <w:bCs/>
                      <w:sz w:val="24"/>
                      <w:szCs w:val="24"/>
                    </w:rPr>
                    <w:t xml:space="preserve"> is “</w:t>
                  </w:r>
                  <w:r w:rsidRPr="001E421D">
                    <w:rPr>
                      <w:rFonts w:ascii="Arial" w:eastAsia="Arial" w:hAnsi="Arial" w:cs="Arial"/>
                      <w:b/>
                      <w:bCs/>
                      <w:sz w:val="24"/>
                      <w:szCs w:val="24"/>
                    </w:rPr>
                    <w:t>Renew</w:t>
                  </w:r>
                  <w:r w:rsidRPr="001E421D">
                    <w:rPr>
                      <w:rFonts w:ascii="Arial" w:eastAsia="Arial" w:hAnsi="Arial" w:cs="Arial"/>
                      <w:b/>
                      <w:bCs/>
                      <w:sz w:val="24"/>
                      <w:szCs w:val="24"/>
                    </w:rPr>
                    <w:t>” or “Amend” and a parent company is being added or removed,</w:t>
                  </w:r>
                  <w:r w:rsidRPr="001E421D" w:rsidR="00F635A3">
                    <w:rPr>
                      <w:rFonts w:ascii="Arial" w:eastAsia="Arial" w:hAnsi="Arial" w:cs="Arial"/>
                      <w:b/>
                      <w:bCs/>
                      <w:sz w:val="24"/>
                      <w:szCs w:val="24"/>
                    </w:rPr>
                    <w:t xml:space="preserve"> or is undergoing </w:t>
                  </w:r>
                  <w:r w:rsidRPr="001E421D" w:rsidR="00243E79">
                    <w:rPr>
                      <w:rFonts w:ascii="Arial" w:eastAsia="Arial" w:hAnsi="Arial" w:cs="Arial"/>
                      <w:b/>
                      <w:bCs/>
                      <w:sz w:val="24"/>
                      <w:szCs w:val="24"/>
                    </w:rPr>
                    <w:t xml:space="preserve">a </w:t>
                  </w:r>
                  <w:r w:rsidRPr="001E421D" w:rsidR="00F635A3">
                    <w:rPr>
                      <w:rFonts w:ascii="Arial" w:eastAsia="Arial" w:hAnsi="Arial" w:cs="Arial"/>
                      <w:b/>
                      <w:bCs/>
                      <w:sz w:val="24"/>
                      <w:szCs w:val="24"/>
                    </w:rPr>
                    <w:t>name</w:t>
                  </w:r>
                  <w:r w:rsidRPr="001E421D" w:rsidR="00243E79">
                    <w:rPr>
                      <w:rFonts w:ascii="Arial" w:eastAsia="Arial" w:hAnsi="Arial" w:cs="Arial"/>
                      <w:b/>
                      <w:bCs/>
                      <w:sz w:val="24"/>
                      <w:szCs w:val="24"/>
                    </w:rPr>
                    <w:t xml:space="preserve"> or </w:t>
                  </w:r>
                  <w:r w:rsidRPr="001E421D" w:rsidR="00F635A3">
                    <w:rPr>
                      <w:rFonts w:ascii="Arial" w:eastAsia="Arial" w:hAnsi="Arial" w:cs="Arial"/>
                      <w:b/>
                      <w:bCs/>
                      <w:sz w:val="24"/>
                      <w:szCs w:val="24"/>
                    </w:rPr>
                    <w:t xml:space="preserve">address change or other information change, </w:t>
                  </w:r>
                  <w:r w:rsidRPr="001E421D">
                    <w:rPr>
                      <w:rFonts w:ascii="Arial" w:eastAsia="Arial" w:hAnsi="Arial" w:cs="Arial"/>
                      <w:b/>
                      <w:bCs/>
                      <w:sz w:val="24"/>
                      <w:szCs w:val="24"/>
                    </w:rPr>
                    <w:t xml:space="preserve">select the </w:t>
                  </w:r>
                  <w:r w:rsidRPr="001E421D" w:rsidR="00F635A3">
                    <w:rPr>
                      <w:rFonts w:ascii="Arial" w:eastAsia="Arial" w:hAnsi="Arial" w:cs="Arial"/>
                      <w:b/>
                      <w:bCs/>
                      <w:sz w:val="24"/>
                      <w:szCs w:val="24"/>
                    </w:rPr>
                    <w:t>modification type:</w:t>
                  </w:r>
                </w:p>
                <w:p w:rsidR="001E421D" w:rsidRPr="001E421D" w:rsidP="00C42448" w14:paraId="7079705E" w14:textId="77777777">
                  <w:pPr>
                    <w:pStyle w:val="TableParagraph"/>
                    <w:tabs>
                      <w:tab w:val="right" w:pos="4229"/>
                      <w:tab w:val="left" w:pos="4498"/>
                      <w:tab w:val="right" w:pos="11242"/>
                    </w:tabs>
                    <w:spacing w:before="120" w:after="120"/>
                    <w:rPr>
                      <w:rFonts w:ascii="Arial" w:eastAsia="Arial" w:hAnsi="Arial" w:cs="Arial"/>
                      <w:b/>
                      <w:bCs/>
                      <w:sz w:val="24"/>
                      <w:szCs w:val="24"/>
                    </w:rPr>
                  </w:pPr>
                </w:p>
                <w:p w:rsidR="001E421D" w:rsidRPr="001E421D" w:rsidP="001E421D" w14:paraId="63F0341B" w14:textId="77777777">
                  <w:pPr>
                    <w:pStyle w:val="TableParagraph"/>
                    <w:numPr>
                      <w:ilvl w:val="0"/>
                      <w:numId w:val="20"/>
                    </w:numPr>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 xml:space="preserve"> </w:t>
                  </w:r>
                  <w:r w:rsidRPr="001E421D">
                    <w:rPr>
                      <w:rFonts w:ascii="Arial" w:eastAsia="Arial" w:hAnsi="Arial" w:cs="Arial"/>
                      <w:b/>
                      <w:bCs/>
                      <w:sz w:val="24"/>
                      <w:szCs w:val="24"/>
                    </w:rPr>
                    <w:t xml:space="preserve">No Change – select if not making </w:t>
                  </w:r>
                  <w:r w:rsidRPr="001E421D">
                    <w:rPr>
                      <w:rFonts w:ascii="Arial" w:eastAsia="Arial" w:hAnsi="Arial" w:cs="Arial"/>
                      <w:b/>
                      <w:bCs/>
                      <w:sz w:val="24"/>
                      <w:szCs w:val="24"/>
                    </w:rPr>
                    <w:t>an</w:t>
                  </w:r>
                  <w:r w:rsidRPr="001E421D">
                    <w:rPr>
                      <w:rFonts w:ascii="Arial" w:eastAsia="Arial" w:hAnsi="Arial" w:cs="Arial"/>
                      <w:b/>
                      <w:bCs/>
                      <w:sz w:val="24"/>
                      <w:szCs w:val="24"/>
                    </w:rPr>
                    <w:t xml:space="preserve"> substantive change, merger, acquisition, divestiture, remove/not dispose, establishment/addition (non-MAD) and/or other.</w:t>
                  </w:r>
                </w:p>
                <w:p w:rsidR="001E421D" w:rsidRPr="001E421D" w:rsidP="001E421D" w14:paraId="110BC993" w14:textId="77777777">
                  <w:pPr>
                    <w:pStyle w:val="TableParagraph"/>
                    <w:numPr>
                      <w:ilvl w:val="0"/>
                      <w:numId w:val="20"/>
                    </w:numPr>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 xml:space="preserve"> Substantive Material Change –Applicant is updating the name, address, or other information for a member of the board of directors, senior officer, partner, or owner.</w:t>
                  </w:r>
                </w:p>
                <w:p w:rsidR="001E421D" w:rsidRPr="001E421D" w:rsidP="001E421D" w14:paraId="0C40D71C" w14:textId="77777777">
                  <w:pPr>
                    <w:pStyle w:val="TableParagraph"/>
                    <w:numPr>
                      <w:ilvl w:val="0"/>
                      <w:numId w:val="20"/>
                    </w:numPr>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Merger – addition or removal of a member of the board of directors, senior officer, partner, or owners due to consolidation of two (or more) existing companies, including at least one DDTC applicant.</w:t>
                  </w:r>
                </w:p>
                <w:p w:rsidR="001E421D" w:rsidRPr="001E421D" w:rsidP="001E421D" w14:paraId="2E890452" w14:textId="77777777">
                  <w:pPr>
                    <w:pStyle w:val="TableParagraph"/>
                    <w:numPr>
                      <w:ilvl w:val="0"/>
                      <w:numId w:val="20"/>
                    </w:numPr>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Acquisition - addition or removal of a member of the board of directors, senior officer, partner, or owner due to acquisition of a DDTC applicant, or a registered subsidiary or controlled affiliate thereof.</w:t>
                  </w:r>
                </w:p>
                <w:p w:rsidR="001E421D" w:rsidRPr="001E421D" w:rsidP="001E421D" w14:paraId="59778BA3" w14:textId="77777777">
                  <w:pPr>
                    <w:pStyle w:val="TableParagraph"/>
                    <w:numPr>
                      <w:ilvl w:val="0"/>
                      <w:numId w:val="20"/>
                    </w:numPr>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Divestiture – addition or removal of a member of the board of directors, senior officer, partner, or owner due to disposal of company registered with DDTC, or a registered subsidiary or controlled affiliate thereof.</w:t>
                  </w:r>
                </w:p>
                <w:p w:rsidR="001E421D" w:rsidRPr="001E421D" w:rsidP="001E421D" w14:paraId="5A34E1DA" w14:textId="77777777">
                  <w:pPr>
                    <w:pStyle w:val="TableParagraph"/>
                    <w:numPr>
                      <w:ilvl w:val="0"/>
                      <w:numId w:val="20"/>
                    </w:numPr>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 xml:space="preserve">Remove/Not Dispose (non-MAD) – Removal of a member of the board of directors, senior officer, partner, or owners due to non-MAD personnel changes. </w:t>
                  </w:r>
                </w:p>
                <w:p w:rsidR="001E421D" w:rsidRPr="001E421D" w:rsidP="001E421D" w14:paraId="39C948C7" w14:textId="77777777">
                  <w:pPr>
                    <w:pStyle w:val="TableParagraph"/>
                    <w:numPr>
                      <w:ilvl w:val="0"/>
                      <w:numId w:val="20"/>
                    </w:numPr>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Establishment/Addition (non-MAD) - addition of a member of the board of directors, senior officer, partner, or owners due to non-MAD personnel changes.</w:t>
                  </w:r>
                </w:p>
                <w:p w:rsidR="001E421D" w:rsidRPr="001E421D" w:rsidP="006F5FEC" w14:paraId="0112451B" w14:textId="7B1B7097">
                  <w:pPr>
                    <w:pStyle w:val="TableParagraph"/>
                    <w:numPr>
                      <w:ilvl w:val="0"/>
                      <w:numId w:val="20"/>
                    </w:numPr>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 xml:space="preserve">Other – applicant must include an explanation for the addition or removal of a board of directors, senior officer, </w:t>
                  </w:r>
                  <w:r w:rsidRPr="001E421D">
                    <w:rPr>
                      <w:rFonts w:ascii="Arial" w:eastAsia="Arial" w:hAnsi="Arial" w:cs="Arial"/>
                      <w:b/>
                      <w:bCs/>
                      <w:color w:val="000000" w:themeColor="text1"/>
                      <w:sz w:val="24"/>
                      <w:szCs w:val="24"/>
                    </w:rPr>
                    <w:t>or</w:t>
                  </w:r>
                  <w:r w:rsidRPr="001E421D">
                    <w:rPr>
                      <w:rFonts w:ascii="Arial" w:eastAsia="Arial" w:hAnsi="Arial" w:cs="Arial"/>
                      <w:b/>
                      <w:bCs/>
                      <w:sz w:val="24"/>
                      <w:szCs w:val="24"/>
                    </w:rPr>
                    <w:t xml:space="preserve"> partner in Block 11. </w:t>
                  </w:r>
                </w:p>
                <w:p w:rsidR="00A03224" w:rsidRPr="001E421D" w:rsidP="001E421D" w14:paraId="3E0EFB28" w14:textId="42441228">
                  <w:pPr>
                    <w:pStyle w:val="TableParagraph"/>
                    <w:tabs>
                      <w:tab w:val="right" w:pos="4229"/>
                      <w:tab w:val="left" w:pos="4498"/>
                      <w:tab w:val="right" w:pos="11242"/>
                    </w:tabs>
                    <w:spacing w:before="120" w:after="120"/>
                    <w:rPr>
                      <w:rFonts w:ascii="Arial" w:eastAsia="Arial" w:hAnsi="Arial" w:cs="Arial"/>
                      <w:b/>
                      <w:bCs/>
                      <w:sz w:val="24"/>
                      <w:szCs w:val="24"/>
                    </w:rPr>
                  </w:pPr>
                  <w:r w:rsidRPr="001E421D">
                    <w:rPr>
                      <w:rFonts w:ascii="Arial" w:eastAsia="Arial" w:hAnsi="Arial" w:cs="Arial"/>
                      <w:b/>
                      <w:bCs/>
                      <w:sz w:val="24"/>
                      <w:szCs w:val="24"/>
                    </w:rPr>
                    <w:t xml:space="preserve"> </w:t>
                  </w:r>
                </w:p>
              </w:tc>
            </w:tr>
            <w:tr w14:paraId="38651997" w14:textId="77777777" w:rsidTr="00083193">
              <w:tblPrEx>
                <w:tblW w:w="11359" w:type="dxa"/>
                <w:tblInd w:w="144" w:type="dxa"/>
                <w:tblLayout w:type="fixed"/>
                <w:tblLook w:val="04A0"/>
              </w:tblPrEx>
              <w:trPr>
                <w:cantSplit/>
              </w:trPr>
              <w:tc>
                <w:tcPr>
                  <w:tcW w:w="1994" w:type="dxa"/>
                </w:tcPr>
                <w:p w:rsidR="00A03224" w:rsidP="00A03224" w14:paraId="19B6FE6C" w14:textId="7777777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rsidR="00A03224" w:rsidP="00A03224" w14:paraId="1C4B33CD" w14:textId="4846371C">
                  <w:pPr>
                    <w:pStyle w:val="TableParagraph"/>
                    <w:tabs>
                      <w:tab w:val="right" w:pos="4229"/>
                      <w:tab w:val="left" w:pos="4498"/>
                      <w:tab w:val="right" w:pos="11242"/>
                    </w:tabs>
                    <w:spacing w:before="120" w:after="120"/>
                    <w:rPr>
                      <w:rFonts w:ascii="Arial" w:eastAsia="Arial" w:hAnsi="Arial" w:cs="Arial"/>
                      <w:sz w:val="24"/>
                      <w:szCs w:val="24"/>
                    </w:rPr>
                  </w:pPr>
                </w:p>
              </w:tc>
              <w:tc>
                <w:tcPr>
                  <w:tcW w:w="7561" w:type="dxa"/>
                </w:tcPr>
                <w:p w:rsidR="00A03224" w:rsidP="00A03224" w14:paraId="0C0F0CA7" w14:textId="16ABD0CD">
                  <w:pPr>
                    <w:pStyle w:val="TableParagraph"/>
                    <w:tabs>
                      <w:tab w:val="right" w:pos="4229"/>
                      <w:tab w:val="left" w:pos="4498"/>
                      <w:tab w:val="right" w:pos="11242"/>
                    </w:tabs>
                    <w:spacing w:before="120" w:after="120"/>
                    <w:rPr>
                      <w:rFonts w:ascii="Arial" w:eastAsia="Arial" w:hAnsi="Arial" w:cs="Arial"/>
                      <w:sz w:val="24"/>
                      <w:szCs w:val="24"/>
                    </w:rPr>
                  </w:pPr>
                </w:p>
              </w:tc>
            </w:tr>
          </w:tbl>
          <w:p w:rsidR="000B35F7" w:rsidP="000B35F7" w14:paraId="187745FF" w14:textId="15710323">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p>
        </w:tc>
      </w:tr>
      <w:tr w14:paraId="2FFB7503" w14:textId="77777777" w:rsidTr="00F141F4">
        <w:tblPrEx>
          <w:tblW w:w="0" w:type="auto"/>
          <w:tblInd w:w="95" w:type="dxa"/>
          <w:tblLayout w:type="fixed"/>
          <w:tblCellMar>
            <w:left w:w="0" w:type="dxa"/>
            <w:bottom w:w="144" w:type="dxa"/>
            <w:right w:w="0" w:type="dxa"/>
          </w:tblCellMar>
          <w:tblLook w:val="01E0"/>
        </w:tblPrEx>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0B35F7" w:rsidP="000B35F7" w14:paraId="1AE67602" w14:textId="77777777">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10. ITAR Written Policies</w:t>
            </w:r>
          </w:p>
          <w:p w:rsidR="000B35F7" w:rsidP="007F02AD" w14:paraId="081530BD" w14:textId="056F0373">
            <w:pPr>
              <w:pStyle w:val="TableParagraph"/>
              <w:tabs>
                <w:tab w:val="right" w:pos="4229"/>
                <w:tab w:val="left" w:pos="4498"/>
                <w:tab w:val="right" w:pos="11242"/>
              </w:tabs>
              <w:spacing w:before="120" w:after="120"/>
              <w:ind w:left="144"/>
              <w:rPr>
                <w:rFonts w:ascii="Arial" w:eastAsia="Arial" w:hAnsi="Arial" w:cs="Arial"/>
                <w:b/>
                <w:sz w:val="24"/>
                <w:szCs w:val="24"/>
              </w:rPr>
            </w:pPr>
            <w:r>
              <w:rPr>
                <w:rFonts w:ascii="Arial" w:eastAsia="Arial" w:hAnsi="Arial" w:cs="Arial"/>
                <w:sz w:val="24"/>
                <w:szCs w:val="24"/>
              </w:rPr>
              <w:t>Indicate whether the applicant has written policies and procedures for compliance with the ITAR (including but not limited to 22 CFR 122.5).</w:t>
            </w:r>
            <w:r>
              <w:rPr>
                <w:rFonts w:ascii="Arial" w:eastAsia="Arial" w:hAnsi="Arial" w:cs="Arial"/>
                <w:b/>
                <w:sz w:val="24"/>
                <w:szCs w:val="24"/>
              </w:rPr>
              <w:t xml:space="preserve"> </w:t>
            </w:r>
            <w:r w:rsidR="007657CC">
              <w:rPr>
                <w:rFonts w:ascii="Arial" w:eastAsia="Arial" w:hAnsi="Arial" w:cs="Arial"/>
                <w:sz w:val="24"/>
                <w:szCs w:val="24"/>
              </w:rPr>
              <w:t xml:space="preserve">This block will not appear when </w:t>
            </w:r>
            <w:r w:rsidR="007657CC">
              <w:rPr>
                <w:rFonts w:ascii="Arial" w:eastAsia="Arial" w:hAnsi="Arial" w:cs="Arial"/>
                <w:sz w:val="24"/>
                <w:szCs w:val="24"/>
                <w:u w:val="single"/>
              </w:rPr>
              <w:t>Registration Type</w:t>
            </w:r>
            <w:r w:rsidR="007657CC">
              <w:rPr>
                <w:rFonts w:ascii="Arial" w:eastAsia="Arial" w:hAnsi="Arial" w:cs="Arial"/>
                <w:sz w:val="24"/>
                <w:szCs w:val="24"/>
              </w:rPr>
              <w:t xml:space="preserve"> is “U.S. Government” or “Foreign Government.”</w:t>
            </w:r>
          </w:p>
        </w:tc>
      </w:tr>
      <w:tr w14:paraId="7440ED39" w14:textId="77777777" w:rsidTr="00F141F4">
        <w:tblPrEx>
          <w:tblW w:w="0" w:type="auto"/>
          <w:tblInd w:w="95" w:type="dxa"/>
          <w:tblLayout w:type="fixed"/>
          <w:tblCellMar>
            <w:left w:w="0" w:type="dxa"/>
            <w:bottom w:w="144" w:type="dxa"/>
            <w:right w:w="0" w:type="dxa"/>
          </w:tblCellMar>
          <w:tblLook w:val="01E0"/>
        </w:tblPrEx>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0B35F7" w:rsidRPr="00995080" w:rsidP="000B35F7" w14:paraId="22A442B7" w14:textId="0DD35202">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sidRPr="00995080">
              <w:rPr>
                <w:rFonts w:ascii="Arial" w:eastAsia="Arial" w:hAnsi="Arial" w:cs="Arial"/>
                <w:b/>
                <w:sz w:val="24"/>
                <w:szCs w:val="24"/>
              </w:rPr>
              <w:t>11. Statement of Registration</w:t>
            </w:r>
          </w:p>
          <w:p w:rsidR="00156AF4" w:rsidRPr="00995080" w:rsidP="000B35F7" w14:paraId="022F50C2" w14:textId="5900A93E">
            <w:pPr>
              <w:pStyle w:val="TableParagraph"/>
              <w:tabs>
                <w:tab w:val="right" w:pos="2147"/>
                <w:tab w:val="left" w:pos="2513"/>
                <w:tab w:val="right" w:pos="4229"/>
                <w:tab w:val="left" w:pos="4498"/>
                <w:tab w:val="right" w:pos="11242"/>
              </w:tabs>
              <w:spacing w:before="120" w:after="120"/>
              <w:ind w:left="144"/>
              <w:rPr>
                <w:rFonts w:ascii="Arial" w:eastAsia="Arial" w:hAnsi="Arial" w:cs="Arial"/>
                <w:b/>
                <w:sz w:val="24"/>
                <w:szCs w:val="24"/>
              </w:rPr>
            </w:pPr>
            <w:r w:rsidRPr="00995080">
              <w:rPr>
                <w:rFonts w:ascii="Arial" w:eastAsia="Arial" w:hAnsi="Arial" w:cs="Arial"/>
                <w:b/>
                <w:sz w:val="24"/>
                <w:szCs w:val="24"/>
              </w:rPr>
              <w:t>Certification Statements</w:t>
            </w:r>
          </w:p>
          <w:p w:rsidR="009C615B" w:rsidRPr="00995080" w:rsidP="000B35F7" w14:paraId="3351ED94" w14:textId="4B010BD2">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sidRPr="00995080">
              <w:rPr>
                <w:rFonts w:ascii="Arial" w:eastAsia="Arial" w:hAnsi="Arial" w:cs="Arial"/>
                <w:sz w:val="24"/>
                <w:szCs w:val="24"/>
              </w:rPr>
              <w:t>T</w:t>
            </w:r>
            <w:r w:rsidRPr="00995080" w:rsidR="00012519">
              <w:rPr>
                <w:rFonts w:ascii="Arial" w:eastAsia="Arial" w:hAnsi="Arial" w:cs="Arial"/>
                <w:sz w:val="24"/>
                <w:szCs w:val="24"/>
              </w:rPr>
              <w:t>he senior officer signing the registration application on behalf of the applicant warrant</w:t>
            </w:r>
            <w:r w:rsidRPr="00995080" w:rsidR="00156AF4">
              <w:rPr>
                <w:rFonts w:ascii="Arial" w:eastAsia="Arial" w:hAnsi="Arial" w:cs="Arial"/>
                <w:sz w:val="24"/>
                <w:szCs w:val="24"/>
              </w:rPr>
              <w:t>s</w:t>
            </w:r>
            <w:r w:rsidRPr="00995080" w:rsidR="00012519">
              <w:rPr>
                <w:rFonts w:ascii="Arial" w:eastAsia="Arial" w:hAnsi="Arial" w:cs="Arial"/>
                <w:sz w:val="24"/>
                <w:szCs w:val="24"/>
              </w:rPr>
              <w:t xml:space="preserve"> the truth of all statements made on the form</w:t>
            </w:r>
            <w:r w:rsidRPr="00995080">
              <w:rPr>
                <w:rFonts w:ascii="Arial" w:eastAsia="Arial" w:hAnsi="Arial" w:cs="Arial"/>
                <w:sz w:val="24"/>
                <w:szCs w:val="24"/>
              </w:rPr>
              <w:t xml:space="preserve"> together with </w:t>
            </w:r>
            <w:r w:rsidRPr="00995080">
              <w:rPr>
                <w:rFonts w:ascii="Arial" w:eastAsia="Arial" w:hAnsi="Arial" w:cs="Arial"/>
                <w:sz w:val="24"/>
                <w:szCs w:val="24"/>
              </w:rPr>
              <w:t>any and all</w:t>
            </w:r>
            <w:r w:rsidRPr="00995080">
              <w:rPr>
                <w:rFonts w:ascii="Arial" w:eastAsia="Arial" w:hAnsi="Arial" w:cs="Arial"/>
                <w:sz w:val="24"/>
                <w:szCs w:val="24"/>
              </w:rPr>
              <w:t xml:space="preserve"> appendices and attachments.</w:t>
            </w:r>
            <w:r w:rsidRPr="00995080" w:rsidR="00012519">
              <w:rPr>
                <w:rFonts w:ascii="Arial" w:eastAsia="Arial" w:hAnsi="Arial" w:cs="Arial"/>
                <w:sz w:val="24"/>
                <w:szCs w:val="24"/>
              </w:rPr>
              <w:t xml:space="preserve"> </w:t>
            </w:r>
          </w:p>
          <w:p w:rsidR="009C615B" w:rsidRPr="00995080" w:rsidP="009C615B" w14:paraId="1F71E3F5" w14:textId="5D69B641">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sidRPr="00995080">
              <w:rPr>
                <w:rFonts w:ascii="Arial" w:eastAsia="Arial" w:hAnsi="Arial" w:cs="Arial"/>
                <w:sz w:val="24"/>
                <w:szCs w:val="24"/>
              </w:rPr>
              <w:t>In addition, the senior officer must affirm the status of the applicant, certain corporate family members, and officers with respect to certain criminal indictments and/or convictions and contract and/or license eligibility</w:t>
            </w:r>
            <w:r w:rsidRPr="00995080">
              <w:rPr>
                <w:rFonts w:ascii="Arial" w:eastAsia="Arial" w:hAnsi="Arial" w:cs="Arial"/>
                <w:sz w:val="24"/>
                <w:szCs w:val="24"/>
              </w:rPr>
              <w:t xml:space="preserve"> by selecting the appropriate options under </w:t>
            </w:r>
            <w:r w:rsidRPr="00995080">
              <w:rPr>
                <w:rFonts w:ascii="Arial" w:eastAsia="Arial" w:hAnsi="Arial" w:cs="Arial"/>
                <w:sz w:val="24"/>
                <w:szCs w:val="24"/>
                <w:u w:val="single"/>
              </w:rPr>
              <w:t>Indicted/Charged/Convicted Status</w:t>
            </w:r>
            <w:r w:rsidRPr="00995080">
              <w:rPr>
                <w:rFonts w:ascii="Arial" w:eastAsia="Arial" w:hAnsi="Arial" w:cs="Arial"/>
                <w:sz w:val="24"/>
                <w:szCs w:val="24"/>
              </w:rPr>
              <w:t xml:space="preserve"> and </w:t>
            </w:r>
            <w:r w:rsidRPr="00995080">
              <w:rPr>
                <w:rFonts w:ascii="Arial" w:eastAsia="Arial" w:hAnsi="Arial" w:cs="Arial"/>
                <w:sz w:val="24"/>
                <w:szCs w:val="24"/>
                <w:u w:val="single"/>
              </w:rPr>
              <w:t>Contract and License Eligibility</w:t>
            </w:r>
            <w:r w:rsidRPr="00995080">
              <w:rPr>
                <w:rFonts w:ascii="Arial" w:eastAsia="Arial" w:hAnsi="Arial" w:cs="Arial"/>
                <w:sz w:val="24"/>
                <w:szCs w:val="24"/>
              </w:rPr>
              <w:t>.</w:t>
            </w:r>
            <w:r w:rsidRPr="00995080" w:rsidR="00992451">
              <w:rPr>
                <w:rFonts w:ascii="Arial" w:eastAsia="Arial" w:hAnsi="Arial" w:cs="Arial"/>
                <w:sz w:val="24"/>
                <w:szCs w:val="24"/>
              </w:rPr>
              <w:t xml:space="preserve"> The General Services Administration’s System for Award Management (</w:t>
            </w:r>
            <w:hyperlink r:id="rId10" w:history="1">
              <w:r w:rsidRPr="00995080" w:rsidR="00992451">
                <w:rPr>
                  <w:rStyle w:val="Hyperlink"/>
                  <w:rFonts w:ascii="Arial" w:eastAsia="Arial" w:hAnsi="Arial" w:cs="Arial"/>
                  <w:sz w:val="24"/>
                  <w:szCs w:val="24"/>
                </w:rPr>
                <w:t>https://www.sam.gov</w:t>
              </w:r>
            </w:hyperlink>
            <w:r w:rsidRPr="00995080" w:rsidR="00992451">
              <w:rPr>
                <w:rFonts w:ascii="Arial" w:eastAsia="Arial" w:hAnsi="Arial" w:cs="Arial"/>
                <w:sz w:val="24"/>
                <w:szCs w:val="24"/>
              </w:rPr>
              <w:t>) and the Consolidated Screening List (</w:t>
            </w:r>
            <w:hyperlink r:id="rId11" w:history="1">
              <w:r w:rsidRPr="00995080" w:rsidR="00992451">
                <w:rPr>
                  <w:rStyle w:val="Hyperlink"/>
                  <w:rFonts w:ascii="Arial" w:eastAsia="Arial" w:hAnsi="Arial" w:cs="Arial"/>
                  <w:sz w:val="24"/>
                  <w:szCs w:val="24"/>
                </w:rPr>
                <w:t>https://www.export.gov/csl-search</w:t>
              </w:r>
            </w:hyperlink>
            <w:r w:rsidRPr="00995080" w:rsidR="00992451">
              <w:rPr>
                <w:rFonts w:ascii="Arial" w:eastAsia="Arial" w:hAnsi="Arial" w:cs="Arial"/>
                <w:sz w:val="24"/>
                <w:szCs w:val="24"/>
              </w:rPr>
              <w:t xml:space="preserve">) are valuable resources regarding the </w:t>
            </w:r>
            <w:r w:rsidRPr="00995080" w:rsidR="00B672C0">
              <w:rPr>
                <w:rFonts w:ascii="Arial" w:eastAsia="Arial" w:hAnsi="Arial" w:cs="Arial"/>
                <w:sz w:val="24"/>
                <w:szCs w:val="24"/>
              </w:rPr>
              <w:t>indictment</w:t>
            </w:r>
            <w:r w:rsidRPr="00995080" w:rsidR="00992451">
              <w:rPr>
                <w:rFonts w:ascii="Arial" w:eastAsia="Arial" w:hAnsi="Arial" w:cs="Arial"/>
                <w:sz w:val="24"/>
                <w:szCs w:val="24"/>
              </w:rPr>
              <w:t xml:space="preserve"> and/or conviction status and contract and/or license eligibility status of named parties. These sites, while helpful, are not all-inclusive and additional screening and/or research may be required.</w:t>
            </w:r>
            <w:r w:rsidRPr="00995080">
              <w:rPr>
                <w:rFonts w:ascii="Arial" w:eastAsia="Arial" w:hAnsi="Arial" w:cs="Arial"/>
                <w:sz w:val="24"/>
                <w:szCs w:val="24"/>
              </w:rPr>
              <w:t xml:space="preserve"> </w:t>
            </w:r>
          </w:p>
          <w:p w:rsidR="009C615B" w:rsidRPr="00995080" w:rsidP="009C615B" w14:paraId="1A696E15" w14:textId="1D91EB6D">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sidRPr="00995080">
              <w:rPr>
                <w:rFonts w:ascii="Arial" w:eastAsia="Arial" w:hAnsi="Arial" w:cs="Arial"/>
                <w:sz w:val="24"/>
                <w:szCs w:val="24"/>
              </w:rPr>
              <w:t xml:space="preserve">For each person or entity that has been indicted or otherwise charged or is ineligible to contract with and/or to receive a license from the U.S. government, the applicant must include an </w:t>
            </w:r>
            <w:r w:rsidRPr="00995080" w:rsidR="00B672C0">
              <w:rPr>
                <w:rFonts w:ascii="Arial" w:eastAsia="Arial" w:hAnsi="Arial" w:cs="Arial"/>
                <w:sz w:val="24"/>
                <w:szCs w:val="24"/>
              </w:rPr>
              <w:t>explanation</w:t>
            </w:r>
            <w:r w:rsidRPr="00995080">
              <w:rPr>
                <w:rFonts w:ascii="Arial" w:eastAsia="Arial" w:hAnsi="Arial" w:cs="Arial"/>
                <w:sz w:val="24"/>
                <w:szCs w:val="24"/>
              </w:rPr>
              <w:t xml:space="preserve"> in Block 11 with relevant documentation. Relevant documentation includes (but is not limited to) indictments, reinstatement letters, and government eligibility notices. </w:t>
            </w:r>
          </w:p>
          <w:p w:rsidR="004C1B49" w:rsidRPr="00995080" w:rsidP="000B35F7" w14:paraId="706F5541" w14:textId="63A4FDFA">
            <w:pPr>
              <w:pStyle w:val="TableParagraph"/>
              <w:tabs>
                <w:tab w:val="right" w:pos="2147"/>
                <w:tab w:val="left" w:pos="2513"/>
                <w:tab w:val="right" w:pos="4229"/>
                <w:tab w:val="left" w:pos="4498"/>
                <w:tab w:val="right" w:pos="11242"/>
              </w:tabs>
              <w:spacing w:before="120" w:after="120"/>
              <w:ind w:left="144"/>
              <w:rPr>
                <w:rFonts w:ascii="Arial" w:eastAsia="Arial" w:hAnsi="Arial" w:cs="Arial"/>
                <w:b/>
                <w:sz w:val="24"/>
                <w:szCs w:val="24"/>
              </w:rPr>
            </w:pPr>
            <w:r w:rsidRPr="00995080">
              <w:rPr>
                <w:rFonts w:ascii="Arial" w:eastAsia="Arial" w:hAnsi="Arial" w:cs="Arial"/>
                <w:b/>
                <w:sz w:val="24"/>
                <w:szCs w:val="24"/>
              </w:rPr>
              <w:t>Supporting Documentation</w:t>
            </w:r>
          </w:p>
          <w:p w:rsidR="000B35F7" w:rsidRPr="00995080" w:rsidP="00C5056F" w14:paraId="264A91D1" w14:textId="0201769D">
            <w:pPr>
              <w:pStyle w:val="TableParagraph"/>
              <w:spacing w:before="120" w:after="120"/>
              <w:ind w:left="144" w:right="101"/>
              <w:outlineLvl w:val="0"/>
              <w:rPr>
                <w:rFonts w:ascii="Arial" w:eastAsia="Arial" w:hAnsi="Arial" w:cs="Arial"/>
                <w:sz w:val="24"/>
                <w:szCs w:val="24"/>
              </w:rPr>
            </w:pPr>
            <w:r w:rsidRPr="00995080">
              <w:rPr>
                <w:rFonts w:ascii="Arial" w:eastAsia="Arial" w:hAnsi="Arial" w:cs="Arial"/>
                <w:sz w:val="24"/>
                <w:szCs w:val="24"/>
              </w:rPr>
              <w:t>To include relevant document</w:t>
            </w:r>
            <w:r w:rsidRPr="00995080" w:rsidR="00156AF4">
              <w:rPr>
                <w:rFonts w:ascii="Arial" w:eastAsia="Arial" w:hAnsi="Arial" w:cs="Arial"/>
                <w:sz w:val="24"/>
                <w:szCs w:val="24"/>
              </w:rPr>
              <w:t>ation</w:t>
            </w:r>
            <w:r w:rsidRPr="00995080">
              <w:rPr>
                <w:rFonts w:ascii="Arial" w:eastAsia="Arial" w:hAnsi="Arial" w:cs="Arial"/>
                <w:sz w:val="24"/>
                <w:szCs w:val="24"/>
              </w:rPr>
              <w:t xml:space="preserve"> with the submission, select the file to be included and indicate the </w:t>
            </w:r>
            <w:r w:rsidRPr="00995080">
              <w:rPr>
                <w:rFonts w:ascii="Arial" w:eastAsia="Arial" w:hAnsi="Arial" w:cs="Arial"/>
                <w:i/>
                <w:sz w:val="24"/>
                <w:szCs w:val="24"/>
              </w:rPr>
              <w:t>Document Type</w:t>
            </w:r>
            <w:r w:rsidRPr="00995080">
              <w:rPr>
                <w:rFonts w:ascii="Arial" w:eastAsia="Arial" w:hAnsi="Arial" w:cs="Arial"/>
                <w:sz w:val="24"/>
                <w:szCs w:val="24"/>
              </w:rPr>
              <w:t xml:space="preserve">. Click </w:t>
            </w:r>
            <w:r w:rsidRPr="00995080">
              <w:rPr>
                <w:rFonts w:ascii="Arial" w:eastAsia="Arial" w:hAnsi="Arial" w:cs="Arial"/>
                <w:b/>
                <w:sz w:val="24"/>
                <w:szCs w:val="24"/>
              </w:rPr>
              <w:t>Upload</w:t>
            </w:r>
            <w:r w:rsidRPr="00995080">
              <w:rPr>
                <w:rFonts w:ascii="Arial" w:eastAsia="Arial" w:hAnsi="Arial" w:cs="Arial"/>
                <w:sz w:val="24"/>
                <w:szCs w:val="24"/>
              </w:rPr>
              <w:t xml:space="preserve"> and repeat for each relevant document to be included with the submission.</w:t>
            </w:r>
            <w:r w:rsidRPr="00995080" w:rsidR="00156AF4">
              <w:rPr>
                <w:rFonts w:ascii="Arial" w:eastAsia="Arial" w:hAnsi="Arial" w:cs="Arial"/>
                <w:sz w:val="24"/>
                <w:szCs w:val="24"/>
              </w:rPr>
              <w:t xml:space="preserve"> </w:t>
            </w:r>
            <w:r w:rsidRPr="00995080" w:rsidR="007657CC">
              <w:rPr>
                <w:rFonts w:ascii="Arial" w:eastAsia="Arial" w:hAnsi="Arial" w:cs="Arial"/>
                <w:sz w:val="24"/>
                <w:szCs w:val="24"/>
              </w:rPr>
              <w:t xml:space="preserve">Do not combine multiple requested documents into a single attachment. </w:t>
            </w:r>
            <w:r w:rsidRPr="00995080" w:rsidR="00156AF4">
              <w:rPr>
                <w:rFonts w:ascii="Arial" w:hAnsi="Arial" w:cs="Arial"/>
                <w:sz w:val="24"/>
                <w:szCs w:val="24"/>
              </w:rPr>
              <w:t xml:space="preserve">Supporting documentation that is not in English </w:t>
            </w:r>
            <w:r w:rsidRPr="00995080" w:rsidR="0092744B">
              <w:rPr>
                <w:rFonts w:ascii="Arial" w:hAnsi="Arial" w:cs="Arial"/>
                <w:sz w:val="24"/>
                <w:szCs w:val="24"/>
              </w:rPr>
              <w:t xml:space="preserve">must </w:t>
            </w:r>
            <w:r w:rsidRPr="00995080" w:rsidR="00156AF4">
              <w:rPr>
                <w:rFonts w:ascii="Arial" w:hAnsi="Arial" w:cs="Arial"/>
                <w:sz w:val="24"/>
                <w:szCs w:val="24"/>
              </w:rPr>
              <w:t xml:space="preserve">be accompanied by a complete translation. </w:t>
            </w:r>
            <w:r w:rsidRPr="00995080">
              <w:rPr>
                <w:rFonts w:ascii="Arial" w:eastAsia="Arial" w:hAnsi="Arial" w:cs="Arial"/>
                <w:sz w:val="24"/>
                <w:szCs w:val="24"/>
              </w:rPr>
              <w:t>The document types are described below:</w:t>
            </w:r>
          </w:p>
          <w:tbl>
            <w:tblPr>
              <w:tblStyle w:val="TableGrid"/>
              <w:tblW w:w="1118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01"/>
              <w:gridCol w:w="8280"/>
            </w:tblGrid>
            <w:tr w14:paraId="231441C8" w14:textId="77777777" w:rsidTr="00C5056F">
              <w:tblPrEx>
                <w:tblW w:w="1118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2901" w:type="dxa"/>
                </w:tcPr>
                <w:p w:rsidR="000B35F7" w:rsidRPr="00995080" w:rsidP="000B35F7" w14:paraId="4BCFC641" w14:textId="77777777">
                  <w:pPr>
                    <w:pStyle w:val="TableParagraph"/>
                    <w:tabs>
                      <w:tab w:val="right" w:pos="4229"/>
                      <w:tab w:val="left" w:pos="4498"/>
                      <w:tab w:val="right" w:pos="11242"/>
                    </w:tabs>
                    <w:spacing w:before="120" w:after="120"/>
                    <w:rPr>
                      <w:rFonts w:ascii="Arial" w:eastAsia="Arial" w:hAnsi="Arial" w:cs="Arial"/>
                      <w:sz w:val="24"/>
                      <w:szCs w:val="24"/>
                    </w:rPr>
                  </w:pPr>
                  <w:bookmarkStart w:id="2" w:name="_Hlk119489982"/>
                  <w:r w:rsidRPr="00995080">
                    <w:rPr>
                      <w:rFonts w:ascii="Arial" w:eastAsia="Arial" w:hAnsi="Arial" w:cs="Arial"/>
                      <w:sz w:val="24"/>
                      <w:szCs w:val="24"/>
                    </w:rPr>
                    <w:t xml:space="preserve">Legal Entity </w:t>
                  </w:r>
                  <w:r w:rsidRPr="00995080" w:rsidR="00156AF4">
                    <w:rPr>
                      <w:rFonts w:ascii="Arial" w:eastAsia="Arial" w:hAnsi="Arial" w:cs="Arial"/>
                      <w:sz w:val="24"/>
                      <w:szCs w:val="24"/>
                    </w:rPr>
                    <w:t>Organizational Chart</w:t>
                  </w:r>
                </w:p>
                <w:p w:rsidR="00EC1F77" w:rsidRPr="00995080" w:rsidP="000B35F7" w14:paraId="40B0A0E5" w14:textId="77777777">
                  <w:pPr>
                    <w:pStyle w:val="TableParagraph"/>
                    <w:tabs>
                      <w:tab w:val="right" w:pos="4229"/>
                      <w:tab w:val="left" w:pos="4498"/>
                      <w:tab w:val="right" w:pos="11242"/>
                    </w:tabs>
                    <w:spacing w:before="120" w:after="120"/>
                    <w:rPr>
                      <w:rFonts w:ascii="Arial" w:eastAsia="Arial" w:hAnsi="Arial" w:cs="Arial"/>
                      <w:sz w:val="24"/>
                      <w:szCs w:val="24"/>
                    </w:rPr>
                  </w:pPr>
                </w:p>
                <w:p w:rsidR="00EC1F77" w:rsidRPr="00995080" w:rsidP="000B35F7" w14:paraId="062175F7" w14:textId="77777777">
                  <w:pPr>
                    <w:pStyle w:val="TableParagraph"/>
                    <w:tabs>
                      <w:tab w:val="right" w:pos="4229"/>
                      <w:tab w:val="left" w:pos="4498"/>
                      <w:tab w:val="right" w:pos="11242"/>
                    </w:tabs>
                    <w:spacing w:before="120" w:after="120"/>
                    <w:rPr>
                      <w:rFonts w:ascii="Arial" w:eastAsia="Arial" w:hAnsi="Arial" w:cs="Arial"/>
                      <w:sz w:val="24"/>
                      <w:szCs w:val="24"/>
                    </w:rPr>
                  </w:pPr>
                </w:p>
                <w:p w:rsidR="00EC1F77" w:rsidRPr="00995080" w:rsidP="000B35F7" w14:paraId="3F9CAA3C" w14:textId="37B916A0">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Director/</w:t>
                  </w:r>
                  <w:r w:rsidRPr="00995080">
                    <w:rPr>
                      <w:rFonts w:ascii="Arial" w:eastAsia="Arial" w:hAnsi="Arial" w:cs="Arial"/>
                      <w:sz w:val="24"/>
                      <w:szCs w:val="24"/>
                    </w:rPr>
                    <w:t>Senior Officer Organizational Chart</w:t>
                  </w:r>
                </w:p>
              </w:tc>
              <w:tc>
                <w:tcPr>
                  <w:tcW w:w="8280" w:type="dxa"/>
                </w:tcPr>
                <w:p w:rsidR="000B35F7" w:rsidRPr="00995080" w:rsidP="00643F8B" w14:paraId="64116D7B" w14:textId="77777777">
                  <w:pPr>
                    <w:pStyle w:val="TableParagraph"/>
                    <w:spacing w:before="120" w:after="120"/>
                    <w:ind w:right="98"/>
                    <w:outlineLvl w:val="0"/>
                    <w:rPr>
                      <w:rFonts w:ascii="Arial" w:hAnsi="Arial" w:cs="Arial"/>
                      <w:sz w:val="24"/>
                      <w:szCs w:val="24"/>
                    </w:rPr>
                  </w:pPr>
                  <w:r w:rsidRPr="00995080">
                    <w:rPr>
                      <w:rFonts w:ascii="Arial" w:hAnsi="Arial" w:cs="Arial"/>
                      <w:sz w:val="24"/>
                      <w:szCs w:val="24"/>
                    </w:rPr>
                    <w:t xml:space="preserve">An organizational chart showing all layers of the organization, through the ultimate parent (U.S. or foreign) identified in Block 9 as well as affiliates or subsidiaries identified in Block 8. An organizational chart is not required if the applicant does not include any </w:t>
                  </w:r>
                  <w:r w:rsidRPr="00995080" w:rsidR="00F917BF">
                    <w:rPr>
                      <w:rFonts w:ascii="Arial" w:hAnsi="Arial" w:cs="Arial"/>
                      <w:sz w:val="24"/>
                      <w:szCs w:val="24"/>
                    </w:rPr>
                    <w:t xml:space="preserve">parents, </w:t>
                  </w:r>
                  <w:r w:rsidRPr="00995080">
                    <w:rPr>
                      <w:rFonts w:ascii="Arial" w:hAnsi="Arial" w:cs="Arial"/>
                      <w:sz w:val="24"/>
                      <w:szCs w:val="24"/>
                    </w:rPr>
                    <w:t xml:space="preserve">affiliates, </w:t>
                  </w:r>
                  <w:r w:rsidRPr="00995080" w:rsidR="00F917BF">
                    <w:rPr>
                      <w:rFonts w:ascii="Arial" w:hAnsi="Arial" w:cs="Arial"/>
                      <w:sz w:val="24"/>
                      <w:szCs w:val="24"/>
                    </w:rPr>
                    <w:t xml:space="preserve">and/or </w:t>
                  </w:r>
                  <w:r w:rsidRPr="00995080">
                    <w:rPr>
                      <w:rFonts w:ascii="Arial" w:hAnsi="Arial" w:cs="Arial"/>
                      <w:sz w:val="24"/>
                      <w:szCs w:val="24"/>
                    </w:rPr>
                    <w:t>subsidiaries.</w:t>
                  </w:r>
                </w:p>
                <w:p w:rsidR="00EC1F77" w:rsidRPr="00995080" w:rsidP="00643F8B" w14:paraId="52E183B9" w14:textId="77777777">
                  <w:pPr>
                    <w:pStyle w:val="TableParagraph"/>
                    <w:spacing w:before="120" w:after="120"/>
                    <w:ind w:right="98"/>
                    <w:outlineLvl w:val="0"/>
                    <w:rPr>
                      <w:rFonts w:ascii="Arial" w:hAnsi="Arial" w:cs="Arial"/>
                      <w:sz w:val="24"/>
                      <w:szCs w:val="24"/>
                    </w:rPr>
                  </w:pPr>
                </w:p>
                <w:p w:rsidR="00EC1F77" w:rsidRPr="00995080" w:rsidP="00643F8B" w14:paraId="783BA41F" w14:textId="520A1255">
                  <w:pPr>
                    <w:pStyle w:val="TableParagraph"/>
                    <w:spacing w:before="120" w:after="120"/>
                    <w:ind w:right="98"/>
                    <w:outlineLvl w:val="0"/>
                    <w:rPr>
                      <w:rFonts w:ascii="Arial" w:hAnsi="Arial" w:cs="Arial"/>
                      <w:sz w:val="24"/>
                      <w:szCs w:val="24"/>
                    </w:rPr>
                  </w:pPr>
                  <w:r w:rsidRPr="00995080">
                    <w:rPr>
                      <w:rFonts w:ascii="Arial" w:hAnsi="Arial" w:cs="Arial"/>
                      <w:sz w:val="24"/>
                      <w:szCs w:val="24"/>
                    </w:rPr>
                    <w:t xml:space="preserve">An organizational chart showing the applicant’s management structure and overall decision-making hierarchy. </w:t>
                  </w:r>
                  <w:r w:rsidRPr="00995080" w:rsidR="00096867">
                    <w:rPr>
                      <w:rFonts w:ascii="Arial" w:hAnsi="Arial" w:cs="Arial"/>
                      <w:sz w:val="24"/>
                      <w:szCs w:val="24"/>
                    </w:rPr>
                    <w:t xml:space="preserve">A </w:t>
                  </w:r>
                  <w:r w:rsidRPr="00995080" w:rsidR="00E45DC4">
                    <w:rPr>
                      <w:rFonts w:ascii="Arial" w:hAnsi="Arial" w:cs="Arial"/>
                      <w:sz w:val="24"/>
                      <w:szCs w:val="24"/>
                    </w:rPr>
                    <w:t>director/</w:t>
                  </w:r>
                  <w:r w:rsidRPr="00995080" w:rsidR="00096867">
                    <w:rPr>
                      <w:rFonts w:ascii="Arial" w:hAnsi="Arial" w:cs="Arial"/>
                      <w:sz w:val="24"/>
                      <w:szCs w:val="24"/>
                    </w:rPr>
                    <w:t>senior officer organizational chart is not required if the applicant is a Sole Proprietor and/or individual owner.</w:t>
                  </w:r>
                </w:p>
              </w:tc>
            </w:tr>
            <w:bookmarkEnd w:id="2"/>
            <w:tr w14:paraId="323F0611" w14:textId="77777777" w:rsidTr="00C5056F">
              <w:tblPrEx>
                <w:tblW w:w="11181" w:type="dxa"/>
                <w:tblInd w:w="144" w:type="dxa"/>
                <w:tblLayout w:type="fixed"/>
                <w:tblLook w:val="04A0"/>
              </w:tblPrEx>
              <w:trPr>
                <w:cantSplit/>
              </w:trPr>
              <w:tc>
                <w:tcPr>
                  <w:tcW w:w="2901" w:type="dxa"/>
                </w:tcPr>
                <w:p w:rsidR="00195FAE" w:rsidRPr="00995080" w:rsidP="000B35F7" w14:paraId="1606FD07" w14:textId="29D7946B">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Applicant Organization Type “Other” Explanation</w:t>
                  </w:r>
                </w:p>
              </w:tc>
              <w:tc>
                <w:tcPr>
                  <w:tcW w:w="8280" w:type="dxa"/>
                </w:tcPr>
                <w:p w:rsidR="00195FAE" w:rsidRPr="00995080" w:rsidP="00195FAE" w14:paraId="2525B289" w14:textId="1887D525">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 xml:space="preserve">An explanation of the applicant’s organization type if the organization type is not a corporation, limited liability company, partnership, sole proprietorship, educational institution, nonprofit, or individual.  Required if </w:t>
                  </w:r>
                  <w:r w:rsidRPr="00995080">
                    <w:rPr>
                      <w:rFonts w:ascii="Arial" w:eastAsia="Arial" w:hAnsi="Arial" w:cs="Arial"/>
                      <w:sz w:val="24"/>
                      <w:szCs w:val="24"/>
                      <w:u w:val="single"/>
                    </w:rPr>
                    <w:t>Organization Type</w:t>
                  </w:r>
                  <w:r w:rsidRPr="00995080">
                    <w:rPr>
                      <w:rFonts w:ascii="Arial" w:eastAsia="Arial" w:hAnsi="Arial" w:cs="Arial"/>
                      <w:sz w:val="24"/>
                      <w:szCs w:val="24"/>
                    </w:rPr>
                    <w:t xml:space="preserve"> in Block 4 is “Other.”</w:t>
                  </w:r>
                </w:p>
              </w:tc>
            </w:tr>
            <w:tr w14:paraId="61334583" w14:textId="77777777" w:rsidTr="00C5056F">
              <w:tblPrEx>
                <w:tblW w:w="11181" w:type="dxa"/>
                <w:tblInd w:w="144" w:type="dxa"/>
                <w:tblLayout w:type="fixed"/>
                <w:tblLook w:val="04A0"/>
              </w:tblPrEx>
              <w:trPr>
                <w:cantSplit/>
              </w:trPr>
              <w:tc>
                <w:tcPr>
                  <w:tcW w:w="2901" w:type="dxa"/>
                </w:tcPr>
                <w:p w:rsidR="000B35F7" w:rsidRPr="00995080" w:rsidP="000B35F7" w14:paraId="3D085519" w14:textId="2DBDEC71">
                  <w:pPr>
                    <w:pStyle w:val="TableParagraph"/>
                    <w:tabs>
                      <w:tab w:val="right" w:pos="4229"/>
                      <w:tab w:val="left" w:pos="4498"/>
                      <w:tab w:val="right" w:pos="11242"/>
                    </w:tabs>
                    <w:spacing w:before="120" w:after="120"/>
                    <w:rPr>
                      <w:rFonts w:ascii="Arial" w:eastAsia="Arial" w:hAnsi="Arial" w:cs="Arial"/>
                      <w:sz w:val="24"/>
                      <w:szCs w:val="24"/>
                    </w:rPr>
                  </w:pPr>
                  <w:bookmarkStart w:id="3" w:name="_Hlk119484254"/>
                </w:p>
              </w:tc>
              <w:tc>
                <w:tcPr>
                  <w:tcW w:w="8280" w:type="dxa"/>
                </w:tcPr>
                <w:p w:rsidR="000B35F7" w:rsidRPr="00995080" w:rsidP="00643F8B" w14:paraId="03B566BE" w14:textId="414EDA5F">
                  <w:pPr>
                    <w:pStyle w:val="TableParagraph"/>
                    <w:tabs>
                      <w:tab w:val="right" w:pos="4229"/>
                      <w:tab w:val="left" w:pos="4498"/>
                      <w:tab w:val="right" w:pos="11242"/>
                    </w:tabs>
                    <w:spacing w:before="120" w:after="120"/>
                    <w:rPr>
                      <w:rFonts w:ascii="Arial" w:eastAsia="Arial" w:hAnsi="Arial" w:cs="Arial"/>
                      <w:sz w:val="24"/>
                      <w:szCs w:val="24"/>
                    </w:rPr>
                  </w:pPr>
                </w:p>
              </w:tc>
            </w:tr>
            <w:bookmarkEnd w:id="3"/>
            <w:tr w14:paraId="608BCE4D" w14:textId="77777777" w:rsidTr="00C5056F">
              <w:tblPrEx>
                <w:tblW w:w="11181" w:type="dxa"/>
                <w:tblInd w:w="144" w:type="dxa"/>
                <w:tblLayout w:type="fixed"/>
                <w:tblLook w:val="04A0"/>
              </w:tblPrEx>
              <w:trPr>
                <w:cantSplit/>
              </w:trPr>
              <w:tc>
                <w:tcPr>
                  <w:tcW w:w="2901" w:type="dxa"/>
                </w:tcPr>
                <w:p w:rsidR="00195FAE" w:rsidRPr="00995080" w:rsidP="000B35F7" w14:paraId="2ED3FC7B" w14:textId="556456AB">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Indicted/Charged/ Convicted Status Documentation</w:t>
                  </w:r>
                </w:p>
              </w:tc>
              <w:tc>
                <w:tcPr>
                  <w:tcW w:w="8280" w:type="dxa"/>
                </w:tcPr>
                <w:p w:rsidR="00195FAE" w:rsidRPr="00995080" w:rsidP="006E1B39" w14:paraId="1589BFB2" w14:textId="71280995">
                  <w:pPr>
                    <w:pStyle w:val="TableParagraph"/>
                    <w:tabs>
                      <w:tab w:val="right" w:pos="2147"/>
                      <w:tab w:val="left" w:pos="2513"/>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 xml:space="preserve">Documentation including (but not limited to) indictments, reinstatement letters, and government eligibility notices. </w:t>
                  </w:r>
                  <w:r w:rsidRPr="00995080" w:rsidR="00AC09DF">
                    <w:rPr>
                      <w:rFonts w:ascii="Arial" w:eastAsia="Arial" w:hAnsi="Arial" w:cs="Arial"/>
                      <w:sz w:val="24"/>
                      <w:szCs w:val="24"/>
                    </w:rPr>
                    <w:t>This documentation is r</w:t>
                  </w:r>
                  <w:r w:rsidRPr="00995080">
                    <w:rPr>
                      <w:rFonts w:ascii="Arial" w:eastAsia="Arial" w:hAnsi="Arial" w:cs="Arial"/>
                      <w:sz w:val="24"/>
                      <w:szCs w:val="24"/>
                    </w:rPr>
                    <w:t xml:space="preserve">equired for each person or entity </w:t>
                  </w:r>
                  <w:r w:rsidRPr="00995080" w:rsidR="006E1B39">
                    <w:rPr>
                      <w:rFonts w:ascii="Arial" w:eastAsia="Arial" w:hAnsi="Arial" w:cs="Arial"/>
                      <w:sz w:val="24"/>
                      <w:szCs w:val="24"/>
                    </w:rPr>
                    <w:t xml:space="preserve">listed in the application that has been indicted, </w:t>
                  </w:r>
                  <w:r w:rsidRPr="00995080" w:rsidR="00AC09DF">
                    <w:rPr>
                      <w:rFonts w:ascii="Arial" w:eastAsia="Arial" w:hAnsi="Arial" w:cs="Arial"/>
                      <w:sz w:val="24"/>
                      <w:szCs w:val="24"/>
                    </w:rPr>
                    <w:t xml:space="preserve">or </w:t>
                  </w:r>
                  <w:r w:rsidRPr="00995080">
                    <w:rPr>
                      <w:rFonts w:ascii="Arial" w:eastAsia="Arial" w:hAnsi="Arial" w:cs="Arial"/>
                      <w:sz w:val="24"/>
                      <w:szCs w:val="24"/>
                    </w:rPr>
                    <w:t>otherwise c</w:t>
                  </w:r>
                  <w:r w:rsidRPr="00995080" w:rsidR="006E1B39">
                    <w:rPr>
                      <w:rFonts w:ascii="Arial" w:eastAsia="Arial" w:hAnsi="Arial" w:cs="Arial"/>
                      <w:sz w:val="24"/>
                      <w:szCs w:val="24"/>
                    </w:rPr>
                    <w:t xml:space="preserve">harged or convicted. </w:t>
                  </w:r>
                </w:p>
              </w:tc>
            </w:tr>
            <w:tr w14:paraId="77BB7CFA" w14:textId="77777777" w:rsidTr="00C5056F">
              <w:tblPrEx>
                <w:tblW w:w="11181" w:type="dxa"/>
                <w:tblInd w:w="144" w:type="dxa"/>
                <w:tblLayout w:type="fixed"/>
                <w:tblLook w:val="04A0"/>
              </w:tblPrEx>
              <w:trPr>
                <w:cantSplit/>
              </w:trPr>
              <w:tc>
                <w:tcPr>
                  <w:tcW w:w="2901" w:type="dxa"/>
                </w:tcPr>
                <w:p w:rsidR="000B35F7" w:rsidRPr="00995080" w:rsidP="000B35F7" w14:paraId="2B228B9F" w14:textId="58689449">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Explanation of Applicant Control/Ownership</w:t>
                  </w:r>
                </w:p>
              </w:tc>
              <w:tc>
                <w:tcPr>
                  <w:tcW w:w="8280" w:type="dxa"/>
                </w:tcPr>
                <w:p w:rsidR="000B35F7" w:rsidRPr="00995080" w:rsidP="007657CC" w14:paraId="67530A35" w14:textId="36D6BFB4">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 xml:space="preserve">An explanation </w:t>
                  </w:r>
                  <w:r w:rsidRPr="00995080" w:rsidR="00AC09DF">
                    <w:rPr>
                      <w:rFonts w:ascii="Arial" w:eastAsia="Arial" w:hAnsi="Arial" w:cs="Arial"/>
                      <w:sz w:val="24"/>
                      <w:szCs w:val="24"/>
                    </w:rPr>
                    <w:t>from</w:t>
                  </w:r>
                  <w:r w:rsidRPr="00995080">
                    <w:rPr>
                      <w:rFonts w:ascii="Arial" w:eastAsia="Arial" w:hAnsi="Arial" w:cs="Arial"/>
                      <w:sz w:val="24"/>
                      <w:szCs w:val="24"/>
                    </w:rPr>
                    <w:t xml:space="preserve"> the applicant addressing the resulting presumption of foreign control related to </w:t>
                  </w:r>
                  <w:r w:rsidRPr="00995080" w:rsidR="00643F8B">
                    <w:rPr>
                      <w:rFonts w:ascii="Arial" w:eastAsia="Arial" w:hAnsi="Arial" w:cs="Arial"/>
                      <w:sz w:val="24"/>
                      <w:szCs w:val="24"/>
                    </w:rPr>
                    <w:t>a foreign person or foreign persons owning 25</w:t>
                  </w:r>
                  <w:r w:rsidR="000D5EB3">
                    <w:rPr>
                      <w:rFonts w:ascii="Arial" w:eastAsia="Arial" w:hAnsi="Arial" w:cs="Arial"/>
                      <w:sz w:val="24"/>
                      <w:szCs w:val="24"/>
                    </w:rPr>
                    <w:t xml:space="preserve"> percent</w:t>
                  </w:r>
                  <w:r w:rsidRPr="00995080" w:rsidR="00643F8B">
                    <w:rPr>
                      <w:rFonts w:ascii="Arial" w:eastAsia="Arial" w:hAnsi="Arial" w:cs="Arial"/>
                      <w:sz w:val="24"/>
                      <w:szCs w:val="24"/>
                    </w:rPr>
                    <w:t xml:space="preserve"> or more of the outstanding voting securities and</w:t>
                  </w:r>
                  <w:r w:rsidRPr="00995080" w:rsidR="005A46BD">
                    <w:rPr>
                      <w:rFonts w:ascii="Arial" w:eastAsia="Arial" w:hAnsi="Arial" w:cs="Arial"/>
                      <w:sz w:val="24"/>
                      <w:szCs w:val="24"/>
                    </w:rPr>
                    <w:t xml:space="preserve"> </w:t>
                  </w:r>
                  <w:r w:rsidRPr="00995080" w:rsidR="00AC09DF">
                    <w:rPr>
                      <w:rFonts w:ascii="Arial" w:eastAsia="Arial" w:hAnsi="Arial" w:cs="Arial"/>
                      <w:sz w:val="24"/>
                      <w:szCs w:val="24"/>
                    </w:rPr>
                    <w:t>that</w:t>
                  </w:r>
                  <w:r w:rsidRPr="00995080" w:rsidR="00643F8B">
                    <w:rPr>
                      <w:rFonts w:ascii="Arial" w:eastAsia="Arial" w:hAnsi="Arial" w:cs="Arial"/>
                      <w:sz w:val="24"/>
                      <w:szCs w:val="24"/>
                    </w:rPr>
                    <w:t xml:space="preserve"> no other </w:t>
                  </w:r>
                  <w:r w:rsidRPr="00995080" w:rsidR="00554592">
                    <w:rPr>
                      <w:rFonts w:ascii="Arial" w:eastAsia="Arial" w:hAnsi="Arial" w:cs="Arial"/>
                      <w:sz w:val="24"/>
                      <w:szCs w:val="24"/>
                    </w:rPr>
                    <w:t xml:space="preserve">U.S. </w:t>
                  </w:r>
                  <w:r w:rsidRPr="00995080" w:rsidR="00643F8B">
                    <w:rPr>
                      <w:rFonts w:ascii="Arial" w:eastAsia="Arial" w:hAnsi="Arial" w:cs="Arial"/>
                      <w:sz w:val="24"/>
                      <w:szCs w:val="24"/>
                    </w:rPr>
                    <w:t>person controls an equal or larger percentage</w:t>
                  </w:r>
                  <w:r w:rsidRPr="00995080">
                    <w:rPr>
                      <w:rFonts w:ascii="Arial" w:eastAsia="Arial" w:hAnsi="Arial" w:cs="Arial"/>
                      <w:sz w:val="24"/>
                      <w:szCs w:val="24"/>
                    </w:rPr>
                    <w:t>.</w:t>
                  </w:r>
                </w:p>
              </w:tc>
            </w:tr>
            <w:tr w14:paraId="7C4369A7" w14:textId="77777777" w:rsidTr="00C5056F">
              <w:tblPrEx>
                <w:tblW w:w="11181" w:type="dxa"/>
                <w:tblInd w:w="144" w:type="dxa"/>
                <w:tblLayout w:type="fixed"/>
                <w:tblLook w:val="04A0"/>
              </w:tblPrEx>
              <w:trPr>
                <w:cantSplit/>
              </w:trPr>
              <w:tc>
                <w:tcPr>
                  <w:tcW w:w="2901" w:type="dxa"/>
                </w:tcPr>
                <w:p w:rsidR="006E1B39" w:rsidRPr="00995080" w:rsidP="000B35F7" w14:paraId="67692C2B" w14:textId="6427ADA7">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Contract and License Eligibility Status Documentation</w:t>
                  </w:r>
                </w:p>
              </w:tc>
              <w:tc>
                <w:tcPr>
                  <w:tcW w:w="8280" w:type="dxa"/>
                </w:tcPr>
                <w:p w:rsidR="006E1B39" w:rsidRPr="00995080" w:rsidP="002250FD" w14:paraId="48D05B17" w14:textId="59E8D07F">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Documentation such as a copy of the System for Awards Management database entry and/or documentation regard</w:t>
                  </w:r>
                  <w:r w:rsidRPr="00995080" w:rsidR="002250FD">
                    <w:rPr>
                      <w:rFonts w:ascii="Arial" w:eastAsia="Arial" w:hAnsi="Arial" w:cs="Arial"/>
                      <w:sz w:val="24"/>
                      <w:szCs w:val="24"/>
                    </w:rPr>
                    <w:t xml:space="preserve">ing the period of ineligibility.  Documentation is required for </w:t>
                  </w:r>
                  <w:r w:rsidRPr="00995080">
                    <w:rPr>
                      <w:rFonts w:ascii="Arial" w:eastAsia="Arial" w:hAnsi="Arial" w:cs="Arial"/>
                      <w:sz w:val="24"/>
                      <w:szCs w:val="24"/>
                    </w:rPr>
                    <w:t xml:space="preserve">each person or entity listed on the application that is ineligible to contract with, or to receive a license or other approval to import defense articles or defense services from, or to receive an export license or other approval from, any agency of the U.S. government. </w:t>
                  </w:r>
                </w:p>
              </w:tc>
            </w:tr>
            <w:tr w14:paraId="21EEFAD9" w14:textId="77777777" w:rsidTr="00C5056F">
              <w:tblPrEx>
                <w:tblW w:w="11181" w:type="dxa"/>
                <w:tblInd w:w="144" w:type="dxa"/>
                <w:tblLayout w:type="fixed"/>
                <w:tblLook w:val="04A0"/>
              </w:tblPrEx>
              <w:trPr>
                <w:cantSplit/>
              </w:trPr>
              <w:tc>
                <w:tcPr>
                  <w:tcW w:w="2901" w:type="dxa"/>
                </w:tcPr>
                <w:p w:rsidR="000B35F7" w:rsidRPr="00995080" w:rsidP="000B35F7" w14:paraId="1FAB7754" w14:textId="2723DFEC">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IRS Nonprofit Authorization</w:t>
                  </w:r>
                </w:p>
              </w:tc>
              <w:tc>
                <w:tcPr>
                  <w:tcW w:w="8280" w:type="dxa"/>
                </w:tcPr>
                <w:p w:rsidR="000B35F7" w:rsidRPr="00995080" w:rsidP="00195FAE" w14:paraId="100D8751" w14:textId="4ECCD3F5">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Supporting documentation of the applicant’s wholly exempt from income taxation pursuant to 26 U.S.C 501(c)(3) status (e.g., IRS Certification Form)</w:t>
                  </w:r>
                  <w:r w:rsidRPr="00995080" w:rsidR="00195FAE">
                    <w:rPr>
                      <w:rFonts w:ascii="Arial" w:eastAsia="Arial" w:hAnsi="Arial" w:cs="Arial"/>
                      <w:sz w:val="24"/>
                      <w:szCs w:val="24"/>
                    </w:rPr>
                    <w:t xml:space="preserve">. Required if the </w:t>
                  </w:r>
                  <w:r w:rsidRPr="00995080" w:rsidR="00195FAE">
                    <w:rPr>
                      <w:rFonts w:ascii="Arial" w:eastAsia="Arial" w:hAnsi="Arial" w:cs="Arial"/>
                      <w:sz w:val="24"/>
                      <w:szCs w:val="24"/>
                      <w:u w:val="single"/>
                    </w:rPr>
                    <w:t>Organization Type</w:t>
                  </w:r>
                  <w:r w:rsidRPr="00995080">
                    <w:rPr>
                      <w:rFonts w:ascii="Arial" w:eastAsia="Arial" w:hAnsi="Arial" w:cs="Arial"/>
                      <w:sz w:val="24"/>
                      <w:szCs w:val="24"/>
                    </w:rPr>
                    <w:t xml:space="preserve"> in Block </w:t>
                  </w:r>
                  <w:r w:rsidRPr="00995080" w:rsidR="00195FAE">
                    <w:rPr>
                      <w:rFonts w:ascii="Arial" w:eastAsia="Arial" w:hAnsi="Arial" w:cs="Arial"/>
                      <w:sz w:val="24"/>
                      <w:szCs w:val="24"/>
                    </w:rPr>
                    <w:t xml:space="preserve">4 is “Nonprofit.” </w:t>
                  </w:r>
                  <w:r w:rsidRPr="00995080">
                    <w:rPr>
                      <w:rFonts w:ascii="Arial" w:eastAsia="Arial" w:hAnsi="Arial" w:cs="Arial"/>
                      <w:sz w:val="24"/>
                      <w:szCs w:val="24"/>
                    </w:rPr>
                    <w:t>The IRS certification must apply to all entities/subsidiaries/affiliates listed on the registration submission.</w:t>
                  </w:r>
                </w:p>
              </w:tc>
            </w:tr>
            <w:tr w14:paraId="06BF1401" w14:textId="77777777" w:rsidTr="00C5056F">
              <w:tblPrEx>
                <w:tblW w:w="11181" w:type="dxa"/>
                <w:tblInd w:w="144" w:type="dxa"/>
                <w:tblLayout w:type="fixed"/>
                <w:tblLook w:val="04A0"/>
              </w:tblPrEx>
              <w:trPr>
                <w:cantSplit/>
              </w:trPr>
              <w:tc>
                <w:tcPr>
                  <w:tcW w:w="2901" w:type="dxa"/>
                </w:tcPr>
                <w:p w:rsidR="002250FD" w:rsidRPr="00995080" w:rsidP="000B35F7" w14:paraId="0E713E43" w14:textId="19F7D0B3">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Proof Applicant is Currently Authorized to do Business</w:t>
                  </w:r>
                </w:p>
              </w:tc>
              <w:tc>
                <w:tcPr>
                  <w:tcW w:w="8280" w:type="dxa"/>
                </w:tcPr>
                <w:p w:rsidR="002250FD" w:rsidRPr="00995080" w:rsidP="002250FD" w14:paraId="296E47A3" w14:textId="52162756">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 xml:space="preserve">Documentation issued or endorsed by a government authority showing the applicant is authorized to do business in the U.S or in a foreign country. Required for all applicants, except those where </w:t>
                  </w:r>
                  <w:r w:rsidRPr="00995080">
                    <w:rPr>
                      <w:rFonts w:ascii="Arial" w:eastAsia="Arial" w:hAnsi="Arial" w:cs="Arial"/>
                      <w:sz w:val="24"/>
                      <w:szCs w:val="24"/>
                      <w:u w:val="single"/>
                    </w:rPr>
                    <w:t>Organization Type</w:t>
                  </w:r>
                  <w:r w:rsidRPr="00995080">
                    <w:rPr>
                      <w:rFonts w:ascii="Arial" w:eastAsia="Arial" w:hAnsi="Arial" w:cs="Arial"/>
                      <w:sz w:val="24"/>
                      <w:szCs w:val="24"/>
                    </w:rPr>
                    <w:t xml:space="preserve"> in Block 4 is “Individual.”</w:t>
                  </w:r>
                </w:p>
              </w:tc>
            </w:tr>
            <w:tr w14:paraId="66F06344" w14:textId="77777777" w:rsidTr="00C5056F">
              <w:tblPrEx>
                <w:tblW w:w="11181" w:type="dxa"/>
                <w:tblInd w:w="144" w:type="dxa"/>
                <w:tblLayout w:type="fixed"/>
                <w:tblLook w:val="04A0"/>
              </w:tblPrEx>
              <w:trPr>
                <w:cantSplit/>
              </w:trPr>
              <w:tc>
                <w:tcPr>
                  <w:tcW w:w="2901" w:type="dxa"/>
                </w:tcPr>
                <w:p w:rsidR="000B35F7" w:rsidRPr="00995080" w:rsidP="000B35F7" w14:paraId="681A2894" w14:textId="506F35A6">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Documentation of Individual U.S. Person Status</w:t>
                  </w:r>
                </w:p>
              </w:tc>
              <w:tc>
                <w:tcPr>
                  <w:tcW w:w="8280" w:type="dxa"/>
                </w:tcPr>
                <w:p w:rsidR="000B35F7" w:rsidRPr="00995080" w:rsidP="000B35F7" w14:paraId="4E93961F" w14:textId="1B047C21">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A valid U.S. government issued permanent resident card or other lawful permanent residence document. Required for senior officer</w:t>
                  </w:r>
                  <w:r w:rsidRPr="00995080" w:rsidR="00554592">
                    <w:rPr>
                      <w:rFonts w:ascii="Arial" w:eastAsia="Arial" w:hAnsi="Arial" w:cs="Arial"/>
                      <w:sz w:val="24"/>
                      <w:szCs w:val="24"/>
                    </w:rPr>
                    <w:t xml:space="preserve"> </w:t>
                  </w:r>
                  <w:r w:rsidRPr="00995080">
                    <w:rPr>
                      <w:rFonts w:ascii="Arial" w:eastAsia="Arial" w:hAnsi="Arial" w:cs="Arial"/>
                      <w:sz w:val="24"/>
                      <w:szCs w:val="24"/>
                    </w:rPr>
                    <w:t>and individual owner listed in Block 6 if their citizenship is non-U.S. and they are a U.S. person</w:t>
                  </w:r>
                  <w:r w:rsidRPr="00995080" w:rsidR="00782A8A">
                    <w:rPr>
                      <w:rFonts w:ascii="Arial" w:eastAsia="Arial" w:hAnsi="Arial" w:cs="Arial"/>
                      <w:sz w:val="24"/>
                      <w:szCs w:val="24"/>
                    </w:rPr>
                    <w:t xml:space="preserve"> and signing the registration application</w:t>
                  </w:r>
                  <w:r w:rsidRPr="00995080">
                    <w:rPr>
                      <w:rFonts w:ascii="Arial" w:eastAsia="Arial" w:hAnsi="Arial" w:cs="Arial"/>
                      <w:sz w:val="24"/>
                      <w:szCs w:val="24"/>
                    </w:rPr>
                    <w:t>.</w:t>
                  </w:r>
                </w:p>
              </w:tc>
            </w:tr>
            <w:tr w14:paraId="2304ECDB" w14:textId="77777777" w:rsidTr="00C5056F">
              <w:tblPrEx>
                <w:tblW w:w="11181" w:type="dxa"/>
                <w:tblInd w:w="144" w:type="dxa"/>
                <w:tblLayout w:type="fixed"/>
                <w:tblLook w:val="04A0"/>
              </w:tblPrEx>
              <w:trPr>
                <w:cantSplit/>
              </w:trPr>
              <w:tc>
                <w:tcPr>
                  <w:tcW w:w="2901" w:type="dxa"/>
                </w:tcPr>
                <w:p w:rsidR="000B35F7" w:rsidRPr="00995080" w:rsidP="002250FD" w14:paraId="403A4169" w14:textId="7527D0C1">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hAnsi="Arial"/>
                      <w:sz w:val="24"/>
                      <w:szCs w:val="24"/>
                    </w:rPr>
                    <w:t>Subsidiary/Affiliate Add/Remove Type “Other” Explanation</w:t>
                  </w:r>
                </w:p>
              </w:tc>
              <w:tc>
                <w:tcPr>
                  <w:tcW w:w="8280" w:type="dxa"/>
                </w:tcPr>
                <w:p w:rsidR="000B35F7" w:rsidRPr="00995080" w:rsidP="007657CC" w14:paraId="15EC3DA0" w14:textId="294C4BEA">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 xml:space="preserve">An explanation for the </w:t>
                  </w:r>
                  <w:r w:rsidRPr="00995080" w:rsidR="007657CC">
                    <w:rPr>
                      <w:rFonts w:ascii="Arial" w:eastAsia="Arial" w:hAnsi="Arial" w:cs="Arial"/>
                      <w:sz w:val="24"/>
                      <w:szCs w:val="24"/>
                    </w:rPr>
                    <w:t xml:space="preserve">addition or </w:t>
                  </w:r>
                  <w:r w:rsidRPr="00995080">
                    <w:rPr>
                      <w:rFonts w:ascii="Arial" w:eastAsia="Arial" w:hAnsi="Arial" w:cs="Arial"/>
                      <w:sz w:val="24"/>
                      <w:szCs w:val="24"/>
                    </w:rPr>
                    <w:t xml:space="preserve">removal of an affiliate or subsidiary from the application. Required if an affiliate or subsidiary was </w:t>
                  </w:r>
                  <w:r w:rsidRPr="00995080" w:rsidR="007657CC">
                    <w:rPr>
                      <w:rFonts w:ascii="Arial" w:eastAsia="Arial" w:hAnsi="Arial" w:cs="Arial"/>
                      <w:sz w:val="24"/>
                      <w:szCs w:val="24"/>
                    </w:rPr>
                    <w:t xml:space="preserve">added or </w:t>
                  </w:r>
                  <w:r w:rsidRPr="00995080">
                    <w:rPr>
                      <w:rFonts w:ascii="Arial" w:eastAsia="Arial" w:hAnsi="Arial" w:cs="Arial"/>
                      <w:sz w:val="24"/>
                      <w:szCs w:val="24"/>
                    </w:rPr>
                    <w:t>removed from the application when renewi</w:t>
                  </w:r>
                  <w:r w:rsidRPr="00995080" w:rsidR="007657CC">
                    <w:rPr>
                      <w:rFonts w:ascii="Arial" w:eastAsia="Arial" w:hAnsi="Arial" w:cs="Arial"/>
                      <w:sz w:val="24"/>
                      <w:szCs w:val="24"/>
                    </w:rPr>
                    <w:t xml:space="preserve">ng or amending the registration and </w:t>
                  </w:r>
                  <w:r w:rsidRPr="00995080" w:rsidR="007657CC">
                    <w:rPr>
                      <w:rFonts w:ascii="Arial" w:eastAsia="Arial" w:hAnsi="Arial" w:cs="Arial"/>
                      <w:sz w:val="24"/>
                      <w:szCs w:val="24"/>
                      <w:u w:val="single"/>
                    </w:rPr>
                    <w:t>Reason for Adding or Removing Affiliate/Subsidiary</w:t>
                  </w:r>
                  <w:r w:rsidRPr="00995080" w:rsidR="007657CC">
                    <w:rPr>
                      <w:rFonts w:ascii="Arial" w:eastAsia="Arial" w:hAnsi="Arial" w:cs="Arial"/>
                      <w:sz w:val="24"/>
                      <w:szCs w:val="24"/>
                    </w:rPr>
                    <w:t xml:space="preserve"> is “Other.”</w:t>
                  </w:r>
                </w:p>
              </w:tc>
            </w:tr>
            <w:tr w14:paraId="6D9EC454" w14:textId="77777777" w:rsidTr="00C5056F">
              <w:tblPrEx>
                <w:tblW w:w="11181" w:type="dxa"/>
                <w:tblInd w:w="144" w:type="dxa"/>
                <w:tblLayout w:type="fixed"/>
                <w:tblLook w:val="04A0"/>
              </w:tblPrEx>
              <w:trPr>
                <w:cantSplit/>
              </w:trPr>
              <w:tc>
                <w:tcPr>
                  <w:tcW w:w="2901" w:type="dxa"/>
                </w:tcPr>
                <w:p w:rsidR="000B35F7" w:rsidRPr="00995080" w:rsidP="000B35F7" w14:paraId="05EBAB72" w14:textId="77777777">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Broker Activity Report</w:t>
                  </w:r>
                </w:p>
                <w:p w:rsidR="000E5051" w:rsidRPr="00995080" w:rsidP="007E3964" w14:paraId="1B9F48FB" w14:textId="77777777"/>
                <w:p w:rsidR="000E5051" w:rsidRPr="00995080" w:rsidP="007E3964" w14:paraId="782DD2E7" w14:textId="77777777"/>
                <w:p w:rsidR="000E5051" w:rsidRPr="00995080" w:rsidP="007E3964" w14:paraId="6AA7C113" w14:textId="77777777"/>
                <w:p w:rsidR="000E5051" w:rsidRPr="00995080" w:rsidP="007E3964" w14:paraId="5377F551" w14:textId="5DC8391C">
                  <w:r w:rsidRPr="00995080">
                    <w:rPr>
                      <w:rFonts w:ascii="Arial" w:eastAsia="Arial" w:hAnsi="Arial" w:cs="Arial"/>
                      <w:sz w:val="24"/>
                      <w:szCs w:val="24"/>
                    </w:rPr>
                    <w:t>Commodity Jurisdiction Final Determination Letter</w:t>
                  </w:r>
                </w:p>
              </w:tc>
              <w:tc>
                <w:tcPr>
                  <w:tcW w:w="8280" w:type="dxa"/>
                </w:tcPr>
                <w:p w:rsidR="000B35F7" w:rsidRPr="00995080" w:rsidP="00C5056F" w14:paraId="08956B03" w14:textId="77777777">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 xml:space="preserve">A report indicating whether brokering activity occurred, whether successful or not, during the concluding registration period. </w:t>
                  </w:r>
                  <w:r w:rsidRPr="00995080" w:rsidR="00C5056F">
                    <w:rPr>
                      <w:rFonts w:ascii="Arial" w:eastAsia="Arial" w:hAnsi="Arial" w:cs="Arial"/>
                      <w:sz w:val="24"/>
                      <w:szCs w:val="24"/>
                    </w:rPr>
                    <w:t>The report is required if renewing a broker registration and must be provided for the applicant and for each affiliate or subsidiary involved in brokering.</w:t>
                  </w:r>
                </w:p>
                <w:p w:rsidR="000E5051" w:rsidRPr="00995080" w:rsidP="00C5056F" w14:paraId="424631CA" w14:textId="60A69F75">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Supporting documentation in the form of the final determination letter that was sent to the email address provided in Block 15</w:t>
                  </w:r>
                  <w:r w:rsidRPr="00995080" w:rsidR="00A871F0">
                    <w:rPr>
                      <w:rFonts w:ascii="Arial" w:eastAsia="Arial" w:hAnsi="Arial" w:cs="Arial"/>
                      <w:sz w:val="24"/>
                      <w:szCs w:val="24"/>
                    </w:rPr>
                    <w:t xml:space="preserve"> of the DS-4076 </w:t>
                  </w:r>
                  <w:r w:rsidRPr="00995080" w:rsidR="00D46C99">
                    <w:rPr>
                      <w:rFonts w:ascii="Arial" w:eastAsia="Arial" w:hAnsi="Arial" w:cs="Arial"/>
                      <w:sz w:val="24"/>
                      <w:szCs w:val="24"/>
                    </w:rPr>
                    <w:t>F</w:t>
                  </w:r>
                  <w:r w:rsidRPr="00995080" w:rsidR="00A871F0">
                    <w:rPr>
                      <w:rFonts w:ascii="Arial" w:eastAsia="Arial" w:hAnsi="Arial" w:cs="Arial"/>
                      <w:sz w:val="24"/>
                      <w:szCs w:val="24"/>
                    </w:rPr>
                    <w:t>orm</w:t>
                  </w:r>
                  <w:r w:rsidRPr="00995080">
                    <w:rPr>
                      <w:rFonts w:ascii="Arial" w:eastAsia="Arial" w:hAnsi="Arial" w:cs="Arial"/>
                      <w:sz w:val="24"/>
                      <w:szCs w:val="24"/>
                    </w:rPr>
                    <w:t xml:space="preserve"> and any others requested on the DS-4076</w:t>
                  </w:r>
                  <w:r w:rsidRPr="00995080" w:rsidR="0028653A">
                    <w:rPr>
                      <w:rFonts w:ascii="Arial" w:eastAsia="Arial" w:hAnsi="Arial" w:cs="Arial"/>
                      <w:sz w:val="24"/>
                      <w:szCs w:val="24"/>
                    </w:rPr>
                    <w:t xml:space="preserve"> </w:t>
                  </w:r>
                  <w:r w:rsidRPr="00995080" w:rsidR="00D46C99">
                    <w:rPr>
                      <w:rFonts w:ascii="Arial" w:eastAsia="Arial" w:hAnsi="Arial" w:cs="Arial"/>
                      <w:sz w:val="24"/>
                      <w:szCs w:val="24"/>
                    </w:rPr>
                    <w:t>F</w:t>
                  </w:r>
                  <w:r w:rsidRPr="00995080" w:rsidR="0028653A">
                    <w:rPr>
                      <w:rFonts w:ascii="Arial" w:eastAsia="Arial" w:hAnsi="Arial" w:cs="Arial"/>
                      <w:sz w:val="24"/>
                      <w:szCs w:val="24"/>
                    </w:rPr>
                    <w:t>orm</w:t>
                  </w:r>
                  <w:r w:rsidRPr="00995080">
                    <w:rPr>
                      <w:rFonts w:ascii="Arial" w:eastAsia="Arial" w:hAnsi="Arial" w:cs="Arial"/>
                      <w:sz w:val="24"/>
                      <w:szCs w:val="24"/>
                    </w:rPr>
                    <w:t>.</w:t>
                  </w:r>
                </w:p>
                <w:p w:rsidR="000E5051" w:rsidRPr="00995080" w:rsidP="00C5056F" w14:paraId="3C0AF8DF" w14:textId="3415C57E">
                  <w:pPr>
                    <w:pStyle w:val="TableParagraph"/>
                    <w:tabs>
                      <w:tab w:val="right" w:pos="4229"/>
                      <w:tab w:val="left" w:pos="4498"/>
                      <w:tab w:val="right" w:pos="11242"/>
                    </w:tabs>
                    <w:spacing w:before="120" w:after="120"/>
                    <w:rPr>
                      <w:rFonts w:ascii="Arial" w:eastAsia="Arial" w:hAnsi="Arial" w:cs="Arial"/>
                      <w:sz w:val="24"/>
                      <w:szCs w:val="24"/>
                    </w:rPr>
                  </w:pPr>
                </w:p>
              </w:tc>
            </w:tr>
            <w:tr w14:paraId="4D7CD355" w14:textId="77777777" w:rsidTr="00C5056F">
              <w:tblPrEx>
                <w:tblW w:w="11181" w:type="dxa"/>
                <w:tblInd w:w="144" w:type="dxa"/>
                <w:tblLayout w:type="fixed"/>
                <w:tblLook w:val="04A0"/>
              </w:tblPrEx>
              <w:trPr>
                <w:cantSplit/>
              </w:trPr>
              <w:tc>
                <w:tcPr>
                  <w:tcW w:w="2901" w:type="dxa"/>
                </w:tcPr>
                <w:p w:rsidR="00E17D11" w:rsidRPr="00995080" w:rsidP="00E17D11" w14:paraId="1688B246" w14:textId="6DB34947">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 xml:space="preserve">Proof of Merger, Acquisition, or Divestiture Transaction </w:t>
                  </w:r>
                </w:p>
              </w:tc>
              <w:tc>
                <w:tcPr>
                  <w:tcW w:w="8280" w:type="dxa"/>
                </w:tcPr>
                <w:p w:rsidR="00E17D11" w:rsidRPr="00995080" w:rsidP="00E17D11" w14:paraId="152BD451" w14:textId="700BED15">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 xml:space="preserve">Documentation issued or endorsed by a </w:t>
                  </w:r>
                  <w:r w:rsidRPr="00995080" w:rsidR="009F4805">
                    <w:rPr>
                      <w:rFonts w:ascii="Arial" w:eastAsia="Arial" w:hAnsi="Arial" w:cs="Arial"/>
                      <w:sz w:val="24"/>
                      <w:szCs w:val="24"/>
                    </w:rPr>
                    <w:t xml:space="preserve">state </w:t>
                  </w:r>
                  <w:r w:rsidRPr="00995080">
                    <w:rPr>
                      <w:rFonts w:ascii="Arial" w:eastAsia="Arial" w:hAnsi="Arial" w:cs="Arial"/>
                      <w:sz w:val="24"/>
                      <w:szCs w:val="24"/>
                    </w:rPr>
                    <w:t>government authority showing the applicant has undergone a legal merger, legal name change, or corporate conversion.</w:t>
                  </w:r>
                </w:p>
              </w:tc>
            </w:tr>
            <w:tr w14:paraId="2023996C" w14:textId="77777777" w:rsidTr="00C5056F">
              <w:tblPrEx>
                <w:tblW w:w="11181" w:type="dxa"/>
                <w:tblInd w:w="144" w:type="dxa"/>
                <w:tblLayout w:type="fixed"/>
                <w:tblLook w:val="04A0"/>
              </w:tblPrEx>
              <w:trPr>
                <w:cantSplit/>
              </w:trPr>
              <w:tc>
                <w:tcPr>
                  <w:tcW w:w="2901" w:type="dxa"/>
                </w:tcPr>
                <w:p w:rsidR="00B02D8B" w:rsidRPr="00995080" w:rsidP="00E17D11" w14:paraId="680AF9CE" w14:textId="28DDA1D7">
                  <w:pPr>
                    <w:pStyle w:val="TableParagraph"/>
                    <w:tabs>
                      <w:tab w:val="right" w:pos="4229"/>
                      <w:tab w:val="left" w:pos="4498"/>
                      <w:tab w:val="right" w:pos="11242"/>
                    </w:tabs>
                    <w:spacing w:before="120" w:after="120"/>
                    <w:rPr>
                      <w:rFonts w:ascii="Arial" w:eastAsia="Arial" w:hAnsi="Arial" w:cs="Arial"/>
                      <w:sz w:val="24"/>
                      <w:szCs w:val="24"/>
                    </w:rPr>
                  </w:pPr>
                </w:p>
                <w:p w:rsidR="00B02D8B" w:rsidRPr="00995080" w:rsidP="00E17D11" w14:paraId="599678B1" w14:textId="6744CAB1">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 xml:space="preserve">Joint Venture Agreement     </w:t>
                  </w:r>
                </w:p>
                <w:p w:rsidR="00B02D8B" w:rsidRPr="00995080" w:rsidP="00E17D11" w14:paraId="5E04BC21" w14:textId="77777777">
                  <w:pPr>
                    <w:pStyle w:val="TableParagraph"/>
                    <w:tabs>
                      <w:tab w:val="right" w:pos="4229"/>
                      <w:tab w:val="left" w:pos="4498"/>
                      <w:tab w:val="right" w:pos="11242"/>
                    </w:tabs>
                    <w:spacing w:before="120" w:after="120"/>
                    <w:rPr>
                      <w:rFonts w:ascii="Arial" w:eastAsia="Arial" w:hAnsi="Arial" w:cs="Arial"/>
                      <w:sz w:val="24"/>
                      <w:szCs w:val="24"/>
                    </w:rPr>
                  </w:pPr>
                </w:p>
                <w:p w:rsidR="00E17D11" w:rsidRPr="00995080" w:rsidP="00E17D11" w14:paraId="374292ED" w14:textId="5C8B3D61">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Other Supporting Documen</w:t>
                  </w:r>
                  <w:r w:rsidRPr="00995080" w:rsidR="00982AEE">
                    <w:rPr>
                      <w:rFonts w:ascii="Arial" w:eastAsia="Arial" w:hAnsi="Arial" w:cs="Arial"/>
                      <w:sz w:val="24"/>
                      <w:szCs w:val="24"/>
                    </w:rPr>
                    <w:t>t</w:t>
                  </w:r>
                  <w:r w:rsidRPr="00995080">
                    <w:rPr>
                      <w:rFonts w:ascii="Arial" w:eastAsia="Arial" w:hAnsi="Arial" w:cs="Arial"/>
                      <w:sz w:val="24"/>
                      <w:szCs w:val="24"/>
                    </w:rPr>
                    <w:t>ation</w:t>
                  </w:r>
                </w:p>
              </w:tc>
              <w:tc>
                <w:tcPr>
                  <w:tcW w:w="8280" w:type="dxa"/>
                </w:tcPr>
                <w:p w:rsidR="00B02D8B" w:rsidRPr="00995080" w:rsidP="00E17D11" w14:paraId="732C8798" w14:textId="77777777">
                  <w:pPr>
                    <w:pStyle w:val="TableParagraph"/>
                    <w:tabs>
                      <w:tab w:val="right" w:pos="4229"/>
                      <w:tab w:val="left" w:pos="4498"/>
                      <w:tab w:val="right" w:pos="11242"/>
                    </w:tabs>
                    <w:spacing w:before="120" w:after="120"/>
                    <w:rPr>
                      <w:rFonts w:ascii="Arial" w:eastAsia="Arial" w:hAnsi="Arial" w:cs="Arial"/>
                      <w:sz w:val="24"/>
                      <w:szCs w:val="24"/>
                    </w:rPr>
                  </w:pPr>
                </w:p>
                <w:p w:rsidR="00B02D8B" w:rsidRPr="00995080" w:rsidP="00E17D11" w14:paraId="312EE536" w14:textId="5F766507">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 xml:space="preserve">Documentation verifying </w:t>
                  </w:r>
                  <w:r w:rsidRPr="00995080" w:rsidR="00EC27DF">
                    <w:rPr>
                      <w:rFonts w:ascii="Arial" w:eastAsia="Arial" w:hAnsi="Arial" w:cs="Arial"/>
                      <w:sz w:val="24"/>
                      <w:szCs w:val="24"/>
                    </w:rPr>
                    <w:t xml:space="preserve">that </w:t>
                  </w:r>
                  <w:r w:rsidRPr="00995080" w:rsidR="009546F5">
                    <w:rPr>
                      <w:rFonts w:ascii="Arial" w:eastAsia="Arial" w:hAnsi="Arial" w:cs="Arial"/>
                      <w:sz w:val="24"/>
                      <w:szCs w:val="24"/>
                    </w:rPr>
                    <w:t>applicant or subsidiary or controlled affiliate</w:t>
                  </w:r>
                  <w:r w:rsidR="00510938">
                    <w:rPr>
                      <w:rFonts w:ascii="Arial" w:eastAsia="Arial" w:hAnsi="Arial" w:cs="Arial"/>
                      <w:sz w:val="24"/>
                      <w:szCs w:val="24"/>
                    </w:rPr>
                    <w:t xml:space="preserve"> is</w:t>
                  </w:r>
                  <w:r w:rsidRPr="00995080" w:rsidR="009546F5">
                    <w:rPr>
                      <w:rFonts w:ascii="Arial" w:eastAsia="Arial" w:hAnsi="Arial" w:cs="Arial"/>
                      <w:sz w:val="24"/>
                      <w:szCs w:val="24"/>
                    </w:rPr>
                    <w:t xml:space="preserve"> operating under a Joint Venture Agreement</w:t>
                  </w:r>
                  <w:r w:rsidRPr="00995080">
                    <w:rPr>
                      <w:rFonts w:ascii="Arial" w:eastAsia="Arial" w:hAnsi="Arial" w:cs="Arial"/>
                      <w:sz w:val="24"/>
                      <w:szCs w:val="24"/>
                    </w:rPr>
                    <w:t>.</w:t>
                  </w:r>
                </w:p>
                <w:p w:rsidR="00B02D8B" w:rsidRPr="00995080" w:rsidP="00E17D11" w14:paraId="4E341395" w14:textId="77777777">
                  <w:pPr>
                    <w:pStyle w:val="TableParagraph"/>
                    <w:tabs>
                      <w:tab w:val="right" w:pos="4229"/>
                      <w:tab w:val="left" w:pos="4498"/>
                      <w:tab w:val="right" w:pos="11242"/>
                    </w:tabs>
                    <w:spacing w:before="120" w:after="120"/>
                    <w:rPr>
                      <w:rFonts w:ascii="Arial" w:eastAsia="Arial" w:hAnsi="Arial" w:cs="Arial"/>
                      <w:sz w:val="24"/>
                      <w:szCs w:val="24"/>
                    </w:rPr>
                  </w:pPr>
                </w:p>
                <w:p w:rsidR="00E17D11" w:rsidRPr="00995080" w:rsidP="00E17D11" w14:paraId="100B64B8" w14:textId="543D495B">
                  <w:pPr>
                    <w:pStyle w:val="TableParagraph"/>
                    <w:tabs>
                      <w:tab w:val="right" w:pos="4229"/>
                      <w:tab w:val="left" w:pos="4498"/>
                      <w:tab w:val="right" w:pos="11242"/>
                    </w:tabs>
                    <w:spacing w:before="120" w:after="120"/>
                    <w:rPr>
                      <w:rFonts w:ascii="Arial" w:eastAsia="Arial" w:hAnsi="Arial" w:cs="Arial"/>
                      <w:sz w:val="24"/>
                      <w:szCs w:val="24"/>
                    </w:rPr>
                  </w:pPr>
                  <w:r w:rsidRPr="00995080">
                    <w:rPr>
                      <w:rFonts w:ascii="Arial" w:eastAsia="Arial" w:hAnsi="Arial" w:cs="Arial"/>
                      <w:sz w:val="24"/>
                      <w:szCs w:val="24"/>
                    </w:rPr>
                    <w:t>Other supporting documentation related to the registration that the applicant believes is relevant to its application.</w:t>
                  </w:r>
                </w:p>
              </w:tc>
            </w:tr>
          </w:tbl>
          <w:p w:rsidR="000B35F7" w:rsidRPr="00995080" w:rsidP="000B35F7" w14:paraId="321B3291" w14:textId="5588DBEE">
            <w:pPr>
              <w:pStyle w:val="TableParagraph"/>
              <w:tabs>
                <w:tab w:val="right" w:pos="2147"/>
                <w:tab w:val="left" w:pos="2513"/>
                <w:tab w:val="right" w:pos="4229"/>
                <w:tab w:val="left" w:pos="4498"/>
                <w:tab w:val="right" w:pos="11242"/>
              </w:tabs>
              <w:ind w:left="2513" w:hanging="2340"/>
              <w:rPr>
                <w:rFonts w:ascii="Arial" w:eastAsia="Arial" w:hAnsi="Arial" w:cs="Arial"/>
                <w:sz w:val="24"/>
                <w:szCs w:val="24"/>
              </w:rPr>
            </w:pPr>
          </w:p>
          <w:p w:rsidR="00E17D11" w:rsidRPr="00995080" w:rsidP="000B35F7" w14:paraId="7E6A2C5C" w14:textId="4A34C759">
            <w:pPr>
              <w:pStyle w:val="TableParagraph"/>
              <w:tabs>
                <w:tab w:val="right" w:pos="2147"/>
                <w:tab w:val="left" w:pos="2513"/>
                <w:tab w:val="right" w:pos="4229"/>
                <w:tab w:val="left" w:pos="4498"/>
                <w:tab w:val="right" w:pos="11242"/>
              </w:tabs>
              <w:ind w:left="2513" w:hanging="2340"/>
              <w:rPr>
                <w:rFonts w:ascii="Arial" w:eastAsia="Arial" w:hAnsi="Arial" w:cs="Arial"/>
                <w:sz w:val="24"/>
                <w:szCs w:val="24"/>
              </w:rPr>
            </w:pPr>
          </w:p>
          <w:p w:rsidR="00E17D11" w:rsidRPr="00995080" w:rsidP="000B35F7" w14:paraId="65D079F8" w14:textId="09E41ABB">
            <w:pPr>
              <w:pStyle w:val="TableParagraph"/>
              <w:tabs>
                <w:tab w:val="right" w:pos="2147"/>
                <w:tab w:val="left" w:pos="2513"/>
                <w:tab w:val="right" w:pos="4229"/>
                <w:tab w:val="left" w:pos="4498"/>
                <w:tab w:val="right" w:pos="11242"/>
              </w:tabs>
              <w:ind w:left="2513" w:hanging="2340"/>
              <w:rPr>
                <w:rFonts w:ascii="Arial" w:eastAsia="Arial" w:hAnsi="Arial" w:cs="Arial"/>
                <w:sz w:val="24"/>
                <w:szCs w:val="24"/>
              </w:rPr>
            </w:pPr>
          </w:p>
          <w:p w:rsidR="00E17D11" w:rsidRPr="00995080" w:rsidP="00EC6F60" w14:paraId="528A1BB7" w14:textId="5DD2CD12">
            <w:pPr>
              <w:pStyle w:val="TableParagraph"/>
              <w:tabs>
                <w:tab w:val="right" w:pos="2147"/>
                <w:tab w:val="left" w:pos="2513"/>
                <w:tab w:val="right" w:pos="4229"/>
                <w:tab w:val="left" w:pos="4498"/>
                <w:tab w:val="right" w:pos="11242"/>
              </w:tabs>
              <w:rPr>
                <w:rFonts w:ascii="Arial" w:eastAsia="Arial" w:hAnsi="Arial" w:cs="Arial"/>
                <w:sz w:val="24"/>
                <w:szCs w:val="24"/>
              </w:rPr>
            </w:pPr>
          </w:p>
          <w:p w:rsidR="00C5056F" w:rsidRPr="00995080" w:rsidP="000B35F7" w14:paraId="4DDBFD47" w14:textId="77777777">
            <w:pPr>
              <w:pStyle w:val="TableParagraph"/>
              <w:tabs>
                <w:tab w:val="right" w:pos="2147"/>
                <w:tab w:val="left" w:pos="2513"/>
                <w:tab w:val="right" w:pos="4229"/>
                <w:tab w:val="left" w:pos="4498"/>
                <w:tab w:val="right" w:pos="11242"/>
              </w:tabs>
              <w:ind w:left="2513" w:hanging="2340"/>
              <w:rPr>
                <w:rFonts w:ascii="Arial" w:eastAsia="Arial" w:hAnsi="Arial" w:cs="Arial"/>
                <w:b/>
                <w:sz w:val="24"/>
                <w:szCs w:val="24"/>
              </w:rPr>
            </w:pPr>
            <w:r w:rsidRPr="00995080">
              <w:rPr>
                <w:rFonts w:ascii="Arial" w:eastAsia="Arial" w:hAnsi="Arial" w:cs="Arial"/>
                <w:b/>
                <w:sz w:val="24"/>
                <w:szCs w:val="24"/>
              </w:rPr>
              <w:t>Senior Officer Details and Signature</w:t>
            </w:r>
          </w:p>
          <w:p w:rsidR="00C5056F" w:rsidRPr="00995080" w:rsidP="006E2021" w14:paraId="0BEC9E72" w14:textId="5363E47A">
            <w:pPr>
              <w:pStyle w:val="TableParagraph"/>
              <w:tabs>
                <w:tab w:val="left" w:pos="173"/>
                <w:tab w:val="right" w:pos="2147"/>
                <w:tab w:val="right" w:pos="4229"/>
                <w:tab w:val="left" w:pos="4498"/>
                <w:tab w:val="right" w:pos="11242"/>
              </w:tabs>
              <w:spacing w:before="120" w:after="120"/>
              <w:ind w:left="144"/>
              <w:rPr>
                <w:rFonts w:ascii="Arial" w:eastAsia="Arial" w:hAnsi="Arial" w:cs="Arial"/>
                <w:sz w:val="24"/>
                <w:szCs w:val="24"/>
              </w:rPr>
            </w:pPr>
            <w:r w:rsidRPr="00995080">
              <w:rPr>
                <w:rFonts w:ascii="Arial" w:eastAsia="Arial" w:hAnsi="Arial" w:cs="Arial"/>
                <w:sz w:val="24"/>
                <w:szCs w:val="24"/>
              </w:rPr>
              <w:t xml:space="preserve">The </w:t>
            </w:r>
            <w:r w:rsidRPr="00995080" w:rsidR="005F0D49">
              <w:rPr>
                <w:rFonts w:ascii="Arial" w:eastAsia="Arial" w:hAnsi="Arial" w:cs="Arial"/>
                <w:sz w:val="24"/>
                <w:szCs w:val="24"/>
              </w:rPr>
              <w:t>application</w:t>
            </w:r>
            <w:r w:rsidRPr="00995080">
              <w:rPr>
                <w:rFonts w:ascii="Arial" w:eastAsia="Arial" w:hAnsi="Arial" w:cs="Arial"/>
                <w:sz w:val="24"/>
                <w:szCs w:val="24"/>
              </w:rPr>
              <w:t xml:space="preserve"> must be signed by a senior officer (e.g., chief executive officer, president, comptroller, treasurer, general counsel) empowered by the applicant. The senior officer must be listed in Block 6 and be a U.S. person, unless the applicant is registering as a foreign broker or government. </w:t>
            </w:r>
          </w:p>
          <w:p w:rsidR="006E2021" w:rsidRPr="00C5056F" w:rsidP="005F0D49" w14:paraId="1E1705A9" w14:textId="04276E12">
            <w:pPr>
              <w:pStyle w:val="TableParagraph"/>
              <w:tabs>
                <w:tab w:val="left" w:pos="173"/>
                <w:tab w:val="right" w:pos="2147"/>
                <w:tab w:val="right" w:pos="4229"/>
                <w:tab w:val="left" w:pos="4498"/>
                <w:tab w:val="right" w:pos="11242"/>
              </w:tabs>
              <w:spacing w:before="120" w:after="120"/>
              <w:ind w:left="144"/>
              <w:rPr>
                <w:rFonts w:ascii="Arial" w:eastAsia="Arial" w:hAnsi="Arial" w:cs="Arial"/>
                <w:sz w:val="24"/>
                <w:szCs w:val="24"/>
              </w:rPr>
            </w:pPr>
            <w:r w:rsidRPr="00995080">
              <w:rPr>
                <w:rFonts w:ascii="Arial" w:eastAsia="Arial" w:hAnsi="Arial" w:cs="Arial"/>
                <w:sz w:val="24"/>
                <w:szCs w:val="24"/>
              </w:rPr>
              <w:t xml:space="preserve">Only electronic payment through </w:t>
            </w:r>
            <w:r w:rsidRPr="00995080" w:rsidR="00890654">
              <w:rPr>
                <w:rFonts w:ascii="Arial" w:eastAsia="Arial" w:hAnsi="Arial" w:cs="Arial"/>
                <w:sz w:val="24"/>
                <w:szCs w:val="24"/>
              </w:rPr>
              <w:t>DECCS</w:t>
            </w:r>
            <w:r w:rsidRPr="00995080">
              <w:rPr>
                <w:rFonts w:ascii="Arial" w:eastAsia="Arial" w:hAnsi="Arial" w:cs="Arial"/>
                <w:sz w:val="24"/>
                <w:szCs w:val="24"/>
              </w:rPr>
              <w:t xml:space="preserve"> will be accepted. </w:t>
            </w:r>
            <w:r w:rsidRPr="00995080" w:rsidR="00312971">
              <w:rPr>
                <w:rFonts w:ascii="Arial" w:eastAsia="Arial" w:hAnsi="Arial" w:cs="Arial"/>
                <w:sz w:val="24"/>
                <w:szCs w:val="24"/>
              </w:rPr>
              <w:t xml:space="preserve">Once the application is signed by the designated senior official, registration fees can be </w:t>
            </w:r>
            <w:r w:rsidRPr="00995080" w:rsidR="00244CBC">
              <w:rPr>
                <w:rFonts w:ascii="Arial" w:eastAsia="Arial" w:hAnsi="Arial" w:cs="Arial"/>
                <w:sz w:val="24"/>
                <w:szCs w:val="24"/>
              </w:rPr>
              <w:t>paid</w:t>
            </w:r>
            <w:r w:rsidRPr="00995080" w:rsidR="00312971">
              <w:rPr>
                <w:rFonts w:ascii="Arial" w:eastAsia="Arial" w:hAnsi="Arial" w:cs="Arial"/>
                <w:sz w:val="24"/>
                <w:szCs w:val="24"/>
              </w:rPr>
              <w:t xml:space="preserve"> electronically. </w:t>
            </w:r>
            <w:r w:rsidRPr="00995080">
              <w:rPr>
                <w:rFonts w:ascii="Arial" w:eastAsia="Arial" w:hAnsi="Arial" w:cs="Arial"/>
                <w:sz w:val="24"/>
                <w:szCs w:val="24"/>
              </w:rPr>
              <w:t xml:space="preserve">The current registration fee </w:t>
            </w:r>
            <w:r w:rsidRPr="00995080" w:rsidR="009F4805">
              <w:rPr>
                <w:rFonts w:ascii="Arial" w:eastAsia="Arial" w:hAnsi="Arial" w:cs="Arial"/>
                <w:sz w:val="24"/>
                <w:szCs w:val="24"/>
              </w:rPr>
              <w:t xml:space="preserve">due can be viewed </w:t>
            </w:r>
            <w:r w:rsidRPr="00995080" w:rsidR="00AB3B59">
              <w:rPr>
                <w:rFonts w:ascii="Arial" w:eastAsia="Arial" w:hAnsi="Arial" w:cs="Arial"/>
                <w:sz w:val="24"/>
                <w:szCs w:val="24"/>
              </w:rPr>
              <w:t>o</w:t>
            </w:r>
            <w:r w:rsidRPr="00995080" w:rsidR="009F4805">
              <w:rPr>
                <w:rFonts w:ascii="Arial" w:eastAsia="Arial" w:hAnsi="Arial" w:cs="Arial"/>
                <w:sz w:val="24"/>
                <w:szCs w:val="24"/>
              </w:rPr>
              <w:t xml:space="preserve">n your DECCS registration </w:t>
            </w:r>
            <w:r w:rsidRPr="00995080" w:rsidR="00AB3B59">
              <w:rPr>
                <w:rFonts w:ascii="Arial" w:eastAsia="Arial" w:hAnsi="Arial" w:cs="Arial"/>
                <w:sz w:val="24"/>
                <w:szCs w:val="24"/>
              </w:rPr>
              <w:t>dashboard</w:t>
            </w:r>
            <w:r w:rsidRPr="00995080" w:rsidR="009F4805">
              <w:rPr>
                <w:rFonts w:ascii="Arial" w:eastAsia="Arial" w:hAnsi="Arial" w:cs="Arial"/>
                <w:sz w:val="24"/>
                <w:szCs w:val="24"/>
              </w:rPr>
              <w:t xml:space="preserve"> and</w:t>
            </w:r>
            <w:r w:rsidRPr="00995080" w:rsidR="00855C9D">
              <w:rPr>
                <w:rFonts w:ascii="Arial" w:eastAsia="Arial" w:hAnsi="Arial" w:cs="Arial"/>
                <w:sz w:val="24"/>
                <w:szCs w:val="24"/>
              </w:rPr>
              <w:t xml:space="preserve"> the</w:t>
            </w:r>
            <w:r w:rsidRPr="00995080" w:rsidR="009F4805">
              <w:rPr>
                <w:rFonts w:ascii="Arial" w:eastAsia="Arial" w:hAnsi="Arial" w:cs="Arial"/>
                <w:sz w:val="24"/>
                <w:szCs w:val="24"/>
              </w:rPr>
              <w:t xml:space="preserve"> fee </w:t>
            </w:r>
            <w:r w:rsidRPr="00995080">
              <w:rPr>
                <w:rFonts w:ascii="Arial" w:eastAsia="Arial" w:hAnsi="Arial" w:cs="Arial"/>
                <w:sz w:val="24"/>
                <w:szCs w:val="24"/>
              </w:rPr>
              <w:t>structure can be viewed on the DDTC website.</w:t>
            </w:r>
          </w:p>
        </w:tc>
      </w:tr>
      <w:tr w14:paraId="6470809A" w14:textId="77777777" w:rsidTr="00F141F4">
        <w:tblPrEx>
          <w:tblW w:w="0" w:type="auto"/>
          <w:tblInd w:w="95" w:type="dxa"/>
          <w:tblLayout w:type="fixed"/>
          <w:tblCellMar>
            <w:left w:w="0" w:type="dxa"/>
            <w:bottom w:w="144" w:type="dxa"/>
            <w:right w:w="0" w:type="dxa"/>
          </w:tblCellMar>
          <w:tblLook w:val="01E0"/>
        </w:tblPrEx>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rsidR="000B35F7" w:rsidRPr="00B735BB" w:rsidP="000B35F7" w14:paraId="3B4A9A72" w14:textId="7B60DDE6">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Designate Corporate Administrator</w:t>
            </w:r>
          </w:p>
          <w:p w:rsidR="000B35F7" w:rsidP="00577CF1" w14:paraId="695F70AD" w14:textId="5A9C3937">
            <w:pPr>
              <w:pStyle w:val="TableParagraph"/>
              <w:tabs>
                <w:tab w:val="right" w:pos="2147"/>
                <w:tab w:val="left" w:pos="2513"/>
                <w:tab w:val="right" w:pos="4229"/>
                <w:tab w:val="left" w:pos="4498"/>
                <w:tab w:val="right" w:pos="11242"/>
              </w:tabs>
              <w:ind w:left="144"/>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Action</w:t>
            </w:r>
            <w:r>
              <w:rPr>
                <w:rFonts w:ascii="Arial" w:eastAsia="Arial" w:hAnsi="Arial" w:cs="Arial"/>
                <w:sz w:val="24"/>
                <w:szCs w:val="24"/>
              </w:rPr>
              <w:t xml:space="preserve"> is “New,” the applicant must designate an initial corporate administrator who will be responsible for managing </w:t>
            </w:r>
            <w:r w:rsidR="00577CF1">
              <w:rPr>
                <w:rFonts w:ascii="Arial" w:eastAsia="Arial" w:hAnsi="Arial" w:cs="Arial"/>
                <w:sz w:val="24"/>
                <w:szCs w:val="24"/>
              </w:rPr>
              <w:t>user roles within the DDTC electronic system for the applicant</w:t>
            </w:r>
            <w:r w:rsidR="004C1B49">
              <w:rPr>
                <w:rFonts w:ascii="Arial" w:eastAsia="Arial" w:hAnsi="Arial" w:cs="Arial"/>
                <w:sz w:val="24"/>
                <w:szCs w:val="24"/>
              </w:rPr>
              <w:t>’s users</w:t>
            </w:r>
            <w:r w:rsidR="00577CF1">
              <w:rPr>
                <w:rFonts w:ascii="Arial" w:eastAsia="Arial" w:hAnsi="Arial" w:cs="Arial"/>
                <w:sz w:val="24"/>
                <w:szCs w:val="24"/>
              </w:rPr>
              <w:t>. If there will only be one user of the system, that person must be the designated corporate administrator.  The corporate administrator must be a direct employee of the applicant.</w:t>
            </w:r>
            <w:r w:rsidR="00B2475E">
              <w:rPr>
                <w:rFonts w:ascii="Arial" w:eastAsia="Arial" w:hAnsi="Arial" w:cs="Arial"/>
                <w:sz w:val="24"/>
                <w:szCs w:val="24"/>
              </w:rPr>
              <w:t xml:space="preserve"> </w:t>
            </w:r>
            <w:r w:rsidR="0086743A">
              <w:rPr>
                <w:rFonts w:ascii="Arial" w:eastAsia="Arial" w:hAnsi="Arial" w:cs="Arial"/>
                <w:sz w:val="24"/>
                <w:szCs w:val="24"/>
              </w:rPr>
              <w:t xml:space="preserve">Refer to the DDTC website for more information about </w:t>
            </w:r>
            <w:r w:rsidR="00520CBE">
              <w:rPr>
                <w:rFonts w:ascii="Arial" w:eastAsia="Arial" w:hAnsi="Arial" w:cs="Arial"/>
                <w:sz w:val="24"/>
                <w:szCs w:val="24"/>
              </w:rPr>
              <w:t>adding or removing Corporate Administrators.</w:t>
            </w:r>
            <w:r w:rsidR="0086743A">
              <w:rPr>
                <w:rFonts w:ascii="Arial" w:eastAsia="Arial" w:hAnsi="Arial" w:cs="Arial"/>
                <w:sz w:val="24"/>
                <w:szCs w:val="24"/>
              </w:rPr>
              <w:t xml:space="preserve"> </w:t>
            </w:r>
            <w:r w:rsidR="00B2475E">
              <w:rPr>
                <w:rFonts w:ascii="Arial" w:eastAsia="Arial" w:hAnsi="Arial" w:cs="Arial"/>
                <w:sz w:val="24"/>
                <w:szCs w:val="24"/>
              </w:rPr>
              <w:t xml:space="preserve">To designate </w:t>
            </w:r>
            <w:r w:rsidR="00520CBE">
              <w:rPr>
                <w:rFonts w:ascii="Arial" w:eastAsia="Arial" w:hAnsi="Arial" w:cs="Arial"/>
                <w:sz w:val="24"/>
                <w:szCs w:val="24"/>
              </w:rPr>
              <w:t>the initial</w:t>
            </w:r>
            <w:r w:rsidR="00B2475E">
              <w:rPr>
                <w:rFonts w:ascii="Arial" w:eastAsia="Arial" w:hAnsi="Arial" w:cs="Arial"/>
                <w:sz w:val="24"/>
                <w:szCs w:val="24"/>
              </w:rPr>
              <w:t xml:space="preserve"> corporate administrator, provide the following:</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94"/>
              <w:gridCol w:w="9365"/>
            </w:tblGrid>
            <w:tr w14:paraId="722C9DA9" w14:textId="77777777" w:rsidTr="00083193">
              <w:tblPrEx>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1994" w:type="dxa"/>
                </w:tcPr>
                <w:p w:rsidR="00577CF1" w:rsidP="00577CF1" w14:paraId="63C81DEF" w14:textId="3E897AB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Name</w:t>
                  </w:r>
                </w:p>
              </w:tc>
              <w:tc>
                <w:tcPr>
                  <w:tcW w:w="9365" w:type="dxa"/>
                </w:tcPr>
                <w:p w:rsidR="00577CF1" w:rsidP="00577CF1" w14:paraId="0F31523D" w14:textId="76F9751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first and last name of the designated corporate administrator.</w:t>
                  </w:r>
                </w:p>
              </w:tc>
            </w:tr>
            <w:tr w14:paraId="1DE300E9" w14:textId="77777777" w:rsidTr="00083193">
              <w:tblPrEx>
                <w:tblW w:w="11359" w:type="dxa"/>
                <w:tblInd w:w="144" w:type="dxa"/>
                <w:tblLayout w:type="fixed"/>
                <w:tblLook w:val="04A0"/>
              </w:tblPrEx>
              <w:trPr>
                <w:cantSplit/>
              </w:trPr>
              <w:tc>
                <w:tcPr>
                  <w:tcW w:w="1994" w:type="dxa"/>
                </w:tcPr>
                <w:p w:rsidR="00577CF1" w:rsidP="00577CF1" w14:paraId="34A962BE" w14:textId="5ECBB9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Position/Title</w:t>
                  </w:r>
                </w:p>
              </w:tc>
              <w:tc>
                <w:tcPr>
                  <w:tcW w:w="9365" w:type="dxa"/>
                </w:tcPr>
                <w:p w:rsidR="00577CF1" w:rsidRPr="007F0BD4" w:rsidP="00577CF1" w14:paraId="613DE0B9" w14:textId="0BDBCFC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position or title of the designated corporate administrator.</w:t>
                  </w:r>
                </w:p>
              </w:tc>
            </w:tr>
            <w:tr w14:paraId="71C29A85" w14:textId="77777777" w:rsidTr="00083193">
              <w:tblPrEx>
                <w:tblW w:w="11359" w:type="dxa"/>
                <w:tblInd w:w="144" w:type="dxa"/>
                <w:tblLayout w:type="fixed"/>
                <w:tblLook w:val="04A0"/>
              </w:tblPrEx>
              <w:trPr>
                <w:cantSplit/>
              </w:trPr>
              <w:tc>
                <w:tcPr>
                  <w:tcW w:w="1994" w:type="dxa"/>
                </w:tcPr>
                <w:p w:rsidR="00577CF1" w:rsidP="00577CF1" w14:paraId="65D86B86" w14:textId="65822CD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Telephone</w:t>
                  </w:r>
                </w:p>
              </w:tc>
              <w:tc>
                <w:tcPr>
                  <w:tcW w:w="9365" w:type="dxa"/>
                </w:tcPr>
                <w:p w:rsidR="00577CF1" w:rsidP="00577CF1" w14:paraId="3AA1F1B6" w14:textId="4EF20BD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primary telephone number for contacting the designated corporate administrator.</w:t>
                  </w:r>
                </w:p>
              </w:tc>
            </w:tr>
            <w:tr w14:paraId="704AB559" w14:textId="77777777" w:rsidTr="00083193">
              <w:tblPrEx>
                <w:tblW w:w="11359" w:type="dxa"/>
                <w:tblInd w:w="144" w:type="dxa"/>
                <w:tblLayout w:type="fixed"/>
                <w:tblLook w:val="04A0"/>
              </w:tblPrEx>
              <w:trPr>
                <w:cantSplit/>
              </w:trPr>
              <w:tc>
                <w:tcPr>
                  <w:tcW w:w="1994" w:type="dxa"/>
                </w:tcPr>
                <w:p w:rsidR="00577CF1" w:rsidP="00577CF1" w14:paraId="40F1F46C" w14:textId="010821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Email</w:t>
                  </w:r>
                </w:p>
              </w:tc>
              <w:tc>
                <w:tcPr>
                  <w:tcW w:w="9365" w:type="dxa"/>
                </w:tcPr>
                <w:p w:rsidR="00577CF1" w:rsidP="00577CF1" w14:paraId="1D3AB551" w14:textId="0AA02F7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primary email address for contacting the designated corporate administrator.</w:t>
                  </w:r>
                </w:p>
              </w:tc>
            </w:tr>
          </w:tbl>
          <w:p w:rsidR="00577CF1" w:rsidRPr="007F0BD4" w:rsidP="00577CF1" w14:paraId="3A4782C5" w14:textId="4799F177">
            <w:pPr>
              <w:pStyle w:val="TableParagraph"/>
              <w:tabs>
                <w:tab w:val="right" w:pos="2147"/>
                <w:tab w:val="left" w:pos="2513"/>
                <w:tab w:val="right" w:pos="4229"/>
                <w:tab w:val="left" w:pos="4498"/>
                <w:tab w:val="right" w:pos="11242"/>
              </w:tabs>
              <w:ind w:left="144"/>
              <w:rPr>
                <w:rFonts w:ascii="Arial" w:eastAsia="Arial" w:hAnsi="Arial" w:cs="Arial"/>
                <w:sz w:val="24"/>
                <w:szCs w:val="24"/>
              </w:rPr>
            </w:pPr>
          </w:p>
        </w:tc>
      </w:tr>
    </w:tbl>
    <w:p w:rsidR="00427175" w:rsidRPr="00DF07A0" w:rsidP="0046325A" w14:paraId="2A41243B" w14:textId="77777777">
      <w:pPr>
        <w:spacing w:before="6"/>
        <w:rPr>
          <w:rFonts w:ascii="Times New Roman" w:hAnsi="Times New Roman"/>
          <w:sz w:val="24"/>
        </w:rPr>
      </w:pPr>
    </w:p>
    <w:sectPr w:rsidSect="007D2182">
      <w:footerReference w:type="default" r:id="rId12"/>
      <w:pgSz w:w="12240" w:h="15840"/>
      <w:pgMar w:top="280" w:right="260" w:bottom="520" w:left="260" w:header="0" w:footer="3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DFF" w:rsidP="00D746F6" w14:paraId="6D2D5478" w14:textId="0074E131">
    <w:pPr>
      <w:pStyle w:val="Footer"/>
      <w:tabs>
        <w:tab w:val="clear" w:pos="9360"/>
        <w:tab w:val="right" w:pos="11610"/>
      </w:tabs>
      <w:ind w:left="144"/>
      <w:rPr>
        <w:noProof/>
      </w:rPr>
    </w:pPr>
    <w:r>
      <w:t>DS-2032 v5.</w:t>
    </w:r>
    <w:r w:rsidR="00793CBA">
      <w:t>4</w:t>
    </w:r>
    <w:r>
      <w:tab/>
    </w:r>
    <w:r>
      <w:tab/>
      <w:t xml:space="preserve">Page </w:t>
    </w:r>
    <w:sdt>
      <w:sdtPr>
        <w:id w:val="-19000437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7FD">
          <w:rPr>
            <w:noProof/>
          </w:rPr>
          <w:t>12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3277FD">
          <w:rPr>
            <w:noProof/>
          </w:rPr>
          <w:t>15</w:t>
        </w:r>
        <w:r>
          <w:rPr>
            <w:noProof/>
          </w:rPr>
          <w:fldChar w:fldCharType="end"/>
        </w:r>
      </w:sdtContent>
    </w:sdt>
  </w:p>
  <w:p w:rsidR="00BA2DFF" w:rsidP="00CC5FD9" w14:paraId="23839975" w14:textId="474B26F0">
    <w:pPr>
      <w:pStyle w:val="Footer"/>
      <w:tabs>
        <w:tab w:val="clear" w:pos="9360"/>
        <w:tab w:val="right" w:pos="11610"/>
      </w:tabs>
      <w:ind w:left="144"/>
      <w:rPr>
        <w:noProof/>
      </w:rPr>
    </w:pPr>
    <w:r>
      <w:rPr>
        <w:noProof/>
      </w:rPr>
      <w:t>05</w:t>
    </w:r>
    <w:r w:rsidR="00CC5FD9">
      <w:rPr>
        <w:noProof/>
      </w:rPr>
      <w:t>/</w:t>
    </w:r>
    <w:r>
      <w:rPr>
        <w:noProof/>
      </w:rPr>
      <w:t>01</w:t>
    </w:r>
    <w:r>
      <w:rPr>
        <w:noProof/>
      </w:rPr>
      <w:t>/20</w:t>
    </w:r>
    <w:r>
      <w:rPr>
        <w:noProof/>
      </w:rPr>
      <w:t>25</w:t>
    </w:r>
    <w:r>
      <w:tab/>
    </w:r>
    <w:r>
      <w:tab/>
    </w:r>
  </w:p>
  <w:p w:rsidR="00BA2DFF" w14:paraId="0AA2F22D" w14:textId="77777777">
    <w:pPr>
      <w:spacing w:line="14" w:lineRule="auto"/>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064E22"/>
    <w:multiLevelType w:val="hybridMultilevel"/>
    <w:tmpl w:val="D902E2B2"/>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
    <w:nsid w:val="16160A24"/>
    <w:multiLevelType w:val="hybridMultilevel"/>
    <w:tmpl w:val="4B600BC6"/>
    <w:lvl w:ilvl="0">
      <w:start w:val="1"/>
      <w:numFmt w:val="decimal"/>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2">
    <w:nsid w:val="195F75E5"/>
    <w:multiLevelType w:val="hybridMultilevel"/>
    <w:tmpl w:val="32EC084C"/>
    <w:lvl w:ilvl="0">
      <w:start w:val="1"/>
      <w:numFmt w:val="decimal"/>
      <w:lvlText w:val="(%1)"/>
      <w:lvlJc w:val="left"/>
      <w:pPr>
        <w:ind w:left="2578" w:hanging="248"/>
      </w:pPr>
      <w:rPr>
        <w:rFonts w:ascii="Arial" w:eastAsia="Arial" w:hAnsi="Arial" w:hint="default"/>
        <w:spacing w:val="-10"/>
        <w:sz w:val="20"/>
        <w:szCs w:val="20"/>
      </w:rPr>
    </w:lvl>
    <w:lvl w:ilvl="1">
      <w:start w:val="1"/>
      <w:numFmt w:val="bullet"/>
      <w:lvlText w:val="•"/>
      <w:lvlJc w:val="left"/>
      <w:pPr>
        <w:ind w:left="3462" w:hanging="248"/>
      </w:pPr>
      <w:rPr>
        <w:rFonts w:hint="default"/>
      </w:rPr>
    </w:lvl>
    <w:lvl w:ilvl="2">
      <w:start w:val="1"/>
      <w:numFmt w:val="bullet"/>
      <w:lvlText w:val="•"/>
      <w:lvlJc w:val="left"/>
      <w:pPr>
        <w:ind w:left="4347" w:hanging="248"/>
      </w:pPr>
      <w:rPr>
        <w:rFonts w:hint="default"/>
      </w:rPr>
    </w:lvl>
    <w:lvl w:ilvl="3">
      <w:start w:val="1"/>
      <w:numFmt w:val="bullet"/>
      <w:lvlText w:val="•"/>
      <w:lvlJc w:val="left"/>
      <w:pPr>
        <w:ind w:left="5231" w:hanging="248"/>
      </w:pPr>
      <w:rPr>
        <w:rFonts w:hint="default"/>
      </w:rPr>
    </w:lvl>
    <w:lvl w:ilvl="4">
      <w:start w:val="1"/>
      <w:numFmt w:val="bullet"/>
      <w:lvlText w:val="•"/>
      <w:lvlJc w:val="left"/>
      <w:pPr>
        <w:ind w:left="6115" w:hanging="248"/>
      </w:pPr>
      <w:rPr>
        <w:rFonts w:hint="default"/>
      </w:rPr>
    </w:lvl>
    <w:lvl w:ilvl="5">
      <w:start w:val="1"/>
      <w:numFmt w:val="bullet"/>
      <w:lvlText w:val="•"/>
      <w:lvlJc w:val="left"/>
      <w:pPr>
        <w:ind w:left="6999" w:hanging="248"/>
      </w:pPr>
      <w:rPr>
        <w:rFonts w:hint="default"/>
      </w:rPr>
    </w:lvl>
    <w:lvl w:ilvl="6">
      <w:start w:val="1"/>
      <w:numFmt w:val="bullet"/>
      <w:lvlText w:val="•"/>
      <w:lvlJc w:val="left"/>
      <w:pPr>
        <w:ind w:left="7883" w:hanging="248"/>
      </w:pPr>
      <w:rPr>
        <w:rFonts w:hint="default"/>
      </w:rPr>
    </w:lvl>
    <w:lvl w:ilvl="7">
      <w:start w:val="1"/>
      <w:numFmt w:val="bullet"/>
      <w:lvlText w:val="•"/>
      <w:lvlJc w:val="left"/>
      <w:pPr>
        <w:ind w:left="8767" w:hanging="248"/>
      </w:pPr>
      <w:rPr>
        <w:rFonts w:hint="default"/>
      </w:rPr>
    </w:lvl>
    <w:lvl w:ilvl="8">
      <w:start w:val="1"/>
      <w:numFmt w:val="bullet"/>
      <w:lvlText w:val="•"/>
      <w:lvlJc w:val="left"/>
      <w:pPr>
        <w:ind w:left="9651" w:hanging="248"/>
      </w:pPr>
      <w:rPr>
        <w:rFonts w:hint="default"/>
      </w:rPr>
    </w:lvl>
  </w:abstractNum>
  <w:abstractNum w:abstractNumId="3">
    <w:nsid w:val="26D8653E"/>
    <w:multiLevelType w:val="hybridMultilevel"/>
    <w:tmpl w:val="88A233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BA0859"/>
    <w:multiLevelType w:val="hybridMultilevel"/>
    <w:tmpl w:val="4C3AE162"/>
    <w:lvl w:ilvl="0">
      <w:start w:val="1"/>
      <w:numFmt w:val="decimal"/>
      <w:lvlText w:val="%1."/>
      <w:lvlJc w:val="left"/>
      <w:pPr>
        <w:ind w:left="59" w:hanging="167"/>
      </w:pPr>
      <w:rPr>
        <w:rFonts w:ascii="Arial" w:eastAsia="Arial" w:hAnsi="Arial" w:hint="default"/>
        <w:b w:val="0"/>
        <w:spacing w:val="-10"/>
        <w:sz w:val="15"/>
        <w:szCs w:val="15"/>
      </w:rPr>
    </w:lvl>
    <w:lvl w:ilvl="1">
      <w:start w:val="1"/>
      <w:numFmt w:val="upperLetter"/>
      <w:lvlText w:val="%2."/>
      <w:lvlJc w:val="left"/>
      <w:pPr>
        <w:ind w:left="413" w:hanging="191"/>
      </w:pPr>
      <w:rPr>
        <w:rFonts w:ascii="Arial" w:eastAsia="Arial" w:hAnsi="Arial" w:hint="default"/>
        <w:spacing w:val="-9"/>
        <w:sz w:val="15"/>
        <w:szCs w:val="15"/>
      </w:rPr>
    </w:lvl>
    <w:lvl w:ilvl="2">
      <w:start w:val="1"/>
      <w:numFmt w:val="bullet"/>
      <w:lvlText w:val="•"/>
      <w:lvlJc w:val="left"/>
      <w:pPr>
        <w:ind w:left="1630" w:hanging="191"/>
      </w:pPr>
      <w:rPr>
        <w:rFonts w:hint="default"/>
      </w:rPr>
    </w:lvl>
    <w:lvl w:ilvl="3">
      <w:start w:val="1"/>
      <w:numFmt w:val="bullet"/>
      <w:lvlText w:val="•"/>
      <w:lvlJc w:val="left"/>
      <w:pPr>
        <w:ind w:left="2847" w:hanging="191"/>
      </w:pPr>
      <w:rPr>
        <w:rFonts w:hint="default"/>
      </w:rPr>
    </w:lvl>
    <w:lvl w:ilvl="4">
      <w:start w:val="1"/>
      <w:numFmt w:val="bullet"/>
      <w:lvlText w:val="•"/>
      <w:lvlJc w:val="left"/>
      <w:pPr>
        <w:ind w:left="4064" w:hanging="191"/>
      </w:pPr>
      <w:rPr>
        <w:rFonts w:hint="default"/>
      </w:rPr>
    </w:lvl>
    <w:lvl w:ilvl="5">
      <w:start w:val="1"/>
      <w:numFmt w:val="bullet"/>
      <w:lvlText w:val="•"/>
      <w:lvlJc w:val="left"/>
      <w:pPr>
        <w:ind w:left="5281" w:hanging="191"/>
      </w:pPr>
      <w:rPr>
        <w:rFonts w:hint="default"/>
      </w:rPr>
    </w:lvl>
    <w:lvl w:ilvl="6">
      <w:start w:val="1"/>
      <w:numFmt w:val="bullet"/>
      <w:lvlText w:val="•"/>
      <w:lvlJc w:val="left"/>
      <w:pPr>
        <w:ind w:left="6498" w:hanging="191"/>
      </w:pPr>
      <w:rPr>
        <w:rFonts w:hint="default"/>
      </w:rPr>
    </w:lvl>
    <w:lvl w:ilvl="7">
      <w:start w:val="1"/>
      <w:numFmt w:val="bullet"/>
      <w:lvlText w:val="•"/>
      <w:lvlJc w:val="left"/>
      <w:pPr>
        <w:ind w:left="7715" w:hanging="191"/>
      </w:pPr>
      <w:rPr>
        <w:rFonts w:hint="default"/>
      </w:rPr>
    </w:lvl>
    <w:lvl w:ilvl="8">
      <w:start w:val="1"/>
      <w:numFmt w:val="bullet"/>
      <w:lvlText w:val="•"/>
      <w:lvlJc w:val="left"/>
      <w:pPr>
        <w:ind w:left="8932" w:hanging="191"/>
      </w:pPr>
      <w:rPr>
        <w:rFonts w:hint="default"/>
      </w:rPr>
    </w:lvl>
  </w:abstractNum>
  <w:abstractNum w:abstractNumId="5">
    <w:nsid w:val="36AD5AF6"/>
    <w:multiLevelType w:val="hybridMultilevel"/>
    <w:tmpl w:val="CA22014C"/>
    <w:lvl w:ilvl="0">
      <w:start w:val="1"/>
      <w:numFmt w:val="lowerLetter"/>
      <w:lvlText w:val="%1."/>
      <w:lvlJc w:val="left"/>
      <w:pPr>
        <w:ind w:left="708" w:hanging="360"/>
      </w:pPr>
    </w:lvl>
    <w:lvl w:ilvl="1" w:tentative="1">
      <w:start w:val="1"/>
      <w:numFmt w:val="lowerLetter"/>
      <w:lvlText w:val="%2."/>
      <w:lvlJc w:val="left"/>
      <w:pPr>
        <w:ind w:left="1428" w:hanging="360"/>
      </w:pPr>
    </w:lvl>
    <w:lvl w:ilvl="2" w:tentative="1">
      <w:start w:val="1"/>
      <w:numFmt w:val="lowerRoman"/>
      <w:lvlText w:val="%3."/>
      <w:lvlJc w:val="right"/>
      <w:pPr>
        <w:ind w:left="2148" w:hanging="180"/>
      </w:pPr>
    </w:lvl>
    <w:lvl w:ilvl="3" w:tentative="1">
      <w:start w:val="1"/>
      <w:numFmt w:val="decimal"/>
      <w:lvlText w:val="%4."/>
      <w:lvlJc w:val="left"/>
      <w:pPr>
        <w:ind w:left="2868" w:hanging="360"/>
      </w:pPr>
    </w:lvl>
    <w:lvl w:ilvl="4" w:tentative="1">
      <w:start w:val="1"/>
      <w:numFmt w:val="lowerLetter"/>
      <w:lvlText w:val="%5."/>
      <w:lvlJc w:val="left"/>
      <w:pPr>
        <w:ind w:left="3588" w:hanging="360"/>
      </w:pPr>
    </w:lvl>
    <w:lvl w:ilvl="5" w:tentative="1">
      <w:start w:val="1"/>
      <w:numFmt w:val="lowerRoman"/>
      <w:lvlText w:val="%6."/>
      <w:lvlJc w:val="right"/>
      <w:pPr>
        <w:ind w:left="4308" w:hanging="180"/>
      </w:pPr>
    </w:lvl>
    <w:lvl w:ilvl="6" w:tentative="1">
      <w:start w:val="1"/>
      <w:numFmt w:val="decimal"/>
      <w:lvlText w:val="%7."/>
      <w:lvlJc w:val="left"/>
      <w:pPr>
        <w:ind w:left="5028" w:hanging="360"/>
      </w:pPr>
    </w:lvl>
    <w:lvl w:ilvl="7" w:tentative="1">
      <w:start w:val="1"/>
      <w:numFmt w:val="lowerLetter"/>
      <w:lvlText w:val="%8."/>
      <w:lvlJc w:val="left"/>
      <w:pPr>
        <w:ind w:left="5748" w:hanging="360"/>
      </w:pPr>
    </w:lvl>
    <w:lvl w:ilvl="8" w:tentative="1">
      <w:start w:val="1"/>
      <w:numFmt w:val="lowerRoman"/>
      <w:lvlText w:val="%9."/>
      <w:lvlJc w:val="right"/>
      <w:pPr>
        <w:ind w:left="6468" w:hanging="180"/>
      </w:pPr>
    </w:lvl>
  </w:abstractNum>
  <w:abstractNum w:abstractNumId="6">
    <w:nsid w:val="381A6DC2"/>
    <w:multiLevelType w:val="hybridMultilevel"/>
    <w:tmpl w:val="399EC92E"/>
    <w:lvl w:ilvl="0">
      <w:start w:val="1"/>
      <w:numFmt w:val="decimal"/>
      <w:lvlText w:val="(%1)"/>
      <w:lvlJc w:val="left"/>
      <w:pPr>
        <w:ind w:left="2520" w:hanging="360"/>
      </w:pPr>
      <w:rPr>
        <w:rFonts w:ascii="Arial" w:eastAsia="Arial" w:hAnsi="Arial" w:hint="default"/>
        <w:spacing w:val="-10"/>
        <w:sz w:val="20"/>
        <w:szCs w:val="2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7">
    <w:nsid w:val="3C651FCA"/>
    <w:multiLevelType w:val="hybridMultilevel"/>
    <w:tmpl w:val="68FAD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840F31"/>
    <w:multiLevelType w:val="hybridMultilevel"/>
    <w:tmpl w:val="709478E0"/>
    <w:lvl w:ilvl="0">
      <w:start w:val="1"/>
      <w:numFmt w:val="decimal"/>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9">
    <w:nsid w:val="3F043C86"/>
    <w:multiLevelType w:val="hybridMultilevel"/>
    <w:tmpl w:val="4100213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8C61B2"/>
    <w:multiLevelType w:val="hybridMultilevel"/>
    <w:tmpl w:val="67AE0B4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4A86709"/>
    <w:multiLevelType w:val="hybridMultilevel"/>
    <w:tmpl w:val="07C2F530"/>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F6D2309"/>
    <w:multiLevelType w:val="hybridMultilevel"/>
    <w:tmpl w:val="4100213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6993CD7"/>
    <w:multiLevelType w:val="hybridMultilevel"/>
    <w:tmpl w:val="7F844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995B3F"/>
    <w:multiLevelType w:val="hybridMultilevel"/>
    <w:tmpl w:val="4100213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AF05991"/>
    <w:multiLevelType w:val="hybridMultilevel"/>
    <w:tmpl w:val="DE18C2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5C066F"/>
    <w:multiLevelType w:val="hybridMultilevel"/>
    <w:tmpl w:val="4100213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4B939AB"/>
    <w:multiLevelType w:val="multilevel"/>
    <w:tmpl w:val="C01EDFFA"/>
    <w:lvl w:ilvl="0">
      <w:start w:val="124"/>
      <w:numFmt w:val="decimal"/>
      <w:lvlText w:val="%1"/>
      <w:lvlJc w:val="left"/>
      <w:pPr>
        <w:ind w:left="1079" w:hanging="640"/>
      </w:pPr>
      <w:rPr>
        <w:rFonts w:hint="default"/>
      </w:rPr>
    </w:lvl>
    <w:lvl w:ilvl="1">
      <w:start w:val="14"/>
      <w:numFmt w:val="decimal"/>
      <w:lvlText w:val="%1.%2"/>
      <w:lvlJc w:val="left"/>
      <w:pPr>
        <w:ind w:left="1079" w:hanging="640"/>
      </w:pPr>
      <w:rPr>
        <w:rFonts w:ascii="Arial" w:eastAsia="Arial" w:hAnsi="Arial" w:hint="default"/>
        <w:b/>
        <w:bCs/>
        <w:spacing w:val="-1"/>
        <w:sz w:val="20"/>
        <w:szCs w:val="20"/>
      </w:rPr>
    </w:lvl>
    <w:lvl w:ilvl="2">
      <w:start w:val="1"/>
      <w:numFmt w:val="decimal"/>
      <w:lvlText w:val="(%3)"/>
      <w:lvlJc w:val="left"/>
      <w:pPr>
        <w:ind w:left="2578" w:hanging="255"/>
      </w:pPr>
      <w:rPr>
        <w:rFonts w:ascii="Arial" w:eastAsia="Arial" w:hAnsi="Arial" w:hint="default"/>
        <w:spacing w:val="-10"/>
        <w:sz w:val="20"/>
        <w:szCs w:val="20"/>
      </w:rPr>
    </w:lvl>
    <w:lvl w:ilvl="3">
      <w:start w:val="1"/>
      <w:numFmt w:val="bullet"/>
      <w:lvlText w:val="•"/>
      <w:lvlJc w:val="left"/>
      <w:pPr>
        <w:ind w:left="4538" w:hanging="255"/>
      </w:pPr>
      <w:rPr>
        <w:rFonts w:hint="default"/>
      </w:rPr>
    </w:lvl>
    <w:lvl w:ilvl="4">
      <w:start w:val="1"/>
      <w:numFmt w:val="bullet"/>
      <w:lvlText w:val="•"/>
      <w:lvlJc w:val="left"/>
      <w:pPr>
        <w:ind w:left="5519" w:hanging="255"/>
      </w:pPr>
      <w:rPr>
        <w:rFonts w:hint="default"/>
      </w:rPr>
    </w:lvl>
    <w:lvl w:ilvl="5">
      <w:start w:val="1"/>
      <w:numFmt w:val="bullet"/>
      <w:lvlText w:val="•"/>
      <w:lvlJc w:val="left"/>
      <w:pPr>
        <w:ind w:left="6499" w:hanging="255"/>
      </w:pPr>
      <w:rPr>
        <w:rFonts w:hint="default"/>
      </w:rPr>
    </w:lvl>
    <w:lvl w:ilvl="6">
      <w:start w:val="1"/>
      <w:numFmt w:val="bullet"/>
      <w:lvlText w:val="•"/>
      <w:lvlJc w:val="left"/>
      <w:pPr>
        <w:ind w:left="7479" w:hanging="255"/>
      </w:pPr>
      <w:rPr>
        <w:rFonts w:hint="default"/>
      </w:rPr>
    </w:lvl>
    <w:lvl w:ilvl="7">
      <w:start w:val="1"/>
      <w:numFmt w:val="bullet"/>
      <w:lvlText w:val="•"/>
      <w:lvlJc w:val="left"/>
      <w:pPr>
        <w:ind w:left="8459" w:hanging="255"/>
      </w:pPr>
      <w:rPr>
        <w:rFonts w:hint="default"/>
      </w:rPr>
    </w:lvl>
    <w:lvl w:ilvl="8">
      <w:start w:val="1"/>
      <w:numFmt w:val="bullet"/>
      <w:lvlText w:val="•"/>
      <w:lvlJc w:val="left"/>
      <w:pPr>
        <w:ind w:left="9439" w:hanging="255"/>
      </w:pPr>
      <w:rPr>
        <w:rFonts w:hint="default"/>
      </w:rPr>
    </w:lvl>
  </w:abstractNum>
  <w:abstractNum w:abstractNumId="18">
    <w:nsid w:val="74D01C7D"/>
    <w:multiLevelType w:val="hybridMultilevel"/>
    <w:tmpl w:val="4538DF32"/>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6100D96"/>
    <w:multiLevelType w:val="hybridMultilevel"/>
    <w:tmpl w:val="4470E1EE"/>
    <w:lvl w:ilvl="0">
      <w:start w:val="1"/>
      <w:numFmt w:val="lowerLetter"/>
      <w:lvlText w:val="%1."/>
      <w:lvlJc w:val="left"/>
      <w:pPr>
        <w:ind w:left="596" w:hanging="205"/>
      </w:pPr>
      <w:rPr>
        <w:rFonts w:ascii="Arial" w:eastAsia="Arial" w:hAnsi="Arial" w:hint="default"/>
        <w:spacing w:val="-15"/>
        <w:sz w:val="20"/>
        <w:szCs w:val="20"/>
      </w:rPr>
    </w:lvl>
    <w:lvl w:ilvl="1">
      <w:start w:val="1"/>
      <w:numFmt w:val="bullet"/>
      <w:lvlText w:val="•"/>
      <w:lvlJc w:val="left"/>
      <w:pPr>
        <w:ind w:left="1687" w:hanging="205"/>
      </w:pPr>
      <w:rPr>
        <w:rFonts w:hint="default"/>
      </w:rPr>
    </w:lvl>
    <w:lvl w:ilvl="2">
      <w:start w:val="1"/>
      <w:numFmt w:val="bullet"/>
      <w:lvlText w:val="•"/>
      <w:lvlJc w:val="left"/>
      <w:pPr>
        <w:ind w:left="2779" w:hanging="205"/>
      </w:pPr>
      <w:rPr>
        <w:rFonts w:hint="default"/>
      </w:rPr>
    </w:lvl>
    <w:lvl w:ilvl="3">
      <w:start w:val="1"/>
      <w:numFmt w:val="bullet"/>
      <w:lvlText w:val="•"/>
      <w:lvlJc w:val="left"/>
      <w:pPr>
        <w:ind w:left="3870" w:hanging="205"/>
      </w:pPr>
      <w:rPr>
        <w:rFonts w:hint="default"/>
      </w:rPr>
    </w:lvl>
    <w:lvl w:ilvl="4">
      <w:start w:val="1"/>
      <w:numFmt w:val="bullet"/>
      <w:lvlText w:val="•"/>
      <w:lvlJc w:val="left"/>
      <w:pPr>
        <w:ind w:left="4961" w:hanging="205"/>
      </w:pPr>
      <w:rPr>
        <w:rFonts w:hint="default"/>
      </w:rPr>
    </w:lvl>
    <w:lvl w:ilvl="5">
      <w:start w:val="1"/>
      <w:numFmt w:val="bullet"/>
      <w:lvlText w:val="•"/>
      <w:lvlJc w:val="left"/>
      <w:pPr>
        <w:ind w:left="6053" w:hanging="205"/>
      </w:pPr>
      <w:rPr>
        <w:rFonts w:hint="default"/>
      </w:rPr>
    </w:lvl>
    <w:lvl w:ilvl="6">
      <w:start w:val="1"/>
      <w:numFmt w:val="bullet"/>
      <w:lvlText w:val="•"/>
      <w:lvlJc w:val="left"/>
      <w:pPr>
        <w:ind w:left="7144" w:hanging="205"/>
      </w:pPr>
      <w:rPr>
        <w:rFonts w:hint="default"/>
      </w:rPr>
    </w:lvl>
    <w:lvl w:ilvl="7">
      <w:start w:val="1"/>
      <w:numFmt w:val="bullet"/>
      <w:lvlText w:val="•"/>
      <w:lvlJc w:val="left"/>
      <w:pPr>
        <w:ind w:left="8235" w:hanging="205"/>
      </w:pPr>
      <w:rPr>
        <w:rFonts w:hint="default"/>
      </w:rPr>
    </w:lvl>
    <w:lvl w:ilvl="8">
      <w:start w:val="1"/>
      <w:numFmt w:val="bullet"/>
      <w:lvlText w:val="•"/>
      <w:lvlJc w:val="left"/>
      <w:pPr>
        <w:ind w:left="9327" w:hanging="205"/>
      </w:pPr>
      <w:rPr>
        <w:rFonts w:hint="default"/>
      </w:rPr>
    </w:lvl>
  </w:abstractNum>
  <w:num w:numId="1" w16cid:durableId="1129398326">
    <w:abstractNumId w:val="4"/>
  </w:num>
  <w:num w:numId="2" w16cid:durableId="1575167072">
    <w:abstractNumId w:val="19"/>
  </w:num>
  <w:num w:numId="3" w16cid:durableId="1539779008">
    <w:abstractNumId w:val="2"/>
  </w:num>
  <w:num w:numId="4" w16cid:durableId="1231769115">
    <w:abstractNumId w:val="17"/>
  </w:num>
  <w:num w:numId="5" w16cid:durableId="1479567161">
    <w:abstractNumId w:val="6"/>
  </w:num>
  <w:num w:numId="6" w16cid:durableId="625624098">
    <w:abstractNumId w:val="5"/>
  </w:num>
  <w:num w:numId="7" w16cid:durableId="1380322632">
    <w:abstractNumId w:val="18"/>
  </w:num>
  <w:num w:numId="8" w16cid:durableId="1764301954">
    <w:abstractNumId w:val="3"/>
  </w:num>
  <w:num w:numId="9" w16cid:durableId="2025286130">
    <w:abstractNumId w:val="13"/>
  </w:num>
  <w:num w:numId="10" w16cid:durableId="1354305857">
    <w:abstractNumId w:val="7"/>
  </w:num>
  <w:num w:numId="11" w16cid:durableId="1129206381">
    <w:abstractNumId w:val="1"/>
  </w:num>
  <w:num w:numId="12" w16cid:durableId="787285779">
    <w:abstractNumId w:val="0"/>
  </w:num>
  <w:num w:numId="13" w16cid:durableId="2141730355">
    <w:abstractNumId w:val="8"/>
  </w:num>
  <w:num w:numId="14" w16cid:durableId="788428623">
    <w:abstractNumId w:val="9"/>
  </w:num>
  <w:num w:numId="15" w16cid:durableId="1841386864">
    <w:abstractNumId w:val="15"/>
  </w:num>
  <w:num w:numId="16" w16cid:durableId="7760805">
    <w:abstractNumId w:val="10"/>
  </w:num>
  <w:num w:numId="17" w16cid:durableId="1436094372">
    <w:abstractNumId w:val="14"/>
  </w:num>
  <w:num w:numId="18" w16cid:durableId="1582790976">
    <w:abstractNumId w:val="11"/>
  </w:num>
  <w:num w:numId="19" w16cid:durableId="182982678">
    <w:abstractNumId w:val="16"/>
  </w:num>
  <w:num w:numId="20" w16cid:durableId="1434473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75"/>
    <w:rsid w:val="00001CD3"/>
    <w:rsid w:val="00002C6D"/>
    <w:rsid w:val="00004B86"/>
    <w:rsid w:val="00005611"/>
    <w:rsid w:val="00006779"/>
    <w:rsid w:val="0000715C"/>
    <w:rsid w:val="00007372"/>
    <w:rsid w:val="00010245"/>
    <w:rsid w:val="00012519"/>
    <w:rsid w:val="0001388C"/>
    <w:rsid w:val="00014B6C"/>
    <w:rsid w:val="00014CF3"/>
    <w:rsid w:val="00015687"/>
    <w:rsid w:val="00016D40"/>
    <w:rsid w:val="00021EE5"/>
    <w:rsid w:val="00022369"/>
    <w:rsid w:val="00022CE1"/>
    <w:rsid w:val="0002357B"/>
    <w:rsid w:val="000242D2"/>
    <w:rsid w:val="00024E96"/>
    <w:rsid w:val="000272BF"/>
    <w:rsid w:val="000301C1"/>
    <w:rsid w:val="000302FB"/>
    <w:rsid w:val="000310FA"/>
    <w:rsid w:val="00032810"/>
    <w:rsid w:val="000333B5"/>
    <w:rsid w:val="00033593"/>
    <w:rsid w:val="000338ED"/>
    <w:rsid w:val="000354CD"/>
    <w:rsid w:val="00035894"/>
    <w:rsid w:val="00035D7E"/>
    <w:rsid w:val="00035E65"/>
    <w:rsid w:val="00037925"/>
    <w:rsid w:val="0004198B"/>
    <w:rsid w:val="0004349C"/>
    <w:rsid w:val="00043600"/>
    <w:rsid w:val="000438E7"/>
    <w:rsid w:val="00045608"/>
    <w:rsid w:val="000458F7"/>
    <w:rsid w:val="000505AD"/>
    <w:rsid w:val="00051589"/>
    <w:rsid w:val="00052DDA"/>
    <w:rsid w:val="0005326C"/>
    <w:rsid w:val="0005435F"/>
    <w:rsid w:val="000547CA"/>
    <w:rsid w:val="00055035"/>
    <w:rsid w:val="000552D5"/>
    <w:rsid w:val="00055778"/>
    <w:rsid w:val="000558AC"/>
    <w:rsid w:val="00055AA8"/>
    <w:rsid w:val="00056A23"/>
    <w:rsid w:val="00056D53"/>
    <w:rsid w:val="0005784F"/>
    <w:rsid w:val="00057A25"/>
    <w:rsid w:val="000604BD"/>
    <w:rsid w:val="00060E9A"/>
    <w:rsid w:val="00061F22"/>
    <w:rsid w:val="000623E2"/>
    <w:rsid w:val="00062E4C"/>
    <w:rsid w:val="0006701B"/>
    <w:rsid w:val="0007113F"/>
    <w:rsid w:val="00073338"/>
    <w:rsid w:val="000739B6"/>
    <w:rsid w:val="000756DE"/>
    <w:rsid w:val="000759B6"/>
    <w:rsid w:val="00077E3A"/>
    <w:rsid w:val="0008247D"/>
    <w:rsid w:val="00083193"/>
    <w:rsid w:val="00084273"/>
    <w:rsid w:val="0008778E"/>
    <w:rsid w:val="0009195B"/>
    <w:rsid w:val="000940BC"/>
    <w:rsid w:val="000940ED"/>
    <w:rsid w:val="000945C4"/>
    <w:rsid w:val="00096867"/>
    <w:rsid w:val="000975DD"/>
    <w:rsid w:val="000A016F"/>
    <w:rsid w:val="000A11F1"/>
    <w:rsid w:val="000A12A1"/>
    <w:rsid w:val="000A2AA2"/>
    <w:rsid w:val="000A388E"/>
    <w:rsid w:val="000A5DD8"/>
    <w:rsid w:val="000A7DEE"/>
    <w:rsid w:val="000A7E2E"/>
    <w:rsid w:val="000B2EFA"/>
    <w:rsid w:val="000B2F9D"/>
    <w:rsid w:val="000B332D"/>
    <w:rsid w:val="000B35F7"/>
    <w:rsid w:val="000B483B"/>
    <w:rsid w:val="000B58A7"/>
    <w:rsid w:val="000B76C5"/>
    <w:rsid w:val="000C1B9A"/>
    <w:rsid w:val="000C1F83"/>
    <w:rsid w:val="000C25B8"/>
    <w:rsid w:val="000C3588"/>
    <w:rsid w:val="000C411D"/>
    <w:rsid w:val="000C495D"/>
    <w:rsid w:val="000C56A7"/>
    <w:rsid w:val="000C6B02"/>
    <w:rsid w:val="000C7199"/>
    <w:rsid w:val="000C75DB"/>
    <w:rsid w:val="000D1173"/>
    <w:rsid w:val="000D1F04"/>
    <w:rsid w:val="000D250A"/>
    <w:rsid w:val="000D3AF6"/>
    <w:rsid w:val="000D4D16"/>
    <w:rsid w:val="000D5EB3"/>
    <w:rsid w:val="000D6181"/>
    <w:rsid w:val="000D71D4"/>
    <w:rsid w:val="000E03D4"/>
    <w:rsid w:val="000E1951"/>
    <w:rsid w:val="000E5051"/>
    <w:rsid w:val="000E56EA"/>
    <w:rsid w:val="000E5E25"/>
    <w:rsid w:val="000E6995"/>
    <w:rsid w:val="000F0A68"/>
    <w:rsid w:val="000F14FC"/>
    <w:rsid w:val="000F3274"/>
    <w:rsid w:val="000F385C"/>
    <w:rsid w:val="000F3A2B"/>
    <w:rsid w:val="000F4286"/>
    <w:rsid w:val="000F4B49"/>
    <w:rsid w:val="000F5AFF"/>
    <w:rsid w:val="000F6783"/>
    <w:rsid w:val="000F7779"/>
    <w:rsid w:val="000F7CD5"/>
    <w:rsid w:val="00100243"/>
    <w:rsid w:val="001007FD"/>
    <w:rsid w:val="00100FFD"/>
    <w:rsid w:val="001011E4"/>
    <w:rsid w:val="00101361"/>
    <w:rsid w:val="001013A7"/>
    <w:rsid w:val="00101FFC"/>
    <w:rsid w:val="00102805"/>
    <w:rsid w:val="00103BC2"/>
    <w:rsid w:val="00104759"/>
    <w:rsid w:val="00105603"/>
    <w:rsid w:val="00105916"/>
    <w:rsid w:val="00107FE9"/>
    <w:rsid w:val="0011046B"/>
    <w:rsid w:val="00110A83"/>
    <w:rsid w:val="00113EEA"/>
    <w:rsid w:val="001155C1"/>
    <w:rsid w:val="00117D6D"/>
    <w:rsid w:val="00122A5D"/>
    <w:rsid w:val="00123449"/>
    <w:rsid w:val="001253EF"/>
    <w:rsid w:val="00125A82"/>
    <w:rsid w:val="001277E1"/>
    <w:rsid w:val="00127F30"/>
    <w:rsid w:val="00131BE3"/>
    <w:rsid w:val="00133913"/>
    <w:rsid w:val="00141D03"/>
    <w:rsid w:val="00144A8D"/>
    <w:rsid w:val="00144AD0"/>
    <w:rsid w:val="00146904"/>
    <w:rsid w:val="001479A7"/>
    <w:rsid w:val="00151FC2"/>
    <w:rsid w:val="00155358"/>
    <w:rsid w:val="00156760"/>
    <w:rsid w:val="00156A88"/>
    <w:rsid w:val="00156AF4"/>
    <w:rsid w:val="00156ED7"/>
    <w:rsid w:val="001579B4"/>
    <w:rsid w:val="00160924"/>
    <w:rsid w:val="0016428D"/>
    <w:rsid w:val="001662BB"/>
    <w:rsid w:val="0017014A"/>
    <w:rsid w:val="00170260"/>
    <w:rsid w:val="001720D7"/>
    <w:rsid w:val="00173029"/>
    <w:rsid w:val="001733B9"/>
    <w:rsid w:val="00174D59"/>
    <w:rsid w:val="00175683"/>
    <w:rsid w:val="00175870"/>
    <w:rsid w:val="00176552"/>
    <w:rsid w:val="00176B6D"/>
    <w:rsid w:val="001776B1"/>
    <w:rsid w:val="00180F89"/>
    <w:rsid w:val="0018151A"/>
    <w:rsid w:val="001836E3"/>
    <w:rsid w:val="001866F6"/>
    <w:rsid w:val="001868F4"/>
    <w:rsid w:val="001877F7"/>
    <w:rsid w:val="001931F0"/>
    <w:rsid w:val="00194B3B"/>
    <w:rsid w:val="00195FAE"/>
    <w:rsid w:val="0019721A"/>
    <w:rsid w:val="00197A84"/>
    <w:rsid w:val="001A1F72"/>
    <w:rsid w:val="001A2DF6"/>
    <w:rsid w:val="001A5B2E"/>
    <w:rsid w:val="001A7330"/>
    <w:rsid w:val="001A7484"/>
    <w:rsid w:val="001B1997"/>
    <w:rsid w:val="001B358C"/>
    <w:rsid w:val="001B4317"/>
    <w:rsid w:val="001B5FC1"/>
    <w:rsid w:val="001B76B7"/>
    <w:rsid w:val="001C0591"/>
    <w:rsid w:val="001C069F"/>
    <w:rsid w:val="001C552B"/>
    <w:rsid w:val="001C573A"/>
    <w:rsid w:val="001D0DF2"/>
    <w:rsid w:val="001D136E"/>
    <w:rsid w:val="001D2CC4"/>
    <w:rsid w:val="001D34A5"/>
    <w:rsid w:val="001D396F"/>
    <w:rsid w:val="001D3B7E"/>
    <w:rsid w:val="001D3F8C"/>
    <w:rsid w:val="001D40A9"/>
    <w:rsid w:val="001D4BC6"/>
    <w:rsid w:val="001D5CFB"/>
    <w:rsid w:val="001E1C6A"/>
    <w:rsid w:val="001E1D7A"/>
    <w:rsid w:val="001E36C1"/>
    <w:rsid w:val="001E3769"/>
    <w:rsid w:val="001E3BC3"/>
    <w:rsid w:val="001E3FE8"/>
    <w:rsid w:val="001E421D"/>
    <w:rsid w:val="001E4E6A"/>
    <w:rsid w:val="001E553B"/>
    <w:rsid w:val="001E5E07"/>
    <w:rsid w:val="001E6A01"/>
    <w:rsid w:val="001E6BD5"/>
    <w:rsid w:val="001E6EC3"/>
    <w:rsid w:val="001E7E4F"/>
    <w:rsid w:val="001F02A8"/>
    <w:rsid w:val="001F0CF3"/>
    <w:rsid w:val="001F33E1"/>
    <w:rsid w:val="001F3D0F"/>
    <w:rsid w:val="001F44CD"/>
    <w:rsid w:val="001F4613"/>
    <w:rsid w:val="0020018E"/>
    <w:rsid w:val="00204214"/>
    <w:rsid w:val="00204CCE"/>
    <w:rsid w:val="00206A0B"/>
    <w:rsid w:val="0020773E"/>
    <w:rsid w:val="002127B6"/>
    <w:rsid w:val="00213419"/>
    <w:rsid w:val="00213A8D"/>
    <w:rsid w:val="002141C4"/>
    <w:rsid w:val="00214A4C"/>
    <w:rsid w:val="00214C4E"/>
    <w:rsid w:val="00215D75"/>
    <w:rsid w:val="00216347"/>
    <w:rsid w:val="0021751A"/>
    <w:rsid w:val="00217859"/>
    <w:rsid w:val="002224DE"/>
    <w:rsid w:val="00224478"/>
    <w:rsid w:val="002250FD"/>
    <w:rsid w:val="00225C24"/>
    <w:rsid w:val="002274C4"/>
    <w:rsid w:val="002329BF"/>
    <w:rsid w:val="00232A61"/>
    <w:rsid w:val="0023334E"/>
    <w:rsid w:val="0023416B"/>
    <w:rsid w:val="0023580B"/>
    <w:rsid w:val="00235E26"/>
    <w:rsid w:val="00235E6B"/>
    <w:rsid w:val="00236A47"/>
    <w:rsid w:val="00243E79"/>
    <w:rsid w:val="002446C8"/>
    <w:rsid w:val="00244CBC"/>
    <w:rsid w:val="002466B7"/>
    <w:rsid w:val="00246DC2"/>
    <w:rsid w:val="0024729A"/>
    <w:rsid w:val="00250B8B"/>
    <w:rsid w:val="0025195C"/>
    <w:rsid w:val="00251A3C"/>
    <w:rsid w:val="00251DF7"/>
    <w:rsid w:val="0025564C"/>
    <w:rsid w:val="0025655C"/>
    <w:rsid w:val="00260421"/>
    <w:rsid w:val="0026069E"/>
    <w:rsid w:val="00261DAE"/>
    <w:rsid w:val="0026266C"/>
    <w:rsid w:val="0026424E"/>
    <w:rsid w:val="00271C25"/>
    <w:rsid w:val="00271F79"/>
    <w:rsid w:val="002729A8"/>
    <w:rsid w:val="00273104"/>
    <w:rsid w:val="00273913"/>
    <w:rsid w:val="00274C93"/>
    <w:rsid w:val="00274F5A"/>
    <w:rsid w:val="00276797"/>
    <w:rsid w:val="00277808"/>
    <w:rsid w:val="00280D39"/>
    <w:rsid w:val="00281BD0"/>
    <w:rsid w:val="00282B18"/>
    <w:rsid w:val="00284596"/>
    <w:rsid w:val="002849D1"/>
    <w:rsid w:val="00285472"/>
    <w:rsid w:val="0028653A"/>
    <w:rsid w:val="002871B9"/>
    <w:rsid w:val="0029061E"/>
    <w:rsid w:val="00293594"/>
    <w:rsid w:val="002938B1"/>
    <w:rsid w:val="00294ED3"/>
    <w:rsid w:val="00295DBC"/>
    <w:rsid w:val="002A007D"/>
    <w:rsid w:val="002A0191"/>
    <w:rsid w:val="002A0DE9"/>
    <w:rsid w:val="002A3312"/>
    <w:rsid w:val="002A5CBF"/>
    <w:rsid w:val="002A6B49"/>
    <w:rsid w:val="002B1123"/>
    <w:rsid w:val="002B16A0"/>
    <w:rsid w:val="002B207A"/>
    <w:rsid w:val="002B2A04"/>
    <w:rsid w:val="002B2A0B"/>
    <w:rsid w:val="002B30A6"/>
    <w:rsid w:val="002B31F0"/>
    <w:rsid w:val="002B6BA0"/>
    <w:rsid w:val="002C445D"/>
    <w:rsid w:val="002C5A6F"/>
    <w:rsid w:val="002C7E25"/>
    <w:rsid w:val="002D0286"/>
    <w:rsid w:val="002D1E5A"/>
    <w:rsid w:val="002D3825"/>
    <w:rsid w:val="002D498E"/>
    <w:rsid w:val="002D51F7"/>
    <w:rsid w:val="002D63BE"/>
    <w:rsid w:val="002D7168"/>
    <w:rsid w:val="002D7378"/>
    <w:rsid w:val="002D785A"/>
    <w:rsid w:val="002E1B85"/>
    <w:rsid w:val="002E212C"/>
    <w:rsid w:val="002E312D"/>
    <w:rsid w:val="002E37AE"/>
    <w:rsid w:val="002E515F"/>
    <w:rsid w:val="002E5BAF"/>
    <w:rsid w:val="002E6339"/>
    <w:rsid w:val="002F08AC"/>
    <w:rsid w:val="002F0934"/>
    <w:rsid w:val="002F1D7E"/>
    <w:rsid w:val="002F39D7"/>
    <w:rsid w:val="002F409A"/>
    <w:rsid w:val="002F4727"/>
    <w:rsid w:val="002F6083"/>
    <w:rsid w:val="002F687F"/>
    <w:rsid w:val="002F7255"/>
    <w:rsid w:val="00303D36"/>
    <w:rsid w:val="0030473C"/>
    <w:rsid w:val="0030501D"/>
    <w:rsid w:val="003073A6"/>
    <w:rsid w:val="00310AA9"/>
    <w:rsid w:val="00312971"/>
    <w:rsid w:val="00315428"/>
    <w:rsid w:val="0031667F"/>
    <w:rsid w:val="0032054F"/>
    <w:rsid w:val="003217B5"/>
    <w:rsid w:val="00323AF6"/>
    <w:rsid w:val="00324790"/>
    <w:rsid w:val="00325123"/>
    <w:rsid w:val="00326A53"/>
    <w:rsid w:val="003277FD"/>
    <w:rsid w:val="00330709"/>
    <w:rsid w:val="0033095D"/>
    <w:rsid w:val="00330ED0"/>
    <w:rsid w:val="003326FD"/>
    <w:rsid w:val="0033379B"/>
    <w:rsid w:val="003343AD"/>
    <w:rsid w:val="003346EA"/>
    <w:rsid w:val="00337185"/>
    <w:rsid w:val="00341531"/>
    <w:rsid w:val="00341E24"/>
    <w:rsid w:val="00344010"/>
    <w:rsid w:val="00344ECD"/>
    <w:rsid w:val="003458FA"/>
    <w:rsid w:val="00351F77"/>
    <w:rsid w:val="00354359"/>
    <w:rsid w:val="003546BD"/>
    <w:rsid w:val="00355541"/>
    <w:rsid w:val="003561F7"/>
    <w:rsid w:val="00356B4A"/>
    <w:rsid w:val="00357730"/>
    <w:rsid w:val="00357ABD"/>
    <w:rsid w:val="0036005C"/>
    <w:rsid w:val="003609E2"/>
    <w:rsid w:val="00362F80"/>
    <w:rsid w:val="00364962"/>
    <w:rsid w:val="00366BBC"/>
    <w:rsid w:val="00366E6E"/>
    <w:rsid w:val="00370F8F"/>
    <w:rsid w:val="003724EB"/>
    <w:rsid w:val="0037566B"/>
    <w:rsid w:val="00376C30"/>
    <w:rsid w:val="00377242"/>
    <w:rsid w:val="003805D6"/>
    <w:rsid w:val="00382B7A"/>
    <w:rsid w:val="00383933"/>
    <w:rsid w:val="0038418A"/>
    <w:rsid w:val="0038494D"/>
    <w:rsid w:val="00384EED"/>
    <w:rsid w:val="003860C3"/>
    <w:rsid w:val="00386E5D"/>
    <w:rsid w:val="003911A0"/>
    <w:rsid w:val="003948A0"/>
    <w:rsid w:val="00395E34"/>
    <w:rsid w:val="003A3077"/>
    <w:rsid w:val="003A4C3D"/>
    <w:rsid w:val="003A77FB"/>
    <w:rsid w:val="003A7C03"/>
    <w:rsid w:val="003B031C"/>
    <w:rsid w:val="003B085A"/>
    <w:rsid w:val="003B0B79"/>
    <w:rsid w:val="003B1092"/>
    <w:rsid w:val="003B12F9"/>
    <w:rsid w:val="003B14E8"/>
    <w:rsid w:val="003B1B2C"/>
    <w:rsid w:val="003B497F"/>
    <w:rsid w:val="003B4C5C"/>
    <w:rsid w:val="003B5555"/>
    <w:rsid w:val="003B75F9"/>
    <w:rsid w:val="003B76A9"/>
    <w:rsid w:val="003C1CC9"/>
    <w:rsid w:val="003C2077"/>
    <w:rsid w:val="003C39DA"/>
    <w:rsid w:val="003C3BA5"/>
    <w:rsid w:val="003D30A6"/>
    <w:rsid w:val="003D4562"/>
    <w:rsid w:val="003D5C3C"/>
    <w:rsid w:val="003D6E58"/>
    <w:rsid w:val="003D7EF1"/>
    <w:rsid w:val="003E3A80"/>
    <w:rsid w:val="003E43BF"/>
    <w:rsid w:val="003E53C7"/>
    <w:rsid w:val="003E7261"/>
    <w:rsid w:val="003F08D0"/>
    <w:rsid w:val="003F1072"/>
    <w:rsid w:val="003F213B"/>
    <w:rsid w:val="003F38BF"/>
    <w:rsid w:val="003F40A4"/>
    <w:rsid w:val="003F4E95"/>
    <w:rsid w:val="003F5179"/>
    <w:rsid w:val="0040123A"/>
    <w:rsid w:val="004015DA"/>
    <w:rsid w:val="00401A84"/>
    <w:rsid w:val="004029A5"/>
    <w:rsid w:val="00402C66"/>
    <w:rsid w:val="00404EDA"/>
    <w:rsid w:val="00404F03"/>
    <w:rsid w:val="00407347"/>
    <w:rsid w:val="0040747B"/>
    <w:rsid w:val="004130A4"/>
    <w:rsid w:val="0041474E"/>
    <w:rsid w:val="00416694"/>
    <w:rsid w:val="00420F5F"/>
    <w:rsid w:val="00422712"/>
    <w:rsid w:val="00423AF6"/>
    <w:rsid w:val="00424D03"/>
    <w:rsid w:val="0042533F"/>
    <w:rsid w:val="0042677A"/>
    <w:rsid w:val="00427175"/>
    <w:rsid w:val="004311D8"/>
    <w:rsid w:val="0043195E"/>
    <w:rsid w:val="00432F18"/>
    <w:rsid w:val="00432F9A"/>
    <w:rsid w:val="00433089"/>
    <w:rsid w:val="00435513"/>
    <w:rsid w:val="0043556D"/>
    <w:rsid w:val="004401AD"/>
    <w:rsid w:val="004414F2"/>
    <w:rsid w:val="00443401"/>
    <w:rsid w:val="00443498"/>
    <w:rsid w:val="00444FA6"/>
    <w:rsid w:val="00445C61"/>
    <w:rsid w:val="0044617E"/>
    <w:rsid w:val="004464B0"/>
    <w:rsid w:val="00447534"/>
    <w:rsid w:val="0045035F"/>
    <w:rsid w:val="0045048E"/>
    <w:rsid w:val="004533DA"/>
    <w:rsid w:val="00453635"/>
    <w:rsid w:val="00453C20"/>
    <w:rsid w:val="00454811"/>
    <w:rsid w:val="00461035"/>
    <w:rsid w:val="0046325A"/>
    <w:rsid w:val="00465636"/>
    <w:rsid w:val="00467797"/>
    <w:rsid w:val="004679AC"/>
    <w:rsid w:val="00470AF5"/>
    <w:rsid w:val="00471FE1"/>
    <w:rsid w:val="00474BDC"/>
    <w:rsid w:val="004821EE"/>
    <w:rsid w:val="00482614"/>
    <w:rsid w:val="004840D0"/>
    <w:rsid w:val="0048416E"/>
    <w:rsid w:val="00487078"/>
    <w:rsid w:val="00491DAA"/>
    <w:rsid w:val="00494408"/>
    <w:rsid w:val="00494674"/>
    <w:rsid w:val="004959A4"/>
    <w:rsid w:val="0049692E"/>
    <w:rsid w:val="004971A6"/>
    <w:rsid w:val="004A0319"/>
    <w:rsid w:val="004A2E3C"/>
    <w:rsid w:val="004A3759"/>
    <w:rsid w:val="004B15D1"/>
    <w:rsid w:val="004B324F"/>
    <w:rsid w:val="004B6D0D"/>
    <w:rsid w:val="004B739F"/>
    <w:rsid w:val="004B7497"/>
    <w:rsid w:val="004B7A84"/>
    <w:rsid w:val="004C0A28"/>
    <w:rsid w:val="004C1B49"/>
    <w:rsid w:val="004C20B8"/>
    <w:rsid w:val="004C21D5"/>
    <w:rsid w:val="004C297F"/>
    <w:rsid w:val="004C2EE5"/>
    <w:rsid w:val="004C346C"/>
    <w:rsid w:val="004C45B6"/>
    <w:rsid w:val="004C5123"/>
    <w:rsid w:val="004C6992"/>
    <w:rsid w:val="004C733E"/>
    <w:rsid w:val="004D16A7"/>
    <w:rsid w:val="004D2854"/>
    <w:rsid w:val="004D2ADC"/>
    <w:rsid w:val="004D37D9"/>
    <w:rsid w:val="004D3CED"/>
    <w:rsid w:val="004D416E"/>
    <w:rsid w:val="004D4FDF"/>
    <w:rsid w:val="004D5A25"/>
    <w:rsid w:val="004D63B5"/>
    <w:rsid w:val="004D6B47"/>
    <w:rsid w:val="004D6D8C"/>
    <w:rsid w:val="004D6EB6"/>
    <w:rsid w:val="004E001A"/>
    <w:rsid w:val="004E1A67"/>
    <w:rsid w:val="004E20A6"/>
    <w:rsid w:val="004E3A91"/>
    <w:rsid w:val="004E4919"/>
    <w:rsid w:val="004E4952"/>
    <w:rsid w:val="004E4C30"/>
    <w:rsid w:val="004E4CF8"/>
    <w:rsid w:val="004E589D"/>
    <w:rsid w:val="004E6F73"/>
    <w:rsid w:val="004E6FE1"/>
    <w:rsid w:val="004E7318"/>
    <w:rsid w:val="004E7E18"/>
    <w:rsid w:val="004F0E83"/>
    <w:rsid w:val="004F14BA"/>
    <w:rsid w:val="004F223D"/>
    <w:rsid w:val="004F5D89"/>
    <w:rsid w:val="004F66D8"/>
    <w:rsid w:val="004F7AD2"/>
    <w:rsid w:val="00500D55"/>
    <w:rsid w:val="005023F4"/>
    <w:rsid w:val="005028E1"/>
    <w:rsid w:val="00503769"/>
    <w:rsid w:val="00505193"/>
    <w:rsid w:val="005079B4"/>
    <w:rsid w:val="00507BF1"/>
    <w:rsid w:val="00507EC9"/>
    <w:rsid w:val="00510637"/>
    <w:rsid w:val="005107A3"/>
    <w:rsid w:val="00510938"/>
    <w:rsid w:val="00510E97"/>
    <w:rsid w:val="00511933"/>
    <w:rsid w:val="00512A71"/>
    <w:rsid w:val="00512CE0"/>
    <w:rsid w:val="00513ACC"/>
    <w:rsid w:val="00514E4D"/>
    <w:rsid w:val="005163A1"/>
    <w:rsid w:val="005164F1"/>
    <w:rsid w:val="00517555"/>
    <w:rsid w:val="00517A0A"/>
    <w:rsid w:val="00517E07"/>
    <w:rsid w:val="00520CBE"/>
    <w:rsid w:val="0052796A"/>
    <w:rsid w:val="00527D2C"/>
    <w:rsid w:val="005308D4"/>
    <w:rsid w:val="00530D24"/>
    <w:rsid w:val="00531657"/>
    <w:rsid w:val="00531D37"/>
    <w:rsid w:val="00533465"/>
    <w:rsid w:val="00534A78"/>
    <w:rsid w:val="00537564"/>
    <w:rsid w:val="005426EA"/>
    <w:rsid w:val="005439DC"/>
    <w:rsid w:val="00544C36"/>
    <w:rsid w:val="005507A8"/>
    <w:rsid w:val="00551B63"/>
    <w:rsid w:val="00554592"/>
    <w:rsid w:val="00555333"/>
    <w:rsid w:val="005572C0"/>
    <w:rsid w:val="0056079F"/>
    <w:rsid w:val="00560FA5"/>
    <w:rsid w:val="00563152"/>
    <w:rsid w:val="00563A2C"/>
    <w:rsid w:val="00563A3D"/>
    <w:rsid w:val="0056723B"/>
    <w:rsid w:val="0057017F"/>
    <w:rsid w:val="0057033E"/>
    <w:rsid w:val="00571F92"/>
    <w:rsid w:val="005748AC"/>
    <w:rsid w:val="00574927"/>
    <w:rsid w:val="00575FBE"/>
    <w:rsid w:val="0057652A"/>
    <w:rsid w:val="0057656F"/>
    <w:rsid w:val="005766CE"/>
    <w:rsid w:val="005778C0"/>
    <w:rsid w:val="00577CF1"/>
    <w:rsid w:val="005800C8"/>
    <w:rsid w:val="00582B52"/>
    <w:rsid w:val="00583492"/>
    <w:rsid w:val="00583C70"/>
    <w:rsid w:val="00584A2F"/>
    <w:rsid w:val="00584C06"/>
    <w:rsid w:val="00585088"/>
    <w:rsid w:val="00585C4A"/>
    <w:rsid w:val="005862E9"/>
    <w:rsid w:val="00592936"/>
    <w:rsid w:val="0059365C"/>
    <w:rsid w:val="0059614C"/>
    <w:rsid w:val="005964A6"/>
    <w:rsid w:val="005A28A2"/>
    <w:rsid w:val="005A46BD"/>
    <w:rsid w:val="005A4CD6"/>
    <w:rsid w:val="005A5395"/>
    <w:rsid w:val="005A704E"/>
    <w:rsid w:val="005B0045"/>
    <w:rsid w:val="005B1150"/>
    <w:rsid w:val="005B1B52"/>
    <w:rsid w:val="005B205B"/>
    <w:rsid w:val="005B2662"/>
    <w:rsid w:val="005B2F9B"/>
    <w:rsid w:val="005B345A"/>
    <w:rsid w:val="005B633C"/>
    <w:rsid w:val="005B702D"/>
    <w:rsid w:val="005C17E5"/>
    <w:rsid w:val="005C335B"/>
    <w:rsid w:val="005C476D"/>
    <w:rsid w:val="005C7432"/>
    <w:rsid w:val="005C7549"/>
    <w:rsid w:val="005C781F"/>
    <w:rsid w:val="005D115C"/>
    <w:rsid w:val="005D217A"/>
    <w:rsid w:val="005D4A4D"/>
    <w:rsid w:val="005E14FE"/>
    <w:rsid w:val="005E363F"/>
    <w:rsid w:val="005E38C4"/>
    <w:rsid w:val="005E41D0"/>
    <w:rsid w:val="005E48F3"/>
    <w:rsid w:val="005E5E0F"/>
    <w:rsid w:val="005E74E6"/>
    <w:rsid w:val="005F04AC"/>
    <w:rsid w:val="005F0D49"/>
    <w:rsid w:val="005F38D6"/>
    <w:rsid w:val="005F3F38"/>
    <w:rsid w:val="005F50C4"/>
    <w:rsid w:val="005F61CB"/>
    <w:rsid w:val="006004C2"/>
    <w:rsid w:val="0060077F"/>
    <w:rsid w:val="00601936"/>
    <w:rsid w:val="00603013"/>
    <w:rsid w:val="0060451B"/>
    <w:rsid w:val="0060493B"/>
    <w:rsid w:val="00604E05"/>
    <w:rsid w:val="00605B5C"/>
    <w:rsid w:val="00606568"/>
    <w:rsid w:val="00610CD6"/>
    <w:rsid w:val="00612580"/>
    <w:rsid w:val="00613C26"/>
    <w:rsid w:val="00616E4A"/>
    <w:rsid w:val="006175D3"/>
    <w:rsid w:val="006179D4"/>
    <w:rsid w:val="00622A8D"/>
    <w:rsid w:val="00623213"/>
    <w:rsid w:val="006246AE"/>
    <w:rsid w:val="006255C2"/>
    <w:rsid w:val="006257CD"/>
    <w:rsid w:val="00625A45"/>
    <w:rsid w:val="006270C5"/>
    <w:rsid w:val="00630B7B"/>
    <w:rsid w:val="006321D0"/>
    <w:rsid w:val="00632DA3"/>
    <w:rsid w:val="00635AA6"/>
    <w:rsid w:val="00636CE6"/>
    <w:rsid w:val="006403F2"/>
    <w:rsid w:val="00643F8B"/>
    <w:rsid w:val="00644027"/>
    <w:rsid w:val="00644421"/>
    <w:rsid w:val="00652140"/>
    <w:rsid w:val="00652AF6"/>
    <w:rsid w:val="006532C9"/>
    <w:rsid w:val="006535EC"/>
    <w:rsid w:val="00656363"/>
    <w:rsid w:val="00657A2C"/>
    <w:rsid w:val="006601D6"/>
    <w:rsid w:val="00660424"/>
    <w:rsid w:val="00662A55"/>
    <w:rsid w:val="006635A9"/>
    <w:rsid w:val="00665444"/>
    <w:rsid w:val="006665FF"/>
    <w:rsid w:val="00666C35"/>
    <w:rsid w:val="00666C67"/>
    <w:rsid w:val="00675580"/>
    <w:rsid w:val="0067562A"/>
    <w:rsid w:val="00676A69"/>
    <w:rsid w:val="006804A4"/>
    <w:rsid w:val="006815A5"/>
    <w:rsid w:val="00684812"/>
    <w:rsid w:val="0068603A"/>
    <w:rsid w:val="00686FEB"/>
    <w:rsid w:val="00687F02"/>
    <w:rsid w:val="0069044B"/>
    <w:rsid w:val="006910D9"/>
    <w:rsid w:val="00695456"/>
    <w:rsid w:val="0069665C"/>
    <w:rsid w:val="006A14D0"/>
    <w:rsid w:val="006A55C7"/>
    <w:rsid w:val="006A5EC7"/>
    <w:rsid w:val="006A7112"/>
    <w:rsid w:val="006A71D5"/>
    <w:rsid w:val="006A7540"/>
    <w:rsid w:val="006B1AF3"/>
    <w:rsid w:val="006B1DB0"/>
    <w:rsid w:val="006B5A18"/>
    <w:rsid w:val="006B7B48"/>
    <w:rsid w:val="006C439E"/>
    <w:rsid w:val="006C47BF"/>
    <w:rsid w:val="006C4849"/>
    <w:rsid w:val="006C6380"/>
    <w:rsid w:val="006D08D0"/>
    <w:rsid w:val="006D3121"/>
    <w:rsid w:val="006D43EC"/>
    <w:rsid w:val="006D5ACE"/>
    <w:rsid w:val="006D66C9"/>
    <w:rsid w:val="006D7F49"/>
    <w:rsid w:val="006E024A"/>
    <w:rsid w:val="006E07F6"/>
    <w:rsid w:val="006E0874"/>
    <w:rsid w:val="006E1B39"/>
    <w:rsid w:val="006E1E95"/>
    <w:rsid w:val="006E2021"/>
    <w:rsid w:val="006E3098"/>
    <w:rsid w:val="006E31FD"/>
    <w:rsid w:val="006E3568"/>
    <w:rsid w:val="006E437D"/>
    <w:rsid w:val="006E4C34"/>
    <w:rsid w:val="006E541A"/>
    <w:rsid w:val="006E5831"/>
    <w:rsid w:val="006E7807"/>
    <w:rsid w:val="006E7CC4"/>
    <w:rsid w:val="006F0173"/>
    <w:rsid w:val="006F09E0"/>
    <w:rsid w:val="006F20F2"/>
    <w:rsid w:val="006F32CD"/>
    <w:rsid w:val="006F36E7"/>
    <w:rsid w:val="006F3903"/>
    <w:rsid w:val="006F3A5D"/>
    <w:rsid w:val="006F3F75"/>
    <w:rsid w:val="006F5110"/>
    <w:rsid w:val="006F5120"/>
    <w:rsid w:val="006F5FEC"/>
    <w:rsid w:val="006F6AE5"/>
    <w:rsid w:val="006F733B"/>
    <w:rsid w:val="006F7845"/>
    <w:rsid w:val="0070003A"/>
    <w:rsid w:val="00701459"/>
    <w:rsid w:val="007037A6"/>
    <w:rsid w:val="00706A07"/>
    <w:rsid w:val="00706CF5"/>
    <w:rsid w:val="0071286A"/>
    <w:rsid w:val="00712C95"/>
    <w:rsid w:val="00715A60"/>
    <w:rsid w:val="00721793"/>
    <w:rsid w:val="007224B9"/>
    <w:rsid w:val="007225A6"/>
    <w:rsid w:val="00723AA9"/>
    <w:rsid w:val="0072417D"/>
    <w:rsid w:val="007241D5"/>
    <w:rsid w:val="007248E5"/>
    <w:rsid w:val="00725885"/>
    <w:rsid w:val="007259CD"/>
    <w:rsid w:val="00725CB5"/>
    <w:rsid w:val="00726370"/>
    <w:rsid w:val="007263FE"/>
    <w:rsid w:val="00726869"/>
    <w:rsid w:val="0072708B"/>
    <w:rsid w:val="007277D2"/>
    <w:rsid w:val="007278BF"/>
    <w:rsid w:val="00727A49"/>
    <w:rsid w:val="00731542"/>
    <w:rsid w:val="007315B0"/>
    <w:rsid w:val="00731FF4"/>
    <w:rsid w:val="00732A22"/>
    <w:rsid w:val="00732FCB"/>
    <w:rsid w:val="00733EC8"/>
    <w:rsid w:val="0073594A"/>
    <w:rsid w:val="007361BE"/>
    <w:rsid w:val="007371A3"/>
    <w:rsid w:val="00737DA4"/>
    <w:rsid w:val="00740EDF"/>
    <w:rsid w:val="00741CD8"/>
    <w:rsid w:val="007425ED"/>
    <w:rsid w:val="00742C1E"/>
    <w:rsid w:val="007432D8"/>
    <w:rsid w:val="00743355"/>
    <w:rsid w:val="007454C1"/>
    <w:rsid w:val="0075107F"/>
    <w:rsid w:val="00752738"/>
    <w:rsid w:val="00753DE8"/>
    <w:rsid w:val="00754223"/>
    <w:rsid w:val="0075482F"/>
    <w:rsid w:val="00754CF6"/>
    <w:rsid w:val="0075708E"/>
    <w:rsid w:val="007620ED"/>
    <w:rsid w:val="007623C2"/>
    <w:rsid w:val="007632E6"/>
    <w:rsid w:val="007640D2"/>
    <w:rsid w:val="0076508B"/>
    <w:rsid w:val="007657CC"/>
    <w:rsid w:val="007657D3"/>
    <w:rsid w:val="00766A9F"/>
    <w:rsid w:val="00773856"/>
    <w:rsid w:val="00774528"/>
    <w:rsid w:val="0077511F"/>
    <w:rsid w:val="00776E2A"/>
    <w:rsid w:val="007779AD"/>
    <w:rsid w:val="00782898"/>
    <w:rsid w:val="00782A8A"/>
    <w:rsid w:val="00783DD6"/>
    <w:rsid w:val="007866E2"/>
    <w:rsid w:val="007869A5"/>
    <w:rsid w:val="00786B4E"/>
    <w:rsid w:val="00790D26"/>
    <w:rsid w:val="007916AA"/>
    <w:rsid w:val="007927B3"/>
    <w:rsid w:val="00793CBA"/>
    <w:rsid w:val="007975AE"/>
    <w:rsid w:val="007A03D1"/>
    <w:rsid w:val="007A042F"/>
    <w:rsid w:val="007A0841"/>
    <w:rsid w:val="007A08A8"/>
    <w:rsid w:val="007A115A"/>
    <w:rsid w:val="007A1B40"/>
    <w:rsid w:val="007A3D85"/>
    <w:rsid w:val="007A3EBD"/>
    <w:rsid w:val="007A532B"/>
    <w:rsid w:val="007B28E4"/>
    <w:rsid w:val="007B29A8"/>
    <w:rsid w:val="007B2C89"/>
    <w:rsid w:val="007B38F6"/>
    <w:rsid w:val="007B3A3A"/>
    <w:rsid w:val="007B566A"/>
    <w:rsid w:val="007B765F"/>
    <w:rsid w:val="007C18B4"/>
    <w:rsid w:val="007C2985"/>
    <w:rsid w:val="007C50B9"/>
    <w:rsid w:val="007C591A"/>
    <w:rsid w:val="007C6372"/>
    <w:rsid w:val="007C6D2E"/>
    <w:rsid w:val="007D20C8"/>
    <w:rsid w:val="007D2182"/>
    <w:rsid w:val="007D651A"/>
    <w:rsid w:val="007D755E"/>
    <w:rsid w:val="007E0D81"/>
    <w:rsid w:val="007E3240"/>
    <w:rsid w:val="007E3964"/>
    <w:rsid w:val="007E42B3"/>
    <w:rsid w:val="007E548C"/>
    <w:rsid w:val="007E6E7B"/>
    <w:rsid w:val="007F02AD"/>
    <w:rsid w:val="007F0BD4"/>
    <w:rsid w:val="007F14CF"/>
    <w:rsid w:val="007F1582"/>
    <w:rsid w:val="007F33BF"/>
    <w:rsid w:val="007F5FE2"/>
    <w:rsid w:val="007F7C3B"/>
    <w:rsid w:val="00803AB1"/>
    <w:rsid w:val="0081117E"/>
    <w:rsid w:val="008123B8"/>
    <w:rsid w:val="008149FC"/>
    <w:rsid w:val="00814CD8"/>
    <w:rsid w:val="008150D6"/>
    <w:rsid w:val="00817722"/>
    <w:rsid w:val="00817EAF"/>
    <w:rsid w:val="008206F4"/>
    <w:rsid w:val="00820E44"/>
    <w:rsid w:val="00823CCD"/>
    <w:rsid w:val="00824AED"/>
    <w:rsid w:val="008267D5"/>
    <w:rsid w:val="00831071"/>
    <w:rsid w:val="008312F2"/>
    <w:rsid w:val="0083293E"/>
    <w:rsid w:val="00835492"/>
    <w:rsid w:val="00835C69"/>
    <w:rsid w:val="00836370"/>
    <w:rsid w:val="0083761A"/>
    <w:rsid w:val="008376C9"/>
    <w:rsid w:val="00837EAF"/>
    <w:rsid w:val="008437E7"/>
    <w:rsid w:val="008474A0"/>
    <w:rsid w:val="00851A11"/>
    <w:rsid w:val="00852570"/>
    <w:rsid w:val="00854499"/>
    <w:rsid w:val="00855193"/>
    <w:rsid w:val="008553C7"/>
    <w:rsid w:val="00855C90"/>
    <w:rsid w:val="00855C9D"/>
    <w:rsid w:val="00856086"/>
    <w:rsid w:val="00857320"/>
    <w:rsid w:val="008574EF"/>
    <w:rsid w:val="008575F4"/>
    <w:rsid w:val="008602F4"/>
    <w:rsid w:val="008603E7"/>
    <w:rsid w:val="00860ADC"/>
    <w:rsid w:val="00860E39"/>
    <w:rsid w:val="00861510"/>
    <w:rsid w:val="00861965"/>
    <w:rsid w:val="00862A5D"/>
    <w:rsid w:val="0086471C"/>
    <w:rsid w:val="008666BA"/>
    <w:rsid w:val="00866E87"/>
    <w:rsid w:val="0086743A"/>
    <w:rsid w:val="00870647"/>
    <w:rsid w:val="008734BD"/>
    <w:rsid w:val="00876B4C"/>
    <w:rsid w:val="00877BEF"/>
    <w:rsid w:val="00877DF6"/>
    <w:rsid w:val="0088114E"/>
    <w:rsid w:val="008821D2"/>
    <w:rsid w:val="00882F3A"/>
    <w:rsid w:val="008830C1"/>
    <w:rsid w:val="008854D5"/>
    <w:rsid w:val="00885F97"/>
    <w:rsid w:val="00887D31"/>
    <w:rsid w:val="00887D36"/>
    <w:rsid w:val="00887E6C"/>
    <w:rsid w:val="00890654"/>
    <w:rsid w:val="00891192"/>
    <w:rsid w:val="008948FF"/>
    <w:rsid w:val="00895DF4"/>
    <w:rsid w:val="0089656C"/>
    <w:rsid w:val="00896760"/>
    <w:rsid w:val="008A065E"/>
    <w:rsid w:val="008A0D4C"/>
    <w:rsid w:val="008A1807"/>
    <w:rsid w:val="008A25A1"/>
    <w:rsid w:val="008A2847"/>
    <w:rsid w:val="008A2888"/>
    <w:rsid w:val="008A3E65"/>
    <w:rsid w:val="008A5291"/>
    <w:rsid w:val="008A6D95"/>
    <w:rsid w:val="008A6F4C"/>
    <w:rsid w:val="008A7877"/>
    <w:rsid w:val="008B0405"/>
    <w:rsid w:val="008B0F6E"/>
    <w:rsid w:val="008B0FE8"/>
    <w:rsid w:val="008B1448"/>
    <w:rsid w:val="008B18E7"/>
    <w:rsid w:val="008B2696"/>
    <w:rsid w:val="008B3211"/>
    <w:rsid w:val="008B3C6F"/>
    <w:rsid w:val="008B59D5"/>
    <w:rsid w:val="008B6F75"/>
    <w:rsid w:val="008C0416"/>
    <w:rsid w:val="008C081A"/>
    <w:rsid w:val="008C1043"/>
    <w:rsid w:val="008C2002"/>
    <w:rsid w:val="008C4CEB"/>
    <w:rsid w:val="008C4DBB"/>
    <w:rsid w:val="008C58C3"/>
    <w:rsid w:val="008C7113"/>
    <w:rsid w:val="008D222D"/>
    <w:rsid w:val="008E0166"/>
    <w:rsid w:val="008E12AC"/>
    <w:rsid w:val="008E18D5"/>
    <w:rsid w:val="008E2A4A"/>
    <w:rsid w:val="008E3FE5"/>
    <w:rsid w:val="008E4198"/>
    <w:rsid w:val="008E564D"/>
    <w:rsid w:val="008F1614"/>
    <w:rsid w:val="008F234A"/>
    <w:rsid w:val="008F3453"/>
    <w:rsid w:val="008F5A4E"/>
    <w:rsid w:val="008F65C7"/>
    <w:rsid w:val="008F6C81"/>
    <w:rsid w:val="009006FC"/>
    <w:rsid w:val="00901AE5"/>
    <w:rsid w:val="00903C5F"/>
    <w:rsid w:val="00905996"/>
    <w:rsid w:val="00906DD6"/>
    <w:rsid w:val="00907B1D"/>
    <w:rsid w:val="0091085E"/>
    <w:rsid w:val="00914773"/>
    <w:rsid w:val="009165A8"/>
    <w:rsid w:val="009224F3"/>
    <w:rsid w:val="00924ADF"/>
    <w:rsid w:val="00925588"/>
    <w:rsid w:val="009256C6"/>
    <w:rsid w:val="0092744B"/>
    <w:rsid w:val="00931AD4"/>
    <w:rsid w:val="009324F6"/>
    <w:rsid w:val="00932C7D"/>
    <w:rsid w:val="009340E3"/>
    <w:rsid w:val="00934CEF"/>
    <w:rsid w:val="00935A6D"/>
    <w:rsid w:val="00935CD9"/>
    <w:rsid w:val="00936791"/>
    <w:rsid w:val="00936B11"/>
    <w:rsid w:val="0094177F"/>
    <w:rsid w:val="0094355D"/>
    <w:rsid w:val="00943DE4"/>
    <w:rsid w:val="0094422A"/>
    <w:rsid w:val="009442F2"/>
    <w:rsid w:val="0094564F"/>
    <w:rsid w:val="00947314"/>
    <w:rsid w:val="009515E9"/>
    <w:rsid w:val="009519B0"/>
    <w:rsid w:val="00951BAB"/>
    <w:rsid w:val="009543F1"/>
    <w:rsid w:val="009546F5"/>
    <w:rsid w:val="00956210"/>
    <w:rsid w:val="00956A68"/>
    <w:rsid w:val="00957B4F"/>
    <w:rsid w:val="00961018"/>
    <w:rsid w:val="009610CD"/>
    <w:rsid w:val="0096166C"/>
    <w:rsid w:val="00961673"/>
    <w:rsid w:val="00963986"/>
    <w:rsid w:val="0096482E"/>
    <w:rsid w:val="00965045"/>
    <w:rsid w:val="009652B1"/>
    <w:rsid w:val="00965BE5"/>
    <w:rsid w:val="00966D35"/>
    <w:rsid w:val="00967764"/>
    <w:rsid w:val="00971C04"/>
    <w:rsid w:val="00971FDE"/>
    <w:rsid w:val="00973815"/>
    <w:rsid w:val="00974022"/>
    <w:rsid w:val="00975710"/>
    <w:rsid w:val="00976F5C"/>
    <w:rsid w:val="00977708"/>
    <w:rsid w:val="00980CBB"/>
    <w:rsid w:val="00982AEE"/>
    <w:rsid w:val="009853A2"/>
    <w:rsid w:val="009870A5"/>
    <w:rsid w:val="00987F08"/>
    <w:rsid w:val="00990623"/>
    <w:rsid w:val="009906B2"/>
    <w:rsid w:val="0099164E"/>
    <w:rsid w:val="00992451"/>
    <w:rsid w:val="00992910"/>
    <w:rsid w:val="009948D4"/>
    <w:rsid w:val="00995080"/>
    <w:rsid w:val="00995537"/>
    <w:rsid w:val="00996FFB"/>
    <w:rsid w:val="009A1A52"/>
    <w:rsid w:val="009A1B16"/>
    <w:rsid w:val="009A22D5"/>
    <w:rsid w:val="009A3EEE"/>
    <w:rsid w:val="009A5342"/>
    <w:rsid w:val="009A7154"/>
    <w:rsid w:val="009A7769"/>
    <w:rsid w:val="009B2860"/>
    <w:rsid w:val="009B5478"/>
    <w:rsid w:val="009B61C4"/>
    <w:rsid w:val="009B69A9"/>
    <w:rsid w:val="009B7276"/>
    <w:rsid w:val="009C0287"/>
    <w:rsid w:val="009C0EFF"/>
    <w:rsid w:val="009C11CA"/>
    <w:rsid w:val="009C233A"/>
    <w:rsid w:val="009C27E5"/>
    <w:rsid w:val="009C5134"/>
    <w:rsid w:val="009C615B"/>
    <w:rsid w:val="009C619E"/>
    <w:rsid w:val="009C6B6F"/>
    <w:rsid w:val="009C6BA1"/>
    <w:rsid w:val="009C7B9D"/>
    <w:rsid w:val="009D2B93"/>
    <w:rsid w:val="009D3000"/>
    <w:rsid w:val="009D50E8"/>
    <w:rsid w:val="009D62CB"/>
    <w:rsid w:val="009D79F1"/>
    <w:rsid w:val="009E035E"/>
    <w:rsid w:val="009E0B2C"/>
    <w:rsid w:val="009E202A"/>
    <w:rsid w:val="009E35FC"/>
    <w:rsid w:val="009E4AA8"/>
    <w:rsid w:val="009E4DF8"/>
    <w:rsid w:val="009E7BF9"/>
    <w:rsid w:val="009F22E5"/>
    <w:rsid w:val="009F4805"/>
    <w:rsid w:val="009F5E26"/>
    <w:rsid w:val="00A000E6"/>
    <w:rsid w:val="00A00703"/>
    <w:rsid w:val="00A00934"/>
    <w:rsid w:val="00A01D85"/>
    <w:rsid w:val="00A02285"/>
    <w:rsid w:val="00A03224"/>
    <w:rsid w:val="00A04E8B"/>
    <w:rsid w:val="00A06852"/>
    <w:rsid w:val="00A07130"/>
    <w:rsid w:val="00A07355"/>
    <w:rsid w:val="00A07977"/>
    <w:rsid w:val="00A1052C"/>
    <w:rsid w:val="00A12754"/>
    <w:rsid w:val="00A16F02"/>
    <w:rsid w:val="00A17A30"/>
    <w:rsid w:val="00A17D6C"/>
    <w:rsid w:val="00A17E9D"/>
    <w:rsid w:val="00A2198B"/>
    <w:rsid w:val="00A22992"/>
    <w:rsid w:val="00A23F53"/>
    <w:rsid w:val="00A30334"/>
    <w:rsid w:val="00A31FBE"/>
    <w:rsid w:val="00A3352B"/>
    <w:rsid w:val="00A353E9"/>
    <w:rsid w:val="00A37300"/>
    <w:rsid w:val="00A37577"/>
    <w:rsid w:val="00A375A4"/>
    <w:rsid w:val="00A37E12"/>
    <w:rsid w:val="00A40F43"/>
    <w:rsid w:val="00A4147E"/>
    <w:rsid w:val="00A426FA"/>
    <w:rsid w:val="00A42FC0"/>
    <w:rsid w:val="00A43D57"/>
    <w:rsid w:val="00A45BFD"/>
    <w:rsid w:val="00A45CCF"/>
    <w:rsid w:val="00A46107"/>
    <w:rsid w:val="00A46367"/>
    <w:rsid w:val="00A501EA"/>
    <w:rsid w:val="00A52D9D"/>
    <w:rsid w:val="00A5302F"/>
    <w:rsid w:val="00A56A6A"/>
    <w:rsid w:val="00A56EFF"/>
    <w:rsid w:val="00A575C5"/>
    <w:rsid w:val="00A57D41"/>
    <w:rsid w:val="00A627F3"/>
    <w:rsid w:val="00A64E55"/>
    <w:rsid w:val="00A65F40"/>
    <w:rsid w:val="00A66045"/>
    <w:rsid w:val="00A671DA"/>
    <w:rsid w:val="00A67A2C"/>
    <w:rsid w:val="00A703D3"/>
    <w:rsid w:val="00A71BF4"/>
    <w:rsid w:val="00A72C26"/>
    <w:rsid w:val="00A741AF"/>
    <w:rsid w:val="00A7454C"/>
    <w:rsid w:val="00A746A4"/>
    <w:rsid w:val="00A77273"/>
    <w:rsid w:val="00A8050D"/>
    <w:rsid w:val="00A825D4"/>
    <w:rsid w:val="00A829FA"/>
    <w:rsid w:val="00A83AE9"/>
    <w:rsid w:val="00A84221"/>
    <w:rsid w:val="00A866F5"/>
    <w:rsid w:val="00A86799"/>
    <w:rsid w:val="00A871F0"/>
    <w:rsid w:val="00A87C7C"/>
    <w:rsid w:val="00A90624"/>
    <w:rsid w:val="00A908BC"/>
    <w:rsid w:val="00A90B35"/>
    <w:rsid w:val="00A91FF9"/>
    <w:rsid w:val="00A92A2F"/>
    <w:rsid w:val="00A92F06"/>
    <w:rsid w:val="00A93127"/>
    <w:rsid w:val="00A932A2"/>
    <w:rsid w:val="00A93BA8"/>
    <w:rsid w:val="00A94E3E"/>
    <w:rsid w:val="00A96237"/>
    <w:rsid w:val="00A96DB9"/>
    <w:rsid w:val="00AA134C"/>
    <w:rsid w:val="00AA1BFB"/>
    <w:rsid w:val="00AA3220"/>
    <w:rsid w:val="00AA43F3"/>
    <w:rsid w:val="00AA455C"/>
    <w:rsid w:val="00AA6169"/>
    <w:rsid w:val="00AA7CCF"/>
    <w:rsid w:val="00AB1842"/>
    <w:rsid w:val="00AB2089"/>
    <w:rsid w:val="00AB217C"/>
    <w:rsid w:val="00AB355D"/>
    <w:rsid w:val="00AB371D"/>
    <w:rsid w:val="00AB3804"/>
    <w:rsid w:val="00AB3B59"/>
    <w:rsid w:val="00AB4382"/>
    <w:rsid w:val="00AB71F5"/>
    <w:rsid w:val="00AB7E5E"/>
    <w:rsid w:val="00AC09DF"/>
    <w:rsid w:val="00AC0F93"/>
    <w:rsid w:val="00AC178F"/>
    <w:rsid w:val="00AC19D2"/>
    <w:rsid w:val="00AC1C8A"/>
    <w:rsid w:val="00AC1DF8"/>
    <w:rsid w:val="00AC3110"/>
    <w:rsid w:val="00AC318B"/>
    <w:rsid w:val="00AC3999"/>
    <w:rsid w:val="00AC4F93"/>
    <w:rsid w:val="00AC508E"/>
    <w:rsid w:val="00AC65D1"/>
    <w:rsid w:val="00AD49DE"/>
    <w:rsid w:val="00AD6A54"/>
    <w:rsid w:val="00AE02B4"/>
    <w:rsid w:val="00AE21EF"/>
    <w:rsid w:val="00AE4C11"/>
    <w:rsid w:val="00AE540E"/>
    <w:rsid w:val="00AE5780"/>
    <w:rsid w:val="00AE5C5E"/>
    <w:rsid w:val="00AE79CC"/>
    <w:rsid w:val="00AF06B2"/>
    <w:rsid w:val="00AF0C74"/>
    <w:rsid w:val="00AF1C6B"/>
    <w:rsid w:val="00AF2568"/>
    <w:rsid w:val="00AF50C4"/>
    <w:rsid w:val="00AF59AB"/>
    <w:rsid w:val="00B00162"/>
    <w:rsid w:val="00B02D8B"/>
    <w:rsid w:val="00B04D68"/>
    <w:rsid w:val="00B05F29"/>
    <w:rsid w:val="00B066F1"/>
    <w:rsid w:val="00B125C6"/>
    <w:rsid w:val="00B1541C"/>
    <w:rsid w:val="00B169B2"/>
    <w:rsid w:val="00B17396"/>
    <w:rsid w:val="00B2355B"/>
    <w:rsid w:val="00B24661"/>
    <w:rsid w:val="00B2475E"/>
    <w:rsid w:val="00B25642"/>
    <w:rsid w:val="00B30762"/>
    <w:rsid w:val="00B33232"/>
    <w:rsid w:val="00B3421F"/>
    <w:rsid w:val="00B354EB"/>
    <w:rsid w:val="00B36564"/>
    <w:rsid w:val="00B40D20"/>
    <w:rsid w:val="00B42E59"/>
    <w:rsid w:val="00B43D62"/>
    <w:rsid w:val="00B4413D"/>
    <w:rsid w:val="00B47417"/>
    <w:rsid w:val="00B47718"/>
    <w:rsid w:val="00B50A25"/>
    <w:rsid w:val="00B50AD0"/>
    <w:rsid w:val="00B5355C"/>
    <w:rsid w:val="00B55B72"/>
    <w:rsid w:val="00B574DE"/>
    <w:rsid w:val="00B57E76"/>
    <w:rsid w:val="00B606BA"/>
    <w:rsid w:val="00B6135A"/>
    <w:rsid w:val="00B6314B"/>
    <w:rsid w:val="00B63447"/>
    <w:rsid w:val="00B64DFC"/>
    <w:rsid w:val="00B672C0"/>
    <w:rsid w:val="00B704CE"/>
    <w:rsid w:val="00B71A2F"/>
    <w:rsid w:val="00B72830"/>
    <w:rsid w:val="00B72C74"/>
    <w:rsid w:val="00B735BB"/>
    <w:rsid w:val="00B75AD0"/>
    <w:rsid w:val="00B761B7"/>
    <w:rsid w:val="00B7664A"/>
    <w:rsid w:val="00B76BC0"/>
    <w:rsid w:val="00B77472"/>
    <w:rsid w:val="00B80E52"/>
    <w:rsid w:val="00B82447"/>
    <w:rsid w:val="00B857A0"/>
    <w:rsid w:val="00B8659F"/>
    <w:rsid w:val="00B8668D"/>
    <w:rsid w:val="00B86B91"/>
    <w:rsid w:val="00B86D63"/>
    <w:rsid w:val="00B9013F"/>
    <w:rsid w:val="00B909FA"/>
    <w:rsid w:val="00B91196"/>
    <w:rsid w:val="00B92212"/>
    <w:rsid w:val="00B92C4F"/>
    <w:rsid w:val="00B93BE6"/>
    <w:rsid w:val="00B93C9D"/>
    <w:rsid w:val="00B945A8"/>
    <w:rsid w:val="00B95358"/>
    <w:rsid w:val="00B97702"/>
    <w:rsid w:val="00B97722"/>
    <w:rsid w:val="00BA09E0"/>
    <w:rsid w:val="00BA1388"/>
    <w:rsid w:val="00BA1864"/>
    <w:rsid w:val="00BA2DFF"/>
    <w:rsid w:val="00BA3405"/>
    <w:rsid w:val="00BB0A39"/>
    <w:rsid w:val="00BB1290"/>
    <w:rsid w:val="00BB186D"/>
    <w:rsid w:val="00BB2434"/>
    <w:rsid w:val="00BB2AC4"/>
    <w:rsid w:val="00BB3A0E"/>
    <w:rsid w:val="00BB462D"/>
    <w:rsid w:val="00BB579D"/>
    <w:rsid w:val="00BB6D8E"/>
    <w:rsid w:val="00BC3648"/>
    <w:rsid w:val="00BC3C3E"/>
    <w:rsid w:val="00BC3DBA"/>
    <w:rsid w:val="00BC4620"/>
    <w:rsid w:val="00BC68C5"/>
    <w:rsid w:val="00BC7B3C"/>
    <w:rsid w:val="00BD4B62"/>
    <w:rsid w:val="00BD50CB"/>
    <w:rsid w:val="00BD7D74"/>
    <w:rsid w:val="00BE47DB"/>
    <w:rsid w:val="00BE5ED5"/>
    <w:rsid w:val="00BE650B"/>
    <w:rsid w:val="00BE73C4"/>
    <w:rsid w:val="00BF3376"/>
    <w:rsid w:val="00BF42F9"/>
    <w:rsid w:val="00BF4B65"/>
    <w:rsid w:val="00BF4FFC"/>
    <w:rsid w:val="00C017BD"/>
    <w:rsid w:val="00C01B9F"/>
    <w:rsid w:val="00C03960"/>
    <w:rsid w:val="00C069F1"/>
    <w:rsid w:val="00C07459"/>
    <w:rsid w:val="00C07CB6"/>
    <w:rsid w:val="00C10FAE"/>
    <w:rsid w:val="00C1166F"/>
    <w:rsid w:val="00C130E2"/>
    <w:rsid w:val="00C13759"/>
    <w:rsid w:val="00C13A0D"/>
    <w:rsid w:val="00C13B7A"/>
    <w:rsid w:val="00C140EB"/>
    <w:rsid w:val="00C15193"/>
    <w:rsid w:val="00C15655"/>
    <w:rsid w:val="00C164B2"/>
    <w:rsid w:val="00C16C11"/>
    <w:rsid w:val="00C16D33"/>
    <w:rsid w:val="00C21181"/>
    <w:rsid w:val="00C2201A"/>
    <w:rsid w:val="00C22151"/>
    <w:rsid w:val="00C2248A"/>
    <w:rsid w:val="00C23EAC"/>
    <w:rsid w:val="00C2574C"/>
    <w:rsid w:val="00C25BEA"/>
    <w:rsid w:val="00C2624F"/>
    <w:rsid w:val="00C266C2"/>
    <w:rsid w:val="00C26C14"/>
    <w:rsid w:val="00C30B7F"/>
    <w:rsid w:val="00C32AD7"/>
    <w:rsid w:val="00C33F66"/>
    <w:rsid w:val="00C343CB"/>
    <w:rsid w:val="00C35477"/>
    <w:rsid w:val="00C378F8"/>
    <w:rsid w:val="00C416D4"/>
    <w:rsid w:val="00C42448"/>
    <w:rsid w:val="00C4355C"/>
    <w:rsid w:val="00C464F2"/>
    <w:rsid w:val="00C47F80"/>
    <w:rsid w:val="00C5056F"/>
    <w:rsid w:val="00C509FA"/>
    <w:rsid w:val="00C51B8B"/>
    <w:rsid w:val="00C51F30"/>
    <w:rsid w:val="00C52FA3"/>
    <w:rsid w:val="00C618D1"/>
    <w:rsid w:val="00C64A50"/>
    <w:rsid w:val="00C64BF8"/>
    <w:rsid w:val="00C65260"/>
    <w:rsid w:val="00C706F7"/>
    <w:rsid w:val="00C70A6E"/>
    <w:rsid w:val="00C72716"/>
    <w:rsid w:val="00C72EBC"/>
    <w:rsid w:val="00C7391E"/>
    <w:rsid w:val="00C73B2B"/>
    <w:rsid w:val="00C74B83"/>
    <w:rsid w:val="00C7728D"/>
    <w:rsid w:val="00C7729F"/>
    <w:rsid w:val="00C8043A"/>
    <w:rsid w:val="00C81843"/>
    <w:rsid w:val="00C81D47"/>
    <w:rsid w:val="00C825AC"/>
    <w:rsid w:val="00C85054"/>
    <w:rsid w:val="00C90A90"/>
    <w:rsid w:val="00C92FA3"/>
    <w:rsid w:val="00C93DD5"/>
    <w:rsid w:val="00C968E2"/>
    <w:rsid w:val="00C9763E"/>
    <w:rsid w:val="00C97D6E"/>
    <w:rsid w:val="00CA1314"/>
    <w:rsid w:val="00CA3967"/>
    <w:rsid w:val="00CA3C83"/>
    <w:rsid w:val="00CA6A6F"/>
    <w:rsid w:val="00CA764B"/>
    <w:rsid w:val="00CB180F"/>
    <w:rsid w:val="00CB1EFD"/>
    <w:rsid w:val="00CB2071"/>
    <w:rsid w:val="00CB2A88"/>
    <w:rsid w:val="00CB2F94"/>
    <w:rsid w:val="00CB3911"/>
    <w:rsid w:val="00CB6A30"/>
    <w:rsid w:val="00CC1065"/>
    <w:rsid w:val="00CC1F39"/>
    <w:rsid w:val="00CC2D66"/>
    <w:rsid w:val="00CC595D"/>
    <w:rsid w:val="00CC5B9C"/>
    <w:rsid w:val="00CC5BF7"/>
    <w:rsid w:val="00CC5FD9"/>
    <w:rsid w:val="00CC6094"/>
    <w:rsid w:val="00CC61DC"/>
    <w:rsid w:val="00CD65A2"/>
    <w:rsid w:val="00CD6D84"/>
    <w:rsid w:val="00CD7825"/>
    <w:rsid w:val="00CE1177"/>
    <w:rsid w:val="00CE2815"/>
    <w:rsid w:val="00CE3794"/>
    <w:rsid w:val="00CE5AA9"/>
    <w:rsid w:val="00CE5C76"/>
    <w:rsid w:val="00CE62E4"/>
    <w:rsid w:val="00CE69D9"/>
    <w:rsid w:val="00CE6F3F"/>
    <w:rsid w:val="00CE7C33"/>
    <w:rsid w:val="00CF0C84"/>
    <w:rsid w:val="00CF0ED0"/>
    <w:rsid w:val="00CF23B2"/>
    <w:rsid w:val="00CF5D2D"/>
    <w:rsid w:val="00CF707C"/>
    <w:rsid w:val="00D02376"/>
    <w:rsid w:val="00D02A32"/>
    <w:rsid w:val="00D0347F"/>
    <w:rsid w:val="00D040B7"/>
    <w:rsid w:val="00D13730"/>
    <w:rsid w:val="00D15560"/>
    <w:rsid w:val="00D16446"/>
    <w:rsid w:val="00D165D8"/>
    <w:rsid w:val="00D20A13"/>
    <w:rsid w:val="00D2171A"/>
    <w:rsid w:val="00D21F51"/>
    <w:rsid w:val="00D238AE"/>
    <w:rsid w:val="00D23BA3"/>
    <w:rsid w:val="00D23C3E"/>
    <w:rsid w:val="00D24938"/>
    <w:rsid w:val="00D25CF5"/>
    <w:rsid w:val="00D25F4C"/>
    <w:rsid w:val="00D3099C"/>
    <w:rsid w:val="00D310C7"/>
    <w:rsid w:val="00D32341"/>
    <w:rsid w:val="00D32891"/>
    <w:rsid w:val="00D34753"/>
    <w:rsid w:val="00D3725A"/>
    <w:rsid w:val="00D37928"/>
    <w:rsid w:val="00D4180E"/>
    <w:rsid w:val="00D42B9B"/>
    <w:rsid w:val="00D442BC"/>
    <w:rsid w:val="00D458A2"/>
    <w:rsid w:val="00D46C99"/>
    <w:rsid w:val="00D47743"/>
    <w:rsid w:val="00D47C9C"/>
    <w:rsid w:val="00D50324"/>
    <w:rsid w:val="00D537F3"/>
    <w:rsid w:val="00D56384"/>
    <w:rsid w:val="00D56A63"/>
    <w:rsid w:val="00D619AD"/>
    <w:rsid w:val="00D63EAB"/>
    <w:rsid w:val="00D66107"/>
    <w:rsid w:val="00D672A2"/>
    <w:rsid w:val="00D72E85"/>
    <w:rsid w:val="00D735FD"/>
    <w:rsid w:val="00D745F7"/>
    <w:rsid w:val="00D746F6"/>
    <w:rsid w:val="00D74D32"/>
    <w:rsid w:val="00D74E1C"/>
    <w:rsid w:val="00D75213"/>
    <w:rsid w:val="00D754C4"/>
    <w:rsid w:val="00D75880"/>
    <w:rsid w:val="00D765B9"/>
    <w:rsid w:val="00D772EF"/>
    <w:rsid w:val="00D80E6A"/>
    <w:rsid w:val="00D83182"/>
    <w:rsid w:val="00D83664"/>
    <w:rsid w:val="00D83727"/>
    <w:rsid w:val="00D905B1"/>
    <w:rsid w:val="00D924ED"/>
    <w:rsid w:val="00D9304C"/>
    <w:rsid w:val="00D93527"/>
    <w:rsid w:val="00D9389A"/>
    <w:rsid w:val="00D94F53"/>
    <w:rsid w:val="00D952B9"/>
    <w:rsid w:val="00D95DF4"/>
    <w:rsid w:val="00D96DEE"/>
    <w:rsid w:val="00D96F32"/>
    <w:rsid w:val="00DA0458"/>
    <w:rsid w:val="00DA1CA8"/>
    <w:rsid w:val="00DA3062"/>
    <w:rsid w:val="00DA322A"/>
    <w:rsid w:val="00DA3C5B"/>
    <w:rsid w:val="00DA5034"/>
    <w:rsid w:val="00DA504A"/>
    <w:rsid w:val="00DA57EF"/>
    <w:rsid w:val="00DA640B"/>
    <w:rsid w:val="00DB06E7"/>
    <w:rsid w:val="00DB13C2"/>
    <w:rsid w:val="00DB2DEE"/>
    <w:rsid w:val="00DB4B96"/>
    <w:rsid w:val="00DB6AEC"/>
    <w:rsid w:val="00DC0731"/>
    <w:rsid w:val="00DC3668"/>
    <w:rsid w:val="00DC36DE"/>
    <w:rsid w:val="00DC4060"/>
    <w:rsid w:val="00DC61CD"/>
    <w:rsid w:val="00DC62A2"/>
    <w:rsid w:val="00DC710A"/>
    <w:rsid w:val="00DC7AB7"/>
    <w:rsid w:val="00DD0300"/>
    <w:rsid w:val="00DD1571"/>
    <w:rsid w:val="00DD37DC"/>
    <w:rsid w:val="00DD3869"/>
    <w:rsid w:val="00DD52ED"/>
    <w:rsid w:val="00DD6958"/>
    <w:rsid w:val="00DD7FF9"/>
    <w:rsid w:val="00DE3EC5"/>
    <w:rsid w:val="00DE597A"/>
    <w:rsid w:val="00DE71AE"/>
    <w:rsid w:val="00DE78EF"/>
    <w:rsid w:val="00DF0545"/>
    <w:rsid w:val="00DF07A0"/>
    <w:rsid w:val="00DF18C5"/>
    <w:rsid w:val="00DF1950"/>
    <w:rsid w:val="00DF36B7"/>
    <w:rsid w:val="00DF420B"/>
    <w:rsid w:val="00DF61EA"/>
    <w:rsid w:val="00DF7934"/>
    <w:rsid w:val="00E0234F"/>
    <w:rsid w:val="00E050B7"/>
    <w:rsid w:val="00E05155"/>
    <w:rsid w:val="00E1013E"/>
    <w:rsid w:val="00E165A1"/>
    <w:rsid w:val="00E17C92"/>
    <w:rsid w:val="00E17D11"/>
    <w:rsid w:val="00E17D62"/>
    <w:rsid w:val="00E2082D"/>
    <w:rsid w:val="00E20DF4"/>
    <w:rsid w:val="00E234D5"/>
    <w:rsid w:val="00E235E7"/>
    <w:rsid w:val="00E2755C"/>
    <w:rsid w:val="00E31258"/>
    <w:rsid w:val="00E3149A"/>
    <w:rsid w:val="00E32846"/>
    <w:rsid w:val="00E369EC"/>
    <w:rsid w:val="00E369ED"/>
    <w:rsid w:val="00E409F5"/>
    <w:rsid w:val="00E43077"/>
    <w:rsid w:val="00E45531"/>
    <w:rsid w:val="00E45618"/>
    <w:rsid w:val="00E45DC4"/>
    <w:rsid w:val="00E471F6"/>
    <w:rsid w:val="00E508E9"/>
    <w:rsid w:val="00E5390B"/>
    <w:rsid w:val="00E56395"/>
    <w:rsid w:val="00E61833"/>
    <w:rsid w:val="00E618E3"/>
    <w:rsid w:val="00E628D5"/>
    <w:rsid w:val="00E64B1F"/>
    <w:rsid w:val="00E6778F"/>
    <w:rsid w:val="00E717BF"/>
    <w:rsid w:val="00E739B4"/>
    <w:rsid w:val="00E77A32"/>
    <w:rsid w:val="00E81597"/>
    <w:rsid w:val="00E84121"/>
    <w:rsid w:val="00E84632"/>
    <w:rsid w:val="00E87356"/>
    <w:rsid w:val="00E87816"/>
    <w:rsid w:val="00E8791A"/>
    <w:rsid w:val="00E92BE2"/>
    <w:rsid w:val="00E92D11"/>
    <w:rsid w:val="00E945B1"/>
    <w:rsid w:val="00EA1EB7"/>
    <w:rsid w:val="00EA2992"/>
    <w:rsid w:val="00EA2A86"/>
    <w:rsid w:val="00EA4311"/>
    <w:rsid w:val="00EA4782"/>
    <w:rsid w:val="00EA4ACE"/>
    <w:rsid w:val="00EA5409"/>
    <w:rsid w:val="00EA6EEE"/>
    <w:rsid w:val="00EB0383"/>
    <w:rsid w:val="00EB3565"/>
    <w:rsid w:val="00EB49EA"/>
    <w:rsid w:val="00EB5EB1"/>
    <w:rsid w:val="00EB6121"/>
    <w:rsid w:val="00EB6650"/>
    <w:rsid w:val="00EB67D7"/>
    <w:rsid w:val="00EC1F77"/>
    <w:rsid w:val="00EC27DF"/>
    <w:rsid w:val="00EC30E5"/>
    <w:rsid w:val="00EC59EA"/>
    <w:rsid w:val="00EC60D9"/>
    <w:rsid w:val="00EC6F60"/>
    <w:rsid w:val="00EC77B3"/>
    <w:rsid w:val="00ED0CB6"/>
    <w:rsid w:val="00ED1B41"/>
    <w:rsid w:val="00ED27AD"/>
    <w:rsid w:val="00ED4783"/>
    <w:rsid w:val="00ED49A1"/>
    <w:rsid w:val="00ED4F1B"/>
    <w:rsid w:val="00ED5B99"/>
    <w:rsid w:val="00ED5D27"/>
    <w:rsid w:val="00ED60CF"/>
    <w:rsid w:val="00ED6631"/>
    <w:rsid w:val="00EE0191"/>
    <w:rsid w:val="00EE10EB"/>
    <w:rsid w:val="00EE2E4C"/>
    <w:rsid w:val="00EE6D7C"/>
    <w:rsid w:val="00EF0E65"/>
    <w:rsid w:val="00EF2BAC"/>
    <w:rsid w:val="00F0145E"/>
    <w:rsid w:val="00F01550"/>
    <w:rsid w:val="00F02895"/>
    <w:rsid w:val="00F031FF"/>
    <w:rsid w:val="00F036BB"/>
    <w:rsid w:val="00F03BF8"/>
    <w:rsid w:val="00F04451"/>
    <w:rsid w:val="00F05291"/>
    <w:rsid w:val="00F05C25"/>
    <w:rsid w:val="00F061AB"/>
    <w:rsid w:val="00F072BE"/>
    <w:rsid w:val="00F10252"/>
    <w:rsid w:val="00F13367"/>
    <w:rsid w:val="00F141F4"/>
    <w:rsid w:val="00F16512"/>
    <w:rsid w:val="00F1658C"/>
    <w:rsid w:val="00F20F19"/>
    <w:rsid w:val="00F214B9"/>
    <w:rsid w:val="00F21599"/>
    <w:rsid w:val="00F22F34"/>
    <w:rsid w:val="00F2675C"/>
    <w:rsid w:val="00F31019"/>
    <w:rsid w:val="00F319BB"/>
    <w:rsid w:val="00F3226A"/>
    <w:rsid w:val="00F328B7"/>
    <w:rsid w:val="00F33CC2"/>
    <w:rsid w:val="00F358B0"/>
    <w:rsid w:val="00F35D69"/>
    <w:rsid w:val="00F35FB3"/>
    <w:rsid w:val="00F36D01"/>
    <w:rsid w:val="00F40188"/>
    <w:rsid w:val="00F41EBA"/>
    <w:rsid w:val="00F43E63"/>
    <w:rsid w:val="00F4430F"/>
    <w:rsid w:val="00F520F1"/>
    <w:rsid w:val="00F5513D"/>
    <w:rsid w:val="00F61206"/>
    <w:rsid w:val="00F61A03"/>
    <w:rsid w:val="00F6211C"/>
    <w:rsid w:val="00F635A3"/>
    <w:rsid w:val="00F67071"/>
    <w:rsid w:val="00F675D4"/>
    <w:rsid w:val="00F700CA"/>
    <w:rsid w:val="00F707CA"/>
    <w:rsid w:val="00F70D53"/>
    <w:rsid w:val="00F7131A"/>
    <w:rsid w:val="00F714B5"/>
    <w:rsid w:val="00F71948"/>
    <w:rsid w:val="00F723A6"/>
    <w:rsid w:val="00F7401D"/>
    <w:rsid w:val="00F74576"/>
    <w:rsid w:val="00F746A8"/>
    <w:rsid w:val="00F74B91"/>
    <w:rsid w:val="00F74BC1"/>
    <w:rsid w:val="00F74ED7"/>
    <w:rsid w:val="00F7522F"/>
    <w:rsid w:val="00F756FB"/>
    <w:rsid w:val="00F76DC2"/>
    <w:rsid w:val="00F776C7"/>
    <w:rsid w:val="00F80944"/>
    <w:rsid w:val="00F80EA0"/>
    <w:rsid w:val="00F83060"/>
    <w:rsid w:val="00F83C22"/>
    <w:rsid w:val="00F84F2E"/>
    <w:rsid w:val="00F85B52"/>
    <w:rsid w:val="00F85DA4"/>
    <w:rsid w:val="00F85DFA"/>
    <w:rsid w:val="00F87EC8"/>
    <w:rsid w:val="00F9070B"/>
    <w:rsid w:val="00F917BF"/>
    <w:rsid w:val="00F925B8"/>
    <w:rsid w:val="00F92D8D"/>
    <w:rsid w:val="00F93D44"/>
    <w:rsid w:val="00F93E71"/>
    <w:rsid w:val="00F94BB4"/>
    <w:rsid w:val="00F954AA"/>
    <w:rsid w:val="00FA2BF6"/>
    <w:rsid w:val="00FA306D"/>
    <w:rsid w:val="00FA3790"/>
    <w:rsid w:val="00FA43DE"/>
    <w:rsid w:val="00FA4FAA"/>
    <w:rsid w:val="00FA4FEB"/>
    <w:rsid w:val="00FB2CB9"/>
    <w:rsid w:val="00FB367E"/>
    <w:rsid w:val="00FB4701"/>
    <w:rsid w:val="00FB53C5"/>
    <w:rsid w:val="00FB6494"/>
    <w:rsid w:val="00FB7111"/>
    <w:rsid w:val="00FC0581"/>
    <w:rsid w:val="00FC0A0D"/>
    <w:rsid w:val="00FC0D24"/>
    <w:rsid w:val="00FC221A"/>
    <w:rsid w:val="00FC3F2C"/>
    <w:rsid w:val="00FC54D2"/>
    <w:rsid w:val="00FC5CA4"/>
    <w:rsid w:val="00FC6699"/>
    <w:rsid w:val="00FD093C"/>
    <w:rsid w:val="00FD2BAF"/>
    <w:rsid w:val="00FD35B5"/>
    <w:rsid w:val="00FD4C93"/>
    <w:rsid w:val="00FD69D9"/>
    <w:rsid w:val="00FD6CC9"/>
    <w:rsid w:val="00FE208E"/>
    <w:rsid w:val="00FE3279"/>
    <w:rsid w:val="00FE48DD"/>
    <w:rsid w:val="00FE6371"/>
    <w:rsid w:val="00FF123E"/>
    <w:rsid w:val="00FF18F2"/>
    <w:rsid w:val="00FF2A3D"/>
    <w:rsid w:val="00FF41F2"/>
    <w:rsid w:val="00FF650A"/>
    <w:rsid w:val="00FF667B"/>
    <w:rsid w:val="00FF6D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80A0CF"/>
  <w15:docId w15:val="{F392EE2A-84FA-4CB9-BA57-734E4D3A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130"/>
      <w:ind w:left="116"/>
      <w:outlineLvl w:val="0"/>
    </w:pPr>
    <w:rPr>
      <w:rFonts w:ascii="Arial" w:eastAsia="Arial" w:hAnsi="Arial"/>
      <w:b/>
      <w:bCs/>
      <w:sz w:val="20"/>
      <w:szCs w:val="20"/>
    </w:rPr>
  </w:style>
  <w:style w:type="paragraph" w:styleId="Heading2">
    <w:name w:val="heading 2"/>
    <w:basedOn w:val="Normal"/>
    <w:uiPriority w:val="1"/>
    <w:qFormat/>
    <w:pPr>
      <w:spacing w:before="130"/>
      <w:ind w:left="108"/>
      <w:outlineLvl w:val="1"/>
    </w:pPr>
    <w:rPr>
      <w:rFonts w:ascii="Arial" w:eastAsia="Arial" w:hAnsi="Arial"/>
      <w:b/>
      <w:bCs/>
      <w:i/>
      <w:sz w:val="20"/>
      <w:szCs w:val="20"/>
    </w:rPr>
  </w:style>
  <w:style w:type="paragraph" w:styleId="Heading3">
    <w:name w:val="heading 3"/>
    <w:basedOn w:val="Normal"/>
    <w:next w:val="Normal"/>
    <w:link w:val="Heading3Char"/>
    <w:uiPriority w:val="9"/>
    <w:semiHidden/>
    <w:unhideWhenUsed/>
    <w:qFormat/>
    <w:rsid w:val="003346E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0"/>
      <w:ind w:left="18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614C"/>
    <w:pPr>
      <w:tabs>
        <w:tab w:val="center" w:pos="4680"/>
        <w:tab w:val="right" w:pos="9360"/>
      </w:tabs>
    </w:pPr>
  </w:style>
  <w:style w:type="character" w:customStyle="1" w:styleId="HeaderChar">
    <w:name w:val="Header Char"/>
    <w:basedOn w:val="DefaultParagraphFont"/>
    <w:link w:val="Header"/>
    <w:uiPriority w:val="99"/>
    <w:rsid w:val="0059614C"/>
  </w:style>
  <w:style w:type="paragraph" w:styleId="Footer">
    <w:name w:val="footer"/>
    <w:basedOn w:val="Normal"/>
    <w:link w:val="FooterChar"/>
    <w:uiPriority w:val="99"/>
    <w:unhideWhenUsed/>
    <w:rsid w:val="0059614C"/>
    <w:pPr>
      <w:tabs>
        <w:tab w:val="center" w:pos="4680"/>
        <w:tab w:val="right" w:pos="9360"/>
      </w:tabs>
    </w:pPr>
  </w:style>
  <w:style w:type="character" w:customStyle="1" w:styleId="FooterChar">
    <w:name w:val="Footer Char"/>
    <w:basedOn w:val="DefaultParagraphFont"/>
    <w:link w:val="Footer"/>
    <w:uiPriority w:val="99"/>
    <w:rsid w:val="0059614C"/>
  </w:style>
  <w:style w:type="paragraph" w:styleId="BalloonText">
    <w:name w:val="Balloon Text"/>
    <w:basedOn w:val="Normal"/>
    <w:link w:val="BalloonTextChar"/>
    <w:uiPriority w:val="99"/>
    <w:semiHidden/>
    <w:unhideWhenUsed/>
    <w:rsid w:val="001A7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30"/>
    <w:rPr>
      <w:rFonts w:ascii="Segoe UI" w:hAnsi="Segoe UI" w:cs="Segoe UI"/>
      <w:sz w:val="18"/>
      <w:szCs w:val="18"/>
    </w:rPr>
  </w:style>
  <w:style w:type="character" w:styleId="PlaceholderText">
    <w:name w:val="Placeholder Text"/>
    <w:basedOn w:val="DefaultParagraphFont"/>
    <w:uiPriority w:val="99"/>
    <w:semiHidden/>
    <w:rsid w:val="008A6F4C"/>
    <w:rPr>
      <w:color w:val="808080"/>
    </w:rPr>
  </w:style>
  <w:style w:type="table" w:styleId="TableGrid">
    <w:name w:val="Table Grid"/>
    <w:basedOn w:val="TableNormal"/>
    <w:uiPriority w:val="39"/>
    <w:rsid w:val="00BC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73A6"/>
    <w:rPr>
      <w:sz w:val="16"/>
      <w:szCs w:val="16"/>
    </w:rPr>
  </w:style>
  <w:style w:type="paragraph" w:styleId="CommentText">
    <w:name w:val="annotation text"/>
    <w:basedOn w:val="Normal"/>
    <w:link w:val="CommentTextChar"/>
    <w:uiPriority w:val="99"/>
    <w:unhideWhenUsed/>
    <w:rsid w:val="003073A6"/>
    <w:rPr>
      <w:sz w:val="20"/>
      <w:szCs w:val="20"/>
    </w:rPr>
  </w:style>
  <w:style w:type="character" w:customStyle="1" w:styleId="CommentTextChar">
    <w:name w:val="Comment Text Char"/>
    <w:basedOn w:val="DefaultParagraphFont"/>
    <w:link w:val="CommentText"/>
    <w:uiPriority w:val="99"/>
    <w:rsid w:val="003073A6"/>
    <w:rPr>
      <w:sz w:val="20"/>
      <w:szCs w:val="20"/>
    </w:rPr>
  </w:style>
  <w:style w:type="paragraph" w:styleId="CommentSubject">
    <w:name w:val="annotation subject"/>
    <w:basedOn w:val="CommentText"/>
    <w:next w:val="CommentText"/>
    <w:link w:val="CommentSubjectChar"/>
    <w:uiPriority w:val="99"/>
    <w:semiHidden/>
    <w:unhideWhenUsed/>
    <w:rsid w:val="003073A6"/>
    <w:rPr>
      <w:b/>
      <w:bCs/>
    </w:rPr>
  </w:style>
  <w:style w:type="character" w:customStyle="1" w:styleId="CommentSubjectChar">
    <w:name w:val="Comment Subject Char"/>
    <w:basedOn w:val="CommentTextChar"/>
    <w:link w:val="CommentSubject"/>
    <w:uiPriority w:val="99"/>
    <w:semiHidden/>
    <w:rsid w:val="003073A6"/>
    <w:rPr>
      <w:b/>
      <w:bCs/>
      <w:sz w:val="20"/>
      <w:szCs w:val="20"/>
    </w:rPr>
  </w:style>
  <w:style w:type="character" w:customStyle="1" w:styleId="Heading3Char">
    <w:name w:val="Heading 3 Char"/>
    <w:basedOn w:val="DefaultParagraphFont"/>
    <w:link w:val="Heading3"/>
    <w:uiPriority w:val="99"/>
    <w:rsid w:val="003346E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rsid w:val="003346EA"/>
    <w:rPr>
      <w:rFonts w:cs="Times New Roman"/>
      <w:color w:val="0000FF"/>
      <w:u w:val="single"/>
    </w:rPr>
  </w:style>
  <w:style w:type="paragraph" w:styleId="Revision">
    <w:name w:val="Revision"/>
    <w:hidden/>
    <w:uiPriority w:val="99"/>
    <w:semiHidden/>
    <w:rsid w:val="00BA2DFF"/>
    <w:pPr>
      <w:widowControl/>
    </w:pPr>
  </w:style>
  <w:style w:type="character" w:styleId="UnresolvedMention">
    <w:name w:val="Unresolved Mention"/>
    <w:basedOn w:val="DefaultParagraphFont"/>
    <w:uiPriority w:val="99"/>
    <w:rsid w:val="008F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am.gov/" TargetMode="External" /><Relationship Id="rId11" Type="http://schemas.openxmlformats.org/officeDocument/2006/relationships/hyperlink" Target="https://www.export.gov/csl-search"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ddtccustomerservice@state.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F30951D3FFA4B8178BB8C0889F0CA" ma:contentTypeVersion="4" ma:contentTypeDescription="Create a new document." ma:contentTypeScope="" ma:versionID="978c1385d22e5131c750a07bbc2671c4">
  <xsd:schema xmlns:xsd="http://www.w3.org/2001/XMLSchema" xmlns:xs="http://www.w3.org/2001/XMLSchema" xmlns:p="http://schemas.microsoft.com/office/2006/metadata/properties" xmlns:ns2="902b7c43-8004-4089-b1b5-f0a2e28f1ee2" xmlns:ns3="7ae3efbd-f9b0-4dec-9308-572f3d0fc0d8" targetNamespace="http://schemas.microsoft.com/office/2006/metadata/properties" ma:root="true" ma:fieldsID="6b6d7128dad8e404f279b3cd6778c9d0" ns2:_="" ns3:_="">
    <xsd:import namespace="902b7c43-8004-4089-b1b5-f0a2e28f1ee2"/>
    <xsd:import namespace="7ae3efbd-f9b0-4dec-9308-572f3d0fc0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b7c43-8004-4089-b1b5-f0a2e28f1e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3efbd-f9b0-4dec-9308-572f3d0fc0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FE678D6C5C414D84A77B7DE9324E3A" ma:contentTypeVersion="40" ma:contentTypeDescription="Create a new document." ma:contentTypeScope="" ma:versionID="b1d82404f6c5e9579373422b99c4819b">
  <xsd:schema xmlns:xsd="http://www.w3.org/2001/XMLSchema" xmlns:xs="http://www.w3.org/2001/XMLSchema" xmlns:p="http://schemas.microsoft.com/office/2006/metadata/properties" xmlns:ns1="6d85f325-b46d-4b9f-b1c5-d08f866f046f" targetNamespace="http://schemas.microsoft.com/office/2006/metadata/properties" ma:root="true" ma:fieldsID="86447add6081c12d1da125971e6ff5f5" ns1:_="">
    <xsd:import namespace="6d85f325-b46d-4b9f-b1c5-d08f866f046f"/>
    <xsd:element name="properties">
      <xsd:complexType>
        <xsd:sequence>
          <xsd:element name="documentManagement">
            <xsd:complexType>
              <xsd:all>
                <xsd:element ref="ns1:DDTC_x0020_System"/>
                <xsd:element ref="ns1:Project"/>
                <xsd:element ref="ns1:DocID" minOccurs="0"/>
                <xsd:element ref="ns1:Exp_x0020_Date" minOccurs="0"/>
                <xsd:element ref="ns1:Category"/>
                <xsd:element ref="ns1:LOA_x0020_Category" minOccurs="0"/>
                <xsd:element ref="ns1:USXPORT_x0020_Version" minOccurs="0"/>
                <xsd:element ref="ns1:USXPORTS_x0020_Sub_x0020_Section" minOccurs="0"/>
                <xsd:element ref="ns1:Status"/>
                <xsd:element ref="ns1:Requires_x0020_Management_x0020_Approval" minOccurs="0"/>
                <xsd:element ref="ns1:Approver_x0020_Name" minOccurs="0"/>
                <xsd:element ref="ns1:Comments" minOccurs="0"/>
                <xsd:element ref="ns1:WF_x0020_Comments" minOccurs="0"/>
                <xsd:element ref="ns1:WFCheck" minOccurs="0"/>
                <xsd:element ref="ns1:Category_x003a_Acrony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5f325-b46d-4b9f-b1c5-d08f866f046f" elementFormDefault="qualified">
    <xsd:import namespace="http://schemas.microsoft.com/office/2006/documentManagement/types"/>
    <xsd:import namespace="http://schemas.microsoft.com/office/infopath/2007/PartnerControls"/>
    <xsd:element name="DDTC_x0020_System" ma:index="0" ma:displayName="System" ma:format="Dropdown" ma:internalName="DDTC_x0020_System">
      <xsd:simpleType>
        <xsd:restriction base="dms:Choice">
          <xsd:enumeration value="DECCS"/>
          <xsd:enumeration value="DTAS"/>
          <xsd:enumeration value="ServiceNow"/>
          <xsd:enumeration value="USXPORTS"/>
          <xsd:enumeration value="ITDS"/>
          <xsd:enumeration value="STARS"/>
          <xsd:enumeration value="MicroPact"/>
          <xsd:enumeration value="Interagency"/>
        </xsd:restriction>
      </xsd:simpleType>
    </xsd:element>
    <xsd:element name="Project" ma:index="1" ma:displayName="Project" ma:list="{b59fa091-90bb-4907-bc71-05275c1e0e45}" ma:internalName="Project" ma:readOnly="false" ma:showField="Title">
      <xsd:simpleType>
        <xsd:restriction base="dms:Lookup"/>
      </xsd:simpleType>
    </xsd:element>
    <xsd:element name="DocID" ma:index="2" nillable="true" ma:displayName="DocID" ma:hidden="true" ma:internalName="DocID" ma:readOnly="false">
      <xsd:simpleType>
        <xsd:restriction base="dms:Text">
          <xsd:maxLength value="255"/>
        </xsd:restriction>
      </xsd:simpleType>
    </xsd:element>
    <xsd:element name="Exp_x0020_Date" ma:index="4" nillable="true" ma:displayName="Exp Date" ma:description="Add expiration date if documents requires on" ma:format="DateOnly" ma:internalName="Exp_x0020_Date">
      <xsd:simpleType>
        <xsd:restriction base="dms:DateTime"/>
      </xsd:simpleType>
    </xsd:element>
    <xsd:element name="Category" ma:index="6" ma:displayName="Doc Type" ma:list="{d8de2640-7838-46bc-a09f-97bda7ef84d4}" ma:internalName="Category" ma:showField="Title">
      <xsd:simpleType>
        <xsd:restriction base="dms:Lookup"/>
      </xsd:simpleType>
    </xsd:element>
    <xsd:element name="LOA_x0020_Category" ma:index="7" nillable="true" ma:displayName="Agreement Type" ma:list="{b3817c7e-9f2b-4c57-b444-a7e7d6be004a}" ma:internalName="LOA_x0020_Category" ma:readOnly="false" ma:showField="Title">
      <xsd:simpleType>
        <xsd:restriction base="dms:Lookup"/>
      </xsd:simpleType>
    </xsd:element>
    <xsd:element name="USXPORT_x0020_Version" ma:index="8" nillable="true" ma:displayName="USXPORT Version" ma:list="{cbf4c8e7-66f2-4707-8f86-112e74c0c862}" ma:internalName="USXPORT_x0020_Version" ma:showField="Title">
      <xsd:simpleType>
        <xsd:restriction base="dms:Lookup"/>
      </xsd:simpleType>
    </xsd:element>
    <xsd:element name="USXPORTS_x0020_Sub_x0020_Section" ma:index="9" nillable="true" ma:displayName="USXPORTS Section" ma:format="Dropdown" ma:internalName="USXPORTS_x0020_Sub_x0020_Section">
      <xsd:simpleType>
        <xsd:restriction base="dms:Choice">
          <xsd:enumeration value="Charter"/>
          <xsd:enumeration value="Technical"/>
          <xsd:enumeration value="Project"/>
          <xsd:enumeration value="Weekly"/>
        </xsd:restriction>
      </xsd:simpleType>
    </xsd:element>
    <xsd:element name="Status" ma:index="10" ma:displayName="Status" ma:list="{1c740c95-4dca-472c-84ad-dadb89b83a3f}" ma:internalName="Status" ma:readOnly="false" ma:showField="Title">
      <xsd:simpleType>
        <xsd:restriction base="dms:Lookup"/>
      </xsd:simpleType>
    </xsd:element>
    <xsd:element name="Requires_x0020_Management_x0020_Approval" ma:index="11" nillable="true" ma:displayName="Management Approval" ma:format="RadioButtons" ma:internalName="Requires_x0020_Management_x0020_Approval">
      <xsd:simpleType>
        <xsd:restriction base="dms:Choice">
          <xsd:enumeration value="Yes"/>
          <xsd:enumeration value="No"/>
        </xsd:restriction>
      </xsd:simpleType>
    </xsd:element>
    <xsd:element name="Approver_x0020_Name" ma:index="12" nillable="true" ma:displayName="Approver Name" ma:list="UserInfo" ma:SharePointGroup="0" ma:internalName="Approver_x0020_Nam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3" nillable="true" ma:displayName="Comments" ma:internalName="Comments">
      <xsd:simpleType>
        <xsd:restriction base="dms:Note">
          <xsd:maxLength value="255"/>
        </xsd:restriction>
      </xsd:simpleType>
    </xsd:element>
    <xsd:element name="WF_x0020_Comments" ma:index="14" nillable="true" ma:displayName="WF Comments" ma:hidden="true" ma:internalName="WF_x0020_Comments" ma:readOnly="false">
      <xsd:simpleType>
        <xsd:restriction base="dms:Note"/>
      </xsd:simpleType>
    </xsd:element>
    <xsd:element name="WFCheck" ma:index="15" nillable="true" ma:displayName="WFCheck" ma:hidden="true" ma:internalName="WFCheck" ma:readOnly="false">
      <xsd:simpleType>
        <xsd:restriction base="dms:Text">
          <xsd:maxLength value="255"/>
        </xsd:restriction>
      </xsd:simpleType>
    </xsd:element>
    <xsd:element name="Category_x003a_Acronym" ma:index="18" nillable="true" ma:displayName="Doc Type:Acronym" ma:list="{d8de2640-7838-46bc-a09f-97bda7ef84d4}" ma:internalName="Category_x003a_Acronym" ma:readOnly="true" ma:showField="Acronym" ma:web="d600ae41-0f88-4053-8b46-87f652481c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4831C-E362-40A9-926D-11F5EFA66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b7c43-8004-4089-b1b5-f0a2e28f1ee2"/>
    <ds:schemaRef ds:uri="7ae3efbd-f9b0-4dec-9308-572f3d0fc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B9448-E29E-B045-B5ED-5EBC7187C50B}">
  <ds:schemaRefs>
    <ds:schemaRef ds:uri="http://schemas.openxmlformats.org/officeDocument/2006/bibliography"/>
  </ds:schemaRefs>
</ds:datastoreItem>
</file>

<file path=customXml/itemProps3.xml><?xml version="1.0" encoding="utf-8"?>
<ds:datastoreItem xmlns:ds="http://schemas.openxmlformats.org/officeDocument/2006/customXml" ds:itemID="{45EC1BF2-3C64-4CF9-9948-37683AE7F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7196D6-242B-4E13-8F15-93B8058F3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5f325-b46d-4b9f-b1c5-d08f866f0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489518-37EC-4922-B05B-5777A82F7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8357</Words>
  <Characters>47637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T Bureau</Company>
  <LinksUpToDate>false</LinksUpToDate>
  <CharactersWithSpaces>55883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PM/DDTC</dc:creator>
  <cp:lastModifiedBy>Battista, Andrea L</cp:lastModifiedBy>
  <cp:revision>2</cp:revision>
  <cp:lastPrinted>2023-08-14T12:56:00Z</cp:lastPrinted>
  <dcterms:created xsi:type="dcterms:W3CDTF">2025-06-16T15:30:00Z</dcterms:created>
  <dcterms:modified xsi:type="dcterms:W3CDTF">2025-06-16T15:30:00Z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0x01010088DF30951D3FFA4B8178BB8C0889F0CA</vt:lpwstr>
  </property>
  <property fmtid="{D5CDD505-2E9C-101B-9397-08002B2CF9AE}" pid="3" name="Created">
    <vt:filetime>2017-01-09T00:00:00Z</vt:filetime>
  </property>
  <property fmtid="{D5CDD505-2E9C-101B-9397-08002B2CF9AE}" pid="4" name="LastSaved">
    <vt:filetime>2018-03-07T00:00:00Z</vt:filetime>
  </property>
  <property fmtid="{D5CDD505-2E9C-101B-9397-08002B2CF9AE}" pid="5" name="MSIP_Label_1665d9ee-429a-4d5f-97cc-cfb56e044a6e_ActionId">
    <vt:lpwstr>c853057c-c0b5-487e-aa1d-30f00b90125b</vt:lpwstr>
  </property>
  <property fmtid="{D5CDD505-2E9C-101B-9397-08002B2CF9AE}" pid="6" name="MSIP_Label_1665d9ee-429a-4d5f-97cc-cfb56e044a6e_ContentBits">
    <vt:lpwstr>0</vt:lpwstr>
  </property>
  <property fmtid="{D5CDD505-2E9C-101B-9397-08002B2CF9AE}" pid="7" name="MSIP_Label_1665d9ee-429a-4d5f-97cc-cfb56e044a6e_Enabled">
    <vt:lpwstr>true</vt:lpwstr>
  </property>
  <property fmtid="{D5CDD505-2E9C-101B-9397-08002B2CF9AE}" pid="8" name="MSIP_Label_1665d9ee-429a-4d5f-97cc-cfb56e044a6e_Method">
    <vt:lpwstr>Privileged</vt:lpwstr>
  </property>
  <property fmtid="{D5CDD505-2E9C-101B-9397-08002B2CF9AE}" pid="9" name="MSIP_Label_1665d9ee-429a-4d5f-97cc-cfb56e044a6e_Name">
    <vt:lpwstr>1665d9ee-429a-4d5f-97cc-cfb56e044a6e</vt:lpwstr>
  </property>
  <property fmtid="{D5CDD505-2E9C-101B-9397-08002B2CF9AE}" pid="10" name="MSIP_Label_1665d9ee-429a-4d5f-97cc-cfb56e044a6e_SetDate">
    <vt:lpwstr>2022-04-14T14:41:47Z</vt:lpwstr>
  </property>
  <property fmtid="{D5CDD505-2E9C-101B-9397-08002B2CF9AE}" pid="11" name="MSIP_Label_1665d9ee-429a-4d5f-97cc-cfb56e044a6e_SiteId">
    <vt:lpwstr>66cf5074-5afe-48d1-a691-a12b2121f44b</vt:lpwstr>
  </property>
  <property fmtid="{D5CDD505-2E9C-101B-9397-08002B2CF9AE}" pid="12" name="WorkflowChangePath">
    <vt:lpwstr>df4d17f6-b64a-4ab9-9a4e-7648accd8407,4;df4d17f6-b64a-4ab9-9a4e-7648accd8407,12;df4d17f6-b64a-4ab9-9a4e-7648accd8407,20;df4d17f6-b64a-4ab9-9a4e-7648accd8407,33;df4d17f6-b64a-4ab9-9a4e-7648accd8407,41;df4d17f6-b64a-4ab9-9a4e-7648accd8407,46;df4d17f6-b64a-4a</vt:lpwstr>
  </property>
</Properties>
</file>